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775" w:rsidRDefault="00841775" w:rsidP="00F37AFD">
      <w:pPr>
        <w:rPr>
          <w:rFonts w:ascii="Times New Roman" w:hAnsi="Times New Roman" w:cs="Times New Roman"/>
          <w:b/>
          <w:bCs/>
          <w:sz w:val="40"/>
          <w:szCs w:val="40"/>
        </w:rPr>
      </w:pPr>
      <w:bookmarkStart w:id="0" w:name="_GoBack"/>
      <w:bookmarkEnd w:id="0"/>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712571" w:rsidRDefault="00300F5C" w:rsidP="00F37AFD">
      <w:pPr>
        <w:rPr>
          <w:rFonts w:ascii="Times New Roman" w:hAnsi="Times New Roman" w:cs="Times New Roman"/>
          <w:b/>
          <w:bCs/>
          <w:sz w:val="40"/>
          <w:szCs w:val="40"/>
        </w:rPr>
      </w:pPr>
      <w:r w:rsidRPr="00B87092">
        <w:rPr>
          <w:rFonts w:ascii="Times New Roman" w:hAnsi="Times New Roman" w:cs="Times New Roman"/>
          <w:b/>
          <w:bCs/>
          <w:sz w:val="40"/>
          <w:szCs w:val="40"/>
        </w:rPr>
        <w:t xml:space="preserve">BRIEFING: </w:t>
      </w:r>
    </w:p>
    <w:p w:rsidR="00712571" w:rsidRDefault="00712571" w:rsidP="00F37AFD">
      <w:pPr>
        <w:rPr>
          <w:rFonts w:ascii="Times New Roman" w:hAnsi="Times New Roman" w:cs="Times New Roman"/>
          <w:b/>
          <w:bCs/>
          <w:sz w:val="40"/>
          <w:szCs w:val="40"/>
        </w:rPr>
      </w:pPr>
    </w:p>
    <w:p w:rsidR="00B67ADD" w:rsidRDefault="00712571" w:rsidP="00F37AFD">
      <w:pPr>
        <w:rPr>
          <w:rFonts w:ascii="Times New Roman" w:hAnsi="Times New Roman" w:cs="Times New Roman"/>
          <w:b/>
          <w:bCs/>
          <w:sz w:val="36"/>
          <w:szCs w:val="36"/>
        </w:rPr>
      </w:pPr>
      <w:r w:rsidRPr="00712571">
        <w:rPr>
          <w:rFonts w:ascii="Times New Roman" w:hAnsi="Times New Roman" w:cs="Times New Roman"/>
          <w:b/>
          <w:bCs/>
          <w:sz w:val="52"/>
          <w:szCs w:val="52"/>
        </w:rPr>
        <w:t xml:space="preserve">The DWP’s JSA/ESA Sanctions Statistics Release, </w:t>
      </w:r>
      <w:r w:rsidR="00CC5D8A">
        <w:rPr>
          <w:rFonts w:ascii="Times New Roman" w:hAnsi="Times New Roman" w:cs="Times New Roman"/>
          <w:b/>
          <w:bCs/>
          <w:sz w:val="52"/>
          <w:szCs w:val="52"/>
        </w:rPr>
        <w:t xml:space="preserve">17 </w:t>
      </w:r>
      <w:r w:rsidR="0018352C">
        <w:rPr>
          <w:rFonts w:ascii="Times New Roman" w:hAnsi="Times New Roman" w:cs="Times New Roman"/>
          <w:b/>
          <w:bCs/>
          <w:sz w:val="52"/>
          <w:szCs w:val="52"/>
        </w:rPr>
        <w:t>August</w:t>
      </w:r>
      <w:r w:rsidR="00275731">
        <w:rPr>
          <w:rFonts w:ascii="Times New Roman" w:hAnsi="Times New Roman" w:cs="Times New Roman"/>
          <w:b/>
          <w:bCs/>
          <w:sz w:val="52"/>
          <w:szCs w:val="52"/>
        </w:rPr>
        <w:t xml:space="preserve"> 2016</w:t>
      </w:r>
      <w:r w:rsidRPr="00712571">
        <w:rPr>
          <w:rFonts w:ascii="Times New Roman" w:hAnsi="Times New Roman" w:cs="Times New Roman"/>
          <w:b/>
          <w:bCs/>
          <w:sz w:val="52"/>
          <w:szCs w:val="52"/>
        </w:rPr>
        <w:t xml:space="preserve"> </w:t>
      </w:r>
    </w:p>
    <w:p w:rsidR="00631D4C" w:rsidRDefault="00631D4C" w:rsidP="00F37AFD">
      <w:pPr>
        <w:rPr>
          <w:rFonts w:ascii="Times New Roman" w:hAnsi="Times New Roman" w:cs="Times New Roman"/>
          <w:b/>
          <w:bCs/>
          <w:sz w:val="36"/>
          <w:szCs w:val="36"/>
        </w:rPr>
      </w:pPr>
    </w:p>
    <w:p w:rsidR="00631D4C" w:rsidRDefault="00631D4C" w:rsidP="00F37AFD">
      <w:pPr>
        <w:rPr>
          <w:rFonts w:ascii="Times New Roman" w:hAnsi="Times New Roman" w:cs="Times New Roman"/>
          <w:b/>
          <w:bCs/>
          <w:sz w:val="36"/>
          <w:szCs w:val="36"/>
        </w:rPr>
      </w:pPr>
    </w:p>
    <w:p w:rsidR="00631D4C" w:rsidRDefault="00631D4C" w:rsidP="00F37AFD">
      <w:pPr>
        <w:rPr>
          <w:rFonts w:ascii="Times New Roman" w:hAnsi="Times New Roman" w:cs="Times New Roman"/>
          <w:b/>
          <w:bCs/>
          <w:sz w:val="36"/>
          <w:szCs w:val="36"/>
        </w:rPr>
      </w:pPr>
    </w:p>
    <w:p w:rsidR="005E1CC2" w:rsidRDefault="005E1CC2" w:rsidP="00F37AFD">
      <w:pPr>
        <w:rPr>
          <w:rFonts w:ascii="Times New Roman" w:hAnsi="Times New Roman" w:cs="Times New Roman"/>
          <w:b/>
          <w:bCs/>
          <w:sz w:val="36"/>
          <w:szCs w:val="36"/>
        </w:rPr>
      </w:pPr>
    </w:p>
    <w:p w:rsidR="005E1CC2" w:rsidRDefault="005E1CC2" w:rsidP="00F37AFD">
      <w:pPr>
        <w:rPr>
          <w:rFonts w:ascii="Times New Roman" w:hAnsi="Times New Roman" w:cs="Times New Roman"/>
          <w:b/>
          <w:bCs/>
          <w:sz w:val="36"/>
          <w:szCs w:val="36"/>
        </w:rPr>
      </w:pPr>
    </w:p>
    <w:p w:rsidR="005E1CC2" w:rsidRDefault="005E1CC2" w:rsidP="00F37AFD">
      <w:pPr>
        <w:rPr>
          <w:rFonts w:ascii="Times New Roman" w:hAnsi="Times New Roman" w:cs="Times New Roman"/>
          <w:b/>
          <w:bCs/>
          <w:sz w:val="36"/>
          <w:szCs w:val="36"/>
        </w:rPr>
      </w:pPr>
    </w:p>
    <w:p w:rsidR="005E1CC2" w:rsidRDefault="005E1CC2" w:rsidP="00F37AFD">
      <w:pPr>
        <w:rPr>
          <w:rFonts w:ascii="Times New Roman" w:hAnsi="Times New Roman" w:cs="Times New Roman"/>
          <w:b/>
          <w:bCs/>
          <w:sz w:val="36"/>
          <w:szCs w:val="36"/>
        </w:rPr>
      </w:pPr>
    </w:p>
    <w:p w:rsidR="00631D4C" w:rsidRDefault="00631D4C" w:rsidP="00F37AFD">
      <w:pPr>
        <w:rPr>
          <w:rFonts w:ascii="Times New Roman" w:hAnsi="Times New Roman" w:cs="Times New Roman"/>
          <w:b/>
          <w:bCs/>
          <w:sz w:val="36"/>
          <w:szCs w:val="36"/>
        </w:rPr>
      </w:pPr>
    </w:p>
    <w:p w:rsidR="00631D4C" w:rsidRDefault="00631D4C" w:rsidP="00F37AFD">
      <w:pPr>
        <w:rPr>
          <w:rFonts w:ascii="Times New Roman" w:hAnsi="Times New Roman" w:cs="Times New Roman"/>
          <w:b/>
          <w:bCs/>
          <w:sz w:val="36"/>
          <w:szCs w:val="36"/>
        </w:rPr>
      </w:pPr>
    </w:p>
    <w:p w:rsidR="00631D4C" w:rsidRDefault="00631D4C" w:rsidP="00F37AFD">
      <w:pPr>
        <w:rPr>
          <w:rFonts w:ascii="Times New Roman" w:hAnsi="Times New Roman" w:cs="Times New Roman"/>
          <w:b/>
          <w:bCs/>
          <w:sz w:val="36"/>
          <w:szCs w:val="36"/>
        </w:rPr>
      </w:pPr>
    </w:p>
    <w:p w:rsidR="00631D4C" w:rsidRDefault="00631D4C" w:rsidP="00F37AFD">
      <w:pPr>
        <w:rPr>
          <w:rFonts w:ascii="Times New Roman" w:hAnsi="Times New Roman" w:cs="Times New Roman"/>
          <w:b/>
          <w:bCs/>
          <w:sz w:val="36"/>
          <w:szCs w:val="36"/>
        </w:rPr>
      </w:pPr>
    </w:p>
    <w:p w:rsidR="00631D4C" w:rsidRDefault="00500F69" w:rsidP="00631D4C">
      <w:pPr>
        <w:rPr>
          <w:rFonts w:ascii="Times New Roman" w:hAnsi="Times New Roman" w:cs="Times New Roman"/>
          <w:sz w:val="24"/>
          <w:szCs w:val="24"/>
        </w:rPr>
      </w:pPr>
      <w:r>
        <w:rPr>
          <w:rFonts w:ascii="Times New Roman" w:hAnsi="Times New Roman" w:cs="Times New Roman"/>
          <w:sz w:val="24"/>
          <w:szCs w:val="24"/>
        </w:rPr>
        <w:t>3</w:t>
      </w:r>
      <w:r w:rsidR="0080615A">
        <w:rPr>
          <w:rFonts w:ascii="Times New Roman" w:hAnsi="Times New Roman" w:cs="Times New Roman"/>
          <w:sz w:val="24"/>
          <w:szCs w:val="24"/>
        </w:rPr>
        <w:t>1</w:t>
      </w:r>
      <w:r w:rsidR="00CF7908">
        <w:rPr>
          <w:rFonts w:ascii="Times New Roman" w:hAnsi="Times New Roman" w:cs="Times New Roman"/>
          <w:sz w:val="24"/>
          <w:szCs w:val="24"/>
        </w:rPr>
        <w:t xml:space="preserve"> </w:t>
      </w:r>
      <w:r w:rsidR="00CC5D8A">
        <w:rPr>
          <w:rFonts w:ascii="Times New Roman" w:hAnsi="Times New Roman" w:cs="Times New Roman"/>
          <w:sz w:val="24"/>
          <w:szCs w:val="24"/>
        </w:rPr>
        <w:t>August</w:t>
      </w:r>
      <w:r w:rsidR="00CF7908">
        <w:rPr>
          <w:rFonts w:ascii="Times New Roman" w:hAnsi="Times New Roman" w:cs="Times New Roman"/>
          <w:sz w:val="24"/>
          <w:szCs w:val="24"/>
        </w:rPr>
        <w:t xml:space="preserve"> 2016</w:t>
      </w:r>
    </w:p>
    <w:p w:rsidR="00631D4C" w:rsidRPr="0064697A"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Dr David Webster</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Honorary Senior Research Fellow</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Urban Studies</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University of Glasgow</w:t>
      </w: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F21B16">
          <w:rPr>
            <w:rStyle w:val="Hyperlink"/>
            <w:rFonts w:ascii="Times New Roman" w:hAnsi="Times New Roman" w:cs="Times New Roman"/>
            <w:sz w:val="24"/>
            <w:szCs w:val="24"/>
          </w:rPr>
          <w:t>david.webster@glasgow.ac.uk</w:t>
        </w:r>
      </w:hyperlink>
    </w:p>
    <w:p w:rsidR="00631D4C" w:rsidRDefault="00631D4C" w:rsidP="00631D4C">
      <w:pPr>
        <w:rPr>
          <w:rFonts w:ascii="Times New Roman" w:hAnsi="Times New Roman" w:cs="Times New Roman"/>
          <w:sz w:val="24"/>
          <w:szCs w:val="24"/>
        </w:rPr>
      </w:pPr>
    </w:p>
    <w:p w:rsidR="00631D4C" w:rsidRDefault="00631D4C" w:rsidP="00631D4C">
      <w:r w:rsidRPr="00B25B33">
        <w:rPr>
          <w:rFonts w:ascii="Times New Roman" w:hAnsi="Times New Roman" w:cs="Times New Roman"/>
          <w:sz w:val="24"/>
          <w:szCs w:val="24"/>
        </w:rPr>
        <w:t>Webpage</w:t>
      </w:r>
      <w:r>
        <w:rPr>
          <w:rFonts w:ascii="Times New Roman" w:hAnsi="Times New Roman" w:cs="Times New Roman"/>
          <w:sz w:val="24"/>
          <w:szCs w:val="24"/>
        </w:rPr>
        <w:t>s</w:t>
      </w:r>
      <w:r w:rsidRPr="00B25B33">
        <w:rPr>
          <w:rFonts w:ascii="Times New Roman" w:hAnsi="Times New Roman" w:cs="Times New Roman"/>
          <w:sz w:val="24"/>
          <w:szCs w:val="24"/>
        </w:rPr>
        <w:t xml:space="preserve">: </w:t>
      </w:r>
      <w:hyperlink r:id="rId9" w:history="1">
        <w:r w:rsidRPr="00B25B33">
          <w:rPr>
            <w:rStyle w:val="Hyperlink"/>
            <w:rFonts w:ascii="Times New Roman" w:hAnsi="Times New Roman" w:cs="Times New Roman"/>
            <w:sz w:val="24"/>
            <w:szCs w:val="24"/>
          </w:rPr>
          <w:t>http://www.gla.ac.uk/schools/socialpolitical/staff/davidwebster/</w:t>
        </w:r>
      </w:hyperlink>
    </w:p>
    <w:p w:rsidR="00631D4C" w:rsidRPr="008F66AD" w:rsidRDefault="00631D4C" w:rsidP="00631D4C">
      <w:pPr>
        <w:rPr>
          <w:rFonts w:ascii="Times New Roman" w:hAnsi="Times New Roman" w:cs="Times New Roman"/>
          <w:color w:val="0033CC"/>
          <w:sz w:val="24"/>
          <w:szCs w:val="24"/>
          <w:u w:val="single"/>
        </w:rPr>
      </w:pPr>
      <w:r>
        <w:rPr>
          <w:rFonts w:ascii="Times New Roman" w:hAnsi="Times New Roman" w:cs="Times New Roman"/>
          <w:sz w:val="24"/>
          <w:szCs w:val="24"/>
        </w:rPr>
        <w:t xml:space="preserve">                   </w:t>
      </w:r>
      <w:r w:rsidRPr="008F66AD">
        <w:rPr>
          <w:rFonts w:ascii="Times New Roman" w:hAnsi="Times New Roman" w:cs="Times New Roman"/>
          <w:color w:val="0033CC"/>
          <w:sz w:val="24"/>
          <w:szCs w:val="24"/>
          <w:u w:val="single"/>
        </w:rPr>
        <w:t>http://www.cpag.org.uk/david-webster</w:t>
      </w:r>
    </w:p>
    <w:p w:rsidR="00631D4C" w:rsidRDefault="00631D4C" w:rsidP="00631D4C"/>
    <w:p w:rsidR="00300F5C" w:rsidRPr="00D15899" w:rsidRDefault="00631D4C" w:rsidP="00F37AFD">
      <w:pPr>
        <w:rPr>
          <w:rFonts w:ascii="Times New Roman" w:hAnsi="Times New Roman" w:cs="Times New Roman"/>
          <w:b/>
          <w:bCs/>
          <w:i/>
          <w:sz w:val="24"/>
          <w:szCs w:val="24"/>
        </w:rPr>
      </w:pPr>
      <w:r>
        <w:rPr>
          <w:rFonts w:ascii="Times New Roman" w:hAnsi="Times New Roman" w:cs="Times New Roman"/>
          <w:b/>
          <w:bCs/>
          <w:sz w:val="36"/>
          <w:szCs w:val="36"/>
        </w:rPr>
        <w:br w:type="page"/>
      </w:r>
      <w:r w:rsidR="00300F5C" w:rsidRPr="00A47C54">
        <w:rPr>
          <w:rFonts w:ascii="Times New Roman" w:hAnsi="Times New Roman" w:cs="Times New Roman"/>
          <w:b/>
          <w:bCs/>
          <w:i/>
          <w:sz w:val="36"/>
          <w:szCs w:val="36"/>
        </w:rPr>
        <w:lastRenderedPageBreak/>
        <w:t>SUMMARY</w:t>
      </w:r>
    </w:p>
    <w:p w:rsidR="00D15899" w:rsidRDefault="00D15899" w:rsidP="00535100">
      <w:pPr>
        <w:rPr>
          <w:rFonts w:ascii="Times New Roman" w:hAnsi="Times New Roman" w:cs="Times New Roman"/>
          <w:bCs/>
          <w:sz w:val="24"/>
          <w:szCs w:val="24"/>
        </w:rPr>
      </w:pPr>
    </w:p>
    <w:p w:rsidR="00EA0089" w:rsidRDefault="00A1396C" w:rsidP="00072B66">
      <w:pPr>
        <w:rPr>
          <w:rFonts w:ascii="Times New Roman" w:hAnsi="Times New Roman" w:cs="Times New Roman"/>
          <w:sz w:val="24"/>
          <w:szCs w:val="24"/>
        </w:rPr>
      </w:pPr>
      <w:r>
        <w:rPr>
          <w:rFonts w:ascii="Times New Roman" w:hAnsi="Times New Roman" w:cs="Times New Roman"/>
          <w:sz w:val="24"/>
          <w:szCs w:val="24"/>
        </w:rPr>
        <w:t xml:space="preserve">This Briefing deals with JSA and ESA sanctions up to the end of March 2016. </w:t>
      </w:r>
      <w:r w:rsidR="00D35D11">
        <w:rPr>
          <w:rFonts w:ascii="Times New Roman" w:hAnsi="Times New Roman" w:cs="Times New Roman"/>
          <w:sz w:val="24"/>
          <w:szCs w:val="24"/>
        </w:rPr>
        <w:t xml:space="preserve">There is no significant change in the picture shown by earlier editions of this Briefing. </w:t>
      </w:r>
      <w:r>
        <w:rPr>
          <w:rFonts w:ascii="Times New Roman" w:hAnsi="Times New Roman" w:cs="Times New Roman"/>
          <w:sz w:val="24"/>
          <w:szCs w:val="24"/>
        </w:rPr>
        <w:t xml:space="preserve">The numbers and rates of JSA and ESA sanctions are </w:t>
      </w:r>
      <w:r w:rsidR="00D35D11">
        <w:rPr>
          <w:rFonts w:ascii="Times New Roman" w:hAnsi="Times New Roman" w:cs="Times New Roman"/>
          <w:sz w:val="24"/>
          <w:szCs w:val="24"/>
        </w:rPr>
        <w:t xml:space="preserve">both </w:t>
      </w:r>
      <w:r>
        <w:rPr>
          <w:rFonts w:ascii="Times New Roman" w:hAnsi="Times New Roman" w:cs="Times New Roman"/>
          <w:sz w:val="24"/>
          <w:szCs w:val="24"/>
        </w:rPr>
        <w:t>continuing t</w:t>
      </w:r>
      <w:r w:rsidR="00D35D11">
        <w:rPr>
          <w:rFonts w:ascii="Times New Roman" w:hAnsi="Times New Roman" w:cs="Times New Roman"/>
          <w:sz w:val="24"/>
          <w:szCs w:val="24"/>
        </w:rPr>
        <w:t>heir long</w:t>
      </w:r>
      <w:r>
        <w:rPr>
          <w:rFonts w:ascii="Times New Roman" w:hAnsi="Times New Roman" w:cs="Times New Roman"/>
          <w:sz w:val="24"/>
          <w:szCs w:val="24"/>
        </w:rPr>
        <w:t xml:space="preserve"> decline. </w:t>
      </w:r>
    </w:p>
    <w:p w:rsidR="00EA0089" w:rsidRDefault="00EA0089" w:rsidP="00072B66">
      <w:pPr>
        <w:rPr>
          <w:rFonts w:ascii="Times New Roman" w:hAnsi="Times New Roman" w:cs="Times New Roman"/>
          <w:sz w:val="24"/>
          <w:szCs w:val="24"/>
        </w:rPr>
      </w:pPr>
    </w:p>
    <w:p w:rsidR="00072B66" w:rsidRDefault="00A1396C" w:rsidP="00072B66">
      <w:pPr>
        <w:rPr>
          <w:rFonts w:ascii="Times New Roman" w:hAnsi="Times New Roman" w:cs="Times New Roman"/>
          <w:color w:val="000000"/>
          <w:sz w:val="24"/>
          <w:szCs w:val="24"/>
        </w:rPr>
      </w:pPr>
      <w:r>
        <w:rPr>
          <w:rFonts w:ascii="Times New Roman" w:hAnsi="Times New Roman" w:cs="Times New Roman"/>
          <w:sz w:val="24"/>
          <w:szCs w:val="24"/>
        </w:rPr>
        <w:t xml:space="preserve">The DWP has yet to publish any data on sanctions on claimants of Universal Credit (UC), but the best estimate of the total number of sanctions </w:t>
      </w:r>
      <w:r w:rsidR="0019303F">
        <w:rPr>
          <w:rFonts w:ascii="Times New Roman" w:hAnsi="Times New Roman" w:cs="Times New Roman"/>
          <w:sz w:val="24"/>
          <w:szCs w:val="24"/>
        </w:rPr>
        <w:t xml:space="preserve">before challenges </w:t>
      </w:r>
      <w:r>
        <w:rPr>
          <w:rFonts w:ascii="Times New Roman" w:hAnsi="Times New Roman" w:cs="Times New Roman"/>
          <w:sz w:val="24"/>
          <w:szCs w:val="24"/>
        </w:rPr>
        <w:t>on unemployed people claiming either JSA or UC</w:t>
      </w:r>
      <w:r w:rsidR="00D35D11">
        <w:rPr>
          <w:rFonts w:ascii="Times New Roman" w:hAnsi="Times New Roman" w:cs="Times New Roman"/>
          <w:sz w:val="24"/>
          <w:szCs w:val="24"/>
        </w:rPr>
        <w:t xml:space="preserve"> </w:t>
      </w:r>
      <w:r>
        <w:rPr>
          <w:rFonts w:ascii="Times New Roman" w:hAnsi="Times New Roman" w:cs="Times New Roman"/>
          <w:sz w:val="24"/>
          <w:szCs w:val="24"/>
        </w:rPr>
        <w:t xml:space="preserve">in the year to 30 March 2016 is </w:t>
      </w:r>
      <w:r w:rsidR="00F71D2A">
        <w:rPr>
          <w:rFonts w:ascii="Times New Roman" w:hAnsi="Times New Roman" w:cs="Times New Roman"/>
          <w:sz w:val="24"/>
          <w:szCs w:val="24"/>
        </w:rPr>
        <w:t>310</w:t>
      </w:r>
      <w:r>
        <w:rPr>
          <w:rFonts w:ascii="Times New Roman" w:hAnsi="Times New Roman" w:cs="Times New Roman"/>
          <w:sz w:val="24"/>
          <w:szCs w:val="24"/>
        </w:rPr>
        <w:t xml:space="preserve">,000. </w:t>
      </w:r>
      <w:r w:rsidR="0019303F">
        <w:rPr>
          <w:rFonts w:ascii="Times New Roman" w:hAnsi="Times New Roman" w:cs="Times New Roman"/>
          <w:sz w:val="24"/>
          <w:szCs w:val="24"/>
        </w:rPr>
        <w:t>This compares with only 219,169 JSA sanctions after challenges reported in Stat-Xplore</w:t>
      </w:r>
      <w:r w:rsidR="0077085E">
        <w:rPr>
          <w:rFonts w:ascii="Times New Roman" w:hAnsi="Times New Roman" w:cs="Times New Roman"/>
          <w:sz w:val="24"/>
          <w:szCs w:val="24"/>
        </w:rPr>
        <w:t xml:space="preserve"> but is much lower than the peak of 1,041,000 </w:t>
      </w:r>
      <w:r w:rsidR="005C4597">
        <w:rPr>
          <w:rFonts w:ascii="Times New Roman" w:hAnsi="Times New Roman" w:cs="Times New Roman"/>
          <w:sz w:val="24"/>
          <w:szCs w:val="24"/>
        </w:rPr>
        <w:t xml:space="preserve">JSA sanctions </w:t>
      </w:r>
      <w:r w:rsidR="0077085E">
        <w:rPr>
          <w:rFonts w:ascii="Times New Roman" w:hAnsi="Times New Roman" w:cs="Times New Roman"/>
          <w:sz w:val="24"/>
          <w:szCs w:val="24"/>
        </w:rPr>
        <w:t>before challenges in 2014</w:t>
      </w:r>
      <w:r w:rsidR="0019303F">
        <w:rPr>
          <w:rFonts w:ascii="Times New Roman" w:hAnsi="Times New Roman" w:cs="Times New Roman"/>
          <w:sz w:val="24"/>
          <w:szCs w:val="24"/>
        </w:rPr>
        <w:t xml:space="preserve">. </w:t>
      </w:r>
      <w:r>
        <w:rPr>
          <w:rFonts w:ascii="Times New Roman" w:hAnsi="Times New Roman" w:cs="Times New Roman"/>
          <w:sz w:val="24"/>
          <w:szCs w:val="24"/>
        </w:rPr>
        <w:t>The main reason for the continous fall in JSA sanctions since November 2013 is the fall in the number of JSA claimants, but the rate of sanctions on JSA claimants has also been steadily falling.</w:t>
      </w:r>
      <w:r w:rsidR="00611C58" w:rsidRPr="001A3FFD">
        <w:rPr>
          <w:rFonts w:ascii="Times New Roman" w:hAnsi="Times New Roman" w:cs="Times New Roman"/>
          <w:bCs/>
          <w:iCs/>
          <w:sz w:val="24"/>
          <w:szCs w:val="24"/>
        </w:rPr>
        <w:t xml:space="preserve"> </w:t>
      </w:r>
      <w:r w:rsidR="00611C58">
        <w:rPr>
          <w:rFonts w:ascii="Times New Roman" w:hAnsi="Times New Roman" w:cs="Times New Roman"/>
          <w:bCs/>
          <w:iCs/>
          <w:sz w:val="24"/>
          <w:szCs w:val="24"/>
        </w:rPr>
        <w:t xml:space="preserve">The monthly averages for the latest </w:t>
      </w:r>
      <w:r w:rsidR="005C4597">
        <w:rPr>
          <w:rFonts w:ascii="Times New Roman" w:hAnsi="Times New Roman" w:cs="Times New Roman"/>
          <w:bCs/>
          <w:iCs/>
          <w:sz w:val="24"/>
          <w:szCs w:val="24"/>
        </w:rPr>
        <w:t>quarter</w:t>
      </w:r>
      <w:r w:rsidR="00611C58">
        <w:rPr>
          <w:rFonts w:ascii="Times New Roman" w:hAnsi="Times New Roman" w:cs="Times New Roman"/>
          <w:bCs/>
          <w:iCs/>
          <w:sz w:val="24"/>
          <w:szCs w:val="24"/>
        </w:rPr>
        <w:t xml:space="preserve"> are 3.04% before and 2.52% after challenges. These rates are similar to those inherited by the C</w:t>
      </w:r>
      <w:r w:rsidR="00EA0089">
        <w:rPr>
          <w:rFonts w:ascii="Times New Roman" w:hAnsi="Times New Roman" w:cs="Times New Roman"/>
          <w:bCs/>
          <w:iCs/>
          <w:sz w:val="24"/>
          <w:szCs w:val="24"/>
        </w:rPr>
        <w:t>oalition government in May 2010</w:t>
      </w:r>
      <w:r w:rsidR="00611C58">
        <w:rPr>
          <w:rFonts w:ascii="Times New Roman" w:hAnsi="Times New Roman" w:cs="Times New Roman"/>
          <w:bCs/>
          <w:iCs/>
          <w:sz w:val="24"/>
          <w:szCs w:val="24"/>
        </w:rPr>
        <w:t xml:space="preserve">. Since </w:t>
      </w:r>
      <w:r w:rsidR="00D35D11">
        <w:rPr>
          <w:rFonts w:ascii="Times New Roman" w:hAnsi="Times New Roman" w:cs="Times New Roman"/>
          <w:bCs/>
          <w:iCs/>
          <w:sz w:val="24"/>
          <w:szCs w:val="24"/>
        </w:rPr>
        <w:t xml:space="preserve">October </w:t>
      </w:r>
      <w:r w:rsidR="00611C58">
        <w:rPr>
          <w:rFonts w:ascii="Times New Roman" w:hAnsi="Times New Roman" w:cs="Times New Roman"/>
          <w:bCs/>
          <w:iCs/>
          <w:sz w:val="24"/>
          <w:szCs w:val="24"/>
        </w:rPr>
        <w:t xml:space="preserve">2012, sanctions are much more severe and so the total loss of benefits imposed on the unemployed remains very much greater than suggested by the numbers of sanctions alone. </w:t>
      </w:r>
      <w:r w:rsidR="00072B66">
        <w:rPr>
          <w:rFonts w:ascii="Times New Roman" w:hAnsi="Times New Roman" w:cs="Times New Roman"/>
          <w:color w:val="000000"/>
          <w:sz w:val="24"/>
          <w:szCs w:val="24"/>
        </w:rPr>
        <w:t xml:space="preserve">The DWP has never offered any credible explanation for the huge rise and then fall in the rate of </w:t>
      </w:r>
      <w:r w:rsidR="00540436">
        <w:rPr>
          <w:rFonts w:ascii="Times New Roman" w:hAnsi="Times New Roman" w:cs="Times New Roman"/>
          <w:color w:val="000000"/>
          <w:sz w:val="24"/>
          <w:szCs w:val="24"/>
        </w:rPr>
        <w:t xml:space="preserve">JSA </w:t>
      </w:r>
      <w:r w:rsidR="00072B66">
        <w:rPr>
          <w:rFonts w:ascii="Times New Roman" w:hAnsi="Times New Roman" w:cs="Times New Roman"/>
          <w:color w:val="000000"/>
          <w:sz w:val="24"/>
          <w:szCs w:val="24"/>
        </w:rPr>
        <w:t>sanctions. It must have been the result of decisions by the DWP ministerial team.</w:t>
      </w:r>
    </w:p>
    <w:p w:rsidR="00B84963" w:rsidRDefault="00B84963" w:rsidP="002676D9">
      <w:pPr>
        <w:rPr>
          <w:rFonts w:ascii="Times New Roman" w:hAnsi="Times New Roman" w:cs="Times New Roman"/>
          <w:sz w:val="24"/>
          <w:szCs w:val="24"/>
        </w:rPr>
      </w:pPr>
    </w:p>
    <w:p w:rsidR="00A1396C" w:rsidRDefault="000340FF" w:rsidP="002676D9">
      <w:pPr>
        <w:rPr>
          <w:rFonts w:ascii="Times New Roman" w:hAnsi="Times New Roman" w:cs="Times New Roman"/>
          <w:sz w:val="24"/>
          <w:szCs w:val="24"/>
        </w:rPr>
      </w:pPr>
      <w:r>
        <w:rPr>
          <w:rFonts w:ascii="Times New Roman" w:hAnsi="Times New Roman" w:cs="Times New Roman"/>
          <w:bCs/>
          <w:sz w:val="24"/>
          <w:szCs w:val="24"/>
        </w:rPr>
        <w:t xml:space="preserve">Total </w:t>
      </w:r>
      <w:r w:rsidRPr="00283A8F">
        <w:rPr>
          <w:rFonts w:ascii="Times New Roman" w:hAnsi="Times New Roman" w:cs="Times New Roman"/>
          <w:bCs/>
          <w:sz w:val="24"/>
          <w:szCs w:val="24"/>
        </w:rPr>
        <w:t xml:space="preserve">ESA sanctions </w:t>
      </w:r>
      <w:r>
        <w:rPr>
          <w:rFonts w:ascii="Times New Roman" w:hAnsi="Times New Roman" w:cs="Times New Roman"/>
          <w:bCs/>
          <w:sz w:val="24"/>
          <w:szCs w:val="24"/>
        </w:rPr>
        <w:t xml:space="preserve">have now also fallen, to 20,200 before challenges and 14,523 after in the </w:t>
      </w:r>
      <w:r w:rsidR="005C4597">
        <w:rPr>
          <w:rFonts w:ascii="Times New Roman" w:hAnsi="Times New Roman" w:cs="Times New Roman"/>
          <w:bCs/>
          <w:sz w:val="24"/>
          <w:szCs w:val="24"/>
        </w:rPr>
        <w:t>year</w:t>
      </w:r>
      <w:r>
        <w:rPr>
          <w:rFonts w:ascii="Times New Roman" w:hAnsi="Times New Roman" w:cs="Times New Roman"/>
          <w:bCs/>
          <w:sz w:val="24"/>
          <w:szCs w:val="24"/>
        </w:rPr>
        <w:t xml:space="preserve"> to end-March 2016. This compares with peaks of 49,400 before challenges in the </w:t>
      </w:r>
      <w:r w:rsidR="005C4597">
        <w:rPr>
          <w:rFonts w:ascii="Times New Roman" w:hAnsi="Times New Roman" w:cs="Times New Roman"/>
          <w:bCs/>
          <w:sz w:val="24"/>
          <w:szCs w:val="24"/>
        </w:rPr>
        <w:t>year</w:t>
      </w:r>
      <w:r>
        <w:rPr>
          <w:rFonts w:ascii="Times New Roman" w:hAnsi="Times New Roman" w:cs="Times New Roman"/>
          <w:bCs/>
          <w:sz w:val="24"/>
          <w:szCs w:val="24"/>
        </w:rPr>
        <w:t xml:space="preserve"> to August </w:t>
      </w:r>
      <w:r w:rsidRPr="00283A8F">
        <w:rPr>
          <w:rFonts w:ascii="Times New Roman" w:hAnsi="Times New Roman" w:cs="Times New Roman"/>
          <w:bCs/>
          <w:sz w:val="24"/>
          <w:szCs w:val="24"/>
        </w:rPr>
        <w:t xml:space="preserve">2014 </w:t>
      </w:r>
      <w:r>
        <w:rPr>
          <w:rFonts w:ascii="Times New Roman" w:hAnsi="Times New Roman" w:cs="Times New Roman"/>
          <w:bCs/>
          <w:sz w:val="24"/>
          <w:szCs w:val="24"/>
        </w:rPr>
        <w:t xml:space="preserve">and 35,516 </w:t>
      </w:r>
      <w:r w:rsidRPr="00283A8F">
        <w:rPr>
          <w:rFonts w:ascii="Times New Roman" w:hAnsi="Times New Roman" w:cs="Times New Roman"/>
          <w:bCs/>
          <w:sz w:val="24"/>
          <w:szCs w:val="24"/>
        </w:rPr>
        <w:t xml:space="preserve">after challenges </w:t>
      </w:r>
      <w:r>
        <w:rPr>
          <w:rFonts w:ascii="Times New Roman" w:hAnsi="Times New Roman" w:cs="Times New Roman"/>
          <w:bCs/>
          <w:sz w:val="24"/>
          <w:szCs w:val="24"/>
        </w:rPr>
        <w:t xml:space="preserve">in the </w:t>
      </w:r>
      <w:r w:rsidR="005C4597">
        <w:rPr>
          <w:rFonts w:ascii="Times New Roman" w:hAnsi="Times New Roman" w:cs="Times New Roman"/>
          <w:bCs/>
          <w:sz w:val="24"/>
          <w:szCs w:val="24"/>
        </w:rPr>
        <w:t>year</w:t>
      </w:r>
      <w:r>
        <w:rPr>
          <w:rFonts w:ascii="Times New Roman" w:hAnsi="Times New Roman" w:cs="Times New Roman"/>
          <w:bCs/>
          <w:sz w:val="24"/>
          <w:szCs w:val="24"/>
        </w:rPr>
        <w:t xml:space="preserve"> to September 2014</w:t>
      </w:r>
      <w:r w:rsidRPr="00123B74">
        <w:rPr>
          <w:rFonts w:ascii="Times New Roman" w:hAnsi="Times New Roman" w:cs="Times New Roman"/>
          <w:bCs/>
          <w:sz w:val="24"/>
          <w:szCs w:val="24"/>
        </w:rPr>
        <w:t>. Th</w:t>
      </w:r>
      <w:r>
        <w:rPr>
          <w:rFonts w:ascii="Times New Roman" w:hAnsi="Times New Roman" w:cs="Times New Roman"/>
          <w:bCs/>
          <w:sz w:val="24"/>
          <w:szCs w:val="24"/>
        </w:rPr>
        <w:t>e fall</w:t>
      </w:r>
      <w:r w:rsidRPr="00123B74">
        <w:rPr>
          <w:rFonts w:ascii="Times New Roman" w:hAnsi="Times New Roman" w:cs="Times New Roman"/>
          <w:bCs/>
          <w:sz w:val="24"/>
          <w:szCs w:val="24"/>
        </w:rPr>
        <w:t xml:space="preserve"> partly reflects the </w:t>
      </w:r>
      <w:r>
        <w:rPr>
          <w:rFonts w:ascii="Times New Roman" w:hAnsi="Times New Roman" w:cs="Times New Roman"/>
          <w:bCs/>
          <w:sz w:val="24"/>
          <w:szCs w:val="24"/>
        </w:rPr>
        <w:t xml:space="preserve">continuing </w:t>
      </w:r>
      <w:r w:rsidR="005C4597">
        <w:rPr>
          <w:rFonts w:ascii="Times New Roman" w:hAnsi="Times New Roman" w:cs="Times New Roman"/>
          <w:bCs/>
          <w:sz w:val="24"/>
          <w:szCs w:val="24"/>
        </w:rPr>
        <w:t>shrinkage of</w:t>
      </w:r>
      <w:r w:rsidRPr="00123B74">
        <w:rPr>
          <w:rFonts w:ascii="Times New Roman" w:hAnsi="Times New Roman" w:cs="Times New Roman"/>
          <w:bCs/>
          <w:sz w:val="24"/>
          <w:szCs w:val="24"/>
        </w:rPr>
        <w:t xml:space="preserve"> the W</w:t>
      </w:r>
      <w:r>
        <w:rPr>
          <w:rFonts w:ascii="Times New Roman" w:hAnsi="Times New Roman" w:cs="Times New Roman"/>
          <w:bCs/>
          <w:sz w:val="24"/>
          <w:szCs w:val="24"/>
        </w:rPr>
        <w:t xml:space="preserve">ork </w:t>
      </w:r>
      <w:r w:rsidRPr="00123B74">
        <w:rPr>
          <w:rFonts w:ascii="Times New Roman" w:hAnsi="Times New Roman" w:cs="Times New Roman"/>
          <w:bCs/>
          <w:sz w:val="24"/>
          <w:szCs w:val="24"/>
        </w:rPr>
        <w:t>R</w:t>
      </w:r>
      <w:r>
        <w:rPr>
          <w:rFonts w:ascii="Times New Roman" w:hAnsi="Times New Roman" w:cs="Times New Roman"/>
          <w:bCs/>
          <w:sz w:val="24"/>
          <w:szCs w:val="24"/>
        </w:rPr>
        <w:t xml:space="preserve">elated </w:t>
      </w:r>
      <w:r w:rsidRPr="00123B74">
        <w:rPr>
          <w:rFonts w:ascii="Times New Roman" w:hAnsi="Times New Roman" w:cs="Times New Roman"/>
          <w:bCs/>
          <w:sz w:val="24"/>
          <w:szCs w:val="24"/>
        </w:rPr>
        <w:t>A</w:t>
      </w:r>
      <w:r>
        <w:rPr>
          <w:rFonts w:ascii="Times New Roman" w:hAnsi="Times New Roman" w:cs="Times New Roman"/>
          <w:bCs/>
          <w:sz w:val="24"/>
          <w:szCs w:val="24"/>
        </w:rPr>
        <w:t xml:space="preserve">ctivity </w:t>
      </w:r>
      <w:r w:rsidRPr="00123B74">
        <w:rPr>
          <w:rFonts w:ascii="Times New Roman" w:hAnsi="Times New Roman" w:cs="Times New Roman"/>
          <w:bCs/>
          <w:sz w:val="24"/>
          <w:szCs w:val="24"/>
        </w:rPr>
        <w:t>G</w:t>
      </w:r>
      <w:r>
        <w:rPr>
          <w:rFonts w:ascii="Times New Roman" w:hAnsi="Times New Roman" w:cs="Times New Roman"/>
          <w:bCs/>
          <w:sz w:val="24"/>
          <w:szCs w:val="24"/>
        </w:rPr>
        <w:t>roup, but a</w:t>
      </w:r>
      <w:r w:rsidRPr="00283A8F">
        <w:rPr>
          <w:rFonts w:ascii="Times New Roman" w:hAnsi="Times New Roman" w:cs="Times New Roman"/>
          <w:bCs/>
          <w:sz w:val="24"/>
          <w:szCs w:val="24"/>
        </w:rPr>
        <w:t xml:space="preserve">s a percentage of ESA WRAG claimants, sanctions </w:t>
      </w:r>
      <w:r>
        <w:rPr>
          <w:rFonts w:ascii="Times New Roman" w:hAnsi="Times New Roman" w:cs="Times New Roman"/>
          <w:bCs/>
          <w:sz w:val="24"/>
          <w:szCs w:val="24"/>
        </w:rPr>
        <w:t>have also declined, both before and after challenges. These figures peaked at 0.76% in August to October 2014 and 0.55% in September to December 2014. I</w:t>
      </w:r>
      <w:r w:rsidRPr="00283A8F">
        <w:rPr>
          <w:rFonts w:ascii="Times New Roman" w:hAnsi="Times New Roman" w:cs="Times New Roman"/>
          <w:bCs/>
          <w:sz w:val="24"/>
          <w:szCs w:val="24"/>
        </w:rPr>
        <w:t xml:space="preserve">n </w:t>
      </w:r>
      <w:r>
        <w:rPr>
          <w:rFonts w:ascii="Times New Roman" w:hAnsi="Times New Roman" w:cs="Times New Roman"/>
          <w:bCs/>
          <w:sz w:val="24"/>
          <w:szCs w:val="24"/>
        </w:rPr>
        <w:t xml:space="preserve">the </w:t>
      </w:r>
      <w:r w:rsidR="005C4597">
        <w:rPr>
          <w:rFonts w:ascii="Times New Roman" w:hAnsi="Times New Roman" w:cs="Times New Roman"/>
          <w:bCs/>
          <w:sz w:val="24"/>
          <w:szCs w:val="24"/>
        </w:rPr>
        <w:t>year</w:t>
      </w:r>
      <w:r>
        <w:rPr>
          <w:rFonts w:ascii="Times New Roman" w:hAnsi="Times New Roman" w:cs="Times New Roman"/>
          <w:bCs/>
          <w:sz w:val="24"/>
          <w:szCs w:val="24"/>
        </w:rPr>
        <w:t xml:space="preserve"> to March 2016 the average monthly rate was 0.36% before challenges and 0.26% after.</w:t>
      </w:r>
      <w:r w:rsidR="00540436">
        <w:rPr>
          <w:rFonts w:ascii="Times New Roman" w:hAnsi="Times New Roman" w:cs="Times New Roman"/>
          <w:bCs/>
          <w:sz w:val="24"/>
          <w:szCs w:val="24"/>
        </w:rPr>
        <w:t xml:space="preserve"> The rise and fall in ESA sanctions appears to be </w:t>
      </w:r>
      <w:r w:rsidR="005C4597">
        <w:rPr>
          <w:rFonts w:ascii="Times New Roman" w:hAnsi="Times New Roman" w:cs="Times New Roman"/>
          <w:bCs/>
          <w:sz w:val="24"/>
          <w:szCs w:val="24"/>
        </w:rPr>
        <w:t xml:space="preserve">satisfactorily </w:t>
      </w:r>
      <w:r w:rsidR="00540436">
        <w:rPr>
          <w:rFonts w:ascii="Times New Roman" w:hAnsi="Times New Roman" w:cs="Times New Roman"/>
          <w:bCs/>
          <w:sz w:val="24"/>
          <w:szCs w:val="24"/>
        </w:rPr>
        <w:t>explained by changes in referrals to the Work Programme.</w:t>
      </w:r>
    </w:p>
    <w:p w:rsidR="00A1396C" w:rsidRDefault="00A1396C" w:rsidP="002676D9">
      <w:pPr>
        <w:rPr>
          <w:rFonts w:ascii="Times New Roman" w:hAnsi="Times New Roman" w:cs="Times New Roman"/>
          <w:sz w:val="24"/>
          <w:szCs w:val="24"/>
        </w:rPr>
      </w:pPr>
    </w:p>
    <w:p w:rsidR="00072B66" w:rsidRDefault="00072B66" w:rsidP="00072B66">
      <w:pPr>
        <w:rPr>
          <w:rFonts w:ascii="Times New Roman" w:hAnsi="Times New Roman" w:cs="Times New Roman"/>
          <w:sz w:val="24"/>
          <w:szCs w:val="24"/>
        </w:rPr>
      </w:pPr>
      <w:r>
        <w:rPr>
          <w:rFonts w:ascii="Times New Roman" w:hAnsi="Times New Roman" w:cs="Times New Roman"/>
          <w:sz w:val="24"/>
          <w:szCs w:val="24"/>
        </w:rPr>
        <w:t xml:space="preserve">An estimated 43,800 JSA sanctions and 5,700 ESA sanctions </w:t>
      </w:r>
      <w:r w:rsidRPr="007E70E4">
        <w:rPr>
          <w:rFonts w:ascii="Times New Roman" w:hAnsi="Times New Roman" w:cs="Times New Roman"/>
          <w:sz w:val="24"/>
          <w:szCs w:val="24"/>
        </w:rPr>
        <w:t xml:space="preserve">were overturned in </w:t>
      </w:r>
      <w:r>
        <w:rPr>
          <w:rFonts w:ascii="Times New Roman" w:hAnsi="Times New Roman" w:cs="Times New Roman"/>
          <w:sz w:val="24"/>
          <w:szCs w:val="24"/>
        </w:rPr>
        <w:t xml:space="preserve">the </w:t>
      </w:r>
      <w:r w:rsidR="00421218">
        <w:rPr>
          <w:rFonts w:ascii="Times New Roman" w:hAnsi="Times New Roman" w:cs="Times New Roman"/>
          <w:sz w:val="24"/>
          <w:szCs w:val="24"/>
        </w:rPr>
        <w:t>year</w:t>
      </w:r>
      <w:r>
        <w:rPr>
          <w:rFonts w:ascii="Times New Roman" w:hAnsi="Times New Roman" w:cs="Times New Roman"/>
          <w:sz w:val="24"/>
          <w:szCs w:val="24"/>
        </w:rPr>
        <w:t xml:space="preserve"> to March </w:t>
      </w:r>
      <w:r w:rsidRPr="007E70E4">
        <w:rPr>
          <w:rFonts w:ascii="Times New Roman" w:hAnsi="Times New Roman" w:cs="Times New Roman"/>
          <w:sz w:val="24"/>
          <w:szCs w:val="24"/>
        </w:rPr>
        <w:t>201</w:t>
      </w:r>
      <w:r>
        <w:rPr>
          <w:rFonts w:ascii="Times New Roman" w:hAnsi="Times New Roman" w:cs="Times New Roman"/>
          <w:sz w:val="24"/>
          <w:szCs w:val="24"/>
        </w:rPr>
        <w:t>6</w:t>
      </w:r>
      <w:r w:rsidRPr="007E70E4">
        <w:rPr>
          <w:rFonts w:ascii="Times New Roman" w:hAnsi="Times New Roman" w:cs="Times New Roman"/>
          <w:sz w:val="24"/>
          <w:szCs w:val="24"/>
        </w:rPr>
        <w:t xml:space="preserve"> via </w:t>
      </w:r>
      <w:r>
        <w:rPr>
          <w:rFonts w:ascii="Times New Roman" w:hAnsi="Times New Roman" w:cs="Times New Roman"/>
          <w:sz w:val="24"/>
          <w:szCs w:val="24"/>
        </w:rPr>
        <w:t>reviews, r</w:t>
      </w:r>
      <w:r w:rsidRPr="007E70E4">
        <w:rPr>
          <w:rFonts w:ascii="Times New Roman" w:hAnsi="Times New Roman" w:cs="Times New Roman"/>
          <w:sz w:val="24"/>
          <w:szCs w:val="24"/>
        </w:rPr>
        <w:t>econsiderations</w:t>
      </w:r>
      <w:r>
        <w:rPr>
          <w:rFonts w:ascii="Times New Roman" w:hAnsi="Times New Roman" w:cs="Times New Roman"/>
          <w:sz w:val="24"/>
          <w:szCs w:val="24"/>
        </w:rPr>
        <w:t xml:space="preserve"> or </w:t>
      </w:r>
      <w:r w:rsidRPr="007E70E4">
        <w:rPr>
          <w:rFonts w:ascii="Times New Roman" w:hAnsi="Times New Roman" w:cs="Times New Roman"/>
          <w:sz w:val="24"/>
          <w:szCs w:val="24"/>
        </w:rPr>
        <w:t>appeals</w:t>
      </w:r>
      <w:r>
        <w:rPr>
          <w:rFonts w:ascii="Times New Roman" w:hAnsi="Times New Roman" w:cs="Times New Roman"/>
          <w:sz w:val="24"/>
          <w:szCs w:val="24"/>
        </w:rPr>
        <w:t>.</w:t>
      </w:r>
    </w:p>
    <w:p w:rsidR="00C55C2C" w:rsidRDefault="00C55C2C" w:rsidP="00072B66">
      <w:pPr>
        <w:rPr>
          <w:rFonts w:ascii="Times New Roman" w:hAnsi="Times New Roman" w:cs="Times New Roman"/>
          <w:sz w:val="24"/>
          <w:szCs w:val="24"/>
        </w:rPr>
      </w:pPr>
    </w:p>
    <w:p w:rsidR="00C55C2C" w:rsidRDefault="00C55C2C" w:rsidP="00072B66">
      <w:pPr>
        <w:rPr>
          <w:rFonts w:ascii="Times New Roman" w:hAnsi="Times New Roman" w:cs="Times New Roman"/>
          <w:sz w:val="24"/>
          <w:szCs w:val="24"/>
        </w:rPr>
      </w:pPr>
      <w:r>
        <w:rPr>
          <w:rFonts w:ascii="Times New Roman" w:hAnsi="Times New Roman" w:cs="Times New Roman"/>
          <w:sz w:val="24"/>
          <w:szCs w:val="24"/>
        </w:rPr>
        <w:t xml:space="preserve">Currently, three-quarters of challenges to JSA sanctions are successful, but only one quarter of sanctioned </w:t>
      </w:r>
      <w:r w:rsidR="00421218">
        <w:rPr>
          <w:rFonts w:ascii="Times New Roman" w:hAnsi="Times New Roman" w:cs="Times New Roman"/>
          <w:sz w:val="24"/>
          <w:szCs w:val="24"/>
        </w:rPr>
        <w:t xml:space="preserve">JSA </w:t>
      </w:r>
      <w:r>
        <w:rPr>
          <w:rFonts w:ascii="Times New Roman" w:hAnsi="Times New Roman" w:cs="Times New Roman"/>
          <w:sz w:val="24"/>
          <w:szCs w:val="24"/>
        </w:rPr>
        <w:t>claimants make any sort of challenge. Consequently the proportion of JSA sanctions overturned is only about one fifth. Far more claimants should appeal. A higher proportion of sanctioned ESA claimants – about one half – challenge their sanction, but their success rate is lower, also at about one half, so that about one quarter of ESA sanctions are overturned.</w:t>
      </w:r>
    </w:p>
    <w:p w:rsidR="00A1396C" w:rsidRDefault="00A1396C" w:rsidP="002676D9">
      <w:pPr>
        <w:rPr>
          <w:rFonts w:ascii="Times New Roman" w:hAnsi="Times New Roman" w:cs="Times New Roman"/>
          <w:sz w:val="24"/>
          <w:szCs w:val="24"/>
        </w:rPr>
      </w:pPr>
    </w:p>
    <w:p w:rsidR="00A1396C" w:rsidRDefault="00EA0089" w:rsidP="002676D9">
      <w:pPr>
        <w:rPr>
          <w:rFonts w:ascii="Times New Roman" w:hAnsi="Times New Roman" w:cs="Times New Roman"/>
          <w:sz w:val="24"/>
          <w:szCs w:val="24"/>
        </w:rPr>
      </w:pPr>
      <w:r>
        <w:rPr>
          <w:rFonts w:ascii="Times New Roman" w:hAnsi="Times New Roman" w:cs="Times New Roman"/>
          <w:sz w:val="24"/>
          <w:szCs w:val="24"/>
        </w:rPr>
        <w:t xml:space="preserve">The reader is referred to earlier editions of this Briefing, at </w:t>
      </w:r>
      <w:hyperlink r:id="rId10" w:history="1">
        <w:r w:rsidRPr="00975398">
          <w:rPr>
            <w:rStyle w:val="Hyperlink"/>
            <w:rFonts w:ascii="Times New Roman" w:hAnsi="Times New Roman" w:cs="Times New Roman"/>
            <w:sz w:val="24"/>
            <w:szCs w:val="24"/>
          </w:rPr>
          <w:t>www.cpag.org.uk/david-webster</w:t>
        </w:r>
      </w:hyperlink>
      <w:r>
        <w:rPr>
          <w:rFonts w:ascii="Times New Roman" w:hAnsi="Times New Roman" w:cs="Times New Roman"/>
          <w:sz w:val="24"/>
          <w:szCs w:val="24"/>
        </w:rPr>
        <w:t>, for various special analyses which are not repeated in this issue.</w:t>
      </w:r>
    </w:p>
    <w:p w:rsidR="00C91E46" w:rsidRDefault="00C91E46" w:rsidP="002676D9">
      <w:pPr>
        <w:rPr>
          <w:rFonts w:ascii="Times New Roman" w:hAnsi="Times New Roman" w:cs="Times New Roman"/>
          <w:sz w:val="24"/>
          <w:szCs w:val="24"/>
        </w:rPr>
      </w:pPr>
    </w:p>
    <w:p w:rsidR="00E86F7F" w:rsidRDefault="00EC0186" w:rsidP="002676D9">
      <w:pPr>
        <w:rPr>
          <w:rFonts w:ascii="Times New Roman" w:hAnsi="Times New Roman" w:cs="Times New Roman"/>
          <w:b/>
          <w:bCs/>
          <w:sz w:val="36"/>
          <w:szCs w:val="36"/>
        </w:rPr>
      </w:pPr>
      <w:r>
        <w:rPr>
          <w:rFonts w:ascii="Times New Roman" w:hAnsi="Times New Roman" w:cs="Times New Roman"/>
          <w:sz w:val="24"/>
          <w:szCs w:val="24"/>
        </w:rPr>
        <w:t>A</w:t>
      </w:r>
      <w:r w:rsidR="00DA6FBE">
        <w:rPr>
          <w:rFonts w:ascii="Times New Roman" w:hAnsi="Times New Roman" w:cs="Times New Roman"/>
          <w:sz w:val="24"/>
          <w:szCs w:val="24"/>
        </w:rPr>
        <w:t xml:space="preserve"> news section a</w:t>
      </w:r>
      <w:r>
        <w:rPr>
          <w:rFonts w:ascii="Times New Roman" w:hAnsi="Times New Roman" w:cs="Times New Roman"/>
          <w:sz w:val="24"/>
          <w:szCs w:val="24"/>
        </w:rPr>
        <w:t xml:space="preserve">t the end of the Briefing </w:t>
      </w:r>
      <w:r w:rsidR="00DA6FBE">
        <w:rPr>
          <w:rFonts w:ascii="Times New Roman" w:hAnsi="Times New Roman" w:cs="Times New Roman"/>
          <w:sz w:val="24"/>
          <w:szCs w:val="24"/>
        </w:rPr>
        <w:t>gives</w:t>
      </w:r>
      <w:r>
        <w:rPr>
          <w:rFonts w:ascii="Times New Roman" w:hAnsi="Times New Roman" w:cs="Times New Roman"/>
          <w:sz w:val="24"/>
          <w:szCs w:val="24"/>
        </w:rPr>
        <w:t xml:space="preserve"> information about other </w:t>
      </w:r>
      <w:r w:rsidR="00DA6FBE">
        <w:rPr>
          <w:rFonts w:ascii="Times New Roman" w:hAnsi="Times New Roman" w:cs="Times New Roman"/>
          <w:sz w:val="24"/>
          <w:szCs w:val="24"/>
        </w:rPr>
        <w:t>developments</w:t>
      </w:r>
      <w:r w:rsidR="00AE2AD5">
        <w:rPr>
          <w:rFonts w:ascii="Times New Roman" w:hAnsi="Times New Roman" w:cs="Times New Roman"/>
          <w:sz w:val="24"/>
          <w:szCs w:val="24"/>
        </w:rPr>
        <w:t xml:space="preserve"> relating to sanctions</w:t>
      </w:r>
      <w:r w:rsidR="00DA6FBE">
        <w:rPr>
          <w:rFonts w:ascii="Times New Roman" w:hAnsi="Times New Roman" w:cs="Times New Roman"/>
          <w:sz w:val="24"/>
          <w:szCs w:val="24"/>
        </w:rPr>
        <w:t>.</w:t>
      </w:r>
      <w:r w:rsidR="006E0412">
        <w:rPr>
          <w:rFonts w:ascii="Times New Roman" w:hAnsi="Times New Roman" w:cs="Times New Roman"/>
          <w:sz w:val="24"/>
          <w:szCs w:val="24"/>
        </w:rPr>
        <w:t xml:space="preserve"> </w:t>
      </w:r>
      <w:r w:rsidR="00C91E46">
        <w:rPr>
          <w:rFonts w:ascii="Times New Roman" w:hAnsi="Times New Roman" w:cs="Times New Roman"/>
          <w:sz w:val="24"/>
          <w:szCs w:val="24"/>
        </w:rPr>
        <w:t>Particularly notable was the publication in May of a major critique of the Waddell-Aylward ‘biopsychosocial’ model of disability</w:t>
      </w:r>
      <w:r w:rsidR="00421218">
        <w:rPr>
          <w:rFonts w:ascii="Times New Roman" w:hAnsi="Times New Roman" w:cs="Times New Roman"/>
          <w:sz w:val="24"/>
          <w:szCs w:val="24"/>
        </w:rPr>
        <w:t>, which lay behind the design of the ESA system</w:t>
      </w:r>
      <w:r w:rsidR="00C91E46">
        <w:rPr>
          <w:rFonts w:ascii="Times New Roman" w:hAnsi="Times New Roman" w:cs="Times New Roman"/>
          <w:sz w:val="24"/>
          <w:szCs w:val="24"/>
        </w:rPr>
        <w:t xml:space="preserve">. </w:t>
      </w:r>
      <w:r w:rsidR="002B1E02" w:rsidRPr="001D7779">
        <w:rPr>
          <w:rFonts w:ascii="Times New Roman" w:hAnsi="Times New Roman" w:cs="Times New Roman"/>
          <w:bCs/>
          <w:sz w:val="24"/>
          <w:szCs w:val="24"/>
        </w:rPr>
        <w:br w:type="page"/>
      </w:r>
      <w:r w:rsidR="00300F5C" w:rsidRPr="002676D9">
        <w:rPr>
          <w:rFonts w:ascii="Times New Roman" w:hAnsi="Times New Roman" w:cs="Times New Roman"/>
          <w:b/>
          <w:bCs/>
          <w:sz w:val="36"/>
          <w:szCs w:val="36"/>
        </w:rPr>
        <w:lastRenderedPageBreak/>
        <w:t xml:space="preserve">BRIEFING: </w:t>
      </w:r>
      <w:r w:rsidR="002676D9" w:rsidRPr="002676D9">
        <w:rPr>
          <w:rFonts w:ascii="Times New Roman" w:hAnsi="Times New Roman" w:cs="Times New Roman"/>
          <w:b/>
          <w:bCs/>
          <w:sz w:val="36"/>
          <w:szCs w:val="36"/>
        </w:rPr>
        <w:t xml:space="preserve">The DWP’s JSA/ESA Sanctions </w:t>
      </w:r>
    </w:p>
    <w:p w:rsidR="002676D9" w:rsidRPr="002676D9" w:rsidRDefault="002676D9" w:rsidP="002676D9">
      <w:pPr>
        <w:rPr>
          <w:rFonts w:ascii="Times New Roman" w:hAnsi="Times New Roman" w:cs="Times New Roman"/>
          <w:b/>
          <w:bCs/>
          <w:sz w:val="36"/>
          <w:szCs w:val="36"/>
        </w:rPr>
      </w:pPr>
      <w:r w:rsidRPr="002676D9">
        <w:rPr>
          <w:rFonts w:ascii="Times New Roman" w:hAnsi="Times New Roman" w:cs="Times New Roman"/>
          <w:b/>
          <w:bCs/>
          <w:sz w:val="36"/>
          <w:szCs w:val="36"/>
        </w:rPr>
        <w:t xml:space="preserve">Statistics Release, </w:t>
      </w:r>
      <w:r w:rsidR="00F15BBF">
        <w:rPr>
          <w:rFonts w:ascii="Times New Roman" w:hAnsi="Times New Roman" w:cs="Times New Roman"/>
          <w:b/>
          <w:bCs/>
          <w:sz w:val="36"/>
          <w:szCs w:val="36"/>
        </w:rPr>
        <w:t>1</w:t>
      </w:r>
      <w:r w:rsidR="00CC5D8A">
        <w:rPr>
          <w:rFonts w:ascii="Times New Roman" w:hAnsi="Times New Roman" w:cs="Times New Roman"/>
          <w:b/>
          <w:bCs/>
          <w:sz w:val="36"/>
          <w:szCs w:val="36"/>
        </w:rPr>
        <w:t>7</w:t>
      </w:r>
      <w:r w:rsidR="00F15BBF">
        <w:rPr>
          <w:rFonts w:ascii="Times New Roman" w:hAnsi="Times New Roman" w:cs="Times New Roman"/>
          <w:b/>
          <w:bCs/>
          <w:sz w:val="36"/>
          <w:szCs w:val="36"/>
        </w:rPr>
        <w:t xml:space="preserve"> </w:t>
      </w:r>
      <w:r w:rsidR="00CC5D8A">
        <w:rPr>
          <w:rFonts w:ascii="Times New Roman" w:hAnsi="Times New Roman" w:cs="Times New Roman"/>
          <w:b/>
          <w:bCs/>
          <w:sz w:val="36"/>
          <w:szCs w:val="36"/>
        </w:rPr>
        <w:t>August</w:t>
      </w:r>
      <w:r w:rsidR="00CF7908">
        <w:rPr>
          <w:rFonts w:ascii="Times New Roman" w:hAnsi="Times New Roman" w:cs="Times New Roman"/>
          <w:b/>
          <w:bCs/>
          <w:sz w:val="36"/>
          <w:szCs w:val="36"/>
        </w:rPr>
        <w:t xml:space="preserve"> 2016</w:t>
      </w:r>
    </w:p>
    <w:p w:rsidR="00300F5C" w:rsidRPr="00E77EE7" w:rsidRDefault="00300F5C" w:rsidP="00E935DC">
      <w:pPr>
        <w:rPr>
          <w:rFonts w:ascii="Times New Roman" w:hAnsi="Times New Roman" w:cs="Times New Roman"/>
        </w:rPr>
      </w:pPr>
    </w:p>
    <w:p w:rsidR="00300F5C" w:rsidRDefault="00300F5C" w:rsidP="00C83B63">
      <w:pPr>
        <w:rPr>
          <w:rFonts w:ascii="Times New Roman" w:hAnsi="Times New Roman" w:cs="Times New Roman"/>
          <w:sz w:val="24"/>
          <w:szCs w:val="24"/>
        </w:rPr>
      </w:pPr>
    </w:p>
    <w:p w:rsidR="00300F5C" w:rsidRPr="00747F81" w:rsidRDefault="00300F5C" w:rsidP="00D87F30">
      <w:pPr>
        <w:rPr>
          <w:rFonts w:ascii="Times New Roman" w:hAnsi="Times New Roman" w:cs="Times New Roman"/>
          <w:sz w:val="32"/>
          <w:szCs w:val="32"/>
        </w:rPr>
      </w:pPr>
      <w:r w:rsidRPr="00747F81">
        <w:rPr>
          <w:rFonts w:ascii="Times New Roman" w:hAnsi="Times New Roman" w:cs="Times New Roman"/>
          <w:b/>
          <w:bCs/>
          <w:sz w:val="32"/>
          <w:szCs w:val="32"/>
        </w:rPr>
        <w:t>Introduction</w:t>
      </w:r>
    </w:p>
    <w:p w:rsidR="00300F5C" w:rsidRDefault="00300F5C" w:rsidP="00D87F30">
      <w:pPr>
        <w:rPr>
          <w:rFonts w:ascii="Times New Roman" w:hAnsi="Times New Roman" w:cs="Times New Roman"/>
          <w:sz w:val="24"/>
          <w:szCs w:val="24"/>
        </w:rPr>
      </w:pPr>
    </w:p>
    <w:p w:rsidR="002F5484" w:rsidRDefault="00300F5C" w:rsidP="00CF7908">
      <w:pPr>
        <w:rPr>
          <w:rFonts w:ascii="Times New Roman" w:hAnsi="Times New Roman" w:cs="Times New Roman"/>
          <w:sz w:val="24"/>
          <w:szCs w:val="24"/>
        </w:rPr>
      </w:pPr>
      <w:r>
        <w:rPr>
          <w:rFonts w:ascii="Times New Roman" w:hAnsi="Times New Roman" w:cs="Times New Roman"/>
          <w:sz w:val="24"/>
          <w:szCs w:val="24"/>
        </w:rPr>
        <w:t xml:space="preserve">This briefing deals with </w:t>
      </w:r>
      <w:r w:rsidR="00CF7908">
        <w:rPr>
          <w:rFonts w:ascii="Times New Roman" w:hAnsi="Times New Roman" w:cs="Times New Roman"/>
          <w:sz w:val="24"/>
          <w:szCs w:val="24"/>
        </w:rPr>
        <w:t>t</w:t>
      </w:r>
      <w:r w:rsidR="00524ACB">
        <w:rPr>
          <w:rFonts w:ascii="Times New Roman" w:hAnsi="Times New Roman" w:cs="Times New Roman"/>
          <w:sz w:val="24"/>
          <w:szCs w:val="24"/>
        </w:rPr>
        <w:t xml:space="preserve">he regular quarterly </w:t>
      </w:r>
      <w:r>
        <w:rPr>
          <w:rFonts w:ascii="Times New Roman" w:hAnsi="Times New Roman" w:cs="Times New Roman"/>
          <w:sz w:val="24"/>
          <w:szCs w:val="24"/>
        </w:rPr>
        <w:t>Jobseekers Allowance (JSA) and Employment and Support Allowance (</w:t>
      </w:r>
      <w:smartTag w:uri="urn:schemas-microsoft-com:office:smarttags" w:element="stockticker">
        <w:r>
          <w:rPr>
            <w:rFonts w:ascii="Times New Roman" w:hAnsi="Times New Roman" w:cs="Times New Roman"/>
            <w:sz w:val="24"/>
            <w:szCs w:val="24"/>
          </w:rPr>
          <w:t>ESA</w:t>
        </w:r>
      </w:smartTag>
      <w:r>
        <w:rPr>
          <w:rFonts w:ascii="Times New Roman" w:hAnsi="Times New Roman" w:cs="Times New Roman"/>
          <w:sz w:val="24"/>
          <w:szCs w:val="24"/>
        </w:rPr>
        <w:t xml:space="preserve">) sanctions </w:t>
      </w:r>
      <w:r w:rsidR="00524ACB">
        <w:rPr>
          <w:rFonts w:ascii="Times New Roman" w:hAnsi="Times New Roman" w:cs="Times New Roman"/>
          <w:sz w:val="24"/>
          <w:szCs w:val="24"/>
        </w:rPr>
        <w:t xml:space="preserve">data </w:t>
      </w:r>
      <w:r>
        <w:rPr>
          <w:rFonts w:ascii="Times New Roman" w:hAnsi="Times New Roman" w:cs="Times New Roman"/>
          <w:sz w:val="24"/>
          <w:szCs w:val="24"/>
        </w:rPr>
        <w:t xml:space="preserve">released on </w:t>
      </w:r>
      <w:r w:rsidR="00CF7908">
        <w:rPr>
          <w:rFonts w:ascii="Times New Roman" w:hAnsi="Times New Roman" w:cs="Times New Roman"/>
          <w:b/>
          <w:bCs/>
          <w:sz w:val="24"/>
          <w:szCs w:val="24"/>
        </w:rPr>
        <w:t>1</w:t>
      </w:r>
      <w:r w:rsidR="00CC5D8A">
        <w:rPr>
          <w:rFonts w:ascii="Times New Roman" w:hAnsi="Times New Roman" w:cs="Times New Roman"/>
          <w:b/>
          <w:bCs/>
          <w:sz w:val="24"/>
          <w:szCs w:val="24"/>
        </w:rPr>
        <w:t>7</w:t>
      </w:r>
      <w:r w:rsidR="00500F69">
        <w:rPr>
          <w:rFonts w:ascii="Times New Roman" w:hAnsi="Times New Roman" w:cs="Times New Roman"/>
          <w:b/>
          <w:bCs/>
          <w:sz w:val="24"/>
          <w:szCs w:val="24"/>
        </w:rPr>
        <w:t xml:space="preserve"> </w:t>
      </w:r>
      <w:r w:rsidR="00CC5D8A">
        <w:rPr>
          <w:rFonts w:ascii="Times New Roman" w:hAnsi="Times New Roman" w:cs="Times New Roman"/>
          <w:b/>
          <w:bCs/>
          <w:sz w:val="24"/>
          <w:szCs w:val="24"/>
        </w:rPr>
        <w:t>August</w:t>
      </w:r>
      <w:r>
        <w:rPr>
          <w:rFonts w:ascii="Times New Roman" w:hAnsi="Times New Roman" w:cs="Times New Roman"/>
          <w:sz w:val="24"/>
          <w:szCs w:val="24"/>
        </w:rPr>
        <w:t xml:space="preserve">, which include figures for </w:t>
      </w:r>
      <w:r w:rsidR="0063713B">
        <w:rPr>
          <w:rFonts w:ascii="Times New Roman" w:hAnsi="Times New Roman" w:cs="Times New Roman"/>
          <w:sz w:val="24"/>
          <w:szCs w:val="24"/>
        </w:rPr>
        <w:t>the</w:t>
      </w:r>
      <w:r>
        <w:rPr>
          <w:rFonts w:ascii="Times New Roman" w:hAnsi="Times New Roman" w:cs="Times New Roman"/>
          <w:sz w:val="24"/>
          <w:szCs w:val="24"/>
        </w:rPr>
        <w:t xml:space="preserve"> further three months </w:t>
      </w:r>
      <w:r w:rsidR="00CC5D8A">
        <w:rPr>
          <w:rFonts w:ascii="Times New Roman" w:hAnsi="Times New Roman" w:cs="Times New Roman"/>
          <w:sz w:val="24"/>
          <w:szCs w:val="24"/>
        </w:rPr>
        <w:t>January</w:t>
      </w:r>
      <w:r w:rsidR="00500F69">
        <w:rPr>
          <w:rFonts w:ascii="Times New Roman" w:hAnsi="Times New Roman" w:cs="Times New Roman"/>
          <w:sz w:val="24"/>
          <w:szCs w:val="24"/>
        </w:rPr>
        <w:t xml:space="preserve"> to </w:t>
      </w:r>
      <w:r w:rsidR="00CC5D8A">
        <w:rPr>
          <w:rFonts w:ascii="Times New Roman" w:hAnsi="Times New Roman" w:cs="Times New Roman"/>
          <w:sz w:val="24"/>
          <w:szCs w:val="24"/>
        </w:rPr>
        <w:t>March</w:t>
      </w:r>
      <w:r w:rsidR="00066DC3">
        <w:rPr>
          <w:rFonts w:ascii="Times New Roman" w:hAnsi="Times New Roman" w:cs="Times New Roman"/>
          <w:sz w:val="24"/>
          <w:szCs w:val="24"/>
        </w:rPr>
        <w:t xml:space="preserve"> </w:t>
      </w:r>
      <w:r>
        <w:rPr>
          <w:rFonts w:ascii="Times New Roman" w:hAnsi="Times New Roman" w:cs="Times New Roman"/>
          <w:sz w:val="24"/>
          <w:szCs w:val="24"/>
        </w:rPr>
        <w:t>201</w:t>
      </w:r>
      <w:r w:rsidR="00FD7377">
        <w:rPr>
          <w:rFonts w:ascii="Times New Roman" w:hAnsi="Times New Roman" w:cs="Times New Roman"/>
          <w:sz w:val="24"/>
          <w:szCs w:val="24"/>
        </w:rPr>
        <w:t>6</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Excel spreadsheet summaries of the</w:t>
      </w:r>
      <w:r w:rsidR="00EB2B9B">
        <w:rPr>
          <w:rFonts w:ascii="Times New Roman" w:hAnsi="Times New Roman" w:cs="Times New Roman"/>
          <w:sz w:val="24"/>
          <w:szCs w:val="24"/>
        </w:rPr>
        <w:t>se</w:t>
      </w:r>
      <w:r>
        <w:rPr>
          <w:rFonts w:ascii="Times New Roman" w:hAnsi="Times New Roman" w:cs="Times New Roman"/>
          <w:sz w:val="24"/>
          <w:szCs w:val="24"/>
        </w:rPr>
        <w:t xml:space="preserve"> statistics are available at </w:t>
      </w:r>
      <w:hyperlink r:id="rId11" w:history="1">
        <w:r w:rsidRPr="00CC18A3">
          <w:rPr>
            <w:rStyle w:val="Hyperlink"/>
            <w:rFonts w:ascii="Times New Roman" w:hAnsi="Times New Roman" w:cs="Times New Roman"/>
            <w:sz w:val="24"/>
            <w:szCs w:val="24"/>
          </w:rPr>
          <w:t>https://www.gov.uk/government/collections/jobseekers-allowance-sanctions</w:t>
        </w:r>
      </w:hyperlink>
      <w:r>
        <w:rPr>
          <w:rFonts w:ascii="Times New Roman" w:hAnsi="Times New Roman" w:cs="Times New Roman"/>
          <w:sz w:val="24"/>
          <w:szCs w:val="24"/>
        </w:rPr>
        <w:t xml:space="preserve"> and the full dataset is in the Stat-Xplore database at </w:t>
      </w:r>
      <w:hyperlink r:id="rId12" w:history="1">
        <w:r w:rsidRPr="00B27531">
          <w:rPr>
            <w:rStyle w:val="Hyperlink"/>
            <w:rFonts w:ascii="Times New Roman" w:hAnsi="Times New Roman" w:cs="Times New Roman"/>
            <w:sz w:val="24"/>
            <w:szCs w:val="24"/>
          </w:rPr>
          <w:t>https://stat-xplore.dwp.gov.uk/default.aspx</w:t>
        </w:r>
      </w:hyperlink>
      <w:r>
        <w:rPr>
          <w:rFonts w:ascii="Times New Roman" w:hAnsi="Times New Roman" w:cs="Times New Roman"/>
          <w:sz w:val="24"/>
          <w:szCs w:val="24"/>
        </w:rPr>
        <w:t xml:space="preserve">. </w:t>
      </w:r>
      <w:r w:rsidR="00601A86">
        <w:rPr>
          <w:rFonts w:ascii="Times New Roman" w:hAnsi="Times New Roman" w:cs="Times New Roman"/>
          <w:sz w:val="24"/>
          <w:szCs w:val="24"/>
        </w:rPr>
        <w:t xml:space="preserve">DWP provides some commentary </w:t>
      </w:r>
      <w:r w:rsidR="00FE7776">
        <w:rPr>
          <w:rFonts w:ascii="Times New Roman" w:hAnsi="Times New Roman" w:cs="Times New Roman"/>
          <w:sz w:val="24"/>
          <w:szCs w:val="24"/>
        </w:rPr>
        <w:t xml:space="preserve">on the figures </w:t>
      </w:r>
      <w:r w:rsidR="00601A86">
        <w:rPr>
          <w:rFonts w:ascii="Times New Roman" w:hAnsi="Times New Roman" w:cs="Times New Roman"/>
          <w:sz w:val="24"/>
          <w:szCs w:val="24"/>
        </w:rPr>
        <w:t xml:space="preserve">in its Quarterly Statistical Summary at </w:t>
      </w:r>
      <w:hyperlink r:id="rId13" w:history="1">
        <w:r w:rsidR="00601A86" w:rsidRPr="00975398">
          <w:rPr>
            <w:rStyle w:val="Hyperlink"/>
            <w:rFonts w:ascii="Times New Roman" w:hAnsi="Times New Roman" w:cs="Times New Roman"/>
            <w:sz w:val="24"/>
            <w:szCs w:val="24"/>
          </w:rPr>
          <w:t>https://www.gov.uk/government/statistics/dwp-statistical-summaries-2016</w:t>
        </w:r>
      </w:hyperlink>
    </w:p>
    <w:p w:rsidR="00E3628B" w:rsidRDefault="00E3628B" w:rsidP="00524ACB">
      <w:pPr>
        <w:ind w:firstLine="720"/>
        <w:rPr>
          <w:rFonts w:ascii="Times New Roman" w:hAnsi="Times New Roman" w:cs="Times New Roman"/>
          <w:sz w:val="24"/>
          <w:szCs w:val="24"/>
        </w:rPr>
      </w:pPr>
    </w:p>
    <w:p w:rsidR="00CB7C62" w:rsidRDefault="008F71F0" w:rsidP="00CB7C62">
      <w:pPr>
        <w:rPr>
          <w:rFonts w:ascii="Times New Roman" w:hAnsi="Times New Roman" w:cs="Times New Roman"/>
          <w:sz w:val="24"/>
          <w:szCs w:val="24"/>
        </w:rPr>
      </w:pPr>
      <w:r>
        <w:rPr>
          <w:rFonts w:ascii="Times New Roman" w:hAnsi="Times New Roman" w:cs="Times New Roman"/>
          <w:sz w:val="24"/>
          <w:szCs w:val="24"/>
        </w:rPr>
        <w:t xml:space="preserve">All statistics relate to Great Britain. </w:t>
      </w:r>
    </w:p>
    <w:p w:rsidR="00A3240D" w:rsidRDefault="00A3240D" w:rsidP="00CB7C62">
      <w:pPr>
        <w:rPr>
          <w:rFonts w:ascii="Times New Roman" w:hAnsi="Times New Roman" w:cs="Times New Roman"/>
          <w:sz w:val="24"/>
          <w:szCs w:val="24"/>
        </w:rPr>
      </w:pPr>
    </w:p>
    <w:p w:rsidR="000568D5" w:rsidRPr="000568D5" w:rsidRDefault="00B47D1C" w:rsidP="00E935DC">
      <w:pPr>
        <w:rPr>
          <w:rFonts w:ascii="Times New Roman" w:hAnsi="Times New Roman" w:cs="Times New Roman"/>
          <w:b/>
          <w:sz w:val="24"/>
          <w:szCs w:val="24"/>
        </w:rPr>
      </w:pPr>
      <w:r>
        <w:rPr>
          <w:rFonts w:ascii="Times New Roman" w:hAnsi="Times New Roman" w:cs="Times New Roman"/>
          <w:b/>
          <w:sz w:val="24"/>
          <w:szCs w:val="24"/>
        </w:rPr>
        <w:t>Sanctions before and after r</w:t>
      </w:r>
      <w:r w:rsidR="000568D5" w:rsidRPr="000568D5">
        <w:rPr>
          <w:rFonts w:ascii="Times New Roman" w:hAnsi="Times New Roman" w:cs="Times New Roman"/>
          <w:b/>
          <w:sz w:val="24"/>
          <w:szCs w:val="24"/>
        </w:rPr>
        <w:t>eviews, reconsiderations and appeals</w:t>
      </w:r>
    </w:p>
    <w:p w:rsidR="000568D5" w:rsidRDefault="000568D5" w:rsidP="00E935DC">
      <w:pPr>
        <w:rPr>
          <w:rFonts w:ascii="Times New Roman" w:hAnsi="Times New Roman" w:cs="Times New Roman"/>
          <w:sz w:val="24"/>
          <w:szCs w:val="24"/>
        </w:rPr>
      </w:pPr>
    </w:p>
    <w:p w:rsidR="00300F5C" w:rsidRDefault="00C151CD" w:rsidP="002B1E02">
      <w:pPr>
        <w:rPr>
          <w:rFonts w:ascii="Times New Roman" w:hAnsi="Times New Roman" w:cs="Times New Roman"/>
          <w:sz w:val="24"/>
          <w:szCs w:val="24"/>
        </w:rPr>
      </w:pPr>
      <w:r>
        <w:rPr>
          <w:rFonts w:ascii="Times New Roman" w:hAnsi="Times New Roman" w:cs="Times New Roman"/>
          <w:sz w:val="24"/>
          <w:szCs w:val="24"/>
        </w:rPr>
        <w:t xml:space="preserve">The DWP’s database only shows sanctions </w:t>
      </w:r>
      <w:r w:rsidRPr="00C151CD">
        <w:rPr>
          <w:rFonts w:ascii="Times New Roman" w:hAnsi="Times New Roman" w:cs="Times New Roman"/>
          <w:i/>
          <w:sz w:val="24"/>
          <w:szCs w:val="24"/>
        </w:rPr>
        <w:t>after</w:t>
      </w:r>
      <w:r>
        <w:rPr>
          <w:rFonts w:ascii="Times New Roman" w:hAnsi="Times New Roman" w:cs="Times New Roman"/>
          <w:sz w:val="24"/>
          <w:szCs w:val="24"/>
        </w:rPr>
        <w:t xml:space="preserve"> </w:t>
      </w:r>
      <w:r w:rsidR="000871E2">
        <w:rPr>
          <w:rFonts w:ascii="Times New Roman" w:hAnsi="Times New Roman" w:cs="Times New Roman"/>
          <w:sz w:val="24"/>
          <w:szCs w:val="24"/>
        </w:rPr>
        <w:t xml:space="preserve">any </w:t>
      </w:r>
      <w:r>
        <w:rPr>
          <w:rFonts w:ascii="Times New Roman" w:hAnsi="Times New Roman" w:cs="Times New Roman"/>
          <w:sz w:val="24"/>
          <w:szCs w:val="24"/>
        </w:rPr>
        <w:t>reviews, reconsiderations and appeals</w:t>
      </w:r>
      <w:r w:rsidR="000871E2">
        <w:rPr>
          <w:rFonts w:ascii="Times New Roman" w:hAnsi="Times New Roman" w:cs="Times New Roman"/>
          <w:sz w:val="24"/>
          <w:szCs w:val="24"/>
        </w:rPr>
        <w:t xml:space="preserve"> that have taken place by the time the data </w:t>
      </w:r>
      <w:r w:rsidR="004147C2">
        <w:rPr>
          <w:rFonts w:ascii="Times New Roman" w:hAnsi="Times New Roman" w:cs="Times New Roman"/>
          <w:sz w:val="24"/>
          <w:szCs w:val="24"/>
        </w:rPr>
        <w:t>are</w:t>
      </w:r>
      <w:r w:rsidR="000871E2">
        <w:rPr>
          <w:rFonts w:ascii="Times New Roman" w:hAnsi="Times New Roman" w:cs="Times New Roman"/>
          <w:sz w:val="24"/>
          <w:szCs w:val="24"/>
        </w:rPr>
        <w:t xml:space="preserve"> published</w:t>
      </w:r>
      <w:r>
        <w:rPr>
          <w:rFonts w:ascii="Times New Roman" w:hAnsi="Times New Roman" w:cs="Times New Roman"/>
          <w:sz w:val="24"/>
          <w:szCs w:val="24"/>
        </w:rPr>
        <w:t>.</w:t>
      </w:r>
      <w:r w:rsidR="00A4193E">
        <w:rPr>
          <w:rStyle w:val="EndnoteReference"/>
          <w:rFonts w:ascii="Times New Roman" w:hAnsi="Times New Roman" w:cs="Times New Roman"/>
          <w:sz w:val="24"/>
          <w:szCs w:val="24"/>
        </w:rPr>
        <w:endnoteReference w:id="2"/>
      </w:r>
      <w:r w:rsidR="00F70213" w:rsidRPr="0018250F">
        <w:rPr>
          <w:rFonts w:ascii="Times New Roman" w:hAnsi="Times New Roman" w:cs="Times New Roman"/>
          <w:sz w:val="24"/>
          <w:szCs w:val="24"/>
          <w:vertAlign w:val="superscript"/>
        </w:rPr>
        <w:t>,</w:t>
      </w:r>
      <w:r w:rsidR="00F70213">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But n</w:t>
      </w:r>
      <w:r w:rsidR="00BC0B48">
        <w:rPr>
          <w:rFonts w:ascii="Times New Roman" w:hAnsi="Times New Roman" w:cs="Times New Roman"/>
          <w:sz w:val="24"/>
          <w:szCs w:val="24"/>
        </w:rPr>
        <w:t xml:space="preserve">umbers of </w:t>
      </w:r>
      <w:r w:rsidR="002B1E02">
        <w:rPr>
          <w:rFonts w:ascii="Times New Roman" w:hAnsi="Times New Roman" w:cs="Times New Roman"/>
          <w:sz w:val="24"/>
          <w:szCs w:val="24"/>
        </w:rPr>
        <w:t xml:space="preserve">sanctions </w:t>
      </w:r>
      <w:r w:rsidR="002B1E02" w:rsidRPr="002B1E02">
        <w:rPr>
          <w:rFonts w:ascii="Times New Roman" w:hAnsi="Times New Roman" w:cs="Times New Roman"/>
          <w:i/>
          <w:iCs/>
          <w:sz w:val="24"/>
          <w:szCs w:val="24"/>
        </w:rPr>
        <w:t>before</w:t>
      </w:r>
      <w:r w:rsidR="002B1E02" w:rsidRPr="002B1E02">
        <w:rPr>
          <w:rFonts w:ascii="Times New Roman" w:hAnsi="Times New Roman" w:cs="Times New Roman"/>
          <w:sz w:val="24"/>
          <w:szCs w:val="24"/>
        </w:rPr>
        <w:t xml:space="preserve"> </w:t>
      </w:r>
      <w:r>
        <w:rPr>
          <w:rFonts w:ascii="Times New Roman" w:hAnsi="Times New Roman" w:cs="Times New Roman"/>
          <w:sz w:val="24"/>
          <w:szCs w:val="24"/>
        </w:rPr>
        <w:t>the results of these challenges</w:t>
      </w:r>
      <w:r w:rsidR="002B1E02">
        <w:rPr>
          <w:rFonts w:ascii="Times New Roman" w:hAnsi="Times New Roman" w:cs="Times New Roman"/>
          <w:sz w:val="24"/>
          <w:szCs w:val="24"/>
        </w:rPr>
        <w:t xml:space="preserve"> are important since they show all the cases in which claimants have had their money stopped. Although </w:t>
      </w:r>
      <w:r w:rsidR="00B30512">
        <w:rPr>
          <w:rFonts w:ascii="Times New Roman" w:hAnsi="Times New Roman" w:cs="Times New Roman"/>
          <w:sz w:val="24"/>
          <w:szCs w:val="24"/>
        </w:rPr>
        <w:t xml:space="preserve">a </w:t>
      </w:r>
      <w:r w:rsidR="002B1E02">
        <w:rPr>
          <w:rFonts w:ascii="Times New Roman" w:hAnsi="Times New Roman" w:cs="Times New Roman"/>
          <w:sz w:val="24"/>
          <w:szCs w:val="24"/>
        </w:rPr>
        <w:t xml:space="preserve">successful </w:t>
      </w:r>
      <w:r w:rsidR="0060416D">
        <w:rPr>
          <w:rFonts w:ascii="Times New Roman" w:hAnsi="Times New Roman" w:cs="Times New Roman"/>
          <w:sz w:val="24"/>
          <w:szCs w:val="24"/>
        </w:rPr>
        <w:t>challenge</w:t>
      </w:r>
      <w:r w:rsidR="002B1E02">
        <w:rPr>
          <w:rFonts w:ascii="Times New Roman" w:hAnsi="Times New Roman" w:cs="Times New Roman"/>
          <w:sz w:val="24"/>
          <w:szCs w:val="24"/>
        </w:rPr>
        <w:t xml:space="preserve"> should </w:t>
      </w:r>
      <w:r w:rsidR="0060416D">
        <w:rPr>
          <w:rFonts w:ascii="Times New Roman" w:hAnsi="Times New Roman" w:cs="Times New Roman"/>
          <w:sz w:val="24"/>
          <w:szCs w:val="24"/>
        </w:rPr>
        <w:t>result in a refund</w:t>
      </w:r>
      <w:r w:rsidR="002B1E02">
        <w:rPr>
          <w:rFonts w:ascii="Times New Roman" w:hAnsi="Times New Roman" w:cs="Times New Roman"/>
          <w:sz w:val="24"/>
          <w:szCs w:val="24"/>
        </w:rPr>
        <w:t xml:space="preserve">, this is only after weeks or months by which time serious damage is often done. </w:t>
      </w:r>
      <w:r w:rsidR="0097720A">
        <w:rPr>
          <w:rFonts w:ascii="Times New Roman" w:hAnsi="Times New Roman" w:cs="Times New Roman"/>
          <w:sz w:val="24"/>
          <w:szCs w:val="24"/>
        </w:rPr>
        <w:t>Estimates of</w:t>
      </w:r>
      <w:r w:rsidR="002B1E02">
        <w:rPr>
          <w:rFonts w:ascii="Times New Roman" w:hAnsi="Times New Roman" w:cs="Times New Roman"/>
          <w:sz w:val="24"/>
          <w:szCs w:val="24"/>
        </w:rPr>
        <w:t xml:space="preserve"> sanctions </w:t>
      </w:r>
      <w:r w:rsidR="002B1E02" w:rsidRPr="002B1E02">
        <w:rPr>
          <w:rFonts w:ascii="Times New Roman" w:hAnsi="Times New Roman" w:cs="Times New Roman"/>
          <w:iCs/>
          <w:sz w:val="24"/>
          <w:szCs w:val="24"/>
        </w:rPr>
        <w:t>before</w:t>
      </w:r>
      <w:r w:rsidR="002B1E02" w:rsidRPr="002B1E02">
        <w:rPr>
          <w:rFonts w:ascii="Times New Roman" w:hAnsi="Times New Roman" w:cs="Times New Roman"/>
          <w:sz w:val="24"/>
          <w:szCs w:val="24"/>
        </w:rPr>
        <w:t xml:space="preserve"> </w:t>
      </w:r>
      <w:r w:rsidR="00B47D1C">
        <w:rPr>
          <w:rFonts w:ascii="Times New Roman" w:hAnsi="Times New Roman" w:cs="Times New Roman"/>
          <w:sz w:val="24"/>
          <w:szCs w:val="24"/>
        </w:rPr>
        <w:t>challenges</w:t>
      </w:r>
      <w:r w:rsidR="002B1E02">
        <w:rPr>
          <w:rFonts w:ascii="Times New Roman" w:hAnsi="Times New Roman" w:cs="Times New Roman"/>
          <w:sz w:val="24"/>
          <w:szCs w:val="24"/>
        </w:rPr>
        <w:t xml:space="preserve"> </w:t>
      </w:r>
      <w:r w:rsidR="000E5AA4">
        <w:rPr>
          <w:rFonts w:ascii="Times New Roman" w:hAnsi="Times New Roman" w:cs="Times New Roman"/>
          <w:sz w:val="24"/>
          <w:szCs w:val="24"/>
        </w:rPr>
        <w:t xml:space="preserve">are therefore given here but </w:t>
      </w:r>
      <w:r w:rsidR="007F5B0C">
        <w:rPr>
          <w:rFonts w:ascii="Times New Roman" w:hAnsi="Times New Roman" w:cs="Times New Roman"/>
          <w:sz w:val="24"/>
          <w:szCs w:val="24"/>
        </w:rPr>
        <w:t>although reliable for longer time periods, they</w:t>
      </w:r>
      <w:r w:rsidR="002B1E02">
        <w:rPr>
          <w:rFonts w:ascii="Times New Roman" w:hAnsi="Times New Roman" w:cs="Times New Roman"/>
          <w:sz w:val="24"/>
          <w:szCs w:val="24"/>
        </w:rPr>
        <w:t xml:space="preserve"> are not fully accurate for individual months</w:t>
      </w:r>
      <w:r w:rsidR="00BC0B48">
        <w:rPr>
          <w:rFonts w:ascii="Times New Roman" w:hAnsi="Times New Roman" w:cs="Times New Roman"/>
          <w:sz w:val="24"/>
          <w:szCs w:val="24"/>
        </w:rPr>
        <w:t xml:space="preserve">. </w:t>
      </w:r>
      <w:r w:rsidR="00DC27AA">
        <w:rPr>
          <w:rFonts w:ascii="Times New Roman" w:hAnsi="Times New Roman" w:cs="Times New Roman"/>
          <w:sz w:val="24"/>
          <w:szCs w:val="24"/>
        </w:rPr>
        <w:t xml:space="preserve">Figures for sanctions before challenges are </w:t>
      </w:r>
      <w:r w:rsidR="00CB1D74">
        <w:rPr>
          <w:rFonts w:ascii="Times New Roman" w:hAnsi="Times New Roman" w:cs="Times New Roman"/>
          <w:sz w:val="24"/>
          <w:szCs w:val="24"/>
        </w:rPr>
        <w:t xml:space="preserve">currently </w:t>
      </w:r>
      <w:r w:rsidR="00DC27AA">
        <w:rPr>
          <w:rFonts w:ascii="Times New Roman" w:hAnsi="Times New Roman" w:cs="Times New Roman"/>
          <w:sz w:val="24"/>
          <w:szCs w:val="24"/>
        </w:rPr>
        <w:t>higher than the ‘after challenge’</w:t>
      </w:r>
      <w:r w:rsidR="00CB1D74">
        <w:rPr>
          <w:rFonts w:ascii="Times New Roman" w:hAnsi="Times New Roman" w:cs="Times New Roman"/>
          <w:sz w:val="24"/>
          <w:szCs w:val="24"/>
        </w:rPr>
        <w:t xml:space="preserve"> figures by about </w:t>
      </w:r>
      <w:r w:rsidR="0006720F">
        <w:rPr>
          <w:rFonts w:ascii="Times New Roman" w:hAnsi="Times New Roman" w:cs="Times New Roman"/>
          <w:sz w:val="24"/>
          <w:szCs w:val="24"/>
        </w:rPr>
        <w:t>20</w:t>
      </w:r>
      <w:r w:rsidR="00DC27AA">
        <w:rPr>
          <w:rFonts w:ascii="Times New Roman" w:hAnsi="Times New Roman" w:cs="Times New Roman"/>
          <w:sz w:val="24"/>
          <w:szCs w:val="24"/>
        </w:rPr>
        <w:t xml:space="preserve">% for JSA and </w:t>
      </w:r>
      <w:r w:rsidR="0006720F">
        <w:rPr>
          <w:rFonts w:ascii="Times New Roman" w:hAnsi="Times New Roman" w:cs="Times New Roman"/>
          <w:sz w:val="24"/>
          <w:szCs w:val="24"/>
        </w:rPr>
        <w:t>39</w:t>
      </w:r>
      <w:r w:rsidR="00DC27AA">
        <w:rPr>
          <w:rFonts w:ascii="Times New Roman" w:hAnsi="Times New Roman" w:cs="Times New Roman"/>
          <w:sz w:val="24"/>
          <w:szCs w:val="24"/>
        </w:rPr>
        <w:t>% for ESA.</w:t>
      </w:r>
    </w:p>
    <w:p w:rsidR="00300F5C" w:rsidRDefault="00300F5C" w:rsidP="00E935DC">
      <w:pPr>
        <w:rPr>
          <w:rFonts w:ascii="Times New Roman" w:hAnsi="Times New Roman" w:cs="Times New Roman"/>
          <w:sz w:val="24"/>
          <w:szCs w:val="24"/>
        </w:rPr>
      </w:pPr>
    </w:p>
    <w:p w:rsidR="000568D5" w:rsidRPr="00BF5C47" w:rsidRDefault="000568D5" w:rsidP="000568D5">
      <w:pPr>
        <w:rPr>
          <w:rFonts w:ascii="Times New Roman" w:hAnsi="Times New Roman" w:cs="Times New Roman"/>
          <w:b/>
          <w:sz w:val="24"/>
          <w:szCs w:val="24"/>
        </w:rPr>
      </w:pPr>
      <w:r w:rsidRPr="00BF5C47">
        <w:rPr>
          <w:rFonts w:ascii="Times New Roman" w:hAnsi="Times New Roman" w:cs="Times New Roman"/>
          <w:b/>
          <w:sz w:val="24"/>
          <w:szCs w:val="24"/>
        </w:rPr>
        <w:t xml:space="preserve">Universal Credit </w:t>
      </w:r>
      <w:r w:rsidR="0084575D">
        <w:rPr>
          <w:rFonts w:ascii="Times New Roman" w:hAnsi="Times New Roman" w:cs="Times New Roman"/>
          <w:b/>
          <w:sz w:val="24"/>
          <w:szCs w:val="24"/>
        </w:rPr>
        <w:t xml:space="preserve">and Universal Credit </w:t>
      </w:r>
      <w:r w:rsidRPr="00BF5C47">
        <w:rPr>
          <w:rFonts w:ascii="Times New Roman" w:hAnsi="Times New Roman" w:cs="Times New Roman"/>
          <w:b/>
          <w:sz w:val="24"/>
          <w:szCs w:val="24"/>
        </w:rPr>
        <w:t>sanctions</w:t>
      </w:r>
    </w:p>
    <w:p w:rsidR="000568D5" w:rsidRDefault="000568D5" w:rsidP="000568D5">
      <w:pPr>
        <w:rPr>
          <w:rFonts w:ascii="Times New Roman" w:hAnsi="Times New Roman" w:cs="Times New Roman"/>
          <w:sz w:val="24"/>
          <w:szCs w:val="24"/>
        </w:rPr>
      </w:pPr>
    </w:p>
    <w:p w:rsidR="00161C6E" w:rsidRDefault="00165FAE" w:rsidP="000568D5">
      <w:pPr>
        <w:rPr>
          <w:rFonts w:ascii="Times New Roman" w:hAnsi="Times New Roman" w:cs="Times New Roman"/>
          <w:sz w:val="24"/>
          <w:szCs w:val="24"/>
        </w:rPr>
      </w:pPr>
      <w:r>
        <w:rPr>
          <w:rFonts w:ascii="Times New Roman" w:hAnsi="Times New Roman" w:cs="Times New Roman"/>
          <w:sz w:val="24"/>
          <w:szCs w:val="24"/>
        </w:rPr>
        <w:t xml:space="preserve">All </w:t>
      </w:r>
      <w:r w:rsidR="0084575D">
        <w:rPr>
          <w:rFonts w:ascii="Times New Roman" w:hAnsi="Times New Roman" w:cs="Times New Roman"/>
          <w:sz w:val="24"/>
          <w:szCs w:val="24"/>
        </w:rPr>
        <w:t xml:space="preserve">new single claimants of unemployment benefits </w:t>
      </w:r>
      <w:r>
        <w:rPr>
          <w:rFonts w:ascii="Times New Roman" w:hAnsi="Times New Roman" w:cs="Times New Roman"/>
          <w:sz w:val="24"/>
          <w:szCs w:val="24"/>
        </w:rPr>
        <w:t xml:space="preserve">are now put </w:t>
      </w:r>
      <w:r w:rsidR="0084575D">
        <w:rPr>
          <w:rFonts w:ascii="Times New Roman" w:hAnsi="Times New Roman" w:cs="Times New Roman"/>
          <w:sz w:val="24"/>
          <w:szCs w:val="24"/>
        </w:rPr>
        <w:t>on to Universal Credit (UC) instead of JSA</w:t>
      </w:r>
      <w:r>
        <w:rPr>
          <w:rFonts w:ascii="Times New Roman" w:hAnsi="Times New Roman" w:cs="Times New Roman"/>
          <w:sz w:val="24"/>
          <w:szCs w:val="24"/>
        </w:rPr>
        <w:t xml:space="preserve">, </w:t>
      </w:r>
      <w:r w:rsidR="00CB1D74">
        <w:rPr>
          <w:rFonts w:ascii="Times New Roman" w:hAnsi="Times New Roman" w:cs="Times New Roman"/>
          <w:sz w:val="24"/>
          <w:szCs w:val="24"/>
        </w:rPr>
        <w:t>together with</w:t>
      </w:r>
      <w:r>
        <w:rPr>
          <w:rFonts w:ascii="Times New Roman" w:hAnsi="Times New Roman" w:cs="Times New Roman"/>
          <w:sz w:val="24"/>
          <w:szCs w:val="24"/>
        </w:rPr>
        <w:t>, since January 2015, claimants with families in the north west region</w:t>
      </w:r>
      <w:r w:rsidR="0084575D">
        <w:rPr>
          <w:rFonts w:ascii="Times New Roman" w:hAnsi="Times New Roman" w:cs="Times New Roman"/>
          <w:sz w:val="24"/>
          <w:szCs w:val="24"/>
        </w:rPr>
        <w:t xml:space="preserve">. </w:t>
      </w:r>
      <w:r w:rsidR="008A1432">
        <w:rPr>
          <w:rFonts w:ascii="Times New Roman" w:hAnsi="Times New Roman" w:cs="Times New Roman"/>
          <w:sz w:val="24"/>
          <w:szCs w:val="24"/>
        </w:rPr>
        <w:t>Statistics for UC on claims, starts and numbers claiming now appear on Stat-Xplore</w:t>
      </w:r>
      <w:r w:rsidR="00213F32">
        <w:rPr>
          <w:rFonts w:ascii="Times New Roman" w:hAnsi="Times New Roman" w:cs="Times New Roman"/>
          <w:sz w:val="24"/>
          <w:szCs w:val="24"/>
        </w:rPr>
        <w:t xml:space="preserve"> and summaries are at </w:t>
      </w:r>
      <w:hyperlink r:id="rId14" w:history="1">
        <w:r w:rsidR="00213F32" w:rsidRPr="007C0B7D">
          <w:rPr>
            <w:rStyle w:val="Hyperlink"/>
            <w:rFonts w:ascii="Times New Roman" w:hAnsi="Times New Roman" w:cs="Times New Roman"/>
            <w:sz w:val="24"/>
            <w:szCs w:val="24"/>
          </w:rPr>
          <w:t>https://www.gov.uk/government/collections/universal-credit-statistics</w:t>
        </w:r>
      </w:hyperlink>
      <w:r w:rsidR="00213F32">
        <w:rPr>
          <w:rFonts w:ascii="Times New Roman" w:hAnsi="Times New Roman" w:cs="Times New Roman"/>
          <w:sz w:val="24"/>
          <w:szCs w:val="24"/>
        </w:rPr>
        <w:t xml:space="preserve"> </w:t>
      </w:r>
      <w:r w:rsidR="008A1432">
        <w:rPr>
          <w:rFonts w:ascii="Times New Roman" w:hAnsi="Times New Roman" w:cs="Times New Roman"/>
          <w:sz w:val="24"/>
          <w:szCs w:val="24"/>
        </w:rPr>
        <w:t xml:space="preserve">. </w:t>
      </w:r>
      <w:r w:rsidR="00B1080A">
        <w:rPr>
          <w:rFonts w:ascii="Times New Roman" w:hAnsi="Times New Roman" w:cs="Times New Roman"/>
          <w:sz w:val="24"/>
          <w:szCs w:val="24"/>
        </w:rPr>
        <w:t xml:space="preserve"> </w:t>
      </w:r>
      <w:r w:rsidR="0084575D">
        <w:rPr>
          <w:rFonts w:ascii="Times New Roman" w:hAnsi="Times New Roman" w:cs="Times New Roman"/>
          <w:sz w:val="24"/>
          <w:szCs w:val="24"/>
        </w:rPr>
        <w:t>But no statistics have been published on UC sanctions</w:t>
      </w:r>
      <w:r w:rsidR="003A0071">
        <w:rPr>
          <w:rFonts w:ascii="Times New Roman" w:hAnsi="Times New Roman" w:cs="Times New Roman"/>
          <w:sz w:val="24"/>
          <w:szCs w:val="24"/>
        </w:rPr>
        <w:t>, and no date has been given for them</w:t>
      </w:r>
      <w:r w:rsidR="0084575D">
        <w:rPr>
          <w:rFonts w:ascii="Times New Roman" w:hAnsi="Times New Roman" w:cs="Times New Roman"/>
          <w:sz w:val="24"/>
          <w:szCs w:val="24"/>
        </w:rPr>
        <w:t>.</w:t>
      </w:r>
      <w:r w:rsidR="00CA61B5">
        <w:rPr>
          <w:rStyle w:val="EndnoteReference"/>
          <w:rFonts w:ascii="Times New Roman" w:hAnsi="Times New Roman" w:cs="Times New Roman"/>
          <w:sz w:val="24"/>
          <w:szCs w:val="24"/>
        </w:rPr>
        <w:endnoteReference w:id="4"/>
      </w:r>
      <w:r w:rsidR="0084575D">
        <w:rPr>
          <w:rFonts w:ascii="Times New Roman" w:hAnsi="Times New Roman" w:cs="Times New Roman"/>
          <w:sz w:val="24"/>
          <w:szCs w:val="24"/>
        </w:rPr>
        <w:t xml:space="preserve"> This </w:t>
      </w:r>
      <w:r w:rsidR="00CA6157">
        <w:rPr>
          <w:rFonts w:ascii="Times New Roman" w:hAnsi="Times New Roman" w:cs="Times New Roman"/>
          <w:sz w:val="24"/>
          <w:szCs w:val="24"/>
        </w:rPr>
        <w:t>has</w:t>
      </w:r>
      <w:r w:rsidR="0084575D">
        <w:rPr>
          <w:rFonts w:ascii="Times New Roman" w:hAnsi="Times New Roman" w:cs="Times New Roman"/>
          <w:sz w:val="24"/>
          <w:szCs w:val="24"/>
        </w:rPr>
        <w:t xml:space="preserve"> a significant distorting effect on the analysis of JSA sanctions, because the number of claimants at risk of</w:t>
      </w:r>
      <w:r w:rsidR="004B6CA2">
        <w:rPr>
          <w:rFonts w:ascii="Times New Roman" w:hAnsi="Times New Roman" w:cs="Times New Roman"/>
          <w:sz w:val="24"/>
          <w:szCs w:val="24"/>
        </w:rPr>
        <w:t xml:space="preserve"> JSA sanctions is being reduced. The distortion is amplified </w:t>
      </w:r>
      <w:r w:rsidR="0084575D">
        <w:rPr>
          <w:rFonts w:ascii="Times New Roman" w:hAnsi="Times New Roman" w:cs="Times New Roman"/>
          <w:sz w:val="24"/>
          <w:szCs w:val="24"/>
        </w:rPr>
        <w:t xml:space="preserve">because single claimants are disproportionately young, and young people are sanctioned at double the rate of other people. </w:t>
      </w:r>
    </w:p>
    <w:p w:rsidR="00161C6E" w:rsidRDefault="00161C6E" w:rsidP="000568D5">
      <w:pPr>
        <w:rPr>
          <w:rFonts w:ascii="Times New Roman" w:hAnsi="Times New Roman" w:cs="Times New Roman"/>
          <w:sz w:val="24"/>
          <w:szCs w:val="24"/>
        </w:rPr>
      </w:pPr>
    </w:p>
    <w:p w:rsidR="0084575D" w:rsidRDefault="00161C6E" w:rsidP="000568D5">
      <w:pPr>
        <w:rPr>
          <w:rFonts w:ascii="Times New Roman" w:hAnsi="Times New Roman" w:cs="Times New Roman"/>
          <w:sz w:val="24"/>
          <w:szCs w:val="24"/>
        </w:rPr>
      </w:pPr>
      <w:r>
        <w:rPr>
          <w:rFonts w:ascii="Times New Roman" w:hAnsi="Times New Roman" w:cs="Times New Roman"/>
          <w:sz w:val="24"/>
          <w:szCs w:val="24"/>
        </w:rPr>
        <w:t xml:space="preserve">A full assessment of the distortion was contained in the November 2015 Briefing, and will be updated in a future Briefing. </w:t>
      </w:r>
      <w:r w:rsidR="0084575D">
        <w:rPr>
          <w:rFonts w:ascii="Times New Roman" w:hAnsi="Times New Roman" w:cs="Times New Roman"/>
          <w:sz w:val="24"/>
          <w:szCs w:val="24"/>
        </w:rPr>
        <w:t>Th</w:t>
      </w:r>
      <w:r>
        <w:rPr>
          <w:rFonts w:ascii="Times New Roman" w:hAnsi="Times New Roman" w:cs="Times New Roman"/>
          <w:sz w:val="24"/>
          <w:szCs w:val="24"/>
        </w:rPr>
        <w:t>e present</w:t>
      </w:r>
      <w:r w:rsidR="0084575D">
        <w:rPr>
          <w:rFonts w:ascii="Times New Roman" w:hAnsi="Times New Roman" w:cs="Times New Roman"/>
          <w:sz w:val="24"/>
          <w:szCs w:val="24"/>
        </w:rPr>
        <w:t xml:space="preserve"> briefing </w:t>
      </w:r>
      <w:r w:rsidR="00CB0178">
        <w:rPr>
          <w:rFonts w:ascii="Times New Roman" w:hAnsi="Times New Roman" w:cs="Times New Roman"/>
          <w:sz w:val="24"/>
          <w:szCs w:val="24"/>
        </w:rPr>
        <w:t xml:space="preserve">includes </w:t>
      </w:r>
      <w:r>
        <w:rPr>
          <w:rFonts w:ascii="Times New Roman" w:hAnsi="Times New Roman" w:cs="Times New Roman"/>
          <w:sz w:val="24"/>
          <w:szCs w:val="24"/>
        </w:rPr>
        <w:t xml:space="preserve">approximate </w:t>
      </w:r>
      <w:r w:rsidR="00CB0178">
        <w:rPr>
          <w:rFonts w:ascii="Times New Roman" w:hAnsi="Times New Roman" w:cs="Times New Roman"/>
          <w:sz w:val="24"/>
          <w:szCs w:val="24"/>
        </w:rPr>
        <w:t xml:space="preserve">estimates of the </w:t>
      </w:r>
      <w:r>
        <w:rPr>
          <w:rFonts w:ascii="Times New Roman" w:hAnsi="Times New Roman" w:cs="Times New Roman"/>
          <w:sz w:val="24"/>
          <w:szCs w:val="24"/>
        </w:rPr>
        <w:t>scale of the distortion.</w:t>
      </w:r>
      <w:r w:rsidR="00571784">
        <w:rPr>
          <w:rFonts w:ascii="Times New Roman" w:hAnsi="Times New Roman" w:cs="Times New Roman"/>
          <w:sz w:val="24"/>
          <w:szCs w:val="24"/>
        </w:rPr>
        <w:t xml:space="preserve"> The figures for ESA sanctions are unaffected since no ESA claimants have been transferred to UC.</w:t>
      </w:r>
    </w:p>
    <w:p w:rsidR="00A220ED" w:rsidRDefault="00A220ED" w:rsidP="000568D5">
      <w:pPr>
        <w:rPr>
          <w:rFonts w:ascii="Times New Roman" w:hAnsi="Times New Roman" w:cs="Times New Roman"/>
          <w:sz w:val="24"/>
          <w:szCs w:val="24"/>
        </w:rPr>
      </w:pPr>
    </w:p>
    <w:p w:rsidR="002B4672" w:rsidRDefault="002B4672" w:rsidP="000568D5">
      <w:pPr>
        <w:rPr>
          <w:rFonts w:ascii="Times New Roman" w:hAnsi="Times New Roman" w:cs="Times New Roman"/>
          <w:sz w:val="24"/>
          <w:szCs w:val="24"/>
        </w:rPr>
      </w:pPr>
      <w:r>
        <w:rPr>
          <w:rFonts w:ascii="Times New Roman" w:hAnsi="Times New Roman" w:cs="Times New Roman"/>
          <w:sz w:val="24"/>
          <w:szCs w:val="24"/>
        </w:rPr>
        <w:t xml:space="preserve">The UC regime has similar lengths of sanction to those of JSA for the various ‘failures’, but there are some critical differences. </w:t>
      </w:r>
      <w:r w:rsidR="002B51A0">
        <w:rPr>
          <w:rFonts w:ascii="Times New Roman" w:hAnsi="Times New Roman" w:cs="Times New Roman"/>
          <w:sz w:val="24"/>
          <w:szCs w:val="24"/>
        </w:rPr>
        <w:t>S</w:t>
      </w:r>
      <w:r w:rsidR="002B51A0" w:rsidRPr="002B51A0">
        <w:rPr>
          <w:rFonts w:ascii="Times New Roman" w:hAnsi="Times New Roman" w:cs="Times New Roman"/>
          <w:sz w:val="24"/>
          <w:szCs w:val="24"/>
        </w:rPr>
        <w:t xml:space="preserve">anctions </w:t>
      </w:r>
      <w:r w:rsidR="002B51A0">
        <w:rPr>
          <w:rFonts w:ascii="Times New Roman" w:hAnsi="Times New Roman" w:cs="Times New Roman"/>
          <w:sz w:val="24"/>
          <w:szCs w:val="24"/>
        </w:rPr>
        <w:t xml:space="preserve">are </w:t>
      </w:r>
      <w:r w:rsidR="002B51A0" w:rsidRPr="002B51A0">
        <w:rPr>
          <w:rFonts w:ascii="Times New Roman" w:hAnsi="Times New Roman" w:cs="Times New Roman"/>
          <w:sz w:val="24"/>
          <w:szCs w:val="24"/>
        </w:rPr>
        <w:t>lengthened by being made consecutive, not concurrent</w:t>
      </w:r>
      <w:r w:rsidR="002B51A0">
        <w:rPr>
          <w:rFonts w:ascii="Times New Roman" w:hAnsi="Times New Roman" w:cs="Times New Roman"/>
          <w:sz w:val="24"/>
          <w:szCs w:val="24"/>
        </w:rPr>
        <w:t xml:space="preserve">. </w:t>
      </w:r>
      <w:r w:rsidR="005A2C21">
        <w:rPr>
          <w:rFonts w:ascii="Times New Roman" w:hAnsi="Times New Roman" w:cs="Times New Roman"/>
          <w:sz w:val="24"/>
          <w:szCs w:val="24"/>
        </w:rPr>
        <w:t>H</w:t>
      </w:r>
      <w:r w:rsidR="002B51A0">
        <w:rPr>
          <w:rFonts w:ascii="Times New Roman" w:hAnsi="Times New Roman" w:cs="Times New Roman"/>
          <w:sz w:val="24"/>
          <w:szCs w:val="24"/>
        </w:rPr>
        <w:t>ardship payments become repayable</w:t>
      </w:r>
      <w:r w:rsidR="005A2C21">
        <w:rPr>
          <w:rFonts w:ascii="Times New Roman" w:hAnsi="Times New Roman" w:cs="Times New Roman"/>
          <w:sz w:val="24"/>
          <w:szCs w:val="24"/>
        </w:rPr>
        <w:t>. G</w:t>
      </w:r>
      <w:r w:rsidR="002B51A0">
        <w:rPr>
          <w:rFonts w:ascii="Times New Roman" w:hAnsi="Times New Roman" w:cs="Times New Roman"/>
          <w:sz w:val="24"/>
          <w:szCs w:val="24"/>
        </w:rPr>
        <w:t xml:space="preserve">iven that repayments are made at the </w:t>
      </w:r>
      <w:r w:rsidR="002B51A0">
        <w:rPr>
          <w:rFonts w:ascii="Times New Roman" w:hAnsi="Times New Roman" w:cs="Times New Roman"/>
          <w:sz w:val="24"/>
          <w:szCs w:val="24"/>
        </w:rPr>
        <w:lastRenderedPageBreak/>
        <w:t>rate of 40% of benefit – the same as the amount by which a hardship payment is lower than the benefit – this means that for claimants receiving hardship payments, UC sa</w:t>
      </w:r>
      <w:r w:rsidR="002B51A0" w:rsidRPr="002B51A0">
        <w:rPr>
          <w:rFonts w:ascii="Times New Roman" w:hAnsi="Times New Roman" w:cs="Times New Roman"/>
          <w:sz w:val="24"/>
          <w:szCs w:val="24"/>
        </w:rPr>
        <w:t xml:space="preserve">nctions </w:t>
      </w:r>
      <w:r w:rsidR="002B51A0">
        <w:rPr>
          <w:rFonts w:ascii="Times New Roman" w:hAnsi="Times New Roman" w:cs="Times New Roman"/>
          <w:sz w:val="24"/>
          <w:szCs w:val="24"/>
        </w:rPr>
        <w:t xml:space="preserve">are in effect </w:t>
      </w:r>
      <w:r w:rsidR="00365129">
        <w:rPr>
          <w:rFonts w:ascii="Times New Roman" w:hAnsi="Times New Roman" w:cs="Times New Roman"/>
          <w:sz w:val="24"/>
          <w:szCs w:val="24"/>
        </w:rPr>
        <w:t>2</w:t>
      </w:r>
      <w:r w:rsidR="002B51A0" w:rsidRPr="002B51A0">
        <w:rPr>
          <w:rFonts w:ascii="Times New Roman" w:hAnsi="Times New Roman" w:cs="Times New Roman"/>
          <w:sz w:val="24"/>
          <w:szCs w:val="24"/>
        </w:rPr>
        <w:t xml:space="preserve">½ times as long </w:t>
      </w:r>
      <w:r w:rsidR="002B51A0">
        <w:rPr>
          <w:rFonts w:ascii="Times New Roman" w:hAnsi="Times New Roman" w:cs="Times New Roman"/>
          <w:sz w:val="24"/>
          <w:szCs w:val="24"/>
        </w:rPr>
        <w:t>as their nominal length.</w:t>
      </w:r>
      <w:r w:rsidR="00365129">
        <w:rPr>
          <w:rStyle w:val="EndnoteReference"/>
          <w:rFonts w:ascii="Times New Roman" w:hAnsi="Times New Roman" w:cs="Times New Roman"/>
          <w:sz w:val="24"/>
          <w:szCs w:val="24"/>
        </w:rPr>
        <w:endnoteReference w:id="5"/>
      </w:r>
      <w:r w:rsidR="002B51A0">
        <w:rPr>
          <w:rFonts w:ascii="Times New Roman" w:hAnsi="Times New Roman" w:cs="Times New Roman"/>
          <w:sz w:val="24"/>
          <w:szCs w:val="24"/>
        </w:rPr>
        <w:t xml:space="preserve"> All </w:t>
      </w:r>
      <w:r w:rsidR="004B6CA2">
        <w:rPr>
          <w:rFonts w:ascii="Times New Roman" w:hAnsi="Times New Roman" w:cs="Times New Roman"/>
          <w:sz w:val="24"/>
          <w:szCs w:val="24"/>
        </w:rPr>
        <w:t xml:space="preserve">sanctioned UC </w:t>
      </w:r>
      <w:r w:rsidR="002B51A0">
        <w:rPr>
          <w:rFonts w:ascii="Times New Roman" w:hAnsi="Times New Roman" w:cs="Times New Roman"/>
          <w:sz w:val="24"/>
          <w:szCs w:val="24"/>
        </w:rPr>
        <w:t xml:space="preserve">claimants </w:t>
      </w:r>
      <w:r w:rsidR="002B51A0" w:rsidRPr="002B51A0">
        <w:rPr>
          <w:rFonts w:ascii="Times New Roman" w:hAnsi="Times New Roman" w:cs="Times New Roman"/>
          <w:sz w:val="24"/>
          <w:szCs w:val="24"/>
        </w:rPr>
        <w:t xml:space="preserve">must </w:t>
      </w:r>
      <w:r w:rsidR="002B51A0">
        <w:rPr>
          <w:rFonts w:ascii="Times New Roman" w:hAnsi="Times New Roman" w:cs="Times New Roman"/>
          <w:sz w:val="24"/>
          <w:szCs w:val="24"/>
        </w:rPr>
        <w:t xml:space="preserve">also </w:t>
      </w:r>
      <w:r w:rsidR="002B51A0" w:rsidRPr="002B51A0">
        <w:rPr>
          <w:rFonts w:ascii="Times New Roman" w:hAnsi="Times New Roman" w:cs="Times New Roman"/>
          <w:sz w:val="24"/>
          <w:szCs w:val="24"/>
        </w:rPr>
        <w:t>demonstrate ‘compliance’ for 7 days before appl</w:t>
      </w:r>
      <w:r w:rsidR="002B51A0">
        <w:rPr>
          <w:rFonts w:ascii="Times New Roman" w:hAnsi="Times New Roman" w:cs="Times New Roman"/>
          <w:sz w:val="24"/>
          <w:szCs w:val="24"/>
        </w:rPr>
        <w:t>ying for hardship payments, and</w:t>
      </w:r>
      <w:r w:rsidR="002B51A0" w:rsidRPr="002B51A0">
        <w:rPr>
          <w:rFonts w:ascii="Times New Roman" w:hAnsi="Times New Roman" w:cs="Times New Roman"/>
          <w:sz w:val="24"/>
          <w:szCs w:val="24"/>
        </w:rPr>
        <w:t xml:space="preserve"> must reapply </w:t>
      </w:r>
      <w:r w:rsidR="002B51A0">
        <w:rPr>
          <w:rFonts w:ascii="Times New Roman" w:hAnsi="Times New Roman" w:cs="Times New Roman"/>
          <w:sz w:val="24"/>
          <w:szCs w:val="24"/>
        </w:rPr>
        <w:t xml:space="preserve">for </w:t>
      </w:r>
      <w:r w:rsidR="002B51A0" w:rsidRPr="002B51A0">
        <w:rPr>
          <w:rFonts w:ascii="Times New Roman" w:hAnsi="Times New Roman" w:cs="Times New Roman"/>
          <w:sz w:val="24"/>
          <w:szCs w:val="24"/>
        </w:rPr>
        <w:t>each 4-week period</w:t>
      </w:r>
      <w:r w:rsidR="0031432C">
        <w:rPr>
          <w:rFonts w:ascii="Times New Roman" w:hAnsi="Times New Roman" w:cs="Times New Roman"/>
          <w:sz w:val="24"/>
          <w:szCs w:val="24"/>
        </w:rPr>
        <w:t>. T</w:t>
      </w:r>
      <w:r w:rsidR="002B51A0">
        <w:rPr>
          <w:rFonts w:ascii="Times New Roman" w:hAnsi="Times New Roman" w:cs="Times New Roman"/>
          <w:sz w:val="24"/>
          <w:szCs w:val="24"/>
        </w:rPr>
        <w:t>he</w:t>
      </w:r>
      <w:r w:rsidR="002B51A0" w:rsidRPr="002B51A0">
        <w:rPr>
          <w:rFonts w:ascii="Times New Roman" w:hAnsi="Times New Roman" w:cs="Times New Roman"/>
          <w:sz w:val="24"/>
          <w:szCs w:val="24"/>
        </w:rPr>
        <w:t xml:space="preserve"> 80% </w:t>
      </w:r>
      <w:r w:rsidR="002B51A0">
        <w:rPr>
          <w:rFonts w:ascii="Times New Roman" w:hAnsi="Times New Roman" w:cs="Times New Roman"/>
          <w:sz w:val="24"/>
          <w:szCs w:val="24"/>
        </w:rPr>
        <w:t xml:space="preserve">hardship </w:t>
      </w:r>
      <w:r w:rsidR="002B51A0" w:rsidRPr="002B51A0">
        <w:rPr>
          <w:rFonts w:ascii="Times New Roman" w:hAnsi="Times New Roman" w:cs="Times New Roman"/>
          <w:sz w:val="24"/>
          <w:szCs w:val="24"/>
        </w:rPr>
        <w:t xml:space="preserve">rate </w:t>
      </w:r>
      <w:r w:rsidR="002B51A0">
        <w:rPr>
          <w:rFonts w:ascii="Times New Roman" w:hAnsi="Times New Roman" w:cs="Times New Roman"/>
          <w:sz w:val="24"/>
          <w:szCs w:val="24"/>
        </w:rPr>
        <w:t xml:space="preserve">for ‘vulnerable’ claimants is </w:t>
      </w:r>
      <w:r w:rsidR="002B51A0" w:rsidRPr="002B51A0">
        <w:rPr>
          <w:rFonts w:ascii="Times New Roman" w:hAnsi="Times New Roman" w:cs="Times New Roman"/>
          <w:sz w:val="24"/>
          <w:szCs w:val="24"/>
        </w:rPr>
        <w:t>abolished</w:t>
      </w:r>
      <w:r>
        <w:rPr>
          <w:rFonts w:ascii="Times New Roman" w:hAnsi="Times New Roman" w:cs="Times New Roman"/>
          <w:sz w:val="24"/>
          <w:szCs w:val="24"/>
        </w:rPr>
        <w:t>.</w:t>
      </w:r>
    </w:p>
    <w:p w:rsidR="00CB1D74" w:rsidRDefault="00CB1D74" w:rsidP="000568D5">
      <w:pPr>
        <w:rPr>
          <w:rFonts w:ascii="Times New Roman" w:hAnsi="Times New Roman" w:cs="Times New Roman"/>
          <w:sz w:val="24"/>
          <w:szCs w:val="24"/>
        </w:rPr>
      </w:pPr>
    </w:p>
    <w:p w:rsidR="00300F5C" w:rsidRPr="00E838FC" w:rsidRDefault="00B47D1C" w:rsidP="00E935DC">
      <w:pPr>
        <w:rPr>
          <w:rFonts w:ascii="Times New Roman" w:hAnsi="Times New Roman" w:cs="Times New Roman"/>
          <w:b/>
          <w:bCs/>
          <w:sz w:val="24"/>
          <w:szCs w:val="24"/>
        </w:rPr>
      </w:pPr>
      <w:r>
        <w:rPr>
          <w:rFonts w:ascii="Times New Roman" w:hAnsi="Times New Roman" w:cs="Times New Roman"/>
          <w:b/>
          <w:bCs/>
          <w:sz w:val="24"/>
          <w:szCs w:val="24"/>
        </w:rPr>
        <w:t>Impact of declining numbers of claimants</w:t>
      </w:r>
    </w:p>
    <w:p w:rsidR="00300F5C" w:rsidRDefault="00300F5C" w:rsidP="00E935DC">
      <w:pPr>
        <w:rPr>
          <w:rFonts w:ascii="Times New Roman" w:hAnsi="Times New Roman" w:cs="Times New Roman"/>
          <w:sz w:val="24"/>
          <w:szCs w:val="24"/>
        </w:rPr>
      </w:pPr>
    </w:p>
    <w:p w:rsidR="00D944D1" w:rsidRDefault="003613B0" w:rsidP="007B2F60">
      <w:pPr>
        <w:rPr>
          <w:rFonts w:ascii="Times New Roman" w:hAnsi="Times New Roman" w:cs="Times New Roman"/>
          <w:sz w:val="24"/>
          <w:szCs w:val="24"/>
        </w:rPr>
      </w:pPr>
      <w:r>
        <w:rPr>
          <w:rFonts w:ascii="Times New Roman" w:hAnsi="Times New Roman" w:cs="Times New Roman"/>
          <w:sz w:val="24"/>
          <w:szCs w:val="24"/>
        </w:rPr>
        <w:t>A fall in the number of claimants means a fall in the number of sanctions, other things being equal. T</w:t>
      </w:r>
      <w:r w:rsidR="007F0582">
        <w:rPr>
          <w:rFonts w:ascii="Times New Roman" w:hAnsi="Times New Roman" w:cs="Times New Roman"/>
          <w:sz w:val="24"/>
          <w:szCs w:val="24"/>
        </w:rPr>
        <w:t xml:space="preserve">he </w:t>
      </w:r>
      <w:r w:rsidR="002F4D77">
        <w:rPr>
          <w:rFonts w:ascii="Times New Roman" w:hAnsi="Times New Roman" w:cs="Times New Roman"/>
          <w:sz w:val="24"/>
          <w:szCs w:val="24"/>
        </w:rPr>
        <w:t xml:space="preserve">number of JSA claimants has been falling because of </w:t>
      </w:r>
      <w:r w:rsidR="00C76D46">
        <w:rPr>
          <w:rFonts w:ascii="Times New Roman" w:hAnsi="Times New Roman" w:cs="Times New Roman"/>
          <w:sz w:val="24"/>
          <w:szCs w:val="24"/>
        </w:rPr>
        <w:t>the labour market recovery</w:t>
      </w:r>
      <w:r w:rsidR="00CA6157" w:rsidRPr="00CA6157">
        <w:rPr>
          <w:rFonts w:ascii="Times New Roman" w:hAnsi="Times New Roman" w:cs="Times New Roman"/>
          <w:sz w:val="24"/>
          <w:szCs w:val="24"/>
        </w:rPr>
        <w:t xml:space="preserve"> </w:t>
      </w:r>
      <w:r w:rsidR="00CA6157">
        <w:rPr>
          <w:rFonts w:ascii="Times New Roman" w:hAnsi="Times New Roman" w:cs="Times New Roman"/>
          <w:sz w:val="24"/>
          <w:szCs w:val="24"/>
        </w:rPr>
        <w:t>and transfers to UC</w:t>
      </w:r>
      <w:r w:rsidR="00C76D46">
        <w:rPr>
          <w:rFonts w:ascii="Times New Roman" w:hAnsi="Times New Roman" w:cs="Times New Roman"/>
          <w:sz w:val="24"/>
          <w:szCs w:val="24"/>
        </w:rPr>
        <w:t xml:space="preserve">. By </w:t>
      </w:r>
      <w:r w:rsidR="004C700A">
        <w:rPr>
          <w:rFonts w:ascii="Times New Roman" w:hAnsi="Times New Roman" w:cs="Times New Roman"/>
          <w:sz w:val="24"/>
          <w:szCs w:val="24"/>
        </w:rPr>
        <w:t>March 2016</w:t>
      </w:r>
      <w:r w:rsidR="00C76D46">
        <w:rPr>
          <w:rFonts w:ascii="Times New Roman" w:hAnsi="Times New Roman" w:cs="Times New Roman"/>
          <w:sz w:val="24"/>
          <w:szCs w:val="24"/>
        </w:rPr>
        <w:t xml:space="preserve"> it had fallen to </w:t>
      </w:r>
      <w:r w:rsidR="001216F7">
        <w:rPr>
          <w:rFonts w:ascii="Times New Roman" w:hAnsi="Times New Roman" w:cs="Times New Roman"/>
          <w:sz w:val="24"/>
          <w:szCs w:val="24"/>
        </w:rPr>
        <w:t>608,056</w:t>
      </w:r>
      <w:r w:rsidR="00C76D46">
        <w:rPr>
          <w:rFonts w:ascii="Times New Roman" w:hAnsi="Times New Roman" w:cs="Times New Roman"/>
          <w:sz w:val="24"/>
          <w:szCs w:val="24"/>
        </w:rPr>
        <w:t xml:space="preserve">, </w:t>
      </w:r>
      <w:r w:rsidR="007F2309">
        <w:rPr>
          <w:rFonts w:ascii="Times New Roman" w:hAnsi="Times New Roman" w:cs="Times New Roman"/>
          <w:sz w:val="24"/>
          <w:szCs w:val="24"/>
        </w:rPr>
        <w:t>a slight increase from the 591,892 of December 2015 but a large reduction from the</w:t>
      </w:r>
      <w:r w:rsidR="00C76D46">
        <w:rPr>
          <w:rFonts w:ascii="Times New Roman" w:hAnsi="Times New Roman" w:cs="Times New Roman"/>
          <w:sz w:val="24"/>
          <w:szCs w:val="24"/>
        </w:rPr>
        <w:t xml:space="preserve"> </w:t>
      </w:r>
      <w:r w:rsidR="0080615A">
        <w:rPr>
          <w:rFonts w:ascii="Times New Roman" w:hAnsi="Times New Roman" w:cs="Times New Roman"/>
          <w:sz w:val="24"/>
          <w:szCs w:val="24"/>
        </w:rPr>
        <w:t xml:space="preserve">monthly </w:t>
      </w:r>
      <w:r w:rsidR="00C76D46">
        <w:rPr>
          <w:rFonts w:ascii="Times New Roman" w:hAnsi="Times New Roman" w:cs="Times New Roman"/>
          <w:sz w:val="24"/>
          <w:szCs w:val="24"/>
        </w:rPr>
        <w:t xml:space="preserve">peak of 1,547,585 in February 2013. At </w:t>
      </w:r>
      <w:r w:rsidR="001216F7">
        <w:rPr>
          <w:rFonts w:ascii="Times New Roman" w:hAnsi="Times New Roman" w:cs="Times New Roman"/>
          <w:sz w:val="24"/>
          <w:szCs w:val="24"/>
        </w:rPr>
        <w:t>March 2016</w:t>
      </w:r>
      <w:r w:rsidR="00C76D46">
        <w:rPr>
          <w:rFonts w:ascii="Times New Roman" w:hAnsi="Times New Roman" w:cs="Times New Roman"/>
          <w:sz w:val="24"/>
          <w:szCs w:val="24"/>
        </w:rPr>
        <w:t xml:space="preserve"> the number of unemployed people on UC </w:t>
      </w:r>
      <w:r w:rsidR="00DA1853">
        <w:rPr>
          <w:rFonts w:ascii="Times New Roman" w:hAnsi="Times New Roman" w:cs="Times New Roman"/>
          <w:sz w:val="24"/>
          <w:szCs w:val="24"/>
        </w:rPr>
        <w:t xml:space="preserve">according to NOMIS </w:t>
      </w:r>
      <w:r w:rsidR="00C76D46">
        <w:rPr>
          <w:rFonts w:ascii="Times New Roman" w:hAnsi="Times New Roman" w:cs="Times New Roman"/>
          <w:sz w:val="24"/>
          <w:szCs w:val="24"/>
        </w:rPr>
        <w:t xml:space="preserve">was </w:t>
      </w:r>
      <w:r w:rsidR="00E76099" w:rsidRPr="00E76099">
        <w:rPr>
          <w:rFonts w:ascii="Times New Roman" w:hAnsi="Times New Roman" w:cs="Times New Roman"/>
          <w:sz w:val="24"/>
          <w:szCs w:val="24"/>
        </w:rPr>
        <w:t>156,259</w:t>
      </w:r>
      <w:r w:rsidR="00FB7B78">
        <w:rPr>
          <w:rFonts w:ascii="Times New Roman" w:hAnsi="Times New Roman" w:cs="Times New Roman"/>
          <w:sz w:val="24"/>
          <w:szCs w:val="24"/>
        </w:rPr>
        <w:t xml:space="preserve">.  </w:t>
      </w:r>
      <w:r w:rsidR="00904619">
        <w:rPr>
          <w:rFonts w:ascii="Times New Roman" w:hAnsi="Times New Roman" w:cs="Times New Roman"/>
          <w:sz w:val="24"/>
          <w:szCs w:val="24"/>
        </w:rPr>
        <w:t xml:space="preserve">The total of unemployed claimants of </w:t>
      </w:r>
      <w:r w:rsidR="00E649B4">
        <w:rPr>
          <w:rFonts w:ascii="Times New Roman" w:hAnsi="Times New Roman" w:cs="Times New Roman"/>
          <w:sz w:val="24"/>
          <w:szCs w:val="24"/>
        </w:rPr>
        <w:t>either JSA or</w:t>
      </w:r>
      <w:r w:rsidR="00904619">
        <w:rPr>
          <w:rFonts w:ascii="Times New Roman" w:hAnsi="Times New Roman" w:cs="Times New Roman"/>
          <w:sz w:val="24"/>
          <w:szCs w:val="24"/>
        </w:rPr>
        <w:t xml:space="preserve"> UC at </w:t>
      </w:r>
      <w:r w:rsidR="00F855F6">
        <w:rPr>
          <w:rFonts w:ascii="Times New Roman" w:hAnsi="Times New Roman" w:cs="Times New Roman"/>
          <w:sz w:val="24"/>
          <w:szCs w:val="24"/>
        </w:rPr>
        <w:t>March 2016</w:t>
      </w:r>
      <w:r w:rsidR="00904619">
        <w:rPr>
          <w:rFonts w:ascii="Times New Roman" w:hAnsi="Times New Roman" w:cs="Times New Roman"/>
          <w:sz w:val="24"/>
          <w:szCs w:val="24"/>
        </w:rPr>
        <w:t xml:space="preserve"> was therefore </w:t>
      </w:r>
      <w:r w:rsidR="00E76099">
        <w:rPr>
          <w:rFonts w:ascii="Times New Roman" w:hAnsi="Times New Roman" w:cs="Times New Roman"/>
          <w:sz w:val="24"/>
          <w:szCs w:val="24"/>
        </w:rPr>
        <w:t>76</w:t>
      </w:r>
      <w:r w:rsidR="00DA1853">
        <w:rPr>
          <w:rFonts w:ascii="Times New Roman" w:hAnsi="Times New Roman" w:cs="Times New Roman"/>
          <w:sz w:val="24"/>
          <w:szCs w:val="24"/>
        </w:rPr>
        <w:t>4</w:t>
      </w:r>
      <w:r w:rsidR="00E76099">
        <w:rPr>
          <w:rFonts w:ascii="Times New Roman" w:hAnsi="Times New Roman" w:cs="Times New Roman"/>
          <w:sz w:val="24"/>
          <w:szCs w:val="24"/>
        </w:rPr>
        <w:t>,</w:t>
      </w:r>
      <w:r w:rsidR="00DA1853">
        <w:rPr>
          <w:rFonts w:ascii="Times New Roman" w:hAnsi="Times New Roman" w:cs="Times New Roman"/>
          <w:sz w:val="24"/>
          <w:szCs w:val="24"/>
        </w:rPr>
        <w:t>315</w:t>
      </w:r>
      <w:r w:rsidR="00904619">
        <w:rPr>
          <w:rFonts w:ascii="Times New Roman" w:hAnsi="Times New Roman" w:cs="Times New Roman"/>
          <w:sz w:val="24"/>
          <w:szCs w:val="24"/>
        </w:rPr>
        <w:t xml:space="preserve">, of whom around one in </w:t>
      </w:r>
      <w:r w:rsidR="00E76099">
        <w:rPr>
          <w:rFonts w:ascii="Times New Roman" w:hAnsi="Times New Roman" w:cs="Times New Roman"/>
          <w:sz w:val="24"/>
          <w:szCs w:val="24"/>
        </w:rPr>
        <w:t>five</w:t>
      </w:r>
      <w:r w:rsidR="00904619">
        <w:rPr>
          <w:rFonts w:ascii="Times New Roman" w:hAnsi="Times New Roman" w:cs="Times New Roman"/>
          <w:sz w:val="24"/>
          <w:szCs w:val="24"/>
        </w:rPr>
        <w:t xml:space="preserve"> was not having </w:t>
      </w:r>
      <w:r w:rsidR="00E649B4">
        <w:rPr>
          <w:rFonts w:ascii="Times New Roman" w:hAnsi="Times New Roman" w:cs="Times New Roman"/>
          <w:sz w:val="24"/>
          <w:szCs w:val="24"/>
        </w:rPr>
        <w:t>any</w:t>
      </w:r>
      <w:r w:rsidR="00904619">
        <w:rPr>
          <w:rFonts w:ascii="Times New Roman" w:hAnsi="Times New Roman" w:cs="Times New Roman"/>
          <w:sz w:val="24"/>
          <w:szCs w:val="24"/>
        </w:rPr>
        <w:t xml:space="preserve"> sanctions reported in any statistical system.</w:t>
      </w:r>
      <w:r w:rsidR="00DA1853">
        <w:rPr>
          <w:rStyle w:val="EndnoteReference"/>
          <w:rFonts w:ascii="Times New Roman" w:hAnsi="Times New Roman" w:cs="Times New Roman"/>
          <w:sz w:val="24"/>
          <w:szCs w:val="24"/>
        </w:rPr>
        <w:endnoteReference w:id="6"/>
      </w:r>
    </w:p>
    <w:p w:rsidR="00F855F6" w:rsidRDefault="00F855F6" w:rsidP="007B2F60">
      <w:pPr>
        <w:rPr>
          <w:rFonts w:ascii="Times New Roman" w:hAnsi="Times New Roman" w:cs="Times New Roman"/>
          <w:sz w:val="24"/>
          <w:szCs w:val="24"/>
        </w:rPr>
      </w:pPr>
    </w:p>
    <w:p w:rsidR="00300F5C" w:rsidRDefault="00300F5C" w:rsidP="007B2F60">
      <w:pPr>
        <w:rPr>
          <w:rFonts w:ascii="Times New Roman" w:hAnsi="Times New Roman" w:cs="Times New Roman"/>
          <w:sz w:val="24"/>
          <w:szCs w:val="24"/>
        </w:rPr>
      </w:pPr>
      <w:r>
        <w:rPr>
          <w:rFonts w:ascii="Times New Roman" w:hAnsi="Times New Roman" w:cs="Times New Roman"/>
          <w:sz w:val="24"/>
          <w:szCs w:val="24"/>
        </w:rPr>
        <w:t xml:space="preserve">The </w:t>
      </w:r>
      <w:r w:rsidR="00B47D1C">
        <w:rPr>
          <w:rFonts w:ascii="Times New Roman" w:hAnsi="Times New Roman" w:cs="Times New Roman"/>
          <w:sz w:val="24"/>
          <w:szCs w:val="24"/>
        </w:rPr>
        <w:t xml:space="preserve">number of ESA claimants exposed to sanctions – those in the </w:t>
      </w:r>
      <w:r>
        <w:rPr>
          <w:rFonts w:ascii="Times New Roman" w:hAnsi="Times New Roman" w:cs="Times New Roman"/>
          <w:sz w:val="24"/>
          <w:szCs w:val="24"/>
        </w:rPr>
        <w:t xml:space="preserve">Work Related Activity Group (WRAG) </w:t>
      </w:r>
      <w:r w:rsidR="00B47D1C">
        <w:rPr>
          <w:rFonts w:ascii="Times New Roman" w:hAnsi="Times New Roman" w:cs="Times New Roman"/>
          <w:sz w:val="24"/>
          <w:szCs w:val="24"/>
        </w:rPr>
        <w:t>–</w:t>
      </w:r>
      <w:r w:rsidR="00E86F7F">
        <w:rPr>
          <w:rFonts w:ascii="Times New Roman" w:hAnsi="Times New Roman" w:cs="Times New Roman"/>
          <w:sz w:val="24"/>
          <w:szCs w:val="24"/>
        </w:rPr>
        <w:t xml:space="preserve"> </w:t>
      </w:r>
      <w:r w:rsidR="002A51C4">
        <w:rPr>
          <w:rFonts w:ascii="Times New Roman" w:hAnsi="Times New Roman" w:cs="Times New Roman"/>
          <w:sz w:val="24"/>
          <w:szCs w:val="24"/>
        </w:rPr>
        <w:t>is also</w:t>
      </w:r>
      <w:r w:rsidR="00B47D1C">
        <w:rPr>
          <w:rFonts w:ascii="Times New Roman" w:hAnsi="Times New Roman" w:cs="Times New Roman"/>
          <w:sz w:val="24"/>
          <w:szCs w:val="24"/>
        </w:rPr>
        <w:t xml:space="preserve"> </w:t>
      </w:r>
      <w:r w:rsidR="003D1FB3">
        <w:rPr>
          <w:rFonts w:ascii="Times New Roman" w:hAnsi="Times New Roman" w:cs="Times New Roman"/>
          <w:sz w:val="24"/>
          <w:szCs w:val="24"/>
        </w:rPr>
        <w:t>continu</w:t>
      </w:r>
      <w:r w:rsidR="002A51C4">
        <w:rPr>
          <w:rFonts w:ascii="Times New Roman" w:hAnsi="Times New Roman" w:cs="Times New Roman"/>
          <w:sz w:val="24"/>
          <w:szCs w:val="24"/>
        </w:rPr>
        <w:t>ing</w:t>
      </w:r>
      <w:r w:rsidR="003D1FB3">
        <w:rPr>
          <w:rFonts w:ascii="Times New Roman" w:hAnsi="Times New Roman" w:cs="Times New Roman"/>
          <w:sz w:val="24"/>
          <w:szCs w:val="24"/>
        </w:rPr>
        <w:t xml:space="preserve"> </w:t>
      </w:r>
      <w:r w:rsidR="0018250F">
        <w:rPr>
          <w:rFonts w:ascii="Times New Roman" w:hAnsi="Times New Roman" w:cs="Times New Roman"/>
          <w:sz w:val="24"/>
          <w:szCs w:val="24"/>
        </w:rPr>
        <w:t>its long decline</w:t>
      </w:r>
      <w:r>
        <w:rPr>
          <w:rFonts w:ascii="Times New Roman" w:hAnsi="Times New Roman" w:cs="Times New Roman"/>
          <w:sz w:val="24"/>
          <w:szCs w:val="24"/>
        </w:rPr>
        <w:t xml:space="preserve">. </w:t>
      </w:r>
      <w:r w:rsidR="003D1CFC">
        <w:rPr>
          <w:rFonts w:ascii="Times New Roman" w:hAnsi="Times New Roman" w:cs="Times New Roman"/>
          <w:sz w:val="24"/>
          <w:szCs w:val="24"/>
        </w:rPr>
        <w:t xml:space="preserve">The WRAG </w:t>
      </w:r>
      <w:r>
        <w:rPr>
          <w:rFonts w:ascii="Times New Roman" w:hAnsi="Times New Roman" w:cs="Times New Roman"/>
          <w:sz w:val="24"/>
          <w:szCs w:val="24"/>
        </w:rPr>
        <w:t xml:space="preserve">peaked at 0.563m in August 2013 but </w:t>
      </w:r>
      <w:r w:rsidR="00513BA3">
        <w:rPr>
          <w:rFonts w:ascii="Times New Roman" w:hAnsi="Times New Roman" w:cs="Times New Roman"/>
          <w:sz w:val="24"/>
          <w:szCs w:val="24"/>
        </w:rPr>
        <w:t>has since fallen every quarter until reaching 0.</w:t>
      </w:r>
      <w:r w:rsidR="003D1FB3">
        <w:rPr>
          <w:rFonts w:ascii="Times New Roman" w:hAnsi="Times New Roman" w:cs="Times New Roman"/>
          <w:sz w:val="24"/>
          <w:szCs w:val="24"/>
        </w:rPr>
        <w:t>4</w:t>
      </w:r>
      <w:r w:rsidR="001E6475">
        <w:rPr>
          <w:rFonts w:ascii="Times New Roman" w:hAnsi="Times New Roman" w:cs="Times New Roman"/>
          <w:sz w:val="24"/>
          <w:szCs w:val="24"/>
        </w:rPr>
        <w:t>49</w:t>
      </w:r>
      <w:r w:rsidR="00513BA3">
        <w:rPr>
          <w:rFonts w:ascii="Times New Roman" w:hAnsi="Times New Roman" w:cs="Times New Roman"/>
          <w:sz w:val="24"/>
          <w:szCs w:val="24"/>
        </w:rPr>
        <w:t xml:space="preserve">m in </w:t>
      </w:r>
      <w:r w:rsidR="00E96388">
        <w:rPr>
          <w:rFonts w:ascii="Times New Roman" w:hAnsi="Times New Roman" w:cs="Times New Roman"/>
          <w:sz w:val="24"/>
          <w:szCs w:val="24"/>
        </w:rPr>
        <w:t>February 2016</w:t>
      </w:r>
      <w:r w:rsidR="00513BA3">
        <w:rPr>
          <w:rFonts w:ascii="Times New Roman" w:hAnsi="Times New Roman" w:cs="Times New Roman"/>
          <w:sz w:val="24"/>
          <w:szCs w:val="24"/>
        </w:rPr>
        <w:t xml:space="preserve"> and an estimated 0.4</w:t>
      </w:r>
      <w:r w:rsidR="001E6475">
        <w:rPr>
          <w:rFonts w:ascii="Times New Roman" w:hAnsi="Times New Roman" w:cs="Times New Roman"/>
          <w:sz w:val="24"/>
          <w:szCs w:val="24"/>
        </w:rPr>
        <w:t>47</w:t>
      </w:r>
      <w:r w:rsidR="00513BA3">
        <w:rPr>
          <w:rFonts w:ascii="Times New Roman" w:hAnsi="Times New Roman" w:cs="Times New Roman"/>
          <w:sz w:val="24"/>
          <w:szCs w:val="24"/>
        </w:rPr>
        <w:t xml:space="preserve">m in </w:t>
      </w:r>
      <w:r w:rsidR="00E96388">
        <w:rPr>
          <w:rFonts w:ascii="Times New Roman" w:hAnsi="Times New Roman" w:cs="Times New Roman"/>
          <w:sz w:val="24"/>
          <w:szCs w:val="24"/>
        </w:rPr>
        <w:t>March 2016</w:t>
      </w:r>
      <w:r w:rsidR="00513BA3">
        <w:rPr>
          <w:rFonts w:ascii="Times New Roman" w:hAnsi="Times New Roman" w:cs="Times New Roman"/>
          <w:sz w:val="24"/>
          <w:szCs w:val="24"/>
        </w:rPr>
        <w:t xml:space="preserve">. </w:t>
      </w:r>
      <w:r w:rsidR="00116899">
        <w:rPr>
          <w:rFonts w:ascii="Times New Roman" w:hAnsi="Times New Roman" w:cs="Times New Roman"/>
          <w:sz w:val="24"/>
          <w:szCs w:val="24"/>
        </w:rPr>
        <w:t>Th</w:t>
      </w:r>
      <w:r w:rsidR="007F0582">
        <w:rPr>
          <w:rFonts w:ascii="Times New Roman" w:hAnsi="Times New Roman" w:cs="Times New Roman"/>
          <w:sz w:val="24"/>
          <w:szCs w:val="24"/>
        </w:rPr>
        <w:t xml:space="preserve">e fall is mainly because </w:t>
      </w:r>
      <w:r w:rsidR="00EA24FE">
        <w:rPr>
          <w:rFonts w:ascii="Times New Roman" w:hAnsi="Times New Roman" w:cs="Times New Roman"/>
          <w:sz w:val="24"/>
          <w:szCs w:val="24"/>
        </w:rPr>
        <w:t xml:space="preserve">an increasing proportion of </w:t>
      </w:r>
      <w:r w:rsidR="0031432C">
        <w:rPr>
          <w:rFonts w:ascii="Times New Roman" w:hAnsi="Times New Roman" w:cs="Times New Roman"/>
          <w:sz w:val="24"/>
          <w:szCs w:val="24"/>
        </w:rPr>
        <w:t xml:space="preserve">ESA </w:t>
      </w:r>
      <w:r w:rsidR="00EA24FE">
        <w:rPr>
          <w:rFonts w:ascii="Times New Roman" w:hAnsi="Times New Roman" w:cs="Times New Roman"/>
          <w:sz w:val="24"/>
          <w:szCs w:val="24"/>
        </w:rPr>
        <w:t>claimants are being put into the Support Group rather than the WRAG</w:t>
      </w:r>
      <w:r w:rsidR="005B3904">
        <w:rPr>
          <w:rFonts w:ascii="Times New Roman" w:hAnsi="Times New Roman" w:cs="Times New Roman"/>
          <w:sz w:val="24"/>
          <w:szCs w:val="24"/>
        </w:rPr>
        <w:t xml:space="preserve">: </w:t>
      </w:r>
      <w:r w:rsidR="005B3904">
        <w:rPr>
          <w:rFonts w:ascii="Times New Roman" w:hAnsi="Times New Roman" w:cs="Times New Roman"/>
          <w:bCs/>
          <w:sz w:val="24"/>
          <w:szCs w:val="24"/>
        </w:rPr>
        <w:t>the proportion of put into the ‘support group’ has increased from 18% to 74% following successive reviews of the WCA since February 2010</w:t>
      </w:r>
      <w:r w:rsidR="00EA24FE">
        <w:rPr>
          <w:rFonts w:ascii="Times New Roman" w:hAnsi="Times New Roman" w:cs="Times New Roman"/>
          <w:sz w:val="24"/>
          <w:szCs w:val="24"/>
        </w:rPr>
        <w:t xml:space="preserve">. </w:t>
      </w:r>
      <w:r w:rsidR="00C13877">
        <w:rPr>
          <w:rFonts w:ascii="Times New Roman" w:hAnsi="Times New Roman" w:cs="Times New Roman"/>
          <w:sz w:val="24"/>
          <w:szCs w:val="24"/>
        </w:rPr>
        <w:t>It is worth noting that t</w:t>
      </w:r>
      <w:r w:rsidR="00F1430F">
        <w:rPr>
          <w:rFonts w:ascii="Times New Roman" w:hAnsi="Times New Roman" w:cs="Times New Roman"/>
          <w:sz w:val="24"/>
          <w:szCs w:val="24"/>
        </w:rPr>
        <w:t xml:space="preserve">here has recently been a very large reduction in the number of people in the ‘assessment’ phase of an ESA claim. A growing backlog </w:t>
      </w:r>
      <w:r w:rsidR="00E649B4">
        <w:rPr>
          <w:rFonts w:ascii="Times New Roman" w:hAnsi="Times New Roman" w:cs="Times New Roman"/>
          <w:sz w:val="24"/>
          <w:szCs w:val="24"/>
        </w:rPr>
        <w:t xml:space="preserve">had </w:t>
      </w:r>
      <w:r w:rsidR="00F1430F">
        <w:rPr>
          <w:rFonts w:ascii="Times New Roman" w:hAnsi="Times New Roman" w:cs="Times New Roman"/>
          <w:sz w:val="24"/>
          <w:szCs w:val="24"/>
        </w:rPr>
        <w:t xml:space="preserve">caused this figure to peak at 0.546m in August 2014, but </w:t>
      </w:r>
      <w:r w:rsidR="00965FAC">
        <w:rPr>
          <w:rFonts w:ascii="Times New Roman" w:hAnsi="Times New Roman" w:cs="Times New Roman"/>
          <w:sz w:val="24"/>
          <w:szCs w:val="24"/>
        </w:rPr>
        <w:t>by</w:t>
      </w:r>
      <w:r w:rsidR="00F1430F">
        <w:rPr>
          <w:rFonts w:ascii="Times New Roman" w:hAnsi="Times New Roman" w:cs="Times New Roman"/>
          <w:sz w:val="24"/>
          <w:szCs w:val="24"/>
        </w:rPr>
        <w:t xml:space="preserve"> </w:t>
      </w:r>
      <w:r w:rsidR="00965FAC">
        <w:rPr>
          <w:rFonts w:ascii="Times New Roman" w:hAnsi="Times New Roman" w:cs="Times New Roman"/>
          <w:sz w:val="24"/>
          <w:szCs w:val="24"/>
        </w:rPr>
        <w:t>February 2016</w:t>
      </w:r>
      <w:r w:rsidR="00F1430F">
        <w:rPr>
          <w:rFonts w:ascii="Times New Roman" w:hAnsi="Times New Roman" w:cs="Times New Roman"/>
          <w:sz w:val="24"/>
          <w:szCs w:val="24"/>
        </w:rPr>
        <w:t xml:space="preserve"> it had fallen to 0.3</w:t>
      </w:r>
      <w:r w:rsidR="00965FAC">
        <w:rPr>
          <w:rFonts w:ascii="Times New Roman" w:hAnsi="Times New Roman" w:cs="Times New Roman"/>
          <w:sz w:val="24"/>
          <w:szCs w:val="24"/>
        </w:rPr>
        <w:t>16</w:t>
      </w:r>
      <w:r w:rsidR="00480E56">
        <w:rPr>
          <w:rFonts w:ascii="Times New Roman" w:hAnsi="Times New Roman" w:cs="Times New Roman"/>
          <w:sz w:val="24"/>
          <w:szCs w:val="24"/>
        </w:rPr>
        <w:t>m</w:t>
      </w:r>
      <w:r w:rsidR="008C2D72">
        <w:rPr>
          <w:rFonts w:ascii="Times New Roman" w:hAnsi="Times New Roman" w:cs="Times New Roman"/>
          <w:sz w:val="24"/>
          <w:szCs w:val="24"/>
        </w:rPr>
        <w:t>, the lowest since these statistics began in February 2010</w:t>
      </w:r>
      <w:r w:rsidR="0018250F">
        <w:rPr>
          <w:rFonts w:ascii="Times New Roman" w:hAnsi="Times New Roman" w:cs="Times New Roman"/>
          <w:sz w:val="24"/>
          <w:szCs w:val="24"/>
        </w:rPr>
        <w:t>.</w:t>
      </w:r>
    </w:p>
    <w:p w:rsidR="00C61396" w:rsidRDefault="00C61396" w:rsidP="007B2F60">
      <w:pPr>
        <w:rPr>
          <w:rFonts w:ascii="Times New Roman" w:hAnsi="Times New Roman" w:cs="Times New Roman"/>
          <w:sz w:val="24"/>
          <w:szCs w:val="24"/>
        </w:rPr>
      </w:pPr>
    </w:p>
    <w:p w:rsidR="00C61396" w:rsidRPr="00C61396" w:rsidRDefault="00C61396" w:rsidP="007B2F60">
      <w:pPr>
        <w:rPr>
          <w:rFonts w:ascii="Times New Roman" w:hAnsi="Times New Roman" w:cs="Times New Roman"/>
          <w:b/>
          <w:sz w:val="24"/>
          <w:szCs w:val="24"/>
        </w:rPr>
      </w:pPr>
      <w:r w:rsidRPr="00C61396">
        <w:rPr>
          <w:rFonts w:ascii="Times New Roman" w:hAnsi="Times New Roman" w:cs="Times New Roman"/>
          <w:b/>
          <w:sz w:val="24"/>
          <w:szCs w:val="24"/>
        </w:rPr>
        <w:t>‘In-work’ sanctions for Universal Credit claimants</w:t>
      </w:r>
    </w:p>
    <w:p w:rsidR="00C61396" w:rsidRDefault="00C61396" w:rsidP="007B2F60">
      <w:pPr>
        <w:rPr>
          <w:rFonts w:ascii="Times New Roman" w:hAnsi="Times New Roman" w:cs="Times New Roman"/>
          <w:sz w:val="24"/>
          <w:szCs w:val="24"/>
        </w:rPr>
      </w:pPr>
    </w:p>
    <w:p w:rsidR="00C61396" w:rsidRDefault="00DA1853" w:rsidP="007B2F60">
      <w:pPr>
        <w:rPr>
          <w:rFonts w:ascii="Times New Roman" w:hAnsi="Times New Roman" w:cs="Times New Roman"/>
          <w:sz w:val="24"/>
          <w:szCs w:val="24"/>
        </w:rPr>
      </w:pPr>
      <w:r>
        <w:rPr>
          <w:rFonts w:ascii="Times New Roman" w:hAnsi="Times New Roman" w:cs="Times New Roman"/>
          <w:sz w:val="24"/>
          <w:szCs w:val="24"/>
        </w:rPr>
        <w:t xml:space="preserve">The Universal Credit regime has introduced sanctions for claimants </w:t>
      </w:r>
      <w:r w:rsidR="00401D85">
        <w:rPr>
          <w:rFonts w:ascii="Times New Roman" w:hAnsi="Times New Roman" w:cs="Times New Roman"/>
          <w:sz w:val="24"/>
          <w:szCs w:val="24"/>
        </w:rPr>
        <w:t xml:space="preserve">who are in work but </w:t>
      </w:r>
      <w:r>
        <w:rPr>
          <w:rFonts w:ascii="Times New Roman" w:hAnsi="Times New Roman" w:cs="Times New Roman"/>
          <w:sz w:val="24"/>
          <w:szCs w:val="24"/>
        </w:rPr>
        <w:t xml:space="preserve">who do not earn the equivalent of the national minimum wage for a 35-hour week. They are required to attempt to increase their earnings through higher pay or more hours. This regime is currently being operated only in pilot areas. The DWP has published no statistics on these sanctions. However, Stat-Xplore shows that </w:t>
      </w:r>
      <w:r w:rsidR="00CB2756">
        <w:rPr>
          <w:rFonts w:ascii="Times New Roman" w:hAnsi="Times New Roman" w:cs="Times New Roman"/>
          <w:sz w:val="24"/>
          <w:szCs w:val="24"/>
        </w:rPr>
        <w:t>by July 2016 there were 53,663 UC claimants subject to ‘in-work’ conditionality.</w:t>
      </w:r>
      <w:r w:rsidR="00CB2756">
        <w:rPr>
          <w:rStyle w:val="EndnoteReference"/>
          <w:rFonts w:ascii="Times New Roman" w:hAnsi="Times New Roman" w:cs="Times New Roman"/>
          <w:sz w:val="24"/>
          <w:szCs w:val="24"/>
        </w:rPr>
        <w:endnoteReference w:id="7"/>
      </w:r>
    </w:p>
    <w:p w:rsidR="00300F5C" w:rsidRDefault="00300F5C" w:rsidP="007B2F60">
      <w:pPr>
        <w:rPr>
          <w:rFonts w:ascii="Times New Roman" w:hAnsi="Times New Roman" w:cs="Times New Roman"/>
          <w:sz w:val="24"/>
          <w:szCs w:val="24"/>
        </w:rPr>
      </w:pPr>
    </w:p>
    <w:p w:rsidR="00B87092" w:rsidRPr="0079735A" w:rsidRDefault="00474824" w:rsidP="00B87092">
      <w:pPr>
        <w:rPr>
          <w:rFonts w:ascii="Times New Roman" w:hAnsi="Times New Roman" w:cs="Times New Roman"/>
          <w:b/>
          <w:sz w:val="32"/>
          <w:szCs w:val="32"/>
        </w:rPr>
      </w:pPr>
      <w:r w:rsidRPr="0079735A">
        <w:rPr>
          <w:rFonts w:ascii="Times New Roman" w:hAnsi="Times New Roman" w:cs="Times New Roman"/>
          <w:b/>
          <w:sz w:val="32"/>
          <w:szCs w:val="32"/>
        </w:rPr>
        <w:t>UK Statistics Authority recommendations to DWP on sanctions statistics</w:t>
      </w:r>
    </w:p>
    <w:p w:rsidR="00B87092" w:rsidRPr="008A1432" w:rsidRDefault="00B87092" w:rsidP="00B87092">
      <w:pPr>
        <w:rPr>
          <w:rFonts w:ascii="Times New Roman" w:hAnsi="Times New Roman" w:cs="Times New Roman"/>
          <w:sz w:val="24"/>
          <w:szCs w:val="24"/>
        </w:rPr>
      </w:pPr>
    </w:p>
    <w:p w:rsidR="002D2109" w:rsidRDefault="00552098" w:rsidP="00992AFB">
      <w:pPr>
        <w:rPr>
          <w:rFonts w:ascii="Times New Roman" w:hAnsi="Times New Roman" w:cs="Times New Roman"/>
          <w:bCs/>
          <w:sz w:val="24"/>
          <w:szCs w:val="24"/>
        </w:rPr>
      </w:pPr>
      <w:r>
        <w:rPr>
          <w:rFonts w:ascii="Times New Roman" w:hAnsi="Times New Roman" w:cs="Times New Roman"/>
          <w:sz w:val="24"/>
          <w:szCs w:val="24"/>
        </w:rPr>
        <w:t xml:space="preserve">The present suite of DWP sanctions statistics has important gaps and is seriously misleading in various respects. </w:t>
      </w:r>
      <w:r w:rsidR="00474824" w:rsidRPr="008A1432">
        <w:rPr>
          <w:rFonts w:ascii="Times New Roman" w:hAnsi="Times New Roman" w:cs="Times New Roman"/>
          <w:sz w:val="24"/>
          <w:szCs w:val="24"/>
        </w:rPr>
        <w:t>As explained in previous briefing</w:t>
      </w:r>
      <w:r w:rsidR="00743C08" w:rsidRPr="008A1432">
        <w:rPr>
          <w:rFonts w:ascii="Times New Roman" w:hAnsi="Times New Roman" w:cs="Times New Roman"/>
          <w:sz w:val="24"/>
          <w:szCs w:val="24"/>
        </w:rPr>
        <w:t>s</w:t>
      </w:r>
      <w:r w:rsidR="00474824" w:rsidRPr="008A1432">
        <w:rPr>
          <w:rFonts w:ascii="Times New Roman" w:hAnsi="Times New Roman" w:cs="Times New Roman"/>
          <w:sz w:val="24"/>
          <w:szCs w:val="24"/>
        </w:rPr>
        <w:t xml:space="preserve">, the </w:t>
      </w:r>
      <w:r w:rsidR="00B87092" w:rsidRPr="008A1432">
        <w:rPr>
          <w:rFonts w:ascii="Times New Roman" w:hAnsi="Times New Roman" w:cs="Times New Roman"/>
          <w:sz w:val="24"/>
          <w:szCs w:val="24"/>
        </w:rPr>
        <w:t>UK Statistics Authority</w:t>
      </w:r>
      <w:r w:rsidR="00474824" w:rsidRPr="008A1432">
        <w:rPr>
          <w:rFonts w:ascii="Times New Roman" w:hAnsi="Times New Roman" w:cs="Times New Roman"/>
          <w:sz w:val="24"/>
          <w:szCs w:val="24"/>
        </w:rPr>
        <w:t xml:space="preserve"> </w:t>
      </w:r>
      <w:r w:rsidR="003B3635">
        <w:rPr>
          <w:rFonts w:ascii="Times New Roman" w:hAnsi="Times New Roman" w:cs="Times New Roman"/>
          <w:sz w:val="24"/>
          <w:szCs w:val="24"/>
        </w:rPr>
        <w:t xml:space="preserve">(UKSA) </w:t>
      </w:r>
      <w:r w:rsidR="00474824" w:rsidRPr="008A1432">
        <w:rPr>
          <w:rFonts w:ascii="Times New Roman" w:hAnsi="Times New Roman" w:cs="Times New Roman"/>
          <w:sz w:val="24"/>
          <w:szCs w:val="24"/>
        </w:rPr>
        <w:t>in August</w:t>
      </w:r>
      <w:r w:rsidR="008A1432" w:rsidRPr="008A1432">
        <w:rPr>
          <w:rFonts w:ascii="Times New Roman" w:hAnsi="Times New Roman" w:cs="Times New Roman"/>
          <w:sz w:val="24"/>
          <w:szCs w:val="24"/>
        </w:rPr>
        <w:t xml:space="preserve"> 2015</w:t>
      </w:r>
      <w:r w:rsidR="0079735A" w:rsidRPr="0079735A">
        <w:rPr>
          <w:rFonts w:ascii="Times New Roman" w:hAnsi="Times New Roman" w:cs="Times New Roman"/>
          <w:sz w:val="24"/>
          <w:szCs w:val="24"/>
        </w:rPr>
        <w:t xml:space="preserve"> </w:t>
      </w:r>
      <w:r w:rsidR="0079735A" w:rsidRPr="008A1432">
        <w:rPr>
          <w:rFonts w:ascii="Times New Roman" w:hAnsi="Times New Roman" w:cs="Times New Roman"/>
          <w:sz w:val="24"/>
          <w:szCs w:val="24"/>
        </w:rPr>
        <w:t>made recommendations to the DWP for improvements to the sanctions statistics</w:t>
      </w:r>
      <w:r w:rsidR="0079735A">
        <w:rPr>
          <w:rFonts w:ascii="Times New Roman" w:hAnsi="Times New Roman" w:cs="Times New Roman"/>
          <w:sz w:val="24"/>
          <w:szCs w:val="24"/>
        </w:rPr>
        <w:t>.</w:t>
      </w:r>
      <w:r w:rsidR="00474824" w:rsidRPr="008A1432">
        <w:rPr>
          <w:rStyle w:val="EndnoteReference"/>
          <w:rFonts w:ascii="Times New Roman" w:hAnsi="Times New Roman" w:cs="Times New Roman"/>
          <w:sz w:val="24"/>
          <w:szCs w:val="24"/>
        </w:rPr>
        <w:endnoteReference w:id="8"/>
      </w:r>
      <w:r w:rsidR="0055581F">
        <w:rPr>
          <w:rFonts w:ascii="Times New Roman" w:hAnsi="Times New Roman" w:cs="Times New Roman"/>
          <w:sz w:val="24"/>
          <w:szCs w:val="24"/>
        </w:rPr>
        <w:t xml:space="preserve"> </w:t>
      </w:r>
      <w:r w:rsidR="00033DC0">
        <w:rPr>
          <w:rFonts w:ascii="Times New Roman" w:hAnsi="Times New Roman" w:cs="Times New Roman"/>
          <w:sz w:val="24"/>
          <w:szCs w:val="24"/>
        </w:rPr>
        <w:t xml:space="preserve">The May 2016 Briefing contained an assessment of the </w:t>
      </w:r>
      <w:r w:rsidR="0055581F">
        <w:rPr>
          <w:rFonts w:ascii="Times New Roman" w:hAnsi="Times New Roman" w:cs="Times New Roman"/>
          <w:bCs/>
          <w:sz w:val="24"/>
          <w:szCs w:val="24"/>
        </w:rPr>
        <w:t>DWP</w:t>
      </w:r>
      <w:r w:rsidR="00033DC0">
        <w:rPr>
          <w:rFonts w:ascii="Times New Roman" w:hAnsi="Times New Roman" w:cs="Times New Roman"/>
          <w:bCs/>
          <w:sz w:val="24"/>
          <w:szCs w:val="24"/>
        </w:rPr>
        <w:t>’s</w:t>
      </w:r>
      <w:r w:rsidR="0055581F">
        <w:rPr>
          <w:rFonts w:ascii="Times New Roman" w:hAnsi="Times New Roman" w:cs="Times New Roman"/>
          <w:bCs/>
          <w:sz w:val="24"/>
          <w:szCs w:val="24"/>
        </w:rPr>
        <w:t xml:space="preserve"> updated </w:t>
      </w:r>
      <w:r w:rsidR="0055581F" w:rsidRPr="00D76E6A">
        <w:rPr>
          <w:rFonts w:ascii="Times New Roman" w:hAnsi="Times New Roman" w:cs="Times New Roman"/>
          <w:bCs/>
          <w:i/>
          <w:sz w:val="24"/>
          <w:szCs w:val="24"/>
        </w:rPr>
        <w:t>Benefit Sanction Statistics Publication Strategy</w:t>
      </w:r>
      <w:r w:rsidR="00033DC0">
        <w:rPr>
          <w:rStyle w:val="EndnoteReference"/>
          <w:rFonts w:ascii="Times New Roman" w:hAnsi="Times New Roman" w:cs="Times New Roman"/>
          <w:bCs/>
          <w:sz w:val="24"/>
          <w:szCs w:val="24"/>
        </w:rPr>
        <w:endnoteReference w:id="9"/>
      </w:r>
      <w:r w:rsidR="0055581F">
        <w:rPr>
          <w:rFonts w:ascii="Times New Roman" w:hAnsi="Times New Roman" w:cs="Times New Roman"/>
          <w:bCs/>
          <w:sz w:val="24"/>
          <w:szCs w:val="24"/>
        </w:rPr>
        <w:t xml:space="preserve"> </w:t>
      </w:r>
      <w:r w:rsidR="002D2109">
        <w:rPr>
          <w:rFonts w:ascii="Times New Roman" w:hAnsi="Times New Roman" w:cs="Times New Roman"/>
          <w:bCs/>
          <w:sz w:val="24"/>
          <w:szCs w:val="24"/>
        </w:rPr>
        <w:t xml:space="preserve">in relation to these recommendations. There has been no further progress. </w:t>
      </w:r>
    </w:p>
    <w:p w:rsidR="002D2109" w:rsidRDefault="002D2109" w:rsidP="00992AFB">
      <w:pPr>
        <w:rPr>
          <w:rFonts w:ascii="Times New Roman" w:hAnsi="Times New Roman" w:cs="Times New Roman"/>
          <w:bCs/>
          <w:sz w:val="24"/>
          <w:szCs w:val="24"/>
        </w:rPr>
      </w:pPr>
    </w:p>
    <w:p w:rsidR="002D2109" w:rsidRDefault="002D2109" w:rsidP="00992AFB">
      <w:pPr>
        <w:rPr>
          <w:rFonts w:ascii="Times New Roman" w:hAnsi="Times New Roman" w:cs="Times New Roman"/>
          <w:bCs/>
          <w:sz w:val="24"/>
          <w:szCs w:val="24"/>
        </w:rPr>
      </w:pPr>
      <w:r w:rsidRPr="002D2109">
        <w:rPr>
          <w:rFonts w:ascii="Times New Roman" w:hAnsi="Times New Roman" w:cs="Times New Roman"/>
          <w:bCs/>
          <w:sz w:val="24"/>
          <w:szCs w:val="24"/>
        </w:rPr>
        <w:t xml:space="preserve">The DWP </w:t>
      </w:r>
      <w:r>
        <w:rPr>
          <w:rFonts w:ascii="Times New Roman" w:hAnsi="Times New Roman" w:cs="Times New Roman"/>
          <w:bCs/>
          <w:sz w:val="24"/>
          <w:szCs w:val="24"/>
        </w:rPr>
        <w:t>is still</w:t>
      </w:r>
      <w:r w:rsidRPr="002D2109">
        <w:rPr>
          <w:rFonts w:ascii="Times New Roman" w:hAnsi="Times New Roman" w:cs="Times New Roman"/>
          <w:bCs/>
          <w:sz w:val="24"/>
          <w:szCs w:val="24"/>
        </w:rPr>
        <w:t xml:space="preserve"> invit</w:t>
      </w:r>
      <w:r>
        <w:rPr>
          <w:rFonts w:ascii="Times New Roman" w:hAnsi="Times New Roman" w:cs="Times New Roman"/>
          <w:bCs/>
          <w:sz w:val="24"/>
          <w:szCs w:val="24"/>
        </w:rPr>
        <w:t>ing</w:t>
      </w:r>
      <w:r w:rsidRPr="002D2109">
        <w:rPr>
          <w:rFonts w:ascii="Times New Roman" w:hAnsi="Times New Roman" w:cs="Times New Roman"/>
          <w:bCs/>
          <w:sz w:val="24"/>
          <w:szCs w:val="24"/>
        </w:rPr>
        <w:t xml:space="preserve"> comments on its </w:t>
      </w:r>
      <w:r w:rsidRPr="00401D85">
        <w:rPr>
          <w:rFonts w:ascii="Times New Roman" w:hAnsi="Times New Roman" w:cs="Times New Roman"/>
          <w:bCs/>
          <w:i/>
          <w:sz w:val="24"/>
          <w:szCs w:val="24"/>
        </w:rPr>
        <w:t>Benefit Sanction Statistics Publication Strategy</w:t>
      </w:r>
      <w:r>
        <w:rPr>
          <w:rFonts w:ascii="Times New Roman" w:hAnsi="Times New Roman" w:cs="Times New Roman"/>
          <w:bCs/>
          <w:sz w:val="24"/>
          <w:szCs w:val="24"/>
        </w:rPr>
        <w:t>, to be sent to</w:t>
      </w:r>
      <w:r w:rsidRPr="002D2109">
        <w:rPr>
          <w:rFonts w:ascii="Times New Roman" w:hAnsi="Times New Roman" w:cs="Times New Roman"/>
          <w:bCs/>
          <w:sz w:val="24"/>
          <w:szCs w:val="24"/>
        </w:rPr>
        <w:t xml:space="preserve"> Stats-consultation@dwp.gsi.gov.uk.  </w:t>
      </w:r>
    </w:p>
    <w:p w:rsidR="002D2109" w:rsidRDefault="002D2109" w:rsidP="00992AFB">
      <w:pPr>
        <w:rPr>
          <w:rFonts w:ascii="Times New Roman" w:hAnsi="Times New Roman" w:cs="Times New Roman"/>
          <w:bCs/>
          <w:sz w:val="24"/>
          <w:szCs w:val="24"/>
        </w:rPr>
      </w:pPr>
    </w:p>
    <w:p w:rsidR="00401D85" w:rsidRDefault="0055581F" w:rsidP="00992AFB">
      <w:pPr>
        <w:rPr>
          <w:rFonts w:ascii="Times New Roman" w:hAnsi="Times New Roman" w:cs="Times New Roman"/>
          <w:sz w:val="24"/>
          <w:szCs w:val="24"/>
        </w:rPr>
      </w:pPr>
      <w:r>
        <w:rPr>
          <w:rFonts w:ascii="Times New Roman" w:hAnsi="Times New Roman" w:cs="Times New Roman"/>
          <w:bCs/>
          <w:sz w:val="24"/>
          <w:szCs w:val="24"/>
        </w:rPr>
        <w:t xml:space="preserve">The </w:t>
      </w:r>
      <w:r w:rsidR="003B3635">
        <w:rPr>
          <w:rFonts w:ascii="Times New Roman" w:hAnsi="Times New Roman" w:cs="Times New Roman"/>
          <w:bCs/>
          <w:sz w:val="24"/>
          <w:szCs w:val="24"/>
        </w:rPr>
        <w:t>UKSA</w:t>
      </w:r>
      <w:r w:rsidR="002D2109">
        <w:rPr>
          <w:rFonts w:ascii="Times New Roman" w:hAnsi="Times New Roman" w:cs="Times New Roman"/>
          <w:bCs/>
          <w:sz w:val="24"/>
          <w:szCs w:val="24"/>
        </w:rPr>
        <w:t>’s</w:t>
      </w:r>
      <w:r w:rsidR="003B3635">
        <w:rPr>
          <w:rFonts w:ascii="Times New Roman" w:hAnsi="Times New Roman" w:cs="Times New Roman"/>
          <w:bCs/>
          <w:sz w:val="24"/>
          <w:szCs w:val="24"/>
        </w:rPr>
        <w:t xml:space="preserve"> </w:t>
      </w:r>
      <w:r>
        <w:rPr>
          <w:rFonts w:ascii="Times New Roman" w:hAnsi="Times New Roman" w:cs="Times New Roman"/>
          <w:bCs/>
          <w:sz w:val="24"/>
          <w:szCs w:val="24"/>
        </w:rPr>
        <w:t xml:space="preserve">recommendations </w:t>
      </w:r>
      <w:r w:rsidR="002D2109">
        <w:rPr>
          <w:rFonts w:ascii="Times New Roman" w:hAnsi="Times New Roman" w:cs="Times New Roman"/>
          <w:bCs/>
          <w:sz w:val="24"/>
          <w:szCs w:val="24"/>
        </w:rPr>
        <w:t>were</w:t>
      </w:r>
      <w:r w:rsidR="0080615A">
        <w:rPr>
          <w:rFonts w:ascii="Times New Roman" w:hAnsi="Times New Roman" w:cs="Times New Roman"/>
          <w:bCs/>
          <w:sz w:val="24"/>
          <w:szCs w:val="24"/>
        </w:rPr>
        <w:t xml:space="preserve"> </w:t>
      </w:r>
      <w:r>
        <w:rPr>
          <w:rFonts w:ascii="Times New Roman" w:hAnsi="Times New Roman" w:cs="Times New Roman"/>
          <w:bCs/>
          <w:sz w:val="24"/>
          <w:szCs w:val="24"/>
        </w:rPr>
        <w:t>as fo</w:t>
      </w:r>
      <w:r w:rsidR="00474824" w:rsidRPr="008A1432">
        <w:rPr>
          <w:rFonts w:ascii="Times New Roman" w:hAnsi="Times New Roman" w:cs="Times New Roman"/>
          <w:sz w:val="24"/>
          <w:szCs w:val="24"/>
        </w:rPr>
        <w:t>llows:</w:t>
      </w:r>
    </w:p>
    <w:p w:rsidR="00B87092" w:rsidRPr="008A1432" w:rsidRDefault="00474824" w:rsidP="00992AFB">
      <w:pPr>
        <w:rPr>
          <w:rFonts w:ascii="Times New Roman" w:hAnsi="Times New Roman" w:cs="Times New Roman"/>
          <w:sz w:val="24"/>
          <w:szCs w:val="24"/>
        </w:rPr>
      </w:pPr>
      <w:r w:rsidRPr="008A1432">
        <w:rPr>
          <w:rFonts w:ascii="Times New Roman" w:hAnsi="Times New Roman" w:cs="Times New Roman"/>
          <w:sz w:val="24"/>
          <w:szCs w:val="24"/>
        </w:rPr>
        <w:t xml:space="preserve"> </w:t>
      </w:r>
      <w:r w:rsidR="00B87092" w:rsidRPr="008A1432">
        <w:rPr>
          <w:rFonts w:ascii="Times New Roman" w:hAnsi="Times New Roman" w:cs="Times New Roman"/>
          <w:sz w:val="24"/>
          <w:szCs w:val="24"/>
        </w:rPr>
        <w:t xml:space="preserve"> </w:t>
      </w:r>
    </w:p>
    <w:p w:rsidR="0055581F" w:rsidRPr="000B1585" w:rsidRDefault="00B87092" w:rsidP="00BB204A">
      <w:pPr>
        <w:numPr>
          <w:ilvl w:val="0"/>
          <w:numId w:val="6"/>
        </w:numPr>
        <w:ind w:left="360"/>
        <w:rPr>
          <w:rFonts w:ascii="Times New Roman" w:hAnsi="Times New Roman" w:cs="Times New Roman"/>
          <w:sz w:val="24"/>
          <w:szCs w:val="24"/>
        </w:rPr>
      </w:pPr>
      <w:r w:rsidRPr="000B1585">
        <w:rPr>
          <w:rFonts w:ascii="Times New Roman" w:hAnsi="Times New Roman" w:cs="Times New Roman"/>
          <w:sz w:val="24"/>
          <w:szCs w:val="24"/>
        </w:rPr>
        <w:t xml:space="preserve">Provide users with benefit sanction statistics based on the actual number of sanctions applied, making clear the numbers of reviews, reconsiderations and appeals. </w:t>
      </w:r>
    </w:p>
    <w:p w:rsidR="00BB204A" w:rsidRPr="000B1585" w:rsidRDefault="00B87092" w:rsidP="0074156A">
      <w:pPr>
        <w:numPr>
          <w:ilvl w:val="0"/>
          <w:numId w:val="6"/>
        </w:numPr>
        <w:ind w:left="360"/>
        <w:rPr>
          <w:rFonts w:ascii="Times New Roman" w:hAnsi="Times New Roman" w:cs="Times New Roman"/>
          <w:sz w:val="24"/>
          <w:szCs w:val="24"/>
        </w:rPr>
      </w:pPr>
      <w:r w:rsidRPr="000B1585">
        <w:rPr>
          <w:rFonts w:ascii="Times New Roman" w:hAnsi="Times New Roman" w:cs="Times New Roman"/>
          <w:sz w:val="24"/>
          <w:szCs w:val="24"/>
        </w:rPr>
        <w:t>Make clear the limitations associated with the statistics.</w:t>
      </w:r>
      <w:r w:rsidR="00BB204A" w:rsidRPr="000B1585">
        <w:rPr>
          <w:rFonts w:ascii="Times New Roman" w:hAnsi="Times New Roman" w:cs="Times New Roman"/>
          <w:sz w:val="24"/>
          <w:szCs w:val="24"/>
        </w:rPr>
        <w:t xml:space="preserve"> </w:t>
      </w:r>
      <w:r w:rsidRPr="000B1585">
        <w:rPr>
          <w:rFonts w:ascii="Times New Roman" w:hAnsi="Times New Roman" w:cs="Times New Roman"/>
          <w:sz w:val="24"/>
          <w:szCs w:val="24"/>
        </w:rPr>
        <w:t>Include in the quarterly benefit statistics bulletin a statement of the proportion of JSA claims subject to a sanction, as well as the proportions of claimants who have been sanctioned during the most recent one-year and five-year periods, and the numbers on which these proportions are based.</w:t>
      </w:r>
      <w:r w:rsidR="00D76E6A" w:rsidRPr="000B1585">
        <w:rPr>
          <w:rFonts w:ascii="Times New Roman" w:hAnsi="Times New Roman" w:cs="Times New Roman"/>
          <w:sz w:val="24"/>
          <w:szCs w:val="24"/>
        </w:rPr>
        <w:t xml:space="preserve">  </w:t>
      </w:r>
    </w:p>
    <w:p w:rsidR="000C05E7" w:rsidRPr="000B1585" w:rsidRDefault="00B87092" w:rsidP="0074156A">
      <w:pPr>
        <w:numPr>
          <w:ilvl w:val="0"/>
          <w:numId w:val="6"/>
        </w:numPr>
        <w:ind w:left="360"/>
        <w:rPr>
          <w:rFonts w:ascii="Times New Roman" w:hAnsi="Times New Roman" w:cs="Times New Roman"/>
          <w:sz w:val="24"/>
          <w:szCs w:val="24"/>
        </w:rPr>
      </w:pPr>
      <w:r w:rsidRPr="000B1585">
        <w:rPr>
          <w:rFonts w:ascii="Times New Roman" w:hAnsi="Times New Roman" w:cs="Times New Roman"/>
          <w:sz w:val="24"/>
          <w:szCs w:val="24"/>
        </w:rPr>
        <w:t>Ensure all statements made using the official statistics are objective and impartial and appropriately apply the definitions of the variables underpinning the data, including ‘actively seeking work’.</w:t>
      </w:r>
      <w:r w:rsidR="00D76E6A" w:rsidRPr="000B1585">
        <w:rPr>
          <w:rFonts w:ascii="Times New Roman" w:hAnsi="Times New Roman" w:cs="Times New Roman"/>
          <w:sz w:val="24"/>
          <w:szCs w:val="24"/>
        </w:rPr>
        <w:t xml:space="preserve"> </w:t>
      </w:r>
    </w:p>
    <w:p w:rsidR="002D2109" w:rsidRPr="000B1585" w:rsidRDefault="00B87092" w:rsidP="00297251">
      <w:pPr>
        <w:numPr>
          <w:ilvl w:val="0"/>
          <w:numId w:val="6"/>
        </w:numPr>
        <w:ind w:left="360"/>
      </w:pPr>
      <w:r w:rsidRPr="000B1585">
        <w:rPr>
          <w:rFonts w:ascii="Times New Roman" w:hAnsi="Times New Roman" w:cs="Times New Roman"/>
          <w:sz w:val="24"/>
          <w:szCs w:val="24"/>
        </w:rPr>
        <w:t>Extend the range of benefit sanction data available by addressing the gaps in information on repeat sanctions and hardship payments, alongside the development of sanction data from the Universal Credit system.</w:t>
      </w:r>
      <w:r w:rsidR="00D76E6A" w:rsidRPr="000B1585">
        <w:rPr>
          <w:rFonts w:ascii="Times New Roman" w:hAnsi="Times New Roman" w:cs="Times New Roman"/>
          <w:sz w:val="24"/>
          <w:szCs w:val="24"/>
        </w:rPr>
        <w:t xml:space="preserve"> </w:t>
      </w:r>
    </w:p>
    <w:p w:rsidR="002D2109" w:rsidRPr="000B1585" w:rsidRDefault="002D2109" w:rsidP="002D2109">
      <w:pPr>
        <w:rPr>
          <w:rFonts w:ascii="Times New Roman" w:hAnsi="Times New Roman" w:cs="Times New Roman"/>
        </w:rPr>
      </w:pPr>
    </w:p>
    <w:p w:rsidR="008035C3" w:rsidRPr="002D2109" w:rsidRDefault="00297251" w:rsidP="002D2109">
      <w:pPr>
        <w:rPr>
          <w:rFonts w:ascii="Times New Roman" w:hAnsi="Times New Roman" w:cs="Times New Roman"/>
        </w:rPr>
      </w:pPr>
      <w:r w:rsidRPr="002D2109">
        <w:rPr>
          <w:rFonts w:ascii="Times New Roman" w:hAnsi="Times New Roman" w:cs="Times New Roman"/>
          <w:bCs/>
          <w:sz w:val="24"/>
          <w:szCs w:val="24"/>
        </w:rPr>
        <w:t>I have written a blog about sanctions statistics and the UK</w:t>
      </w:r>
      <w:r w:rsidR="00412B32" w:rsidRPr="002D2109">
        <w:rPr>
          <w:rFonts w:ascii="Times New Roman" w:hAnsi="Times New Roman" w:cs="Times New Roman"/>
          <w:bCs/>
          <w:sz w:val="24"/>
          <w:szCs w:val="24"/>
        </w:rPr>
        <w:t xml:space="preserve"> </w:t>
      </w:r>
      <w:r w:rsidRPr="002D2109">
        <w:rPr>
          <w:rFonts w:ascii="Times New Roman" w:hAnsi="Times New Roman" w:cs="Times New Roman"/>
          <w:bCs/>
          <w:sz w:val="24"/>
          <w:szCs w:val="24"/>
        </w:rPr>
        <w:t>S</w:t>
      </w:r>
      <w:r w:rsidR="00412B32" w:rsidRPr="002D2109">
        <w:rPr>
          <w:rFonts w:ascii="Times New Roman" w:hAnsi="Times New Roman" w:cs="Times New Roman"/>
          <w:bCs/>
          <w:sz w:val="24"/>
          <w:szCs w:val="24"/>
        </w:rPr>
        <w:t xml:space="preserve">tatistics </w:t>
      </w:r>
      <w:r w:rsidRPr="002D2109">
        <w:rPr>
          <w:rFonts w:ascii="Times New Roman" w:hAnsi="Times New Roman" w:cs="Times New Roman"/>
          <w:bCs/>
          <w:sz w:val="24"/>
          <w:szCs w:val="24"/>
        </w:rPr>
        <w:t>A</w:t>
      </w:r>
      <w:r w:rsidR="00412B32" w:rsidRPr="002D2109">
        <w:rPr>
          <w:rFonts w:ascii="Times New Roman" w:hAnsi="Times New Roman" w:cs="Times New Roman"/>
          <w:bCs/>
          <w:sz w:val="24"/>
          <w:szCs w:val="24"/>
        </w:rPr>
        <w:t>uthority</w:t>
      </w:r>
      <w:r w:rsidRPr="002D2109">
        <w:rPr>
          <w:rFonts w:ascii="Times New Roman" w:hAnsi="Times New Roman" w:cs="Times New Roman"/>
          <w:bCs/>
          <w:sz w:val="24"/>
          <w:szCs w:val="24"/>
        </w:rPr>
        <w:t xml:space="preserve"> at </w:t>
      </w:r>
      <w:hyperlink r:id="rId15" w:history="1">
        <w:r w:rsidRPr="002D2109">
          <w:rPr>
            <w:rStyle w:val="Hyperlink"/>
            <w:rFonts w:ascii="Times New Roman" w:hAnsi="Times New Roman" w:cs="Times New Roman"/>
            <w:bCs/>
            <w:sz w:val="24"/>
            <w:szCs w:val="24"/>
          </w:rPr>
          <w:t>http://www.welfareconditionality.ac.uk/2016/04/guest-blog-tackling-britains-misleading-benefit-sanctions-statistics/</w:t>
        </w:r>
      </w:hyperlink>
      <w:r w:rsidRPr="002D2109">
        <w:rPr>
          <w:rFonts w:ascii="Times New Roman" w:hAnsi="Times New Roman" w:cs="Times New Roman"/>
          <w:bCs/>
        </w:rPr>
        <w:t xml:space="preserve"> </w:t>
      </w:r>
      <w:r w:rsidR="00D76E6A" w:rsidRPr="002D2109">
        <w:rPr>
          <w:rFonts w:ascii="Times New Roman" w:hAnsi="Times New Roman" w:cs="Times New Roman"/>
          <w:bCs/>
        </w:rPr>
        <w:br w:type="page"/>
      </w:r>
      <w:r w:rsidR="00DF14BB" w:rsidRPr="002D2109">
        <w:rPr>
          <w:rFonts w:ascii="Times New Roman" w:hAnsi="Times New Roman" w:cs="Times New Roman"/>
          <w:b/>
          <w:bCs/>
          <w:sz w:val="32"/>
          <w:szCs w:val="32"/>
        </w:rPr>
        <w:t>Numbers</w:t>
      </w:r>
      <w:r w:rsidR="00EB1586" w:rsidRPr="002D2109">
        <w:rPr>
          <w:rFonts w:ascii="Times New Roman" w:hAnsi="Times New Roman" w:cs="Times New Roman"/>
          <w:b/>
          <w:bCs/>
          <w:sz w:val="32"/>
          <w:szCs w:val="32"/>
        </w:rPr>
        <w:t xml:space="preserve"> </w:t>
      </w:r>
      <w:r w:rsidR="00DF14BB" w:rsidRPr="002D2109">
        <w:rPr>
          <w:rFonts w:ascii="Times New Roman" w:hAnsi="Times New Roman" w:cs="Times New Roman"/>
          <w:b/>
          <w:bCs/>
          <w:sz w:val="32"/>
          <w:szCs w:val="32"/>
        </w:rPr>
        <w:t xml:space="preserve">and rates </w:t>
      </w:r>
      <w:r w:rsidR="00300F5C" w:rsidRPr="002D2109">
        <w:rPr>
          <w:rFonts w:ascii="Times New Roman" w:hAnsi="Times New Roman" w:cs="Times New Roman"/>
          <w:b/>
          <w:bCs/>
          <w:sz w:val="32"/>
          <w:szCs w:val="32"/>
        </w:rPr>
        <w:t>of sanctions</w:t>
      </w:r>
      <w:r w:rsidR="00887885" w:rsidRPr="002D2109">
        <w:rPr>
          <w:rFonts w:ascii="Times New Roman" w:hAnsi="Times New Roman" w:cs="Times New Roman"/>
          <w:b/>
          <w:bCs/>
          <w:sz w:val="32"/>
          <w:szCs w:val="32"/>
        </w:rPr>
        <w:t xml:space="preserve"> against unemployed people</w:t>
      </w:r>
      <w:r w:rsidR="00C44677">
        <w:rPr>
          <w:rFonts w:ascii="Times New Roman" w:hAnsi="Times New Roman" w:cs="Times New Roman"/>
          <w:b/>
          <w:bCs/>
          <w:sz w:val="32"/>
          <w:szCs w:val="32"/>
        </w:rPr>
        <w:t xml:space="preserve"> (JSA and Universal Credit)</w:t>
      </w:r>
    </w:p>
    <w:p w:rsidR="002D2109" w:rsidRDefault="002D2109" w:rsidP="00571784">
      <w:pPr>
        <w:rPr>
          <w:rFonts w:ascii="Times New Roman" w:hAnsi="Times New Roman" w:cs="Times New Roman"/>
          <w:sz w:val="24"/>
          <w:szCs w:val="24"/>
        </w:rPr>
      </w:pPr>
    </w:p>
    <w:p w:rsidR="00571784" w:rsidRDefault="00992AFB" w:rsidP="00571784">
      <w:pPr>
        <w:rPr>
          <w:rFonts w:ascii="Times New Roman" w:hAnsi="Times New Roman" w:cs="Times New Roman"/>
          <w:sz w:val="24"/>
          <w:szCs w:val="24"/>
        </w:rPr>
      </w:pPr>
      <w:r w:rsidRPr="002D2109">
        <w:rPr>
          <w:rFonts w:ascii="Times New Roman" w:hAnsi="Times New Roman" w:cs="Times New Roman"/>
          <w:sz w:val="24"/>
          <w:szCs w:val="24"/>
        </w:rPr>
        <w:t>The estimated total</w:t>
      </w:r>
      <w:r>
        <w:rPr>
          <w:rFonts w:ascii="Times New Roman" w:hAnsi="Times New Roman" w:cs="Times New Roman"/>
          <w:sz w:val="24"/>
          <w:szCs w:val="24"/>
        </w:rPr>
        <w:t xml:space="preserve"> number of </w:t>
      </w:r>
      <w:r w:rsidR="003613B0">
        <w:rPr>
          <w:rFonts w:ascii="Times New Roman" w:hAnsi="Times New Roman" w:cs="Times New Roman"/>
          <w:sz w:val="24"/>
          <w:szCs w:val="24"/>
        </w:rPr>
        <w:t xml:space="preserve">JSA </w:t>
      </w:r>
      <w:r>
        <w:rPr>
          <w:rFonts w:ascii="Times New Roman" w:hAnsi="Times New Roman" w:cs="Times New Roman"/>
          <w:sz w:val="24"/>
          <w:szCs w:val="24"/>
        </w:rPr>
        <w:t xml:space="preserve">sanctions </w:t>
      </w:r>
      <w:r w:rsidR="000D6EB9">
        <w:rPr>
          <w:rFonts w:ascii="Times New Roman" w:hAnsi="Times New Roman" w:cs="Times New Roman"/>
          <w:sz w:val="24"/>
          <w:szCs w:val="24"/>
        </w:rPr>
        <w:t>before challenges</w:t>
      </w:r>
      <w:r>
        <w:rPr>
          <w:rFonts w:ascii="Times New Roman" w:hAnsi="Times New Roman" w:cs="Times New Roman"/>
          <w:sz w:val="24"/>
          <w:szCs w:val="24"/>
        </w:rPr>
        <w:t xml:space="preserve"> in </w:t>
      </w:r>
      <w:r w:rsidR="00A65FB5">
        <w:rPr>
          <w:rFonts w:ascii="Times New Roman" w:hAnsi="Times New Roman" w:cs="Times New Roman"/>
          <w:sz w:val="24"/>
          <w:szCs w:val="24"/>
        </w:rPr>
        <w:t xml:space="preserve">the 12 months to end-March </w:t>
      </w:r>
      <w:r w:rsidR="00CB0178">
        <w:rPr>
          <w:rFonts w:ascii="Times New Roman" w:hAnsi="Times New Roman" w:cs="Times New Roman"/>
          <w:sz w:val="24"/>
          <w:szCs w:val="24"/>
        </w:rPr>
        <w:t>201</w:t>
      </w:r>
      <w:r w:rsidR="00A65FB5">
        <w:rPr>
          <w:rFonts w:ascii="Times New Roman" w:hAnsi="Times New Roman" w:cs="Times New Roman"/>
          <w:sz w:val="24"/>
          <w:szCs w:val="24"/>
        </w:rPr>
        <w:t>6</w:t>
      </w:r>
      <w:r w:rsidR="00CB0178">
        <w:rPr>
          <w:rFonts w:ascii="Times New Roman" w:hAnsi="Times New Roman" w:cs="Times New Roman"/>
          <w:sz w:val="24"/>
          <w:szCs w:val="24"/>
        </w:rPr>
        <w:t xml:space="preserve"> wa</w:t>
      </w:r>
      <w:r>
        <w:rPr>
          <w:rFonts w:ascii="Times New Roman" w:hAnsi="Times New Roman" w:cs="Times New Roman"/>
          <w:sz w:val="24"/>
          <w:szCs w:val="24"/>
        </w:rPr>
        <w:t xml:space="preserve">s </w:t>
      </w:r>
      <w:r w:rsidR="00A65FB5">
        <w:rPr>
          <w:rFonts w:ascii="Times New Roman" w:hAnsi="Times New Roman" w:cs="Times New Roman"/>
          <w:sz w:val="24"/>
          <w:szCs w:val="24"/>
        </w:rPr>
        <w:t>263</w:t>
      </w:r>
      <w:r>
        <w:rPr>
          <w:rFonts w:ascii="Times New Roman" w:hAnsi="Times New Roman" w:cs="Times New Roman"/>
          <w:sz w:val="24"/>
          <w:szCs w:val="24"/>
        </w:rPr>
        <w:t>,000.</w:t>
      </w:r>
      <w:r w:rsidR="008F02EF">
        <w:rPr>
          <w:rStyle w:val="EndnoteReference"/>
          <w:rFonts w:ascii="Times New Roman" w:hAnsi="Times New Roman" w:cs="Times New Roman"/>
          <w:sz w:val="24"/>
          <w:szCs w:val="24"/>
        </w:rPr>
        <w:endnoteReference w:id="10"/>
      </w:r>
      <w:r>
        <w:rPr>
          <w:rFonts w:ascii="Times New Roman" w:hAnsi="Times New Roman" w:cs="Times New Roman"/>
          <w:sz w:val="24"/>
          <w:szCs w:val="24"/>
        </w:rPr>
        <w:t xml:space="preserve"> This </w:t>
      </w:r>
      <w:r w:rsidR="006C1B61">
        <w:rPr>
          <w:rFonts w:ascii="Times New Roman" w:hAnsi="Times New Roman" w:cs="Times New Roman"/>
          <w:sz w:val="24"/>
          <w:szCs w:val="24"/>
        </w:rPr>
        <w:t xml:space="preserve">is a fall </w:t>
      </w:r>
      <w:r w:rsidR="00C81D45">
        <w:rPr>
          <w:rFonts w:ascii="Times New Roman" w:hAnsi="Times New Roman" w:cs="Times New Roman"/>
          <w:sz w:val="24"/>
          <w:szCs w:val="24"/>
        </w:rPr>
        <w:t xml:space="preserve">of </w:t>
      </w:r>
      <w:r w:rsidR="008F02EF">
        <w:rPr>
          <w:rFonts w:ascii="Times New Roman" w:hAnsi="Times New Roman" w:cs="Times New Roman"/>
          <w:sz w:val="24"/>
          <w:szCs w:val="24"/>
        </w:rPr>
        <w:t>75</w:t>
      </w:r>
      <w:r w:rsidR="00C81D45">
        <w:rPr>
          <w:rFonts w:ascii="Times New Roman" w:hAnsi="Times New Roman" w:cs="Times New Roman"/>
          <w:sz w:val="24"/>
          <w:szCs w:val="24"/>
        </w:rPr>
        <w:t xml:space="preserve">% </w:t>
      </w:r>
      <w:r w:rsidR="006C1B61">
        <w:rPr>
          <w:rFonts w:ascii="Times New Roman" w:hAnsi="Times New Roman" w:cs="Times New Roman"/>
          <w:sz w:val="24"/>
          <w:szCs w:val="24"/>
        </w:rPr>
        <w:t>from</w:t>
      </w:r>
      <w:r w:rsidR="006C1B61">
        <w:rPr>
          <w:rFonts w:ascii="Times New Roman" w:hAnsi="Times New Roman" w:cs="Times New Roman"/>
          <w:bCs/>
          <w:sz w:val="24"/>
          <w:szCs w:val="24"/>
        </w:rPr>
        <w:t xml:space="preserve"> the peak of 1,0</w:t>
      </w:r>
      <w:r w:rsidR="00F3474C">
        <w:rPr>
          <w:rFonts w:ascii="Times New Roman" w:hAnsi="Times New Roman" w:cs="Times New Roman"/>
          <w:bCs/>
          <w:sz w:val="24"/>
          <w:szCs w:val="24"/>
        </w:rPr>
        <w:t>41</w:t>
      </w:r>
      <w:r w:rsidR="006C1B61">
        <w:rPr>
          <w:rFonts w:ascii="Times New Roman" w:hAnsi="Times New Roman" w:cs="Times New Roman"/>
          <w:bCs/>
          <w:sz w:val="24"/>
          <w:szCs w:val="24"/>
        </w:rPr>
        <w:t xml:space="preserve">,000 </w:t>
      </w:r>
      <w:r w:rsidR="00F3474C">
        <w:rPr>
          <w:rFonts w:ascii="Times New Roman" w:hAnsi="Times New Roman" w:cs="Times New Roman"/>
          <w:bCs/>
          <w:sz w:val="24"/>
          <w:szCs w:val="24"/>
        </w:rPr>
        <w:t xml:space="preserve">in </w:t>
      </w:r>
      <w:r w:rsidR="00A65FB5">
        <w:rPr>
          <w:rFonts w:ascii="Times New Roman" w:hAnsi="Times New Roman" w:cs="Times New Roman"/>
          <w:bCs/>
          <w:sz w:val="24"/>
          <w:szCs w:val="24"/>
        </w:rPr>
        <w:t xml:space="preserve">the calendar year </w:t>
      </w:r>
      <w:r w:rsidR="006C1B61">
        <w:rPr>
          <w:rFonts w:ascii="Times New Roman" w:hAnsi="Times New Roman" w:cs="Times New Roman"/>
          <w:bCs/>
          <w:sz w:val="24"/>
          <w:szCs w:val="24"/>
        </w:rPr>
        <w:t xml:space="preserve">2013. If Universal Credit sanctions </w:t>
      </w:r>
      <w:r w:rsidR="00887885">
        <w:rPr>
          <w:rFonts w:ascii="Times New Roman" w:hAnsi="Times New Roman" w:cs="Times New Roman"/>
          <w:bCs/>
          <w:sz w:val="24"/>
          <w:szCs w:val="24"/>
        </w:rPr>
        <w:t xml:space="preserve">against unemployed people </w:t>
      </w:r>
      <w:r w:rsidR="006C1B61">
        <w:rPr>
          <w:rFonts w:ascii="Times New Roman" w:hAnsi="Times New Roman" w:cs="Times New Roman"/>
          <w:bCs/>
          <w:sz w:val="24"/>
          <w:szCs w:val="24"/>
        </w:rPr>
        <w:t xml:space="preserve">are running at the same rate as for JSA, they would add </w:t>
      </w:r>
      <w:r w:rsidR="00552502">
        <w:rPr>
          <w:rFonts w:ascii="Times New Roman" w:hAnsi="Times New Roman" w:cs="Times New Roman"/>
          <w:bCs/>
          <w:sz w:val="24"/>
          <w:szCs w:val="24"/>
        </w:rPr>
        <w:t xml:space="preserve">approximately </w:t>
      </w:r>
      <w:r w:rsidR="00AB41E4">
        <w:rPr>
          <w:rFonts w:ascii="Times New Roman" w:hAnsi="Times New Roman" w:cs="Times New Roman"/>
          <w:bCs/>
          <w:sz w:val="24"/>
          <w:szCs w:val="24"/>
        </w:rPr>
        <w:t xml:space="preserve">a further </w:t>
      </w:r>
      <w:r w:rsidR="00F71D2A">
        <w:rPr>
          <w:rFonts w:ascii="Times New Roman" w:hAnsi="Times New Roman" w:cs="Times New Roman"/>
          <w:bCs/>
          <w:sz w:val="24"/>
          <w:szCs w:val="24"/>
        </w:rPr>
        <w:t>47</w:t>
      </w:r>
      <w:r w:rsidR="00552502">
        <w:rPr>
          <w:rFonts w:ascii="Times New Roman" w:hAnsi="Times New Roman" w:cs="Times New Roman"/>
          <w:bCs/>
          <w:sz w:val="24"/>
          <w:szCs w:val="24"/>
        </w:rPr>
        <w:t>,</w:t>
      </w:r>
      <w:r w:rsidR="00A65FB5">
        <w:rPr>
          <w:rFonts w:ascii="Times New Roman" w:hAnsi="Times New Roman" w:cs="Times New Roman"/>
          <w:bCs/>
          <w:sz w:val="24"/>
          <w:szCs w:val="24"/>
        </w:rPr>
        <w:t>0</w:t>
      </w:r>
      <w:r w:rsidR="00552502">
        <w:rPr>
          <w:rFonts w:ascii="Times New Roman" w:hAnsi="Times New Roman" w:cs="Times New Roman"/>
          <w:bCs/>
          <w:sz w:val="24"/>
          <w:szCs w:val="24"/>
        </w:rPr>
        <w:t>00</w:t>
      </w:r>
      <w:r w:rsidR="006C1B61">
        <w:rPr>
          <w:rFonts w:ascii="Times New Roman" w:hAnsi="Times New Roman" w:cs="Times New Roman"/>
          <w:bCs/>
          <w:sz w:val="24"/>
          <w:szCs w:val="24"/>
        </w:rPr>
        <w:t>, making a</w:t>
      </w:r>
      <w:r w:rsidR="00887885">
        <w:rPr>
          <w:rFonts w:ascii="Times New Roman" w:hAnsi="Times New Roman" w:cs="Times New Roman"/>
          <w:bCs/>
          <w:sz w:val="24"/>
          <w:szCs w:val="24"/>
        </w:rPr>
        <w:t>n estimated</w:t>
      </w:r>
      <w:r w:rsidR="006C1B61">
        <w:rPr>
          <w:rFonts w:ascii="Times New Roman" w:hAnsi="Times New Roman" w:cs="Times New Roman"/>
          <w:bCs/>
          <w:sz w:val="24"/>
          <w:szCs w:val="24"/>
        </w:rPr>
        <w:t xml:space="preserve"> total of </w:t>
      </w:r>
      <w:r w:rsidR="00F71D2A">
        <w:rPr>
          <w:rFonts w:ascii="Times New Roman" w:hAnsi="Times New Roman" w:cs="Times New Roman"/>
          <w:bCs/>
          <w:sz w:val="24"/>
          <w:szCs w:val="24"/>
        </w:rPr>
        <w:t>310</w:t>
      </w:r>
      <w:r w:rsidR="00552502">
        <w:rPr>
          <w:rFonts w:ascii="Times New Roman" w:hAnsi="Times New Roman" w:cs="Times New Roman"/>
          <w:bCs/>
          <w:sz w:val="24"/>
          <w:szCs w:val="24"/>
        </w:rPr>
        <w:t>,000</w:t>
      </w:r>
      <w:r w:rsidR="006C1B61">
        <w:rPr>
          <w:rFonts w:ascii="Times New Roman" w:hAnsi="Times New Roman" w:cs="Times New Roman"/>
          <w:bCs/>
          <w:sz w:val="24"/>
          <w:szCs w:val="24"/>
        </w:rPr>
        <w:t xml:space="preserve"> for </w:t>
      </w:r>
      <w:r w:rsidR="00A1396C">
        <w:rPr>
          <w:rFonts w:ascii="Times New Roman" w:hAnsi="Times New Roman" w:cs="Times New Roman"/>
          <w:bCs/>
          <w:sz w:val="24"/>
          <w:szCs w:val="24"/>
        </w:rPr>
        <w:t>the year to March 2016</w:t>
      </w:r>
      <w:r w:rsidR="006C1B61">
        <w:rPr>
          <w:rFonts w:ascii="Times New Roman" w:hAnsi="Times New Roman" w:cs="Times New Roman"/>
          <w:bCs/>
          <w:sz w:val="24"/>
          <w:szCs w:val="24"/>
        </w:rPr>
        <w:t>.</w:t>
      </w:r>
      <w:r w:rsidR="00552502">
        <w:rPr>
          <w:rStyle w:val="EndnoteReference"/>
          <w:rFonts w:ascii="Times New Roman" w:hAnsi="Times New Roman" w:cs="Times New Roman"/>
          <w:bCs/>
          <w:sz w:val="24"/>
          <w:szCs w:val="24"/>
        </w:rPr>
        <w:endnoteReference w:id="11"/>
      </w:r>
      <w:r w:rsidR="006C1B61">
        <w:rPr>
          <w:rFonts w:ascii="Times New Roman" w:hAnsi="Times New Roman" w:cs="Times New Roman"/>
          <w:bCs/>
          <w:sz w:val="24"/>
          <w:szCs w:val="24"/>
        </w:rPr>
        <w:t xml:space="preserve"> </w:t>
      </w:r>
      <w:r w:rsidR="006C1B61" w:rsidRPr="00C47A04">
        <w:rPr>
          <w:rFonts w:ascii="Times New Roman" w:hAnsi="Times New Roman" w:cs="Times New Roman"/>
          <w:b/>
          <w:bCs/>
          <w:sz w:val="24"/>
          <w:szCs w:val="24"/>
        </w:rPr>
        <w:t xml:space="preserve"> </w:t>
      </w:r>
      <w:r w:rsidR="00552502" w:rsidRPr="00552502">
        <w:rPr>
          <w:rFonts w:ascii="Times New Roman" w:hAnsi="Times New Roman" w:cs="Times New Roman"/>
          <w:bCs/>
          <w:sz w:val="24"/>
          <w:szCs w:val="24"/>
        </w:rPr>
        <w:t xml:space="preserve">This compares with only </w:t>
      </w:r>
      <w:r w:rsidR="00410F1F">
        <w:rPr>
          <w:rFonts w:ascii="Times New Roman" w:hAnsi="Times New Roman" w:cs="Times New Roman"/>
          <w:bCs/>
          <w:sz w:val="24"/>
          <w:szCs w:val="24"/>
        </w:rPr>
        <w:t>2</w:t>
      </w:r>
      <w:r w:rsidR="00A65FB5">
        <w:rPr>
          <w:rFonts w:ascii="Times New Roman" w:hAnsi="Times New Roman" w:cs="Times New Roman"/>
          <w:bCs/>
          <w:sz w:val="24"/>
          <w:szCs w:val="24"/>
        </w:rPr>
        <w:t>19</w:t>
      </w:r>
      <w:r w:rsidR="00410F1F">
        <w:rPr>
          <w:rFonts w:ascii="Times New Roman" w:hAnsi="Times New Roman" w:cs="Times New Roman"/>
          <w:bCs/>
          <w:sz w:val="24"/>
          <w:szCs w:val="24"/>
        </w:rPr>
        <w:t>,</w:t>
      </w:r>
      <w:r w:rsidR="00A65FB5">
        <w:rPr>
          <w:rFonts w:ascii="Times New Roman" w:hAnsi="Times New Roman" w:cs="Times New Roman"/>
          <w:bCs/>
          <w:sz w:val="24"/>
          <w:szCs w:val="24"/>
        </w:rPr>
        <w:t>169</w:t>
      </w:r>
      <w:r w:rsidR="00552502" w:rsidRPr="00552502">
        <w:rPr>
          <w:rFonts w:ascii="Times New Roman" w:hAnsi="Times New Roman" w:cs="Times New Roman"/>
          <w:bCs/>
          <w:sz w:val="24"/>
          <w:szCs w:val="24"/>
        </w:rPr>
        <w:t xml:space="preserve"> </w:t>
      </w:r>
      <w:r w:rsidR="00EA4569">
        <w:rPr>
          <w:rFonts w:ascii="Times New Roman" w:hAnsi="Times New Roman" w:cs="Times New Roman"/>
          <w:bCs/>
          <w:sz w:val="24"/>
          <w:szCs w:val="24"/>
        </w:rPr>
        <w:t xml:space="preserve">JSA </w:t>
      </w:r>
      <w:r w:rsidR="005F374C">
        <w:rPr>
          <w:rFonts w:ascii="Times New Roman" w:hAnsi="Times New Roman" w:cs="Times New Roman"/>
          <w:bCs/>
          <w:sz w:val="24"/>
          <w:szCs w:val="24"/>
        </w:rPr>
        <w:t xml:space="preserve">sanctions after challenges </w:t>
      </w:r>
      <w:r w:rsidR="00552502" w:rsidRPr="00552502">
        <w:rPr>
          <w:rFonts w:ascii="Times New Roman" w:hAnsi="Times New Roman" w:cs="Times New Roman"/>
          <w:bCs/>
          <w:sz w:val="24"/>
          <w:szCs w:val="24"/>
        </w:rPr>
        <w:t>reported for the same period in Stat-Xplore.</w:t>
      </w:r>
      <w:r w:rsidR="0031432C">
        <w:rPr>
          <w:rFonts w:ascii="Times New Roman" w:hAnsi="Times New Roman" w:cs="Times New Roman"/>
          <w:sz w:val="24"/>
          <w:szCs w:val="24"/>
        </w:rPr>
        <w:t xml:space="preserve"> </w:t>
      </w:r>
    </w:p>
    <w:p w:rsidR="00AA267A" w:rsidRDefault="00AA267A" w:rsidP="00571784">
      <w:pPr>
        <w:rPr>
          <w:rFonts w:ascii="Times New Roman" w:hAnsi="Times New Roman" w:cs="Times New Roman"/>
          <w:sz w:val="24"/>
          <w:szCs w:val="24"/>
        </w:rPr>
      </w:pPr>
    </w:p>
    <w:p w:rsidR="00300F5C" w:rsidRDefault="003F5697" w:rsidP="005F374C">
      <w:pPr>
        <w:rPr>
          <w:rFonts w:ascii="Times New Roman" w:hAnsi="Times New Roman" w:cs="Times New Roman"/>
          <w:bCs/>
          <w:iCs/>
          <w:sz w:val="24"/>
          <w:szCs w:val="24"/>
        </w:rPr>
      </w:pPr>
      <w:r>
        <w:rPr>
          <w:rFonts w:ascii="Times New Roman" w:hAnsi="Times New Roman" w:cs="Times New Roman"/>
          <w:bCs/>
          <w:sz w:val="24"/>
          <w:szCs w:val="24"/>
        </w:rPr>
        <w:t>The</w:t>
      </w:r>
      <w:r w:rsidR="005F374C">
        <w:rPr>
          <w:rFonts w:ascii="Times New Roman" w:hAnsi="Times New Roman" w:cs="Times New Roman"/>
          <w:bCs/>
          <w:sz w:val="24"/>
          <w:szCs w:val="24"/>
        </w:rPr>
        <w:t xml:space="preserve"> main reason for the fall in JSA sanctions is </w:t>
      </w:r>
      <w:r w:rsidR="00C81D45">
        <w:rPr>
          <w:rFonts w:ascii="Times New Roman" w:hAnsi="Times New Roman" w:cs="Times New Roman"/>
          <w:bCs/>
          <w:sz w:val="24"/>
          <w:szCs w:val="24"/>
        </w:rPr>
        <w:t xml:space="preserve">the fall in JSA claimants, </w:t>
      </w:r>
      <w:r w:rsidR="00EA4569">
        <w:rPr>
          <w:rFonts w:ascii="Times New Roman" w:hAnsi="Times New Roman" w:cs="Times New Roman"/>
          <w:bCs/>
          <w:sz w:val="24"/>
          <w:szCs w:val="24"/>
        </w:rPr>
        <w:t>of</w:t>
      </w:r>
      <w:r w:rsidR="00C81D45">
        <w:rPr>
          <w:rFonts w:ascii="Times New Roman" w:hAnsi="Times New Roman" w:cs="Times New Roman"/>
          <w:bCs/>
          <w:sz w:val="24"/>
          <w:szCs w:val="24"/>
        </w:rPr>
        <w:t xml:space="preserve"> </w:t>
      </w:r>
      <w:r w:rsidR="008E0011">
        <w:rPr>
          <w:rFonts w:ascii="Times New Roman" w:hAnsi="Times New Roman" w:cs="Times New Roman"/>
          <w:bCs/>
          <w:sz w:val="24"/>
          <w:szCs w:val="24"/>
        </w:rPr>
        <w:t>52</w:t>
      </w:r>
      <w:r w:rsidR="005F374C">
        <w:rPr>
          <w:rFonts w:ascii="Times New Roman" w:hAnsi="Times New Roman" w:cs="Times New Roman"/>
          <w:bCs/>
          <w:sz w:val="24"/>
          <w:szCs w:val="24"/>
        </w:rPr>
        <w:t xml:space="preserve">% between </w:t>
      </w:r>
      <w:r w:rsidR="0080615A">
        <w:rPr>
          <w:rFonts w:ascii="Times New Roman" w:hAnsi="Times New Roman" w:cs="Times New Roman"/>
          <w:bCs/>
          <w:sz w:val="24"/>
          <w:szCs w:val="24"/>
        </w:rPr>
        <w:t xml:space="preserve">the averages </w:t>
      </w:r>
      <w:r w:rsidR="008E0011">
        <w:rPr>
          <w:rFonts w:ascii="Times New Roman" w:hAnsi="Times New Roman" w:cs="Times New Roman"/>
          <w:bCs/>
          <w:sz w:val="24"/>
          <w:szCs w:val="24"/>
        </w:rPr>
        <w:t>for</w:t>
      </w:r>
      <w:r w:rsidR="0080615A">
        <w:rPr>
          <w:rFonts w:ascii="Times New Roman" w:hAnsi="Times New Roman" w:cs="Times New Roman"/>
          <w:bCs/>
          <w:sz w:val="24"/>
          <w:szCs w:val="24"/>
        </w:rPr>
        <w:t xml:space="preserve"> </w:t>
      </w:r>
      <w:r w:rsidR="005F374C">
        <w:rPr>
          <w:rFonts w:ascii="Times New Roman" w:hAnsi="Times New Roman" w:cs="Times New Roman"/>
          <w:bCs/>
          <w:sz w:val="24"/>
          <w:szCs w:val="24"/>
        </w:rPr>
        <w:t xml:space="preserve">2013 and </w:t>
      </w:r>
      <w:r w:rsidR="008E0011">
        <w:rPr>
          <w:rFonts w:ascii="Times New Roman" w:hAnsi="Times New Roman" w:cs="Times New Roman"/>
          <w:bCs/>
          <w:sz w:val="24"/>
          <w:szCs w:val="24"/>
        </w:rPr>
        <w:t xml:space="preserve">for the </w:t>
      </w:r>
      <w:r w:rsidR="00C5509B">
        <w:rPr>
          <w:rFonts w:ascii="Times New Roman" w:hAnsi="Times New Roman" w:cs="Times New Roman"/>
          <w:bCs/>
          <w:sz w:val="24"/>
          <w:szCs w:val="24"/>
        </w:rPr>
        <w:t>year</w:t>
      </w:r>
      <w:r w:rsidR="008E0011">
        <w:rPr>
          <w:rFonts w:ascii="Times New Roman" w:hAnsi="Times New Roman" w:cs="Times New Roman"/>
          <w:bCs/>
          <w:sz w:val="24"/>
          <w:szCs w:val="24"/>
        </w:rPr>
        <w:t xml:space="preserve"> to March </w:t>
      </w:r>
      <w:r w:rsidR="005F374C">
        <w:rPr>
          <w:rFonts w:ascii="Times New Roman" w:hAnsi="Times New Roman" w:cs="Times New Roman"/>
          <w:bCs/>
          <w:sz w:val="24"/>
          <w:szCs w:val="24"/>
        </w:rPr>
        <w:t>201</w:t>
      </w:r>
      <w:r w:rsidR="008E0011">
        <w:rPr>
          <w:rFonts w:ascii="Times New Roman" w:hAnsi="Times New Roman" w:cs="Times New Roman"/>
          <w:bCs/>
          <w:sz w:val="24"/>
          <w:szCs w:val="24"/>
        </w:rPr>
        <w:t>6</w:t>
      </w:r>
      <w:r w:rsidR="005F374C">
        <w:rPr>
          <w:rFonts w:ascii="Times New Roman" w:hAnsi="Times New Roman" w:cs="Times New Roman"/>
          <w:bCs/>
          <w:sz w:val="24"/>
          <w:szCs w:val="24"/>
        </w:rPr>
        <w:t xml:space="preserve">. But there has also been a large fall in JSA </w:t>
      </w:r>
      <w:r w:rsidR="00252A56" w:rsidRPr="001A3FFD">
        <w:rPr>
          <w:rFonts w:ascii="Times New Roman" w:hAnsi="Times New Roman" w:cs="Times New Roman"/>
          <w:bCs/>
          <w:iCs/>
          <w:sz w:val="24"/>
          <w:szCs w:val="24"/>
        </w:rPr>
        <w:t>sanction</w:t>
      </w:r>
      <w:r w:rsidR="009236AC" w:rsidRPr="001A3FFD">
        <w:rPr>
          <w:rFonts w:ascii="Times New Roman" w:hAnsi="Times New Roman" w:cs="Times New Roman"/>
          <w:bCs/>
          <w:iCs/>
          <w:sz w:val="24"/>
          <w:szCs w:val="24"/>
        </w:rPr>
        <w:t xml:space="preserve">s </w:t>
      </w:r>
      <w:r w:rsidR="009236AC" w:rsidRPr="001A3FFD">
        <w:rPr>
          <w:rFonts w:ascii="Times New Roman" w:hAnsi="Times New Roman" w:cs="Times New Roman"/>
          <w:bCs/>
          <w:i/>
          <w:iCs/>
          <w:sz w:val="24"/>
          <w:szCs w:val="24"/>
        </w:rPr>
        <w:t>as a percentage</w:t>
      </w:r>
      <w:r w:rsidR="00252A56" w:rsidRPr="001A3FFD">
        <w:rPr>
          <w:rFonts w:ascii="Times New Roman" w:hAnsi="Times New Roman" w:cs="Times New Roman"/>
          <w:bCs/>
          <w:i/>
          <w:iCs/>
          <w:sz w:val="24"/>
          <w:szCs w:val="24"/>
        </w:rPr>
        <w:t xml:space="preserve"> of </w:t>
      </w:r>
      <w:r w:rsidR="00190B0A">
        <w:rPr>
          <w:rFonts w:ascii="Times New Roman" w:hAnsi="Times New Roman" w:cs="Times New Roman"/>
          <w:bCs/>
          <w:i/>
          <w:iCs/>
          <w:sz w:val="24"/>
          <w:szCs w:val="24"/>
        </w:rPr>
        <w:t>unemployed</w:t>
      </w:r>
      <w:r w:rsidR="00252A56" w:rsidRPr="001A3FFD">
        <w:rPr>
          <w:rFonts w:ascii="Times New Roman" w:hAnsi="Times New Roman" w:cs="Times New Roman"/>
          <w:bCs/>
          <w:i/>
          <w:iCs/>
          <w:sz w:val="24"/>
          <w:szCs w:val="24"/>
        </w:rPr>
        <w:t xml:space="preserve"> claimants</w:t>
      </w:r>
      <w:r w:rsidR="00557A03">
        <w:rPr>
          <w:rFonts w:ascii="Times New Roman" w:hAnsi="Times New Roman" w:cs="Times New Roman"/>
          <w:bCs/>
          <w:iCs/>
          <w:sz w:val="24"/>
          <w:szCs w:val="24"/>
        </w:rPr>
        <w:t>.</w:t>
      </w:r>
      <w:r w:rsidR="005E50E7" w:rsidRPr="001A3FFD">
        <w:rPr>
          <w:rFonts w:ascii="Times New Roman" w:hAnsi="Times New Roman" w:cs="Times New Roman"/>
          <w:bCs/>
          <w:iCs/>
          <w:sz w:val="24"/>
          <w:szCs w:val="24"/>
        </w:rPr>
        <w:t xml:space="preserve"> </w:t>
      </w:r>
      <w:r w:rsidR="0048589F">
        <w:rPr>
          <w:rFonts w:ascii="Times New Roman" w:hAnsi="Times New Roman" w:cs="Times New Roman"/>
          <w:bCs/>
          <w:iCs/>
          <w:sz w:val="24"/>
          <w:szCs w:val="24"/>
        </w:rPr>
        <w:t>On an annual basis, t</w:t>
      </w:r>
      <w:r w:rsidR="00557A03">
        <w:rPr>
          <w:rFonts w:ascii="Times New Roman" w:hAnsi="Times New Roman" w:cs="Times New Roman"/>
          <w:bCs/>
          <w:iCs/>
          <w:sz w:val="24"/>
          <w:szCs w:val="24"/>
        </w:rPr>
        <w:t xml:space="preserve">he rate of </w:t>
      </w:r>
      <w:r w:rsidR="00190B0A">
        <w:rPr>
          <w:rFonts w:ascii="Times New Roman" w:hAnsi="Times New Roman" w:cs="Times New Roman"/>
          <w:bCs/>
          <w:iCs/>
          <w:sz w:val="24"/>
          <w:szCs w:val="24"/>
        </w:rPr>
        <w:t xml:space="preserve">JSA </w:t>
      </w:r>
      <w:r w:rsidR="00557A03">
        <w:rPr>
          <w:rFonts w:ascii="Times New Roman" w:hAnsi="Times New Roman" w:cs="Times New Roman"/>
          <w:bCs/>
          <w:iCs/>
          <w:sz w:val="24"/>
          <w:szCs w:val="24"/>
        </w:rPr>
        <w:t xml:space="preserve">sanctions has </w:t>
      </w:r>
      <w:r w:rsidR="00F566C5">
        <w:rPr>
          <w:rFonts w:ascii="Times New Roman" w:hAnsi="Times New Roman" w:cs="Times New Roman"/>
          <w:bCs/>
          <w:iCs/>
          <w:sz w:val="24"/>
          <w:szCs w:val="24"/>
        </w:rPr>
        <w:t>halved</w:t>
      </w:r>
      <w:r w:rsidR="00557A03">
        <w:rPr>
          <w:rFonts w:ascii="Times New Roman" w:hAnsi="Times New Roman" w:cs="Times New Roman"/>
          <w:bCs/>
          <w:iCs/>
          <w:sz w:val="24"/>
          <w:szCs w:val="24"/>
        </w:rPr>
        <w:t xml:space="preserve"> </w:t>
      </w:r>
      <w:r w:rsidR="005E50E7" w:rsidRPr="001A3FFD">
        <w:rPr>
          <w:rFonts w:ascii="Times New Roman" w:hAnsi="Times New Roman" w:cs="Times New Roman"/>
          <w:bCs/>
          <w:iCs/>
          <w:sz w:val="24"/>
          <w:szCs w:val="24"/>
        </w:rPr>
        <w:t>from</w:t>
      </w:r>
      <w:r w:rsidR="00C20749" w:rsidRPr="001A3FFD">
        <w:rPr>
          <w:rFonts w:ascii="Times New Roman" w:hAnsi="Times New Roman" w:cs="Times New Roman"/>
          <w:bCs/>
          <w:iCs/>
          <w:sz w:val="24"/>
          <w:szCs w:val="24"/>
        </w:rPr>
        <w:t xml:space="preserve"> peak</w:t>
      </w:r>
      <w:r w:rsidR="005E50E7" w:rsidRPr="001A3FFD">
        <w:rPr>
          <w:rFonts w:ascii="Times New Roman" w:hAnsi="Times New Roman" w:cs="Times New Roman"/>
          <w:bCs/>
          <w:iCs/>
          <w:sz w:val="24"/>
          <w:szCs w:val="24"/>
        </w:rPr>
        <w:t>s</w:t>
      </w:r>
      <w:r w:rsidR="008614A3">
        <w:rPr>
          <w:rFonts w:ascii="Times New Roman" w:hAnsi="Times New Roman" w:cs="Times New Roman"/>
          <w:bCs/>
          <w:iCs/>
          <w:sz w:val="24"/>
          <w:szCs w:val="24"/>
        </w:rPr>
        <w:t xml:space="preserve"> of 6.76</w:t>
      </w:r>
      <w:r w:rsidR="00C20749" w:rsidRPr="001A3FFD">
        <w:rPr>
          <w:rFonts w:ascii="Times New Roman" w:hAnsi="Times New Roman" w:cs="Times New Roman"/>
          <w:bCs/>
          <w:iCs/>
          <w:sz w:val="24"/>
          <w:szCs w:val="24"/>
        </w:rPr>
        <w:t xml:space="preserve">% </w:t>
      </w:r>
      <w:r w:rsidR="009236AC" w:rsidRPr="001A3FFD">
        <w:rPr>
          <w:rFonts w:ascii="Times New Roman" w:hAnsi="Times New Roman" w:cs="Times New Roman"/>
          <w:bCs/>
          <w:iCs/>
          <w:sz w:val="24"/>
          <w:szCs w:val="24"/>
        </w:rPr>
        <w:t xml:space="preserve">per month </w:t>
      </w:r>
      <w:r w:rsidR="00C20749" w:rsidRPr="001A3FFD">
        <w:rPr>
          <w:rFonts w:ascii="Times New Roman" w:hAnsi="Times New Roman" w:cs="Times New Roman"/>
          <w:bCs/>
          <w:iCs/>
          <w:sz w:val="24"/>
          <w:szCs w:val="24"/>
        </w:rPr>
        <w:t xml:space="preserve">before challenges and 5.83% after in the 12 months to March 2014, to </w:t>
      </w:r>
      <w:r w:rsidR="008614A3">
        <w:rPr>
          <w:rFonts w:ascii="Times New Roman" w:hAnsi="Times New Roman" w:cs="Times New Roman"/>
          <w:bCs/>
          <w:iCs/>
          <w:sz w:val="24"/>
          <w:szCs w:val="24"/>
        </w:rPr>
        <w:t>3.3</w:t>
      </w:r>
      <w:r w:rsidR="00A7738F">
        <w:rPr>
          <w:rFonts w:ascii="Times New Roman" w:hAnsi="Times New Roman" w:cs="Times New Roman"/>
          <w:bCs/>
          <w:iCs/>
          <w:sz w:val="24"/>
          <w:szCs w:val="24"/>
        </w:rPr>
        <w:t>4</w:t>
      </w:r>
      <w:r w:rsidR="009236AC" w:rsidRPr="001A3FFD">
        <w:rPr>
          <w:rFonts w:ascii="Times New Roman" w:hAnsi="Times New Roman" w:cs="Times New Roman"/>
          <w:bCs/>
          <w:iCs/>
          <w:sz w:val="24"/>
          <w:szCs w:val="24"/>
        </w:rPr>
        <w:t xml:space="preserve">% and </w:t>
      </w:r>
      <w:r w:rsidR="00A7738F">
        <w:rPr>
          <w:rFonts w:ascii="Times New Roman" w:hAnsi="Times New Roman" w:cs="Times New Roman"/>
          <w:bCs/>
          <w:iCs/>
          <w:sz w:val="24"/>
          <w:szCs w:val="24"/>
        </w:rPr>
        <w:t>2</w:t>
      </w:r>
      <w:r w:rsidR="00A9545B">
        <w:rPr>
          <w:rFonts w:ascii="Times New Roman" w:hAnsi="Times New Roman" w:cs="Times New Roman"/>
          <w:bCs/>
          <w:iCs/>
          <w:sz w:val="24"/>
          <w:szCs w:val="24"/>
        </w:rPr>
        <w:t>.</w:t>
      </w:r>
      <w:r w:rsidR="00A7738F">
        <w:rPr>
          <w:rFonts w:ascii="Times New Roman" w:hAnsi="Times New Roman" w:cs="Times New Roman"/>
          <w:bCs/>
          <w:iCs/>
          <w:sz w:val="24"/>
          <w:szCs w:val="24"/>
        </w:rPr>
        <w:t>78</w:t>
      </w:r>
      <w:r w:rsidR="009236AC" w:rsidRPr="001A3FFD">
        <w:rPr>
          <w:rFonts w:ascii="Times New Roman" w:hAnsi="Times New Roman" w:cs="Times New Roman"/>
          <w:bCs/>
          <w:iCs/>
          <w:sz w:val="24"/>
          <w:szCs w:val="24"/>
        </w:rPr>
        <w:t xml:space="preserve">% respectively in the 12 months to </w:t>
      </w:r>
      <w:r w:rsidR="00A7738F">
        <w:rPr>
          <w:rFonts w:ascii="Times New Roman" w:hAnsi="Times New Roman" w:cs="Times New Roman"/>
          <w:bCs/>
          <w:iCs/>
          <w:sz w:val="24"/>
          <w:szCs w:val="24"/>
        </w:rPr>
        <w:t xml:space="preserve">March </w:t>
      </w:r>
      <w:r w:rsidR="002E3ED6">
        <w:rPr>
          <w:rFonts w:ascii="Times New Roman" w:hAnsi="Times New Roman" w:cs="Times New Roman"/>
          <w:bCs/>
          <w:iCs/>
          <w:sz w:val="24"/>
          <w:szCs w:val="24"/>
        </w:rPr>
        <w:t>201</w:t>
      </w:r>
      <w:r w:rsidR="00A7738F">
        <w:rPr>
          <w:rFonts w:ascii="Times New Roman" w:hAnsi="Times New Roman" w:cs="Times New Roman"/>
          <w:bCs/>
          <w:iCs/>
          <w:sz w:val="24"/>
          <w:szCs w:val="24"/>
        </w:rPr>
        <w:t>6</w:t>
      </w:r>
      <w:r w:rsidR="001A3FFD">
        <w:rPr>
          <w:rFonts w:ascii="Times New Roman" w:hAnsi="Times New Roman" w:cs="Times New Roman"/>
          <w:bCs/>
          <w:iCs/>
          <w:sz w:val="24"/>
          <w:szCs w:val="24"/>
        </w:rPr>
        <w:t xml:space="preserve"> (</w:t>
      </w:r>
      <w:r w:rsidR="001A3FFD" w:rsidRPr="001A3FFD">
        <w:rPr>
          <w:rFonts w:ascii="Times New Roman" w:hAnsi="Times New Roman" w:cs="Times New Roman"/>
          <w:b/>
          <w:bCs/>
          <w:iCs/>
          <w:sz w:val="24"/>
          <w:szCs w:val="24"/>
        </w:rPr>
        <w:t xml:space="preserve">Figure </w:t>
      </w:r>
      <w:r w:rsidR="004C0867">
        <w:rPr>
          <w:rFonts w:ascii="Times New Roman" w:hAnsi="Times New Roman" w:cs="Times New Roman"/>
          <w:b/>
          <w:bCs/>
          <w:iCs/>
          <w:sz w:val="24"/>
          <w:szCs w:val="24"/>
        </w:rPr>
        <w:t>1</w:t>
      </w:r>
      <w:r w:rsidR="001A3FFD">
        <w:rPr>
          <w:rFonts w:ascii="Times New Roman" w:hAnsi="Times New Roman" w:cs="Times New Roman"/>
          <w:bCs/>
          <w:iCs/>
          <w:sz w:val="24"/>
          <w:szCs w:val="24"/>
        </w:rPr>
        <w:t>)</w:t>
      </w:r>
      <w:r w:rsidR="00252A56" w:rsidRPr="001A3FFD">
        <w:rPr>
          <w:rFonts w:ascii="Times New Roman" w:hAnsi="Times New Roman" w:cs="Times New Roman"/>
          <w:bCs/>
          <w:iCs/>
          <w:sz w:val="24"/>
          <w:szCs w:val="24"/>
        </w:rPr>
        <w:t xml:space="preserve">. </w:t>
      </w:r>
      <w:r w:rsidR="00A9545B">
        <w:rPr>
          <w:rFonts w:ascii="Times New Roman" w:hAnsi="Times New Roman" w:cs="Times New Roman"/>
          <w:bCs/>
          <w:iCs/>
          <w:sz w:val="24"/>
          <w:szCs w:val="24"/>
        </w:rPr>
        <w:t>The monthly data (</w:t>
      </w:r>
      <w:r w:rsidR="00A9545B" w:rsidRPr="00A9545B">
        <w:rPr>
          <w:rFonts w:ascii="Times New Roman" w:hAnsi="Times New Roman" w:cs="Times New Roman"/>
          <w:b/>
          <w:bCs/>
          <w:iCs/>
          <w:sz w:val="24"/>
          <w:szCs w:val="24"/>
        </w:rPr>
        <w:t xml:space="preserve">Figure </w:t>
      </w:r>
      <w:r w:rsidR="004C0867">
        <w:rPr>
          <w:rFonts w:ascii="Times New Roman" w:hAnsi="Times New Roman" w:cs="Times New Roman"/>
          <w:b/>
          <w:bCs/>
          <w:iCs/>
          <w:sz w:val="24"/>
          <w:szCs w:val="24"/>
        </w:rPr>
        <w:t>2</w:t>
      </w:r>
      <w:r w:rsidR="00A9545B">
        <w:rPr>
          <w:rFonts w:ascii="Times New Roman" w:hAnsi="Times New Roman" w:cs="Times New Roman"/>
          <w:bCs/>
          <w:iCs/>
          <w:sz w:val="24"/>
          <w:szCs w:val="24"/>
        </w:rPr>
        <w:t xml:space="preserve">) </w:t>
      </w:r>
      <w:r w:rsidR="008A7564">
        <w:rPr>
          <w:rFonts w:ascii="Times New Roman" w:hAnsi="Times New Roman" w:cs="Times New Roman"/>
          <w:bCs/>
          <w:iCs/>
          <w:sz w:val="24"/>
          <w:szCs w:val="24"/>
        </w:rPr>
        <w:t>show averages of 3.04% and 2.52% respectively for the latest 3 months</w:t>
      </w:r>
      <w:r w:rsidR="00A9545B">
        <w:rPr>
          <w:rFonts w:ascii="Times New Roman" w:hAnsi="Times New Roman" w:cs="Times New Roman"/>
          <w:bCs/>
          <w:iCs/>
          <w:sz w:val="24"/>
          <w:szCs w:val="24"/>
        </w:rPr>
        <w:t xml:space="preserve">. </w:t>
      </w:r>
      <w:r w:rsidR="00EA4569">
        <w:rPr>
          <w:rFonts w:ascii="Times New Roman" w:hAnsi="Times New Roman" w:cs="Times New Roman"/>
          <w:bCs/>
          <w:iCs/>
          <w:sz w:val="24"/>
          <w:szCs w:val="24"/>
        </w:rPr>
        <w:t>T</w:t>
      </w:r>
      <w:r w:rsidR="00A9545B">
        <w:rPr>
          <w:rFonts w:ascii="Times New Roman" w:hAnsi="Times New Roman" w:cs="Times New Roman"/>
          <w:bCs/>
          <w:iCs/>
          <w:sz w:val="24"/>
          <w:szCs w:val="24"/>
        </w:rPr>
        <w:t>h</w:t>
      </w:r>
      <w:r w:rsidR="00F566C5">
        <w:rPr>
          <w:rFonts w:ascii="Times New Roman" w:hAnsi="Times New Roman" w:cs="Times New Roman"/>
          <w:bCs/>
          <w:iCs/>
          <w:sz w:val="24"/>
          <w:szCs w:val="24"/>
        </w:rPr>
        <w:t xml:space="preserve">e monthly rate of sanctions </w:t>
      </w:r>
      <w:r w:rsidR="00C5509B">
        <w:rPr>
          <w:rFonts w:ascii="Times New Roman" w:hAnsi="Times New Roman" w:cs="Times New Roman"/>
          <w:bCs/>
          <w:iCs/>
          <w:sz w:val="24"/>
          <w:szCs w:val="24"/>
        </w:rPr>
        <w:t xml:space="preserve">before challenges </w:t>
      </w:r>
      <w:r w:rsidR="00F566C5">
        <w:rPr>
          <w:rFonts w:ascii="Times New Roman" w:hAnsi="Times New Roman" w:cs="Times New Roman"/>
          <w:bCs/>
          <w:iCs/>
          <w:sz w:val="24"/>
          <w:szCs w:val="24"/>
        </w:rPr>
        <w:t>is now similar to</w:t>
      </w:r>
      <w:r w:rsidR="00B1066D">
        <w:rPr>
          <w:rFonts w:ascii="Times New Roman" w:hAnsi="Times New Roman" w:cs="Times New Roman"/>
          <w:bCs/>
          <w:iCs/>
          <w:sz w:val="24"/>
          <w:szCs w:val="24"/>
        </w:rPr>
        <w:t xml:space="preserve"> th</w:t>
      </w:r>
      <w:r w:rsidR="00F566C5">
        <w:rPr>
          <w:rFonts w:ascii="Times New Roman" w:hAnsi="Times New Roman" w:cs="Times New Roman"/>
          <w:bCs/>
          <w:iCs/>
          <w:sz w:val="24"/>
          <w:szCs w:val="24"/>
        </w:rPr>
        <w:t>at</w:t>
      </w:r>
      <w:r w:rsidR="00B1066D">
        <w:rPr>
          <w:rFonts w:ascii="Times New Roman" w:hAnsi="Times New Roman" w:cs="Times New Roman"/>
          <w:bCs/>
          <w:iCs/>
          <w:sz w:val="24"/>
          <w:szCs w:val="24"/>
        </w:rPr>
        <w:t xml:space="preserve"> inherited by the Coalition government in May 2010, and </w:t>
      </w:r>
      <w:r w:rsidR="00BB5BA2">
        <w:rPr>
          <w:rFonts w:ascii="Times New Roman" w:hAnsi="Times New Roman" w:cs="Times New Roman"/>
          <w:bCs/>
          <w:iCs/>
          <w:sz w:val="24"/>
          <w:szCs w:val="24"/>
        </w:rPr>
        <w:t>below</w:t>
      </w:r>
      <w:r w:rsidR="00A9545B">
        <w:rPr>
          <w:rFonts w:ascii="Times New Roman" w:hAnsi="Times New Roman" w:cs="Times New Roman"/>
          <w:bCs/>
          <w:iCs/>
          <w:sz w:val="24"/>
          <w:szCs w:val="24"/>
        </w:rPr>
        <w:t xml:space="preserve"> th</w:t>
      </w:r>
      <w:r w:rsidR="0058017F">
        <w:rPr>
          <w:rFonts w:ascii="Times New Roman" w:hAnsi="Times New Roman" w:cs="Times New Roman"/>
          <w:bCs/>
          <w:iCs/>
          <w:sz w:val="24"/>
          <w:szCs w:val="24"/>
        </w:rPr>
        <w:t xml:space="preserve">e </w:t>
      </w:r>
      <w:r w:rsidR="00EA4569">
        <w:rPr>
          <w:rFonts w:ascii="Times New Roman" w:hAnsi="Times New Roman" w:cs="Times New Roman"/>
          <w:bCs/>
          <w:iCs/>
          <w:sz w:val="24"/>
          <w:szCs w:val="24"/>
        </w:rPr>
        <w:t xml:space="preserve">annual </w:t>
      </w:r>
      <w:r w:rsidR="0058017F">
        <w:rPr>
          <w:rFonts w:ascii="Times New Roman" w:hAnsi="Times New Roman" w:cs="Times New Roman"/>
          <w:bCs/>
          <w:iCs/>
          <w:sz w:val="24"/>
          <w:szCs w:val="24"/>
        </w:rPr>
        <w:t>peak</w:t>
      </w:r>
      <w:r w:rsidR="00A9545B">
        <w:rPr>
          <w:rFonts w:ascii="Times New Roman" w:hAnsi="Times New Roman" w:cs="Times New Roman"/>
          <w:bCs/>
          <w:iCs/>
          <w:sz w:val="24"/>
          <w:szCs w:val="24"/>
        </w:rPr>
        <w:t xml:space="preserve"> (3.81%) reached </w:t>
      </w:r>
      <w:r w:rsidR="0046330E">
        <w:rPr>
          <w:rFonts w:ascii="Times New Roman" w:hAnsi="Times New Roman" w:cs="Times New Roman"/>
          <w:bCs/>
          <w:iCs/>
          <w:sz w:val="24"/>
          <w:szCs w:val="24"/>
        </w:rPr>
        <w:t>dur</w:t>
      </w:r>
      <w:r w:rsidR="00A9545B">
        <w:rPr>
          <w:rFonts w:ascii="Times New Roman" w:hAnsi="Times New Roman" w:cs="Times New Roman"/>
          <w:bCs/>
          <w:iCs/>
          <w:sz w:val="24"/>
          <w:szCs w:val="24"/>
        </w:rPr>
        <w:t>ing the sanctions drive initiated by John Hutton as Secretary of State</w:t>
      </w:r>
      <w:r w:rsidR="00D506F1" w:rsidRPr="00D506F1">
        <w:rPr>
          <w:rFonts w:ascii="Times New Roman" w:hAnsi="Times New Roman" w:cs="Times New Roman"/>
          <w:bCs/>
          <w:iCs/>
          <w:sz w:val="24"/>
          <w:szCs w:val="24"/>
        </w:rPr>
        <w:t xml:space="preserve"> </w:t>
      </w:r>
      <w:r w:rsidR="00D506F1">
        <w:rPr>
          <w:rFonts w:ascii="Times New Roman" w:hAnsi="Times New Roman" w:cs="Times New Roman"/>
          <w:bCs/>
          <w:iCs/>
          <w:sz w:val="24"/>
          <w:szCs w:val="24"/>
        </w:rPr>
        <w:t>as part of the JSA ‘relaunch’ of April 2006</w:t>
      </w:r>
      <w:r w:rsidR="00A9545B">
        <w:rPr>
          <w:rFonts w:ascii="Times New Roman" w:hAnsi="Times New Roman" w:cs="Times New Roman"/>
          <w:bCs/>
          <w:iCs/>
          <w:sz w:val="24"/>
          <w:szCs w:val="24"/>
        </w:rPr>
        <w:t xml:space="preserve">. </w:t>
      </w:r>
      <w:r w:rsidR="00EA4569">
        <w:rPr>
          <w:rFonts w:ascii="Times New Roman" w:hAnsi="Times New Roman" w:cs="Times New Roman"/>
          <w:bCs/>
          <w:iCs/>
          <w:sz w:val="24"/>
          <w:szCs w:val="24"/>
        </w:rPr>
        <w:t>However, s</w:t>
      </w:r>
      <w:r w:rsidR="00A9545B">
        <w:rPr>
          <w:rFonts w:ascii="Times New Roman" w:hAnsi="Times New Roman" w:cs="Times New Roman"/>
          <w:bCs/>
          <w:iCs/>
          <w:sz w:val="24"/>
          <w:szCs w:val="24"/>
        </w:rPr>
        <w:t>anctions have usuall</w:t>
      </w:r>
      <w:r w:rsidR="00C65FD8">
        <w:rPr>
          <w:rFonts w:ascii="Times New Roman" w:hAnsi="Times New Roman" w:cs="Times New Roman"/>
          <w:bCs/>
          <w:iCs/>
          <w:sz w:val="24"/>
          <w:szCs w:val="24"/>
        </w:rPr>
        <w:t>y</w:t>
      </w:r>
      <w:r w:rsidR="00A9545B">
        <w:rPr>
          <w:rFonts w:ascii="Times New Roman" w:hAnsi="Times New Roman" w:cs="Times New Roman"/>
          <w:bCs/>
          <w:iCs/>
          <w:sz w:val="24"/>
          <w:szCs w:val="24"/>
        </w:rPr>
        <w:t xml:space="preserve"> run at below this rate; the average </w:t>
      </w:r>
      <w:r w:rsidR="00C5509B">
        <w:rPr>
          <w:rFonts w:ascii="Times New Roman" w:hAnsi="Times New Roman" w:cs="Times New Roman"/>
          <w:bCs/>
          <w:iCs/>
          <w:sz w:val="24"/>
          <w:szCs w:val="24"/>
        </w:rPr>
        <w:t xml:space="preserve">before challenges </w:t>
      </w:r>
      <w:r w:rsidR="00A9545B">
        <w:rPr>
          <w:rFonts w:ascii="Times New Roman" w:hAnsi="Times New Roman" w:cs="Times New Roman"/>
          <w:bCs/>
          <w:iCs/>
          <w:sz w:val="24"/>
          <w:szCs w:val="24"/>
        </w:rPr>
        <w:t xml:space="preserve">for the whole period </w:t>
      </w:r>
      <w:r w:rsidR="00AB41E4">
        <w:rPr>
          <w:rFonts w:ascii="Times New Roman" w:hAnsi="Times New Roman" w:cs="Times New Roman"/>
          <w:bCs/>
          <w:iCs/>
          <w:sz w:val="24"/>
          <w:szCs w:val="24"/>
        </w:rPr>
        <w:t>from</w:t>
      </w:r>
      <w:r w:rsidR="00C65FD8">
        <w:rPr>
          <w:rFonts w:ascii="Times New Roman" w:hAnsi="Times New Roman" w:cs="Times New Roman"/>
          <w:bCs/>
          <w:iCs/>
          <w:sz w:val="24"/>
          <w:szCs w:val="24"/>
        </w:rPr>
        <w:t xml:space="preserve"> 2000 to 2010 </w:t>
      </w:r>
      <w:r w:rsidR="00AB41E4">
        <w:rPr>
          <w:rFonts w:ascii="Times New Roman" w:hAnsi="Times New Roman" w:cs="Times New Roman"/>
          <w:bCs/>
          <w:iCs/>
          <w:sz w:val="24"/>
          <w:szCs w:val="24"/>
        </w:rPr>
        <w:t xml:space="preserve">under the Labour government </w:t>
      </w:r>
      <w:r w:rsidR="00C65FD8">
        <w:rPr>
          <w:rFonts w:ascii="Times New Roman" w:hAnsi="Times New Roman" w:cs="Times New Roman"/>
          <w:bCs/>
          <w:iCs/>
          <w:sz w:val="24"/>
          <w:szCs w:val="24"/>
        </w:rPr>
        <w:t>was 2.81%</w:t>
      </w:r>
      <w:r w:rsidR="00C5509B">
        <w:rPr>
          <w:rFonts w:ascii="Times New Roman" w:hAnsi="Times New Roman" w:cs="Times New Roman"/>
          <w:bCs/>
          <w:iCs/>
          <w:sz w:val="24"/>
          <w:szCs w:val="24"/>
        </w:rPr>
        <w:t>.</w:t>
      </w:r>
      <w:r w:rsidR="008A5EB8">
        <w:rPr>
          <w:rFonts w:ascii="Times New Roman" w:hAnsi="Times New Roman" w:cs="Times New Roman"/>
          <w:bCs/>
          <w:iCs/>
          <w:sz w:val="24"/>
          <w:szCs w:val="24"/>
        </w:rPr>
        <w:t xml:space="preserve"> </w:t>
      </w:r>
      <w:r w:rsidR="007A2657">
        <w:rPr>
          <w:rFonts w:ascii="Times New Roman" w:hAnsi="Times New Roman" w:cs="Times New Roman"/>
          <w:bCs/>
          <w:iCs/>
          <w:sz w:val="24"/>
          <w:szCs w:val="24"/>
        </w:rPr>
        <w:t>Since 2012, sanctions are of course much more severe</w:t>
      </w:r>
      <w:r w:rsidR="0046330E">
        <w:rPr>
          <w:rFonts w:ascii="Times New Roman" w:hAnsi="Times New Roman" w:cs="Times New Roman"/>
          <w:bCs/>
          <w:iCs/>
          <w:sz w:val="24"/>
          <w:szCs w:val="24"/>
        </w:rPr>
        <w:t xml:space="preserve"> and so </w:t>
      </w:r>
      <w:r w:rsidR="00887885">
        <w:rPr>
          <w:rFonts w:ascii="Times New Roman" w:hAnsi="Times New Roman" w:cs="Times New Roman"/>
          <w:bCs/>
          <w:iCs/>
          <w:sz w:val="24"/>
          <w:szCs w:val="24"/>
        </w:rPr>
        <w:t xml:space="preserve">the total loss of benefits imposed on the unemployed remains very much greater than </w:t>
      </w:r>
      <w:r w:rsidR="0080615A">
        <w:rPr>
          <w:rFonts w:ascii="Times New Roman" w:hAnsi="Times New Roman" w:cs="Times New Roman"/>
          <w:bCs/>
          <w:iCs/>
          <w:sz w:val="24"/>
          <w:szCs w:val="24"/>
        </w:rPr>
        <w:t>suggested by the numbers of sanctions alone</w:t>
      </w:r>
      <w:r w:rsidR="00AB41E4">
        <w:rPr>
          <w:rFonts w:ascii="Times New Roman" w:hAnsi="Times New Roman" w:cs="Times New Roman"/>
          <w:bCs/>
          <w:iCs/>
          <w:sz w:val="24"/>
          <w:szCs w:val="24"/>
        </w:rPr>
        <w:t>.</w:t>
      </w:r>
    </w:p>
    <w:p w:rsidR="00C65FD8" w:rsidRDefault="00C65FD8" w:rsidP="005F374C">
      <w:pPr>
        <w:rPr>
          <w:rFonts w:ascii="Times New Roman" w:hAnsi="Times New Roman" w:cs="Times New Roman"/>
          <w:bCs/>
          <w:iCs/>
          <w:sz w:val="24"/>
          <w:szCs w:val="24"/>
        </w:rPr>
      </w:pPr>
    </w:p>
    <w:p w:rsidR="00C07295" w:rsidRPr="00C07295" w:rsidRDefault="00C07295" w:rsidP="00C07295">
      <w:pPr>
        <w:rPr>
          <w:rFonts w:ascii="Times New Roman" w:hAnsi="Times New Roman" w:cs="Times New Roman"/>
          <w:color w:val="000000"/>
          <w:sz w:val="24"/>
          <w:szCs w:val="24"/>
        </w:rPr>
      </w:pPr>
      <w:r>
        <w:rPr>
          <w:rFonts w:ascii="Times New Roman" w:hAnsi="Times New Roman" w:cs="Times New Roman"/>
          <w:color w:val="000000"/>
          <w:sz w:val="24"/>
          <w:szCs w:val="24"/>
        </w:rPr>
        <w:t>The DWP has never offered any credible explanation for t</w:t>
      </w:r>
      <w:r w:rsidR="00635290">
        <w:rPr>
          <w:rFonts w:ascii="Times New Roman" w:hAnsi="Times New Roman" w:cs="Times New Roman"/>
          <w:color w:val="000000"/>
          <w:sz w:val="24"/>
          <w:szCs w:val="24"/>
        </w:rPr>
        <w:t xml:space="preserve">he huge rise and then fall in the rate of sanctions shown in </w:t>
      </w:r>
      <w:r w:rsidR="00635290" w:rsidRPr="00635290">
        <w:rPr>
          <w:rFonts w:ascii="Times New Roman" w:hAnsi="Times New Roman" w:cs="Times New Roman"/>
          <w:b/>
          <w:color w:val="000000"/>
          <w:sz w:val="24"/>
          <w:szCs w:val="24"/>
        </w:rPr>
        <w:t>Figures 1 and 2</w:t>
      </w:r>
      <w:r>
        <w:rPr>
          <w:rFonts w:ascii="Times New Roman" w:hAnsi="Times New Roman" w:cs="Times New Roman"/>
          <w:color w:val="000000"/>
          <w:sz w:val="24"/>
          <w:szCs w:val="24"/>
        </w:rPr>
        <w:t xml:space="preserve">. The latest Quarterly Statistical </w:t>
      </w:r>
      <w:r w:rsidR="00567A7E">
        <w:rPr>
          <w:rFonts w:ascii="Times New Roman" w:hAnsi="Times New Roman" w:cs="Times New Roman"/>
          <w:color w:val="000000"/>
          <w:sz w:val="24"/>
          <w:szCs w:val="24"/>
        </w:rPr>
        <w:t>Summary</w:t>
      </w:r>
      <w:r w:rsidR="00567A7E">
        <w:rPr>
          <w:rStyle w:val="EndnoteReference"/>
          <w:rFonts w:ascii="Times New Roman" w:hAnsi="Times New Roman" w:cs="Times New Roman"/>
          <w:color w:val="000000"/>
          <w:sz w:val="24"/>
          <w:szCs w:val="24"/>
        </w:rPr>
        <w:endnoteReference w:id="12"/>
      </w:r>
      <w:r>
        <w:rPr>
          <w:rFonts w:ascii="Times New Roman" w:hAnsi="Times New Roman" w:cs="Times New Roman"/>
          <w:color w:val="000000"/>
          <w:sz w:val="24"/>
          <w:szCs w:val="24"/>
        </w:rPr>
        <w:t xml:space="preserve"> (p.8) states that ‘</w:t>
      </w:r>
      <w:r w:rsidRPr="00C07295">
        <w:rPr>
          <w:rFonts w:ascii="Times New Roman" w:hAnsi="Times New Roman" w:cs="Times New Roman"/>
          <w:color w:val="000000"/>
          <w:sz w:val="24"/>
          <w:szCs w:val="24"/>
        </w:rPr>
        <w:t>The number of sanction decisions reflects the number of JSA claimants. As such, over the last year the number of decisions per month has been declining. DWP are looking to enhance the information we make available on the relationship between these two volumes.</w:t>
      </w:r>
    </w:p>
    <w:p w:rsidR="00C07295" w:rsidRDefault="00C07295" w:rsidP="00C07295">
      <w:pPr>
        <w:rPr>
          <w:rFonts w:ascii="Times New Roman" w:hAnsi="Times New Roman" w:cs="Times New Roman"/>
          <w:color w:val="000000"/>
          <w:sz w:val="24"/>
          <w:szCs w:val="24"/>
        </w:rPr>
      </w:pPr>
      <w:r w:rsidRPr="00C07295">
        <w:rPr>
          <w:rFonts w:ascii="Times New Roman" w:hAnsi="Times New Roman" w:cs="Times New Roman"/>
          <w:color w:val="000000"/>
          <w:sz w:val="24"/>
          <w:szCs w:val="24"/>
        </w:rPr>
        <w:t>The recent fall in JSA sanction decisions coincides with lower numbers of JSA claimants joining the Work Programme.</w:t>
      </w:r>
      <w:r>
        <w:rPr>
          <w:rFonts w:ascii="Times New Roman" w:hAnsi="Times New Roman" w:cs="Times New Roman"/>
          <w:color w:val="000000"/>
          <w:sz w:val="24"/>
          <w:szCs w:val="24"/>
        </w:rPr>
        <w:t xml:space="preserve">’ The effect of the decline in JSA claimants has already been removed from Figures 1 and 2, which express sanctions as a percentage of claimants. The </w:t>
      </w:r>
      <w:r w:rsidR="003C182D">
        <w:rPr>
          <w:rFonts w:ascii="Times New Roman" w:hAnsi="Times New Roman" w:cs="Times New Roman"/>
          <w:color w:val="000000"/>
          <w:sz w:val="24"/>
          <w:szCs w:val="24"/>
        </w:rPr>
        <w:t xml:space="preserve">DWP’s </w:t>
      </w:r>
      <w:r>
        <w:rPr>
          <w:rFonts w:ascii="Times New Roman" w:hAnsi="Times New Roman" w:cs="Times New Roman"/>
          <w:color w:val="000000"/>
          <w:sz w:val="24"/>
          <w:szCs w:val="24"/>
        </w:rPr>
        <w:t xml:space="preserve">point about the Work Programme is clearly </w:t>
      </w:r>
      <w:r w:rsidR="00567A7E">
        <w:rPr>
          <w:rFonts w:ascii="Times New Roman" w:hAnsi="Times New Roman" w:cs="Times New Roman"/>
          <w:color w:val="000000"/>
          <w:sz w:val="24"/>
          <w:szCs w:val="24"/>
        </w:rPr>
        <w:t>incorrect</w:t>
      </w:r>
      <w:r>
        <w:rPr>
          <w:rFonts w:ascii="Times New Roman" w:hAnsi="Times New Roman" w:cs="Times New Roman"/>
          <w:color w:val="000000"/>
          <w:sz w:val="24"/>
          <w:szCs w:val="24"/>
        </w:rPr>
        <w:t xml:space="preserve">, as all the main categories of sanction have declined since November 2013 and indeed Figure 5 in the May Briefing shows that Work Programme sanctions actually increased as a percentage of the total between 2013 and 2015. </w:t>
      </w:r>
    </w:p>
    <w:p w:rsidR="00C07295" w:rsidRDefault="00C07295" w:rsidP="00C07295">
      <w:pPr>
        <w:rPr>
          <w:rFonts w:ascii="Times New Roman" w:hAnsi="Times New Roman" w:cs="Times New Roman"/>
          <w:color w:val="000000"/>
          <w:sz w:val="24"/>
          <w:szCs w:val="24"/>
        </w:rPr>
      </w:pPr>
    </w:p>
    <w:p w:rsidR="00776148" w:rsidRDefault="00C07295" w:rsidP="00C07295">
      <w:pPr>
        <w:rPr>
          <w:rFonts w:ascii="Times New Roman" w:hAnsi="Times New Roman" w:cs="Times New Roman"/>
          <w:color w:val="000000"/>
          <w:sz w:val="24"/>
          <w:szCs w:val="24"/>
        </w:rPr>
      </w:pPr>
      <w:r>
        <w:rPr>
          <w:rFonts w:ascii="Times New Roman" w:hAnsi="Times New Roman" w:cs="Times New Roman"/>
          <w:color w:val="000000"/>
          <w:sz w:val="24"/>
          <w:szCs w:val="24"/>
        </w:rPr>
        <w:t>The rise and fall of JSA sanctions</w:t>
      </w:r>
      <w:r w:rsidRPr="00C07295">
        <w:rPr>
          <w:rFonts w:ascii="Times New Roman" w:hAnsi="Times New Roman" w:cs="Times New Roman"/>
          <w:color w:val="000000"/>
          <w:sz w:val="24"/>
          <w:szCs w:val="24"/>
        </w:rPr>
        <w:t xml:space="preserve"> </w:t>
      </w:r>
      <w:r w:rsidR="00635290">
        <w:rPr>
          <w:rFonts w:ascii="Times New Roman" w:hAnsi="Times New Roman" w:cs="Times New Roman"/>
          <w:color w:val="000000"/>
          <w:sz w:val="24"/>
          <w:szCs w:val="24"/>
        </w:rPr>
        <w:t>must have been the result of decisi</w:t>
      </w:r>
      <w:r>
        <w:rPr>
          <w:rFonts w:ascii="Times New Roman" w:hAnsi="Times New Roman" w:cs="Times New Roman"/>
          <w:color w:val="000000"/>
          <w:sz w:val="24"/>
          <w:szCs w:val="24"/>
        </w:rPr>
        <w:t>ons by the DWP ministerial team</w:t>
      </w:r>
      <w:r w:rsidR="00635290">
        <w:rPr>
          <w:rFonts w:ascii="Times New Roman" w:hAnsi="Times New Roman" w:cs="Times New Roman"/>
          <w:color w:val="000000"/>
          <w:sz w:val="24"/>
          <w:szCs w:val="24"/>
        </w:rPr>
        <w:t>; such large and unprece</w:t>
      </w:r>
      <w:r w:rsidR="00567A7E">
        <w:rPr>
          <w:rFonts w:ascii="Times New Roman" w:hAnsi="Times New Roman" w:cs="Times New Roman"/>
          <w:color w:val="000000"/>
          <w:sz w:val="24"/>
          <w:szCs w:val="24"/>
        </w:rPr>
        <w:t>de</w:t>
      </w:r>
      <w:r w:rsidR="00635290">
        <w:rPr>
          <w:rFonts w:ascii="Times New Roman" w:hAnsi="Times New Roman" w:cs="Times New Roman"/>
          <w:color w:val="000000"/>
          <w:sz w:val="24"/>
          <w:szCs w:val="24"/>
        </w:rPr>
        <w:t>nted changes could not have been caused by claimant behaviour.</w:t>
      </w:r>
      <w:r w:rsidR="001A3D98">
        <w:rPr>
          <w:rStyle w:val="EndnoteReference"/>
          <w:rFonts w:ascii="Times New Roman" w:hAnsi="Times New Roman" w:cs="Times New Roman"/>
          <w:color w:val="000000"/>
          <w:sz w:val="24"/>
          <w:szCs w:val="24"/>
        </w:rPr>
        <w:endnoteReference w:id="13"/>
      </w:r>
      <w:r w:rsidR="00635290">
        <w:rPr>
          <w:rFonts w:ascii="Times New Roman" w:hAnsi="Times New Roman" w:cs="Times New Roman"/>
          <w:color w:val="000000"/>
          <w:sz w:val="24"/>
          <w:szCs w:val="24"/>
        </w:rPr>
        <w:t xml:space="preserve"> </w:t>
      </w:r>
      <w:r w:rsidR="00BF0B5C">
        <w:rPr>
          <w:rFonts w:ascii="Times New Roman" w:hAnsi="Times New Roman" w:cs="Times New Roman"/>
          <w:color w:val="000000"/>
          <w:sz w:val="24"/>
          <w:szCs w:val="24"/>
        </w:rPr>
        <w:t xml:space="preserve">There has never been any announcement of these changes of policy, either on the way up or on the way down. </w:t>
      </w:r>
      <w:r w:rsidR="00067232">
        <w:rPr>
          <w:rFonts w:ascii="Times New Roman" w:hAnsi="Times New Roman" w:cs="Times New Roman"/>
          <w:color w:val="000000"/>
          <w:sz w:val="24"/>
          <w:szCs w:val="24"/>
        </w:rPr>
        <w:t>T</w:t>
      </w:r>
      <w:r w:rsidR="00BF0B5C">
        <w:rPr>
          <w:rFonts w:ascii="Times New Roman" w:hAnsi="Times New Roman" w:cs="Times New Roman"/>
          <w:color w:val="000000"/>
          <w:sz w:val="24"/>
          <w:szCs w:val="24"/>
        </w:rPr>
        <w:t>he Social Security Act 1998</w:t>
      </w:r>
      <w:r w:rsidR="00067232">
        <w:rPr>
          <w:rFonts w:ascii="Times New Roman" w:hAnsi="Times New Roman" w:cs="Times New Roman"/>
          <w:color w:val="000000"/>
          <w:sz w:val="24"/>
          <w:szCs w:val="24"/>
        </w:rPr>
        <w:t xml:space="preserve"> abolished independent adjudication and allows ministers to make these decisions in secret. </w:t>
      </w:r>
    </w:p>
    <w:p w:rsidR="00C44677" w:rsidRDefault="00C44677" w:rsidP="00E935DC">
      <w:pPr>
        <w:rPr>
          <w:rFonts w:ascii="Times New Roman" w:hAnsi="Times New Roman" w:cs="Times New Roman"/>
          <w:color w:val="000000"/>
          <w:sz w:val="24"/>
          <w:szCs w:val="24"/>
        </w:rPr>
      </w:pPr>
    </w:p>
    <w:p w:rsidR="00630EE5" w:rsidRDefault="00630EE5" w:rsidP="00C44677">
      <w:pPr>
        <w:rPr>
          <w:rFonts w:ascii="Times New Roman" w:hAnsi="Times New Roman" w:cs="Times New Roman"/>
          <w:b/>
          <w:bCs/>
          <w:sz w:val="32"/>
          <w:szCs w:val="32"/>
        </w:rPr>
      </w:pPr>
    </w:p>
    <w:p w:rsidR="00C44677" w:rsidRPr="00EB1586" w:rsidRDefault="00C44677" w:rsidP="00C44677">
      <w:pPr>
        <w:rPr>
          <w:rFonts w:ascii="Times New Roman" w:hAnsi="Times New Roman" w:cs="Times New Roman"/>
          <w:b/>
          <w:bCs/>
          <w:sz w:val="32"/>
          <w:szCs w:val="32"/>
        </w:rPr>
      </w:pPr>
      <w:r>
        <w:rPr>
          <w:rFonts w:ascii="Times New Roman" w:hAnsi="Times New Roman" w:cs="Times New Roman"/>
          <w:b/>
          <w:bCs/>
          <w:sz w:val="32"/>
          <w:szCs w:val="32"/>
        </w:rPr>
        <w:t>Reasons for JSA sanctions</w:t>
      </w:r>
    </w:p>
    <w:p w:rsidR="00C44677" w:rsidRPr="00C42584" w:rsidRDefault="00C44677" w:rsidP="00C44677">
      <w:pPr>
        <w:rPr>
          <w:rFonts w:ascii="Times New Roman" w:hAnsi="Times New Roman" w:cs="Times New Roman"/>
          <w:bCs/>
          <w:sz w:val="24"/>
          <w:szCs w:val="24"/>
        </w:rPr>
      </w:pPr>
    </w:p>
    <w:p w:rsidR="00C44677" w:rsidRPr="00C42584" w:rsidRDefault="00C44677" w:rsidP="00C44677">
      <w:pPr>
        <w:rPr>
          <w:rFonts w:ascii="Times New Roman" w:hAnsi="Times New Roman" w:cs="Times New Roman"/>
          <w:bCs/>
          <w:sz w:val="24"/>
          <w:szCs w:val="24"/>
        </w:rPr>
      </w:pPr>
      <w:r w:rsidRPr="00C42584">
        <w:rPr>
          <w:rFonts w:ascii="Times New Roman" w:hAnsi="Times New Roman" w:cs="Times New Roman"/>
          <w:bCs/>
          <w:sz w:val="24"/>
          <w:szCs w:val="24"/>
        </w:rPr>
        <w:t xml:space="preserve">An analysis of reasons for JSA sanctions for 2015 and earlier years was included in the </w:t>
      </w:r>
      <w:r>
        <w:rPr>
          <w:rFonts w:ascii="Times New Roman" w:hAnsi="Times New Roman" w:cs="Times New Roman"/>
          <w:bCs/>
          <w:sz w:val="24"/>
          <w:szCs w:val="24"/>
        </w:rPr>
        <w:t>May 2016</w:t>
      </w:r>
      <w:r w:rsidRPr="00C42584">
        <w:rPr>
          <w:rFonts w:ascii="Times New Roman" w:hAnsi="Times New Roman" w:cs="Times New Roman"/>
          <w:bCs/>
          <w:sz w:val="24"/>
          <w:szCs w:val="24"/>
        </w:rPr>
        <w:t xml:space="preserve"> Briefing. </w:t>
      </w:r>
      <w:r>
        <w:rPr>
          <w:rFonts w:ascii="Times New Roman" w:hAnsi="Times New Roman" w:cs="Times New Roman"/>
          <w:bCs/>
          <w:sz w:val="24"/>
          <w:szCs w:val="24"/>
        </w:rPr>
        <w:t xml:space="preserve">This showed that the three main reasons for sanction are currently non-participation in the Work Programme, ‘not actively seeking work’ (which actually means not seeking work in the way instructed by Jobcentre Plus), and not attending an interview, in that order. </w:t>
      </w:r>
      <w:r w:rsidRPr="00C42584">
        <w:rPr>
          <w:rFonts w:ascii="Times New Roman" w:hAnsi="Times New Roman" w:cs="Times New Roman"/>
          <w:bCs/>
          <w:sz w:val="24"/>
          <w:szCs w:val="24"/>
        </w:rPr>
        <w:t xml:space="preserve">Figures for the </w:t>
      </w:r>
      <w:r>
        <w:rPr>
          <w:rFonts w:ascii="Times New Roman" w:hAnsi="Times New Roman" w:cs="Times New Roman"/>
          <w:bCs/>
          <w:sz w:val="24"/>
          <w:szCs w:val="24"/>
        </w:rPr>
        <w:t>half year to June 2016</w:t>
      </w:r>
      <w:r w:rsidRPr="00C42584">
        <w:rPr>
          <w:rFonts w:ascii="Times New Roman" w:hAnsi="Times New Roman" w:cs="Times New Roman"/>
          <w:bCs/>
          <w:sz w:val="24"/>
          <w:szCs w:val="24"/>
        </w:rPr>
        <w:t xml:space="preserve"> will be in the next Briefing.  </w:t>
      </w:r>
    </w:p>
    <w:p w:rsidR="00C44677" w:rsidRDefault="00C44677" w:rsidP="00C44677">
      <w:pPr>
        <w:rPr>
          <w:rFonts w:ascii="Times New Roman" w:hAnsi="Times New Roman" w:cs="Times New Roman"/>
          <w:bCs/>
          <w:sz w:val="24"/>
          <w:szCs w:val="24"/>
        </w:rPr>
      </w:pPr>
    </w:p>
    <w:p w:rsidR="00635290" w:rsidRDefault="00635290" w:rsidP="00E935DC">
      <w:pPr>
        <w:rPr>
          <w:rFonts w:ascii="Times New Roman" w:hAnsi="Times New Roman" w:cs="Times New Roman"/>
          <w:color w:val="000000"/>
          <w:sz w:val="24"/>
          <w:szCs w:val="24"/>
        </w:rPr>
      </w:pPr>
    </w:p>
    <w:p w:rsidR="00300F5C" w:rsidRDefault="00DF14BB" w:rsidP="00755A1F">
      <w:pPr>
        <w:rPr>
          <w:rFonts w:ascii="Times New Roman" w:hAnsi="Times New Roman" w:cs="Times New Roman"/>
          <w:b/>
          <w:bCs/>
          <w:sz w:val="32"/>
          <w:szCs w:val="32"/>
        </w:rPr>
      </w:pPr>
      <w:r w:rsidRPr="00EB1586">
        <w:rPr>
          <w:rFonts w:ascii="Times New Roman" w:hAnsi="Times New Roman" w:cs="Times New Roman"/>
          <w:b/>
          <w:bCs/>
          <w:sz w:val="32"/>
          <w:szCs w:val="32"/>
        </w:rPr>
        <w:t>Numbers</w:t>
      </w:r>
      <w:r w:rsidR="00C44677">
        <w:rPr>
          <w:rFonts w:ascii="Times New Roman" w:hAnsi="Times New Roman" w:cs="Times New Roman"/>
          <w:b/>
          <w:bCs/>
          <w:sz w:val="32"/>
          <w:szCs w:val="32"/>
        </w:rPr>
        <w:t>,</w:t>
      </w:r>
      <w:r w:rsidR="00EB1586">
        <w:rPr>
          <w:rFonts w:ascii="Times New Roman" w:hAnsi="Times New Roman" w:cs="Times New Roman"/>
          <w:b/>
          <w:bCs/>
          <w:sz w:val="32"/>
          <w:szCs w:val="32"/>
        </w:rPr>
        <w:t xml:space="preserve"> rates</w:t>
      </w:r>
      <w:r w:rsidR="00C44677">
        <w:rPr>
          <w:rFonts w:ascii="Times New Roman" w:hAnsi="Times New Roman" w:cs="Times New Roman"/>
          <w:b/>
          <w:bCs/>
          <w:sz w:val="32"/>
          <w:szCs w:val="32"/>
        </w:rPr>
        <w:t xml:space="preserve"> and reasons for</w:t>
      </w:r>
      <w:r w:rsidR="00F60421">
        <w:rPr>
          <w:rFonts w:ascii="Times New Roman" w:hAnsi="Times New Roman" w:cs="Times New Roman"/>
          <w:b/>
          <w:bCs/>
          <w:sz w:val="32"/>
          <w:szCs w:val="32"/>
        </w:rPr>
        <w:t xml:space="preserve"> </w:t>
      </w:r>
      <w:r w:rsidR="00300F5C" w:rsidRPr="00EB1586">
        <w:rPr>
          <w:rFonts w:ascii="Times New Roman" w:hAnsi="Times New Roman" w:cs="Times New Roman"/>
          <w:b/>
          <w:bCs/>
          <w:sz w:val="32"/>
          <w:szCs w:val="32"/>
        </w:rPr>
        <w:t>ESA sanctions</w:t>
      </w:r>
    </w:p>
    <w:p w:rsidR="00770A50" w:rsidRPr="00755A1F" w:rsidRDefault="00770A50" w:rsidP="00755A1F">
      <w:pPr>
        <w:rPr>
          <w:rFonts w:ascii="Times New Roman" w:hAnsi="Times New Roman" w:cs="Times New Roman"/>
          <w:b/>
          <w:bCs/>
          <w:sz w:val="24"/>
          <w:szCs w:val="24"/>
        </w:rPr>
      </w:pPr>
    </w:p>
    <w:p w:rsidR="00C44677" w:rsidRDefault="00BF1855" w:rsidP="009236AC">
      <w:pPr>
        <w:rPr>
          <w:rFonts w:ascii="Times New Roman" w:hAnsi="Times New Roman" w:cs="Times New Roman"/>
          <w:bCs/>
          <w:sz w:val="24"/>
          <w:szCs w:val="24"/>
        </w:rPr>
      </w:pPr>
      <w:r>
        <w:rPr>
          <w:rFonts w:ascii="Times New Roman" w:hAnsi="Times New Roman" w:cs="Times New Roman"/>
          <w:bCs/>
          <w:sz w:val="24"/>
          <w:szCs w:val="24"/>
        </w:rPr>
        <w:t xml:space="preserve">ESA sanctions are not affected by any of the estimation problems relating to Universal Credit, since no ESA claimants have been transferred to UC. </w:t>
      </w:r>
      <w:r w:rsidR="00904DA3">
        <w:rPr>
          <w:rFonts w:ascii="Times New Roman" w:hAnsi="Times New Roman" w:cs="Times New Roman"/>
          <w:bCs/>
          <w:sz w:val="24"/>
          <w:szCs w:val="24"/>
        </w:rPr>
        <w:t xml:space="preserve">Total </w:t>
      </w:r>
      <w:r w:rsidR="000871E2" w:rsidRPr="00283A8F">
        <w:rPr>
          <w:rFonts w:ascii="Times New Roman" w:hAnsi="Times New Roman" w:cs="Times New Roman"/>
          <w:bCs/>
          <w:sz w:val="24"/>
          <w:szCs w:val="24"/>
        </w:rPr>
        <w:t xml:space="preserve">ESA sanctions </w:t>
      </w:r>
      <w:r w:rsidR="00904DA3">
        <w:rPr>
          <w:rFonts w:ascii="Times New Roman" w:hAnsi="Times New Roman" w:cs="Times New Roman"/>
          <w:bCs/>
          <w:sz w:val="24"/>
          <w:szCs w:val="24"/>
        </w:rPr>
        <w:t xml:space="preserve">have now also fallen, </w:t>
      </w:r>
      <w:r w:rsidR="0058017F">
        <w:rPr>
          <w:rFonts w:ascii="Times New Roman" w:hAnsi="Times New Roman" w:cs="Times New Roman"/>
          <w:bCs/>
          <w:sz w:val="24"/>
          <w:szCs w:val="24"/>
        </w:rPr>
        <w:t>to 2</w:t>
      </w:r>
      <w:r w:rsidR="00A102A1">
        <w:rPr>
          <w:rFonts w:ascii="Times New Roman" w:hAnsi="Times New Roman" w:cs="Times New Roman"/>
          <w:bCs/>
          <w:sz w:val="24"/>
          <w:szCs w:val="24"/>
        </w:rPr>
        <w:t>0</w:t>
      </w:r>
      <w:r w:rsidR="0058017F">
        <w:rPr>
          <w:rFonts w:ascii="Times New Roman" w:hAnsi="Times New Roman" w:cs="Times New Roman"/>
          <w:bCs/>
          <w:sz w:val="24"/>
          <w:szCs w:val="24"/>
        </w:rPr>
        <w:t>,</w:t>
      </w:r>
      <w:r w:rsidR="00A102A1">
        <w:rPr>
          <w:rFonts w:ascii="Times New Roman" w:hAnsi="Times New Roman" w:cs="Times New Roman"/>
          <w:bCs/>
          <w:sz w:val="24"/>
          <w:szCs w:val="24"/>
        </w:rPr>
        <w:t>2</w:t>
      </w:r>
      <w:r w:rsidR="0058017F">
        <w:rPr>
          <w:rFonts w:ascii="Times New Roman" w:hAnsi="Times New Roman" w:cs="Times New Roman"/>
          <w:bCs/>
          <w:sz w:val="24"/>
          <w:szCs w:val="24"/>
        </w:rPr>
        <w:t xml:space="preserve">00 before challenges and </w:t>
      </w:r>
      <w:r w:rsidR="003614BF">
        <w:rPr>
          <w:rFonts w:ascii="Times New Roman" w:hAnsi="Times New Roman" w:cs="Times New Roman"/>
          <w:bCs/>
          <w:sz w:val="24"/>
          <w:szCs w:val="24"/>
        </w:rPr>
        <w:t>1</w:t>
      </w:r>
      <w:r w:rsidR="00A102A1">
        <w:rPr>
          <w:rFonts w:ascii="Times New Roman" w:hAnsi="Times New Roman" w:cs="Times New Roman"/>
          <w:bCs/>
          <w:sz w:val="24"/>
          <w:szCs w:val="24"/>
        </w:rPr>
        <w:t>4</w:t>
      </w:r>
      <w:r w:rsidR="003614BF">
        <w:rPr>
          <w:rFonts w:ascii="Times New Roman" w:hAnsi="Times New Roman" w:cs="Times New Roman"/>
          <w:bCs/>
          <w:sz w:val="24"/>
          <w:szCs w:val="24"/>
        </w:rPr>
        <w:t>,</w:t>
      </w:r>
      <w:r w:rsidR="00A102A1">
        <w:rPr>
          <w:rFonts w:ascii="Times New Roman" w:hAnsi="Times New Roman" w:cs="Times New Roman"/>
          <w:bCs/>
          <w:sz w:val="24"/>
          <w:szCs w:val="24"/>
        </w:rPr>
        <w:t>523</w:t>
      </w:r>
      <w:r w:rsidR="0058017F">
        <w:rPr>
          <w:rFonts w:ascii="Times New Roman" w:hAnsi="Times New Roman" w:cs="Times New Roman"/>
          <w:bCs/>
          <w:sz w:val="24"/>
          <w:szCs w:val="24"/>
        </w:rPr>
        <w:t xml:space="preserve"> after in </w:t>
      </w:r>
      <w:r w:rsidR="00A102A1">
        <w:rPr>
          <w:rFonts w:ascii="Times New Roman" w:hAnsi="Times New Roman" w:cs="Times New Roman"/>
          <w:bCs/>
          <w:sz w:val="24"/>
          <w:szCs w:val="24"/>
        </w:rPr>
        <w:t>the 12 months to end-March 2016</w:t>
      </w:r>
      <w:r w:rsidR="0058017F">
        <w:rPr>
          <w:rFonts w:ascii="Times New Roman" w:hAnsi="Times New Roman" w:cs="Times New Roman"/>
          <w:bCs/>
          <w:sz w:val="24"/>
          <w:szCs w:val="24"/>
        </w:rPr>
        <w:t xml:space="preserve"> </w:t>
      </w:r>
      <w:r w:rsidR="0058017F" w:rsidRPr="00283A8F">
        <w:rPr>
          <w:rFonts w:ascii="Times New Roman" w:hAnsi="Times New Roman" w:cs="Times New Roman"/>
          <w:bCs/>
          <w:sz w:val="24"/>
          <w:szCs w:val="24"/>
        </w:rPr>
        <w:t>(</w:t>
      </w:r>
      <w:r w:rsidR="0058017F">
        <w:rPr>
          <w:rFonts w:ascii="Times New Roman" w:hAnsi="Times New Roman" w:cs="Times New Roman"/>
          <w:b/>
          <w:bCs/>
          <w:sz w:val="24"/>
          <w:szCs w:val="24"/>
        </w:rPr>
        <w:t xml:space="preserve">Figure </w:t>
      </w:r>
      <w:r w:rsidR="004C0867">
        <w:rPr>
          <w:rFonts w:ascii="Times New Roman" w:hAnsi="Times New Roman" w:cs="Times New Roman"/>
          <w:b/>
          <w:bCs/>
          <w:sz w:val="24"/>
          <w:szCs w:val="24"/>
        </w:rPr>
        <w:t>3</w:t>
      </w:r>
      <w:r w:rsidR="0058017F" w:rsidRPr="00123B74">
        <w:rPr>
          <w:rFonts w:ascii="Times New Roman" w:hAnsi="Times New Roman" w:cs="Times New Roman"/>
          <w:bCs/>
          <w:sz w:val="24"/>
          <w:szCs w:val="24"/>
        </w:rPr>
        <w:t>)</w:t>
      </w:r>
      <w:r w:rsidR="0058017F">
        <w:rPr>
          <w:rFonts w:ascii="Times New Roman" w:hAnsi="Times New Roman" w:cs="Times New Roman"/>
          <w:bCs/>
          <w:sz w:val="24"/>
          <w:szCs w:val="24"/>
        </w:rPr>
        <w:t>. This compares with</w:t>
      </w:r>
      <w:r w:rsidR="00904DA3">
        <w:rPr>
          <w:rFonts w:ascii="Times New Roman" w:hAnsi="Times New Roman" w:cs="Times New Roman"/>
          <w:bCs/>
          <w:sz w:val="24"/>
          <w:szCs w:val="24"/>
        </w:rPr>
        <w:t xml:space="preserve"> peak</w:t>
      </w:r>
      <w:r w:rsidR="00C956ED">
        <w:rPr>
          <w:rFonts w:ascii="Times New Roman" w:hAnsi="Times New Roman" w:cs="Times New Roman"/>
          <w:bCs/>
          <w:sz w:val="24"/>
          <w:szCs w:val="24"/>
        </w:rPr>
        <w:t>s</w:t>
      </w:r>
      <w:r w:rsidR="00904DA3">
        <w:rPr>
          <w:rFonts w:ascii="Times New Roman" w:hAnsi="Times New Roman" w:cs="Times New Roman"/>
          <w:bCs/>
          <w:sz w:val="24"/>
          <w:szCs w:val="24"/>
        </w:rPr>
        <w:t xml:space="preserve"> of 49,</w:t>
      </w:r>
      <w:r w:rsidR="00B75D78">
        <w:rPr>
          <w:rFonts w:ascii="Times New Roman" w:hAnsi="Times New Roman" w:cs="Times New Roman"/>
          <w:bCs/>
          <w:sz w:val="24"/>
          <w:szCs w:val="24"/>
        </w:rPr>
        <w:t>4</w:t>
      </w:r>
      <w:r w:rsidR="00904DA3">
        <w:rPr>
          <w:rFonts w:ascii="Times New Roman" w:hAnsi="Times New Roman" w:cs="Times New Roman"/>
          <w:bCs/>
          <w:sz w:val="24"/>
          <w:szCs w:val="24"/>
        </w:rPr>
        <w:t xml:space="preserve">00 </w:t>
      </w:r>
      <w:r w:rsidR="00C956ED">
        <w:rPr>
          <w:rFonts w:ascii="Times New Roman" w:hAnsi="Times New Roman" w:cs="Times New Roman"/>
          <w:bCs/>
          <w:sz w:val="24"/>
          <w:szCs w:val="24"/>
        </w:rPr>
        <w:t xml:space="preserve">before challenges in the 12 months to August </w:t>
      </w:r>
      <w:r w:rsidR="00C956ED" w:rsidRPr="00283A8F">
        <w:rPr>
          <w:rFonts w:ascii="Times New Roman" w:hAnsi="Times New Roman" w:cs="Times New Roman"/>
          <w:bCs/>
          <w:sz w:val="24"/>
          <w:szCs w:val="24"/>
        </w:rPr>
        <w:t xml:space="preserve">2014 </w:t>
      </w:r>
      <w:r w:rsidR="00C956ED">
        <w:rPr>
          <w:rFonts w:ascii="Times New Roman" w:hAnsi="Times New Roman" w:cs="Times New Roman"/>
          <w:bCs/>
          <w:sz w:val="24"/>
          <w:szCs w:val="24"/>
        </w:rPr>
        <w:t>and 35,</w:t>
      </w:r>
      <w:r w:rsidR="00B75D78">
        <w:rPr>
          <w:rFonts w:ascii="Times New Roman" w:hAnsi="Times New Roman" w:cs="Times New Roman"/>
          <w:bCs/>
          <w:sz w:val="24"/>
          <w:szCs w:val="24"/>
        </w:rPr>
        <w:t>5</w:t>
      </w:r>
      <w:r w:rsidR="003614BF">
        <w:rPr>
          <w:rFonts w:ascii="Times New Roman" w:hAnsi="Times New Roman" w:cs="Times New Roman"/>
          <w:bCs/>
          <w:sz w:val="24"/>
          <w:szCs w:val="24"/>
        </w:rPr>
        <w:t>1</w:t>
      </w:r>
      <w:r w:rsidR="00A102A1">
        <w:rPr>
          <w:rFonts w:ascii="Times New Roman" w:hAnsi="Times New Roman" w:cs="Times New Roman"/>
          <w:bCs/>
          <w:sz w:val="24"/>
          <w:szCs w:val="24"/>
        </w:rPr>
        <w:t>6</w:t>
      </w:r>
      <w:r w:rsidR="00C956ED">
        <w:rPr>
          <w:rFonts w:ascii="Times New Roman" w:hAnsi="Times New Roman" w:cs="Times New Roman"/>
          <w:bCs/>
          <w:sz w:val="24"/>
          <w:szCs w:val="24"/>
        </w:rPr>
        <w:t xml:space="preserve"> </w:t>
      </w:r>
      <w:r w:rsidR="000871E2" w:rsidRPr="00283A8F">
        <w:rPr>
          <w:rFonts w:ascii="Times New Roman" w:hAnsi="Times New Roman" w:cs="Times New Roman"/>
          <w:bCs/>
          <w:sz w:val="24"/>
          <w:szCs w:val="24"/>
        </w:rPr>
        <w:t xml:space="preserve">after challenges </w:t>
      </w:r>
      <w:r w:rsidR="00C956ED">
        <w:rPr>
          <w:rFonts w:ascii="Times New Roman" w:hAnsi="Times New Roman" w:cs="Times New Roman"/>
          <w:bCs/>
          <w:sz w:val="24"/>
          <w:szCs w:val="24"/>
        </w:rPr>
        <w:t>in the 12 months to September 2014</w:t>
      </w:r>
      <w:r w:rsidR="00283A8F" w:rsidRPr="00123B74">
        <w:rPr>
          <w:rFonts w:ascii="Times New Roman" w:hAnsi="Times New Roman" w:cs="Times New Roman"/>
          <w:bCs/>
          <w:sz w:val="24"/>
          <w:szCs w:val="24"/>
        </w:rPr>
        <w:t xml:space="preserve">. </w:t>
      </w:r>
      <w:r w:rsidR="00123B74" w:rsidRPr="00123B74">
        <w:rPr>
          <w:rFonts w:ascii="Times New Roman" w:hAnsi="Times New Roman" w:cs="Times New Roman"/>
          <w:bCs/>
          <w:sz w:val="24"/>
          <w:szCs w:val="24"/>
        </w:rPr>
        <w:t>Th</w:t>
      </w:r>
      <w:r w:rsidR="0058017F">
        <w:rPr>
          <w:rFonts w:ascii="Times New Roman" w:hAnsi="Times New Roman" w:cs="Times New Roman"/>
          <w:bCs/>
          <w:sz w:val="24"/>
          <w:szCs w:val="24"/>
        </w:rPr>
        <w:t>e fall</w:t>
      </w:r>
      <w:r w:rsidR="00123B74" w:rsidRPr="00123B74">
        <w:rPr>
          <w:rFonts w:ascii="Times New Roman" w:hAnsi="Times New Roman" w:cs="Times New Roman"/>
          <w:bCs/>
          <w:sz w:val="24"/>
          <w:szCs w:val="24"/>
        </w:rPr>
        <w:t xml:space="preserve"> partly reflects the </w:t>
      </w:r>
      <w:r w:rsidR="00B75D78">
        <w:rPr>
          <w:rFonts w:ascii="Times New Roman" w:hAnsi="Times New Roman" w:cs="Times New Roman"/>
          <w:bCs/>
          <w:sz w:val="24"/>
          <w:szCs w:val="24"/>
        </w:rPr>
        <w:t xml:space="preserve">continuing </w:t>
      </w:r>
      <w:r w:rsidR="00123B74" w:rsidRPr="00123B74">
        <w:rPr>
          <w:rFonts w:ascii="Times New Roman" w:hAnsi="Times New Roman" w:cs="Times New Roman"/>
          <w:bCs/>
          <w:sz w:val="24"/>
          <w:szCs w:val="24"/>
        </w:rPr>
        <w:t>decline in the WRAG</w:t>
      </w:r>
      <w:r w:rsidR="00825F72">
        <w:rPr>
          <w:rFonts w:ascii="Times New Roman" w:hAnsi="Times New Roman" w:cs="Times New Roman"/>
          <w:bCs/>
          <w:sz w:val="24"/>
          <w:szCs w:val="24"/>
        </w:rPr>
        <w:t>, but a</w:t>
      </w:r>
      <w:r w:rsidR="00283A8F" w:rsidRPr="00283A8F">
        <w:rPr>
          <w:rFonts w:ascii="Times New Roman" w:hAnsi="Times New Roman" w:cs="Times New Roman"/>
          <w:bCs/>
          <w:sz w:val="24"/>
          <w:szCs w:val="24"/>
        </w:rPr>
        <w:t xml:space="preserve">s a percentage of ESA WRAG claimants, sanctions </w:t>
      </w:r>
      <w:r w:rsidR="00C956ED">
        <w:rPr>
          <w:rFonts w:ascii="Times New Roman" w:hAnsi="Times New Roman" w:cs="Times New Roman"/>
          <w:bCs/>
          <w:sz w:val="24"/>
          <w:szCs w:val="24"/>
        </w:rPr>
        <w:t xml:space="preserve">before challenges </w:t>
      </w:r>
      <w:r w:rsidR="002924DA">
        <w:rPr>
          <w:rFonts w:ascii="Times New Roman" w:hAnsi="Times New Roman" w:cs="Times New Roman"/>
          <w:bCs/>
          <w:sz w:val="24"/>
          <w:szCs w:val="24"/>
        </w:rPr>
        <w:t>have</w:t>
      </w:r>
      <w:r w:rsidR="00B75D78">
        <w:rPr>
          <w:rFonts w:ascii="Times New Roman" w:hAnsi="Times New Roman" w:cs="Times New Roman"/>
          <w:bCs/>
          <w:sz w:val="24"/>
          <w:szCs w:val="24"/>
        </w:rPr>
        <w:t xml:space="preserve"> also </w:t>
      </w:r>
      <w:r w:rsidR="00C956ED">
        <w:rPr>
          <w:rFonts w:ascii="Times New Roman" w:hAnsi="Times New Roman" w:cs="Times New Roman"/>
          <w:bCs/>
          <w:sz w:val="24"/>
          <w:szCs w:val="24"/>
        </w:rPr>
        <w:t>declin</w:t>
      </w:r>
      <w:r w:rsidR="002924DA">
        <w:rPr>
          <w:rFonts w:ascii="Times New Roman" w:hAnsi="Times New Roman" w:cs="Times New Roman"/>
          <w:bCs/>
          <w:sz w:val="24"/>
          <w:szCs w:val="24"/>
        </w:rPr>
        <w:t>ed</w:t>
      </w:r>
      <w:r w:rsidR="00C956ED">
        <w:rPr>
          <w:rFonts w:ascii="Times New Roman" w:hAnsi="Times New Roman" w:cs="Times New Roman"/>
          <w:bCs/>
          <w:sz w:val="24"/>
          <w:szCs w:val="24"/>
        </w:rPr>
        <w:t xml:space="preserve">, </w:t>
      </w:r>
      <w:r w:rsidR="00B75D78">
        <w:rPr>
          <w:rFonts w:ascii="Times New Roman" w:hAnsi="Times New Roman" w:cs="Times New Roman"/>
          <w:bCs/>
          <w:sz w:val="24"/>
          <w:szCs w:val="24"/>
        </w:rPr>
        <w:t xml:space="preserve">both before </w:t>
      </w:r>
      <w:r w:rsidR="00C956ED">
        <w:rPr>
          <w:rFonts w:ascii="Times New Roman" w:hAnsi="Times New Roman" w:cs="Times New Roman"/>
          <w:bCs/>
          <w:sz w:val="24"/>
          <w:szCs w:val="24"/>
        </w:rPr>
        <w:t xml:space="preserve">and after challenges </w:t>
      </w:r>
      <w:r w:rsidR="00C529AE" w:rsidRPr="00283A8F">
        <w:rPr>
          <w:rFonts w:ascii="Times New Roman" w:hAnsi="Times New Roman" w:cs="Times New Roman"/>
          <w:bCs/>
          <w:sz w:val="24"/>
          <w:szCs w:val="24"/>
        </w:rPr>
        <w:t>(</w:t>
      </w:r>
      <w:r w:rsidR="00C529AE">
        <w:rPr>
          <w:rFonts w:ascii="Times New Roman" w:hAnsi="Times New Roman" w:cs="Times New Roman"/>
          <w:b/>
          <w:bCs/>
          <w:sz w:val="24"/>
          <w:szCs w:val="24"/>
        </w:rPr>
        <w:t xml:space="preserve">Figure </w:t>
      </w:r>
      <w:r w:rsidR="004C0867">
        <w:rPr>
          <w:rFonts w:ascii="Times New Roman" w:hAnsi="Times New Roman" w:cs="Times New Roman"/>
          <w:b/>
          <w:bCs/>
          <w:sz w:val="24"/>
          <w:szCs w:val="24"/>
        </w:rPr>
        <w:t>4</w:t>
      </w:r>
      <w:r w:rsidR="00C529AE" w:rsidRPr="00283A8F">
        <w:rPr>
          <w:rFonts w:ascii="Times New Roman" w:hAnsi="Times New Roman" w:cs="Times New Roman"/>
          <w:bCs/>
          <w:sz w:val="24"/>
          <w:szCs w:val="24"/>
        </w:rPr>
        <w:t>)</w:t>
      </w:r>
      <w:r w:rsidR="00C956ED">
        <w:rPr>
          <w:rFonts w:ascii="Times New Roman" w:hAnsi="Times New Roman" w:cs="Times New Roman"/>
          <w:bCs/>
          <w:sz w:val="24"/>
          <w:szCs w:val="24"/>
        </w:rPr>
        <w:t xml:space="preserve">. </w:t>
      </w:r>
      <w:r w:rsidR="001007C4">
        <w:rPr>
          <w:rFonts w:ascii="Times New Roman" w:hAnsi="Times New Roman" w:cs="Times New Roman"/>
          <w:bCs/>
          <w:sz w:val="24"/>
          <w:szCs w:val="24"/>
        </w:rPr>
        <w:t>The</w:t>
      </w:r>
      <w:r w:rsidR="00B75D78">
        <w:rPr>
          <w:rFonts w:ascii="Times New Roman" w:hAnsi="Times New Roman" w:cs="Times New Roman"/>
          <w:bCs/>
          <w:sz w:val="24"/>
          <w:szCs w:val="24"/>
        </w:rPr>
        <w:t>se figures peaked</w:t>
      </w:r>
      <w:r w:rsidR="00FC1F0D">
        <w:rPr>
          <w:rFonts w:ascii="Times New Roman" w:hAnsi="Times New Roman" w:cs="Times New Roman"/>
          <w:bCs/>
          <w:sz w:val="24"/>
          <w:szCs w:val="24"/>
        </w:rPr>
        <w:t xml:space="preserve"> at 0.76% in August to October 2014 and 0.55% in September to December 2014</w:t>
      </w:r>
      <w:r w:rsidR="00825F72">
        <w:rPr>
          <w:rFonts w:ascii="Times New Roman" w:hAnsi="Times New Roman" w:cs="Times New Roman"/>
          <w:bCs/>
          <w:sz w:val="24"/>
          <w:szCs w:val="24"/>
        </w:rPr>
        <w:t>.</w:t>
      </w:r>
      <w:r w:rsidR="001007C4">
        <w:rPr>
          <w:rFonts w:ascii="Times New Roman" w:hAnsi="Times New Roman" w:cs="Times New Roman"/>
          <w:bCs/>
          <w:sz w:val="24"/>
          <w:szCs w:val="24"/>
        </w:rPr>
        <w:t xml:space="preserve"> </w:t>
      </w:r>
      <w:r w:rsidR="002924DA">
        <w:rPr>
          <w:rFonts w:ascii="Times New Roman" w:hAnsi="Times New Roman" w:cs="Times New Roman"/>
          <w:bCs/>
          <w:sz w:val="24"/>
          <w:szCs w:val="24"/>
        </w:rPr>
        <w:t>I</w:t>
      </w:r>
      <w:r w:rsidR="002924DA" w:rsidRPr="00283A8F">
        <w:rPr>
          <w:rFonts w:ascii="Times New Roman" w:hAnsi="Times New Roman" w:cs="Times New Roman"/>
          <w:bCs/>
          <w:sz w:val="24"/>
          <w:szCs w:val="24"/>
        </w:rPr>
        <w:t xml:space="preserve">n </w:t>
      </w:r>
      <w:r w:rsidR="00A102A1">
        <w:rPr>
          <w:rFonts w:ascii="Times New Roman" w:hAnsi="Times New Roman" w:cs="Times New Roman"/>
          <w:bCs/>
          <w:sz w:val="24"/>
          <w:szCs w:val="24"/>
        </w:rPr>
        <w:t xml:space="preserve">the 12 months to March </w:t>
      </w:r>
      <w:r w:rsidR="002924DA">
        <w:rPr>
          <w:rFonts w:ascii="Times New Roman" w:hAnsi="Times New Roman" w:cs="Times New Roman"/>
          <w:bCs/>
          <w:sz w:val="24"/>
          <w:szCs w:val="24"/>
        </w:rPr>
        <w:t>201</w:t>
      </w:r>
      <w:r w:rsidR="00A102A1">
        <w:rPr>
          <w:rFonts w:ascii="Times New Roman" w:hAnsi="Times New Roman" w:cs="Times New Roman"/>
          <w:bCs/>
          <w:sz w:val="24"/>
          <w:szCs w:val="24"/>
        </w:rPr>
        <w:t>6</w:t>
      </w:r>
      <w:r w:rsidR="002924DA">
        <w:rPr>
          <w:rFonts w:ascii="Times New Roman" w:hAnsi="Times New Roman" w:cs="Times New Roman"/>
          <w:bCs/>
          <w:sz w:val="24"/>
          <w:szCs w:val="24"/>
        </w:rPr>
        <w:t xml:space="preserve"> the </w:t>
      </w:r>
      <w:r w:rsidR="003614BF">
        <w:rPr>
          <w:rFonts w:ascii="Times New Roman" w:hAnsi="Times New Roman" w:cs="Times New Roman"/>
          <w:bCs/>
          <w:sz w:val="24"/>
          <w:szCs w:val="24"/>
        </w:rPr>
        <w:t>average monthly rate was 0.</w:t>
      </w:r>
      <w:r w:rsidR="00A102A1">
        <w:rPr>
          <w:rFonts w:ascii="Times New Roman" w:hAnsi="Times New Roman" w:cs="Times New Roman"/>
          <w:bCs/>
          <w:sz w:val="24"/>
          <w:szCs w:val="24"/>
        </w:rPr>
        <w:t>36</w:t>
      </w:r>
      <w:r w:rsidR="003614BF">
        <w:rPr>
          <w:rFonts w:ascii="Times New Roman" w:hAnsi="Times New Roman" w:cs="Times New Roman"/>
          <w:bCs/>
          <w:sz w:val="24"/>
          <w:szCs w:val="24"/>
        </w:rPr>
        <w:t>% before challenges and 0.</w:t>
      </w:r>
      <w:r w:rsidR="00A102A1">
        <w:rPr>
          <w:rFonts w:ascii="Times New Roman" w:hAnsi="Times New Roman" w:cs="Times New Roman"/>
          <w:bCs/>
          <w:sz w:val="24"/>
          <w:szCs w:val="24"/>
        </w:rPr>
        <w:t>26</w:t>
      </w:r>
      <w:r w:rsidR="002924DA">
        <w:rPr>
          <w:rFonts w:ascii="Times New Roman" w:hAnsi="Times New Roman" w:cs="Times New Roman"/>
          <w:bCs/>
          <w:sz w:val="24"/>
          <w:szCs w:val="24"/>
        </w:rPr>
        <w:t>% after.</w:t>
      </w:r>
    </w:p>
    <w:p w:rsidR="00C44677" w:rsidRDefault="00C44677" w:rsidP="009236AC">
      <w:pPr>
        <w:rPr>
          <w:rFonts w:ascii="Times New Roman" w:hAnsi="Times New Roman" w:cs="Times New Roman"/>
          <w:bCs/>
          <w:sz w:val="24"/>
          <w:szCs w:val="24"/>
        </w:rPr>
      </w:pPr>
    </w:p>
    <w:p w:rsidR="00C44677" w:rsidRDefault="00C44677" w:rsidP="00C44677">
      <w:pPr>
        <w:rPr>
          <w:rFonts w:ascii="Times New Roman" w:hAnsi="Times New Roman" w:cs="Times New Roman"/>
          <w:sz w:val="24"/>
          <w:szCs w:val="24"/>
        </w:rPr>
      </w:pPr>
      <w:r w:rsidRPr="00C44677">
        <w:rPr>
          <w:rFonts w:ascii="Times New Roman" w:hAnsi="Times New Roman" w:cs="Times New Roman"/>
          <w:b/>
          <w:bCs/>
          <w:sz w:val="24"/>
          <w:szCs w:val="24"/>
        </w:rPr>
        <w:t>Figure 5</w:t>
      </w:r>
      <w:r>
        <w:rPr>
          <w:rFonts w:ascii="Times New Roman" w:hAnsi="Times New Roman" w:cs="Times New Roman"/>
          <w:bCs/>
          <w:sz w:val="24"/>
          <w:szCs w:val="24"/>
        </w:rPr>
        <w:t xml:space="preserve"> splits ESA sanctions after challenges by the reasons for them. </w:t>
      </w:r>
      <w:r w:rsidRPr="004E1A14">
        <w:rPr>
          <w:rFonts w:ascii="Times New Roman" w:hAnsi="Times New Roman" w:cs="Times New Roman"/>
          <w:bCs/>
          <w:sz w:val="24"/>
          <w:szCs w:val="24"/>
        </w:rPr>
        <w:t xml:space="preserve">The big </w:t>
      </w:r>
      <w:r>
        <w:rPr>
          <w:rFonts w:ascii="Times New Roman" w:hAnsi="Times New Roman" w:cs="Times New Roman"/>
          <w:bCs/>
          <w:sz w:val="24"/>
          <w:szCs w:val="24"/>
        </w:rPr>
        <w:t>rise and subsequent fall</w:t>
      </w:r>
      <w:r w:rsidRPr="004E1A14">
        <w:rPr>
          <w:rFonts w:ascii="Times New Roman" w:hAnsi="Times New Roman" w:cs="Times New Roman"/>
          <w:bCs/>
          <w:sz w:val="24"/>
          <w:szCs w:val="24"/>
        </w:rPr>
        <w:t xml:space="preserve"> in ESA sanctions since </w:t>
      </w:r>
      <w:r>
        <w:rPr>
          <w:rFonts w:ascii="Times New Roman" w:hAnsi="Times New Roman" w:cs="Times New Roman"/>
          <w:bCs/>
          <w:sz w:val="24"/>
          <w:szCs w:val="24"/>
        </w:rPr>
        <w:t xml:space="preserve">the spring of </w:t>
      </w:r>
      <w:r w:rsidRPr="004E1A14">
        <w:rPr>
          <w:rFonts w:ascii="Times New Roman" w:hAnsi="Times New Roman" w:cs="Times New Roman"/>
          <w:bCs/>
          <w:sz w:val="24"/>
          <w:szCs w:val="24"/>
        </w:rPr>
        <w:t>2013 ha</w:t>
      </w:r>
      <w:r>
        <w:rPr>
          <w:rFonts w:ascii="Times New Roman" w:hAnsi="Times New Roman" w:cs="Times New Roman"/>
          <w:bCs/>
          <w:sz w:val="24"/>
          <w:szCs w:val="24"/>
        </w:rPr>
        <w:t>ve</w:t>
      </w:r>
      <w:r w:rsidRPr="004E1A14">
        <w:rPr>
          <w:rFonts w:ascii="Times New Roman" w:hAnsi="Times New Roman" w:cs="Times New Roman"/>
          <w:bCs/>
          <w:sz w:val="24"/>
          <w:szCs w:val="24"/>
        </w:rPr>
        <w:t xml:space="preserve"> been due </w:t>
      </w:r>
      <w:r>
        <w:rPr>
          <w:rFonts w:ascii="Times New Roman" w:hAnsi="Times New Roman" w:cs="Times New Roman"/>
          <w:bCs/>
          <w:sz w:val="24"/>
          <w:szCs w:val="24"/>
        </w:rPr>
        <w:t xml:space="preserve">to changes in sanctions for </w:t>
      </w:r>
      <w:r w:rsidRPr="004E1A14">
        <w:rPr>
          <w:rFonts w:ascii="Times New Roman" w:hAnsi="Times New Roman" w:cs="Times New Roman"/>
          <w:bCs/>
          <w:sz w:val="24"/>
          <w:szCs w:val="24"/>
        </w:rPr>
        <w:t>‘failure to participate in work related activity’</w:t>
      </w:r>
      <w:r>
        <w:rPr>
          <w:rFonts w:ascii="Times New Roman" w:hAnsi="Times New Roman" w:cs="Times New Roman"/>
          <w:bCs/>
          <w:sz w:val="24"/>
          <w:szCs w:val="24"/>
        </w:rPr>
        <w:t>, while sanctions for not attending work-focused interviews have been gently and steadily declining</w:t>
      </w:r>
      <w:r w:rsidRPr="007B6BF8">
        <w:rPr>
          <w:rFonts w:ascii="Times New Roman" w:hAnsi="Times New Roman" w:cs="Times New Roman"/>
          <w:sz w:val="24"/>
          <w:szCs w:val="24"/>
        </w:rPr>
        <w:t xml:space="preserve">. </w:t>
      </w:r>
      <w:r w:rsidR="008E73B0">
        <w:rPr>
          <w:rFonts w:ascii="Times New Roman" w:hAnsi="Times New Roman" w:cs="Times New Roman"/>
          <w:sz w:val="24"/>
          <w:szCs w:val="24"/>
        </w:rPr>
        <w:t>In contrast to the position for JSA, DWP has offered a credible explanation for the rise and fall in ESA sanctions</w:t>
      </w:r>
      <w:r w:rsidR="006E7F14">
        <w:rPr>
          <w:rFonts w:ascii="Times New Roman" w:hAnsi="Times New Roman" w:cs="Times New Roman"/>
          <w:sz w:val="24"/>
          <w:szCs w:val="24"/>
        </w:rPr>
        <w:t>, namely changes in referrals to the Work Programme (</w:t>
      </w:r>
      <w:r w:rsidR="008E73B0">
        <w:rPr>
          <w:rFonts w:ascii="Times New Roman" w:hAnsi="Times New Roman" w:cs="Times New Roman"/>
          <w:sz w:val="24"/>
          <w:szCs w:val="24"/>
        </w:rPr>
        <w:t xml:space="preserve">Quarterly </w:t>
      </w:r>
      <w:r w:rsidR="00D25D4C">
        <w:rPr>
          <w:rFonts w:ascii="Times New Roman" w:hAnsi="Times New Roman" w:cs="Times New Roman"/>
          <w:sz w:val="24"/>
          <w:szCs w:val="24"/>
        </w:rPr>
        <w:t>Statistical</w:t>
      </w:r>
      <w:r w:rsidR="008E73B0">
        <w:rPr>
          <w:rFonts w:ascii="Times New Roman" w:hAnsi="Times New Roman" w:cs="Times New Roman"/>
          <w:sz w:val="24"/>
          <w:szCs w:val="24"/>
        </w:rPr>
        <w:t xml:space="preserve"> Summary</w:t>
      </w:r>
      <w:r w:rsidR="006E7F14">
        <w:rPr>
          <w:rFonts w:ascii="Times New Roman" w:hAnsi="Times New Roman" w:cs="Times New Roman"/>
          <w:sz w:val="24"/>
          <w:szCs w:val="24"/>
        </w:rPr>
        <w:t xml:space="preserve">, August 2016, </w:t>
      </w:r>
      <w:r w:rsidR="008E73B0">
        <w:rPr>
          <w:rFonts w:ascii="Times New Roman" w:hAnsi="Times New Roman" w:cs="Times New Roman"/>
          <w:sz w:val="24"/>
          <w:szCs w:val="24"/>
        </w:rPr>
        <w:t>p.10)</w:t>
      </w:r>
      <w:r w:rsidR="008E73B0" w:rsidRPr="008E73B0">
        <w:rPr>
          <w:rFonts w:ascii="Times New Roman" w:hAnsi="Times New Roman" w:cs="Times New Roman"/>
          <w:sz w:val="24"/>
          <w:szCs w:val="24"/>
        </w:rPr>
        <w:t>.</w:t>
      </w:r>
    </w:p>
    <w:p w:rsidR="00C44677" w:rsidRDefault="00C44677" w:rsidP="00C44677">
      <w:pPr>
        <w:rPr>
          <w:rFonts w:ascii="Times New Roman" w:hAnsi="Times New Roman" w:cs="Times New Roman"/>
          <w:sz w:val="24"/>
          <w:szCs w:val="24"/>
        </w:rPr>
      </w:pPr>
    </w:p>
    <w:p w:rsidR="00C44677" w:rsidRDefault="00C44677" w:rsidP="00C44677">
      <w:pPr>
        <w:rPr>
          <w:rFonts w:ascii="Times New Roman" w:hAnsi="Times New Roman" w:cs="Times New Roman"/>
          <w:bCs/>
          <w:sz w:val="24"/>
          <w:szCs w:val="24"/>
        </w:rPr>
      </w:pPr>
      <w:r>
        <w:rPr>
          <w:rFonts w:ascii="Times New Roman" w:hAnsi="Times New Roman" w:cs="Times New Roman"/>
          <w:sz w:val="24"/>
          <w:szCs w:val="24"/>
        </w:rPr>
        <w:t xml:space="preserve">As </w:t>
      </w:r>
      <w:r w:rsidR="00983F88">
        <w:rPr>
          <w:rFonts w:ascii="Times New Roman" w:hAnsi="Times New Roman" w:cs="Times New Roman"/>
          <w:sz w:val="24"/>
          <w:szCs w:val="24"/>
        </w:rPr>
        <w:t xml:space="preserve">noted </w:t>
      </w:r>
      <w:r>
        <w:rPr>
          <w:rFonts w:ascii="Times New Roman" w:hAnsi="Times New Roman" w:cs="Times New Roman"/>
          <w:sz w:val="24"/>
          <w:szCs w:val="24"/>
        </w:rPr>
        <w:t xml:space="preserve">in previous Briefings, the upturn in sanctions for </w:t>
      </w:r>
      <w:r w:rsidRPr="004E1A14">
        <w:rPr>
          <w:rFonts w:ascii="Times New Roman" w:hAnsi="Times New Roman" w:cs="Times New Roman"/>
          <w:bCs/>
          <w:sz w:val="24"/>
          <w:szCs w:val="24"/>
        </w:rPr>
        <w:t>‘failure to participate in work related activity’</w:t>
      </w:r>
      <w:r>
        <w:rPr>
          <w:rFonts w:ascii="Times New Roman" w:hAnsi="Times New Roman" w:cs="Times New Roman"/>
          <w:bCs/>
          <w:sz w:val="24"/>
          <w:szCs w:val="24"/>
        </w:rPr>
        <w:t xml:space="preserve"> in the latest two months is probably not significant. Challenges to sanctions for this reason appear to take a particularly long time to be settled, so that even though the most recent sanctions were imposed 5 months prior to publication of the statistics, there are still many cases included in the ‘adverse’ category for the most recent months which will appear as ‘non-adverse’ in the next set of statistics. </w:t>
      </w:r>
    </w:p>
    <w:p w:rsidR="00C44677" w:rsidRPr="006E0412" w:rsidRDefault="00C44677" w:rsidP="00C44677">
      <w:pPr>
        <w:rPr>
          <w:rFonts w:ascii="Times New Roman" w:hAnsi="Times New Roman" w:cs="Times New Roman"/>
          <w:b/>
          <w:bCs/>
          <w:sz w:val="24"/>
          <w:szCs w:val="24"/>
        </w:rPr>
      </w:pPr>
    </w:p>
    <w:p w:rsidR="00983F88" w:rsidRDefault="00983F88" w:rsidP="0064114C">
      <w:pPr>
        <w:rPr>
          <w:rFonts w:ascii="Times New Roman" w:hAnsi="Times New Roman" w:cs="Times New Roman"/>
          <w:b/>
          <w:sz w:val="32"/>
          <w:szCs w:val="32"/>
        </w:rPr>
      </w:pPr>
    </w:p>
    <w:p w:rsidR="0064114C" w:rsidRPr="0074653C" w:rsidRDefault="0064114C" w:rsidP="0064114C">
      <w:pPr>
        <w:rPr>
          <w:rFonts w:ascii="Times New Roman" w:hAnsi="Times New Roman" w:cs="Times New Roman"/>
          <w:b/>
          <w:sz w:val="32"/>
          <w:szCs w:val="32"/>
        </w:rPr>
      </w:pPr>
      <w:r w:rsidRPr="0074653C">
        <w:rPr>
          <w:rFonts w:ascii="Times New Roman" w:hAnsi="Times New Roman" w:cs="Times New Roman"/>
          <w:b/>
          <w:sz w:val="32"/>
          <w:szCs w:val="32"/>
        </w:rPr>
        <w:t>Sanctions overturned following challenge</w:t>
      </w:r>
    </w:p>
    <w:p w:rsidR="0064114C" w:rsidRDefault="0064114C" w:rsidP="0064114C">
      <w:pPr>
        <w:rPr>
          <w:rFonts w:ascii="Times New Roman" w:hAnsi="Times New Roman" w:cs="Times New Roman"/>
          <w:sz w:val="24"/>
          <w:szCs w:val="24"/>
        </w:rPr>
      </w:pPr>
    </w:p>
    <w:p w:rsidR="00D76072" w:rsidRDefault="00D76072" w:rsidP="00D76072">
      <w:pPr>
        <w:rPr>
          <w:rFonts w:ascii="Times New Roman" w:hAnsi="Times New Roman" w:cs="Times New Roman"/>
          <w:sz w:val="24"/>
          <w:szCs w:val="24"/>
        </w:rPr>
      </w:pPr>
      <w:r>
        <w:rPr>
          <w:rFonts w:ascii="Times New Roman" w:hAnsi="Times New Roman" w:cs="Times New Roman"/>
          <w:sz w:val="24"/>
          <w:szCs w:val="24"/>
        </w:rPr>
        <w:t xml:space="preserve">An estimated </w:t>
      </w:r>
      <w:r w:rsidR="00876CC9">
        <w:rPr>
          <w:rFonts w:ascii="Times New Roman" w:hAnsi="Times New Roman" w:cs="Times New Roman"/>
          <w:sz w:val="24"/>
          <w:szCs w:val="24"/>
        </w:rPr>
        <w:t>43,800</w:t>
      </w:r>
      <w:r w:rsidR="002C62FD">
        <w:rPr>
          <w:rFonts w:ascii="Times New Roman" w:hAnsi="Times New Roman" w:cs="Times New Roman"/>
          <w:sz w:val="24"/>
          <w:szCs w:val="24"/>
        </w:rPr>
        <w:t xml:space="preserve"> JSA sanctions and </w:t>
      </w:r>
      <w:r w:rsidR="00876CC9">
        <w:rPr>
          <w:rFonts w:ascii="Times New Roman" w:hAnsi="Times New Roman" w:cs="Times New Roman"/>
          <w:sz w:val="24"/>
          <w:szCs w:val="24"/>
        </w:rPr>
        <w:t>5</w:t>
      </w:r>
      <w:r w:rsidR="00594BA8">
        <w:rPr>
          <w:rFonts w:ascii="Times New Roman" w:hAnsi="Times New Roman" w:cs="Times New Roman"/>
          <w:sz w:val="24"/>
          <w:szCs w:val="24"/>
        </w:rPr>
        <w:t>,</w:t>
      </w:r>
      <w:r w:rsidR="00876CC9">
        <w:rPr>
          <w:rFonts w:ascii="Times New Roman" w:hAnsi="Times New Roman" w:cs="Times New Roman"/>
          <w:sz w:val="24"/>
          <w:szCs w:val="24"/>
        </w:rPr>
        <w:t>7</w:t>
      </w:r>
      <w:r w:rsidR="00B33BC2">
        <w:rPr>
          <w:rFonts w:ascii="Times New Roman" w:hAnsi="Times New Roman" w:cs="Times New Roman"/>
          <w:sz w:val="24"/>
          <w:szCs w:val="24"/>
        </w:rPr>
        <w:t>00</w:t>
      </w:r>
      <w:r>
        <w:rPr>
          <w:rFonts w:ascii="Times New Roman" w:hAnsi="Times New Roman" w:cs="Times New Roman"/>
          <w:sz w:val="24"/>
          <w:szCs w:val="24"/>
        </w:rPr>
        <w:t xml:space="preserve"> ESA sanctions </w:t>
      </w:r>
      <w:r w:rsidRPr="007E70E4">
        <w:rPr>
          <w:rFonts w:ascii="Times New Roman" w:hAnsi="Times New Roman" w:cs="Times New Roman"/>
          <w:sz w:val="24"/>
          <w:szCs w:val="24"/>
        </w:rPr>
        <w:t xml:space="preserve">were overturned in </w:t>
      </w:r>
      <w:r w:rsidR="00876CC9">
        <w:rPr>
          <w:rFonts w:ascii="Times New Roman" w:hAnsi="Times New Roman" w:cs="Times New Roman"/>
          <w:sz w:val="24"/>
          <w:szCs w:val="24"/>
        </w:rPr>
        <w:t xml:space="preserve">the 12 months to March </w:t>
      </w:r>
      <w:r w:rsidRPr="007E70E4">
        <w:rPr>
          <w:rFonts w:ascii="Times New Roman" w:hAnsi="Times New Roman" w:cs="Times New Roman"/>
          <w:sz w:val="24"/>
          <w:szCs w:val="24"/>
        </w:rPr>
        <w:t>201</w:t>
      </w:r>
      <w:r w:rsidR="00876CC9">
        <w:rPr>
          <w:rFonts w:ascii="Times New Roman" w:hAnsi="Times New Roman" w:cs="Times New Roman"/>
          <w:sz w:val="24"/>
          <w:szCs w:val="24"/>
        </w:rPr>
        <w:t>6</w:t>
      </w:r>
      <w:r w:rsidRPr="007E70E4">
        <w:rPr>
          <w:rFonts w:ascii="Times New Roman" w:hAnsi="Times New Roman" w:cs="Times New Roman"/>
          <w:sz w:val="24"/>
          <w:szCs w:val="24"/>
        </w:rPr>
        <w:t xml:space="preserve"> via </w:t>
      </w:r>
      <w:r>
        <w:rPr>
          <w:rFonts w:ascii="Times New Roman" w:hAnsi="Times New Roman" w:cs="Times New Roman"/>
          <w:sz w:val="24"/>
          <w:szCs w:val="24"/>
        </w:rPr>
        <w:t>reviews, r</w:t>
      </w:r>
      <w:r w:rsidRPr="007E70E4">
        <w:rPr>
          <w:rFonts w:ascii="Times New Roman" w:hAnsi="Times New Roman" w:cs="Times New Roman"/>
          <w:sz w:val="24"/>
          <w:szCs w:val="24"/>
        </w:rPr>
        <w:t>econsiderations</w:t>
      </w:r>
      <w:r>
        <w:rPr>
          <w:rFonts w:ascii="Times New Roman" w:hAnsi="Times New Roman" w:cs="Times New Roman"/>
          <w:sz w:val="24"/>
          <w:szCs w:val="24"/>
        </w:rPr>
        <w:t xml:space="preserve"> or </w:t>
      </w:r>
      <w:r w:rsidRPr="007E70E4">
        <w:rPr>
          <w:rFonts w:ascii="Times New Roman" w:hAnsi="Times New Roman" w:cs="Times New Roman"/>
          <w:sz w:val="24"/>
          <w:szCs w:val="24"/>
        </w:rPr>
        <w:t>appeals</w:t>
      </w:r>
      <w:r>
        <w:rPr>
          <w:rFonts w:ascii="Times New Roman" w:hAnsi="Times New Roman" w:cs="Times New Roman"/>
          <w:sz w:val="24"/>
          <w:szCs w:val="24"/>
        </w:rPr>
        <w:t>. This is a total of</w:t>
      </w:r>
      <w:r w:rsidRPr="007E70E4">
        <w:rPr>
          <w:rFonts w:ascii="Times New Roman" w:hAnsi="Times New Roman" w:cs="Times New Roman"/>
          <w:sz w:val="24"/>
          <w:szCs w:val="24"/>
        </w:rPr>
        <w:t xml:space="preserve"> </w:t>
      </w:r>
      <w:r w:rsidR="00876CC9">
        <w:rPr>
          <w:rFonts w:ascii="Times New Roman" w:hAnsi="Times New Roman" w:cs="Times New Roman"/>
          <w:sz w:val="24"/>
          <w:szCs w:val="24"/>
        </w:rPr>
        <w:t>49,500</w:t>
      </w:r>
      <w:r w:rsidRPr="007E70E4">
        <w:rPr>
          <w:rFonts w:ascii="Times New Roman" w:hAnsi="Times New Roman" w:cs="Times New Roman"/>
          <w:sz w:val="24"/>
          <w:szCs w:val="24"/>
        </w:rPr>
        <w:t xml:space="preserve"> cases </w:t>
      </w:r>
      <w:r>
        <w:rPr>
          <w:rFonts w:ascii="Times New Roman" w:hAnsi="Times New Roman" w:cs="Times New Roman"/>
          <w:sz w:val="24"/>
          <w:szCs w:val="24"/>
        </w:rPr>
        <w:t xml:space="preserve">where </w:t>
      </w:r>
      <w:r w:rsidRPr="007E70E4">
        <w:rPr>
          <w:rFonts w:ascii="Times New Roman" w:hAnsi="Times New Roman" w:cs="Times New Roman"/>
          <w:sz w:val="24"/>
          <w:szCs w:val="24"/>
        </w:rPr>
        <w:t>the claimant’s payments will have been stopped for weeks or months</w:t>
      </w:r>
      <w:r>
        <w:rPr>
          <w:rFonts w:ascii="Times New Roman" w:hAnsi="Times New Roman" w:cs="Times New Roman"/>
          <w:sz w:val="24"/>
          <w:szCs w:val="24"/>
        </w:rPr>
        <w:t xml:space="preserve"> only to be refunded later</w:t>
      </w:r>
      <w:r w:rsidRPr="007E70E4">
        <w:rPr>
          <w:rFonts w:ascii="Times New Roman" w:hAnsi="Times New Roman" w:cs="Times New Roman"/>
          <w:sz w:val="24"/>
          <w:szCs w:val="24"/>
        </w:rPr>
        <w:t xml:space="preserve">.  </w:t>
      </w:r>
      <w:r>
        <w:rPr>
          <w:rFonts w:ascii="Times New Roman" w:hAnsi="Times New Roman" w:cs="Times New Roman"/>
          <w:sz w:val="24"/>
          <w:szCs w:val="24"/>
        </w:rPr>
        <w:t>This figure peaked a</w:t>
      </w:r>
      <w:r w:rsidR="00876CC9">
        <w:rPr>
          <w:rFonts w:ascii="Times New Roman" w:hAnsi="Times New Roman" w:cs="Times New Roman"/>
          <w:sz w:val="24"/>
          <w:szCs w:val="24"/>
        </w:rPr>
        <w:t>t 153,7</w:t>
      </w:r>
      <w:r>
        <w:rPr>
          <w:rFonts w:ascii="Times New Roman" w:hAnsi="Times New Roman" w:cs="Times New Roman"/>
          <w:sz w:val="24"/>
          <w:szCs w:val="24"/>
        </w:rPr>
        <w:t>00 in the year to March 2014.</w:t>
      </w:r>
      <w:r w:rsidR="00C542F2">
        <w:rPr>
          <w:rFonts w:ascii="Times New Roman" w:hAnsi="Times New Roman" w:cs="Times New Roman"/>
          <w:sz w:val="24"/>
          <w:szCs w:val="24"/>
        </w:rPr>
        <w:t xml:space="preserve"> </w:t>
      </w:r>
    </w:p>
    <w:p w:rsidR="00D76072" w:rsidRDefault="00D76072" w:rsidP="00D76072">
      <w:pPr>
        <w:rPr>
          <w:rFonts w:ascii="Times New Roman" w:hAnsi="Times New Roman" w:cs="Times New Roman"/>
          <w:sz w:val="24"/>
          <w:szCs w:val="24"/>
        </w:rPr>
      </w:pPr>
    </w:p>
    <w:p w:rsidR="00C542F2" w:rsidRDefault="00C542F2" w:rsidP="0077140A">
      <w:pPr>
        <w:rPr>
          <w:rFonts w:ascii="Times New Roman" w:hAnsi="Times New Roman" w:cs="Times New Roman"/>
          <w:b/>
          <w:bCs/>
          <w:sz w:val="32"/>
          <w:szCs w:val="32"/>
        </w:rPr>
      </w:pPr>
    </w:p>
    <w:p w:rsidR="00FA51A4" w:rsidRPr="00F911FF" w:rsidRDefault="00FA51A4" w:rsidP="00FA51A4">
      <w:pPr>
        <w:rPr>
          <w:rFonts w:ascii="Times New Roman" w:hAnsi="Times New Roman" w:cs="Times New Roman"/>
          <w:b/>
          <w:bCs/>
          <w:sz w:val="32"/>
          <w:szCs w:val="32"/>
        </w:rPr>
      </w:pPr>
      <w:r>
        <w:rPr>
          <w:rFonts w:ascii="Times New Roman" w:hAnsi="Times New Roman" w:cs="Times New Roman"/>
          <w:b/>
          <w:bCs/>
          <w:sz w:val="32"/>
          <w:szCs w:val="32"/>
        </w:rPr>
        <w:t xml:space="preserve">The proportion of </w:t>
      </w:r>
      <w:r w:rsidR="009C4668">
        <w:rPr>
          <w:rFonts w:ascii="Times New Roman" w:hAnsi="Times New Roman" w:cs="Times New Roman"/>
          <w:b/>
          <w:bCs/>
          <w:sz w:val="32"/>
          <w:szCs w:val="32"/>
        </w:rPr>
        <w:t xml:space="preserve">JSA and ESA </w:t>
      </w:r>
      <w:r>
        <w:rPr>
          <w:rFonts w:ascii="Times New Roman" w:hAnsi="Times New Roman" w:cs="Times New Roman"/>
          <w:b/>
          <w:bCs/>
          <w:sz w:val="32"/>
          <w:szCs w:val="32"/>
        </w:rPr>
        <w:t>claimants who are sanctioned</w:t>
      </w:r>
    </w:p>
    <w:p w:rsidR="00FA51A4" w:rsidRDefault="00FA51A4" w:rsidP="00E41791">
      <w:pPr>
        <w:rPr>
          <w:rFonts w:ascii="Times New Roman" w:hAnsi="Times New Roman" w:cs="Times New Roman"/>
          <w:bCs/>
          <w:sz w:val="24"/>
          <w:szCs w:val="24"/>
        </w:rPr>
      </w:pPr>
    </w:p>
    <w:p w:rsidR="00070D56" w:rsidRDefault="00070D56" w:rsidP="00070D56">
      <w:pPr>
        <w:rPr>
          <w:rFonts w:ascii="Times New Roman" w:hAnsi="Times New Roman" w:cs="Times New Roman"/>
          <w:sz w:val="24"/>
          <w:szCs w:val="24"/>
        </w:rPr>
      </w:pPr>
      <w:r>
        <w:rPr>
          <w:rFonts w:ascii="Times New Roman" w:hAnsi="Times New Roman" w:cs="Times New Roman"/>
          <w:sz w:val="24"/>
          <w:szCs w:val="24"/>
        </w:rPr>
        <w:t xml:space="preserve">No update is available on the proportion of claimants who are sanctioned during a given period. </w:t>
      </w:r>
      <w:r w:rsidR="00F51C1B">
        <w:rPr>
          <w:rFonts w:ascii="Times New Roman" w:hAnsi="Times New Roman" w:cs="Times New Roman"/>
          <w:sz w:val="24"/>
          <w:szCs w:val="24"/>
        </w:rPr>
        <w:t xml:space="preserve">Freedom of Information response 2015-2187 </w:t>
      </w:r>
      <w:r>
        <w:rPr>
          <w:rFonts w:ascii="Times New Roman" w:hAnsi="Times New Roman" w:cs="Times New Roman"/>
          <w:sz w:val="24"/>
          <w:szCs w:val="24"/>
        </w:rPr>
        <w:t>of</w:t>
      </w:r>
      <w:r w:rsidR="00F51C1B">
        <w:rPr>
          <w:rFonts w:ascii="Times New Roman" w:hAnsi="Times New Roman" w:cs="Times New Roman"/>
          <w:sz w:val="24"/>
          <w:szCs w:val="24"/>
        </w:rPr>
        <w:t xml:space="preserve"> 16 February 2016</w:t>
      </w:r>
      <w:r>
        <w:rPr>
          <w:rFonts w:ascii="Times New Roman" w:hAnsi="Times New Roman" w:cs="Times New Roman"/>
          <w:sz w:val="24"/>
          <w:szCs w:val="24"/>
        </w:rPr>
        <w:t xml:space="preserve"> showed that in</w:t>
      </w:r>
      <w:r w:rsidR="00F51C1B">
        <w:rPr>
          <w:rFonts w:ascii="Times New Roman" w:hAnsi="Times New Roman" w:cs="Times New Roman"/>
          <w:sz w:val="24"/>
          <w:szCs w:val="24"/>
        </w:rPr>
        <w:t xml:space="preserve"> the 12 months to 30 June 2015</w:t>
      </w:r>
      <w:r>
        <w:rPr>
          <w:rFonts w:ascii="Times New Roman" w:hAnsi="Times New Roman" w:cs="Times New Roman"/>
          <w:sz w:val="24"/>
          <w:szCs w:val="24"/>
        </w:rPr>
        <w:t xml:space="preserve">, </w:t>
      </w:r>
      <w:r w:rsidR="00696A1B">
        <w:rPr>
          <w:rFonts w:ascii="Times New Roman" w:hAnsi="Times New Roman" w:cs="Times New Roman"/>
          <w:sz w:val="24"/>
          <w:szCs w:val="24"/>
        </w:rPr>
        <w:t xml:space="preserve">excluding sanctions successfully challenged, </w:t>
      </w:r>
      <w:r w:rsidR="00F51C1B">
        <w:rPr>
          <w:rFonts w:ascii="Times New Roman" w:hAnsi="Times New Roman" w:cs="Times New Roman"/>
          <w:sz w:val="24"/>
          <w:szCs w:val="24"/>
        </w:rPr>
        <w:t xml:space="preserve">284,436 individuals were sanctioned out of 2,206,160 individuals who claimed JSA at any time during the </w:t>
      </w:r>
      <w:r w:rsidR="00696A1B">
        <w:rPr>
          <w:rFonts w:ascii="Times New Roman" w:hAnsi="Times New Roman" w:cs="Times New Roman"/>
          <w:sz w:val="24"/>
          <w:szCs w:val="24"/>
        </w:rPr>
        <w:t>year</w:t>
      </w:r>
      <w:r w:rsidR="00F51C1B">
        <w:rPr>
          <w:rFonts w:ascii="Times New Roman" w:hAnsi="Times New Roman" w:cs="Times New Roman"/>
          <w:sz w:val="24"/>
          <w:szCs w:val="24"/>
        </w:rPr>
        <w:t>. This is 12.9%</w:t>
      </w:r>
      <w:r>
        <w:rPr>
          <w:rFonts w:ascii="Times New Roman" w:hAnsi="Times New Roman" w:cs="Times New Roman"/>
          <w:sz w:val="24"/>
          <w:szCs w:val="24"/>
        </w:rPr>
        <w:t xml:space="preserve">. </w:t>
      </w:r>
      <w:r w:rsidR="00F51C1B">
        <w:rPr>
          <w:rFonts w:ascii="Times New Roman" w:hAnsi="Times New Roman" w:cs="Times New Roman"/>
          <w:sz w:val="24"/>
          <w:szCs w:val="24"/>
        </w:rPr>
        <w:t xml:space="preserve"> </w:t>
      </w:r>
      <w:r>
        <w:rPr>
          <w:rFonts w:ascii="Times New Roman" w:hAnsi="Times New Roman" w:cs="Times New Roman"/>
          <w:sz w:val="24"/>
          <w:szCs w:val="24"/>
        </w:rPr>
        <w:t>A full series of figures back to 2007/08 was given in the February 2016 Briefing.</w:t>
      </w:r>
    </w:p>
    <w:p w:rsidR="00070D56" w:rsidRDefault="00070D56" w:rsidP="00070D56">
      <w:pPr>
        <w:rPr>
          <w:rFonts w:ascii="Times New Roman" w:hAnsi="Times New Roman" w:cs="Times New Roman"/>
          <w:sz w:val="24"/>
          <w:szCs w:val="24"/>
        </w:rPr>
      </w:pPr>
    </w:p>
    <w:p w:rsidR="00696A1B" w:rsidRDefault="00696A1B" w:rsidP="00696A1B">
      <w:pPr>
        <w:rPr>
          <w:rFonts w:ascii="Times New Roman" w:hAnsi="Times New Roman" w:cs="Times New Roman"/>
          <w:sz w:val="24"/>
          <w:szCs w:val="24"/>
        </w:rPr>
      </w:pPr>
      <w:r>
        <w:rPr>
          <w:rFonts w:ascii="Times New Roman" w:hAnsi="Times New Roman" w:cs="Times New Roman"/>
          <w:sz w:val="24"/>
          <w:szCs w:val="24"/>
        </w:rPr>
        <w:t xml:space="preserve">FoI response 2015-2187 </w:t>
      </w:r>
      <w:r w:rsidR="009C4668">
        <w:rPr>
          <w:rFonts w:ascii="Times New Roman" w:hAnsi="Times New Roman" w:cs="Times New Roman"/>
          <w:sz w:val="24"/>
          <w:szCs w:val="24"/>
        </w:rPr>
        <w:t xml:space="preserve">also </w:t>
      </w:r>
      <w:r>
        <w:rPr>
          <w:rFonts w:ascii="Times New Roman" w:hAnsi="Times New Roman" w:cs="Times New Roman"/>
          <w:sz w:val="24"/>
          <w:szCs w:val="24"/>
        </w:rPr>
        <w:t>reveal</w:t>
      </w:r>
      <w:r w:rsidR="00070D56">
        <w:rPr>
          <w:rFonts w:ascii="Times New Roman" w:hAnsi="Times New Roman" w:cs="Times New Roman"/>
          <w:sz w:val="24"/>
          <w:szCs w:val="24"/>
        </w:rPr>
        <w:t>ed</w:t>
      </w:r>
      <w:r>
        <w:rPr>
          <w:rFonts w:ascii="Times New Roman" w:hAnsi="Times New Roman" w:cs="Times New Roman"/>
          <w:sz w:val="24"/>
          <w:szCs w:val="24"/>
        </w:rPr>
        <w:t xml:space="preserve"> </w:t>
      </w:r>
      <w:r w:rsidRPr="00070D56">
        <w:rPr>
          <w:rFonts w:ascii="Times New Roman" w:hAnsi="Times New Roman" w:cs="Times New Roman"/>
          <w:sz w:val="24"/>
          <w:szCs w:val="24"/>
        </w:rPr>
        <w:t>th</w:t>
      </w:r>
      <w:r w:rsidR="00070D56">
        <w:rPr>
          <w:rFonts w:ascii="Times New Roman" w:hAnsi="Times New Roman" w:cs="Times New Roman"/>
          <w:sz w:val="24"/>
          <w:szCs w:val="24"/>
        </w:rPr>
        <w:t>at during</w:t>
      </w:r>
      <w:r>
        <w:rPr>
          <w:rFonts w:ascii="Times New Roman" w:hAnsi="Times New Roman" w:cs="Times New Roman"/>
          <w:sz w:val="24"/>
          <w:szCs w:val="24"/>
        </w:rPr>
        <w:t xml:space="preserve"> the 12 months to 30 June 2015 </w:t>
      </w:r>
      <w:r w:rsidR="009C4668">
        <w:rPr>
          <w:rFonts w:ascii="Times New Roman" w:hAnsi="Times New Roman" w:cs="Times New Roman"/>
          <w:sz w:val="24"/>
          <w:szCs w:val="24"/>
        </w:rPr>
        <w:t>the number of individual ESA claimants sanctioned</w:t>
      </w:r>
      <w:r w:rsidR="00C36D1B">
        <w:rPr>
          <w:rFonts w:ascii="Times New Roman" w:hAnsi="Times New Roman" w:cs="Times New Roman"/>
          <w:sz w:val="24"/>
          <w:szCs w:val="24"/>
        </w:rPr>
        <w:t>, after challenges,</w:t>
      </w:r>
      <w:r w:rsidR="009C4668">
        <w:rPr>
          <w:rFonts w:ascii="Times New Roman" w:hAnsi="Times New Roman" w:cs="Times New Roman"/>
          <w:sz w:val="24"/>
          <w:szCs w:val="24"/>
        </w:rPr>
        <w:t xml:space="preserve"> was 15,949, out of 544,770 </w:t>
      </w:r>
      <w:r w:rsidR="00034D78">
        <w:rPr>
          <w:rFonts w:ascii="Times New Roman" w:hAnsi="Times New Roman" w:cs="Times New Roman"/>
          <w:sz w:val="24"/>
          <w:szCs w:val="24"/>
        </w:rPr>
        <w:t xml:space="preserve">individuals </w:t>
      </w:r>
      <w:r w:rsidR="009C4668">
        <w:rPr>
          <w:rFonts w:ascii="Times New Roman" w:hAnsi="Times New Roman" w:cs="Times New Roman"/>
          <w:sz w:val="24"/>
          <w:szCs w:val="24"/>
        </w:rPr>
        <w:t>who were in the WRAG at any point</w:t>
      </w:r>
      <w:r w:rsidR="002C24DB">
        <w:rPr>
          <w:rFonts w:ascii="Times New Roman" w:hAnsi="Times New Roman" w:cs="Times New Roman"/>
          <w:sz w:val="24"/>
          <w:szCs w:val="24"/>
        </w:rPr>
        <w:t xml:space="preserve"> during the year</w:t>
      </w:r>
      <w:r w:rsidR="00070D56">
        <w:rPr>
          <w:rFonts w:ascii="Times New Roman" w:hAnsi="Times New Roman" w:cs="Times New Roman"/>
          <w:sz w:val="24"/>
          <w:szCs w:val="24"/>
        </w:rPr>
        <w:t>.</w:t>
      </w:r>
      <w:r w:rsidR="003C607A">
        <w:rPr>
          <w:rStyle w:val="EndnoteReference"/>
          <w:rFonts w:ascii="Times New Roman" w:hAnsi="Times New Roman" w:cs="Times New Roman"/>
          <w:sz w:val="24"/>
          <w:szCs w:val="24"/>
        </w:rPr>
        <w:endnoteReference w:id="14"/>
      </w:r>
      <w:r w:rsidR="00070D56">
        <w:rPr>
          <w:rFonts w:ascii="Times New Roman" w:hAnsi="Times New Roman" w:cs="Times New Roman"/>
          <w:sz w:val="24"/>
          <w:szCs w:val="24"/>
        </w:rPr>
        <w:t xml:space="preserve"> This is 2.9%</w:t>
      </w:r>
      <w:r w:rsidR="009C4668">
        <w:rPr>
          <w:rFonts w:ascii="Times New Roman" w:hAnsi="Times New Roman" w:cs="Times New Roman"/>
          <w:sz w:val="24"/>
          <w:szCs w:val="24"/>
        </w:rPr>
        <w:t>.</w:t>
      </w:r>
      <w:r w:rsidR="002F5AB0">
        <w:rPr>
          <w:rFonts w:ascii="Times New Roman" w:hAnsi="Times New Roman" w:cs="Times New Roman"/>
          <w:sz w:val="24"/>
          <w:szCs w:val="24"/>
        </w:rPr>
        <w:t xml:space="preserve"> </w:t>
      </w:r>
    </w:p>
    <w:p w:rsidR="0029425B" w:rsidRDefault="0029425B" w:rsidP="00F0516C">
      <w:pPr>
        <w:rPr>
          <w:rFonts w:ascii="Times New Roman" w:hAnsi="Times New Roman" w:cs="Times New Roman"/>
          <w:sz w:val="24"/>
          <w:szCs w:val="24"/>
        </w:rPr>
      </w:pPr>
    </w:p>
    <w:p w:rsidR="00070D56" w:rsidRDefault="00070D56" w:rsidP="00070D56">
      <w:pPr>
        <w:rPr>
          <w:rFonts w:ascii="Times New Roman" w:hAnsi="Times New Roman" w:cs="Times New Roman"/>
          <w:sz w:val="24"/>
          <w:szCs w:val="24"/>
        </w:rPr>
      </w:pPr>
      <w:r>
        <w:rPr>
          <w:rFonts w:ascii="Times New Roman" w:hAnsi="Times New Roman" w:cs="Times New Roman"/>
          <w:sz w:val="24"/>
          <w:szCs w:val="24"/>
        </w:rPr>
        <w:t>If sanctions imposed but subsequently overturned were included, all the</w:t>
      </w:r>
      <w:r w:rsidR="00247551">
        <w:rPr>
          <w:rFonts w:ascii="Times New Roman" w:hAnsi="Times New Roman" w:cs="Times New Roman"/>
          <w:sz w:val="24"/>
          <w:szCs w:val="24"/>
        </w:rPr>
        <w:t xml:space="preserve"> above</w:t>
      </w:r>
      <w:r>
        <w:rPr>
          <w:rFonts w:ascii="Times New Roman" w:hAnsi="Times New Roman" w:cs="Times New Roman"/>
          <w:sz w:val="24"/>
          <w:szCs w:val="24"/>
        </w:rPr>
        <w:t xml:space="preserve"> figures would be higher</w:t>
      </w:r>
      <w:r w:rsidRPr="00195624">
        <w:rPr>
          <w:rFonts w:ascii="Times New Roman" w:hAnsi="Times New Roman" w:cs="Times New Roman"/>
          <w:sz w:val="24"/>
          <w:szCs w:val="24"/>
        </w:rPr>
        <w:t>.</w:t>
      </w:r>
    </w:p>
    <w:p w:rsidR="00070D56" w:rsidRDefault="00070D56" w:rsidP="00070D56">
      <w:pPr>
        <w:rPr>
          <w:rFonts w:ascii="Times New Roman" w:hAnsi="Times New Roman" w:cs="Times New Roman"/>
          <w:sz w:val="24"/>
          <w:szCs w:val="24"/>
        </w:rPr>
      </w:pPr>
    </w:p>
    <w:p w:rsidR="005777EA" w:rsidRDefault="005777EA" w:rsidP="00070D56">
      <w:pPr>
        <w:rPr>
          <w:rFonts w:ascii="Times New Roman" w:hAnsi="Times New Roman" w:cs="Times New Roman"/>
          <w:sz w:val="24"/>
          <w:szCs w:val="24"/>
        </w:rPr>
      </w:pPr>
    </w:p>
    <w:p w:rsidR="00F93509" w:rsidRDefault="00300F5C" w:rsidP="00F93509">
      <w:pPr>
        <w:rPr>
          <w:rFonts w:ascii="Times New Roman" w:hAnsi="Times New Roman" w:cs="Times New Roman"/>
          <w:b/>
          <w:bCs/>
          <w:sz w:val="32"/>
          <w:szCs w:val="32"/>
        </w:rPr>
      </w:pPr>
      <w:r w:rsidRPr="00F911FF">
        <w:rPr>
          <w:rFonts w:ascii="Times New Roman" w:hAnsi="Times New Roman" w:cs="Times New Roman"/>
          <w:b/>
          <w:bCs/>
          <w:sz w:val="32"/>
          <w:szCs w:val="32"/>
        </w:rPr>
        <w:t>Repeat sanctions</w:t>
      </w:r>
      <w:r w:rsidR="001C29B0">
        <w:rPr>
          <w:rFonts w:ascii="Times New Roman" w:hAnsi="Times New Roman" w:cs="Times New Roman"/>
          <w:b/>
          <w:bCs/>
          <w:sz w:val="32"/>
          <w:szCs w:val="32"/>
        </w:rPr>
        <w:t xml:space="preserve"> – JSA and ESA</w:t>
      </w:r>
    </w:p>
    <w:p w:rsidR="00376558" w:rsidRDefault="00376558" w:rsidP="00F93509">
      <w:pPr>
        <w:rPr>
          <w:rFonts w:ascii="Times New Roman" w:hAnsi="Times New Roman" w:cs="Times New Roman"/>
          <w:sz w:val="24"/>
          <w:szCs w:val="24"/>
        </w:rPr>
      </w:pPr>
    </w:p>
    <w:p w:rsidR="00651CC4" w:rsidRDefault="005777EA" w:rsidP="005777EA">
      <w:pPr>
        <w:rPr>
          <w:rFonts w:ascii="Times New Roman" w:hAnsi="Times New Roman" w:cs="Times New Roman"/>
          <w:sz w:val="24"/>
          <w:szCs w:val="24"/>
        </w:rPr>
      </w:pPr>
      <w:r>
        <w:rPr>
          <w:rFonts w:ascii="Times New Roman" w:hAnsi="Times New Roman" w:cs="Times New Roman"/>
          <w:sz w:val="24"/>
          <w:szCs w:val="24"/>
        </w:rPr>
        <w:t xml:space="preserve">Figures in the May briefing showed that </w:t>
      </w:r>
      <w:r w:rsidR="004E6468">
        <w:rPr>
          <w:rFonts w:ascii="Times New Roman" w:hAnsi="Times New Roman" w:cs="Times New Roman"/>
          <w:sz w:val="24"/>
          <w:szCs w:val="24"/>
        </w:rPr>
        <w:t>under Conservative ministers, sanctions have come to be concentrated much more on a group of repeatedly sanctioned individuals</w:t>
      </w:r>
      <w:r w:rsidR="00E570A3">
        <w:rPr>
          <w:rFonts w:ascii="Times New Roman" w:hAnsi="Times New Roman" w:cs="Times New Roman"/>
          <w:sz w:val="24"/>
          <w:szCs w:val="24"/>
        </w:rPr>
        <w:t xml:space="preserve">. </w:t>
      </w:r>
    </w:p>
    <w:p w:rsidR="00A414F0" w:rsidRDefault="00A414F0" w:rsidP="002C2BBC">
      <w:pPr>
        <w:rPr>
          <w:rFonts w:ascii="Times New Roman" w:hAnsi="Times New Roman" w:cs="Times New Roman"/>
          <w:sz w:val="24"/>
          <w:szCs w:val="24"/>
        </w:rPr>
      </w:pPr>
    </w:p>
    <w:p w:rsidR="005777EA" w:rsidRDefault="005777EA" w:rsidP="002C2BBC">
      <w:pPr>
        <w:rPr>
          <w:rFonts w:ascii="Times New Roman" w:hAnsi="Times New Roman" w:cs="Times New Roman"/>
          <w:sz w:val="24"/>
          <w:szCs w:val="24"/>
        </w:rPr>
      </w:pPr>
    </w:p>
    <w:p w:rsidR="00251966" w:rsidRDefault="002E7BDE" w:rsidP="00B25B33">
      <w:pPr>
        <w:rPr>
          <w:rFonts w:ascii="Times New Roman" w:hAnsi="Times New Roman" w:cs="Times New Roman"/>
          <w:b/>
          <w:bCs/>
          <w:sz w:val="32"/>
          <w:szCs w:val="32"/>
        </w:rPr>
      </w:pPr>
      <w:r>
        <w:rPr>
          <w:rFonts w:ascii="Times New Roman" w:hAnsi="Times New Roman" w:cs="Times New Roman"/>
          <w:b/>
          <w:bCs/>
          <w:sz w:val="32"/>
          <w:szCs w:val="32"/>
        </w:rPr>
        <w:t>JSA and ESA h</w:t>
      </w:r>
      <w:r w:rsidR="00977D1E">
        <w:rPr>
          <w:rFonts w:ascii="Times New Roman" w:hAnsi="Times New Roman" w:cs="Times New Roman"/>
          <w:b/>
          <w:bCs/>
          <w:sz w:val="32"/>
          <w:szCs w:val="32"/>
        </w:rPr>
        <w:t>ardship payments</w:t>
      </w:r>
    </w:p>
    <w:p w:rsidR="00977D1E" w:rsidRPr="002C24DB" w:rsidRDefault="00977D1E" w:rsidP="00830048">
      <w:pPr>
        <w:rPr>
          <w:rFonts w:ascii="Times New Roman" w:hAnsi="Times New Roman" w:cs="Times New Roman"/>
          <w:sz w:val="24"/>
          <w:szCs w:val="24"/>
        </w:rPr>
      </w:pPr>
    </w:p>
    <w:p w:rsidR="00A84461" w:rsidRPr="002C24DB" w:rsidRDefault="002C24DB" w:rsidP="00830048">
      <w:pPr>
        <w:rPr>
          <w:rFonts w:ascii="Times New Roman" w:hAnsi="Times New Roman" w:cs="Times New Roman"/>
          <w:sz w:val="24"/>
          <w:szCs w:val="24"/>
        </w:rPr>
      </w:pPr>
      <w:r w:rsidRPr="002C24DB">
        <w:rPr>
          <w:rFonts w:ascii="Times New Roman" w:hAnsi="Times New Roman" w:cs="Times New Roman"/>
          <w:sz w:val="24"/>
          <w:szCs w:val="24"/>
        </w:rPr>
        <w:t xml:space="preserve">The ad hoc statistics on hardship payments released by DWP on 18 November 2015 were fully analysed in the November 2015 Briefing. No further information is available. </w:t>
      </w:r>
    </w:p>
    <w:p w:rsidR="00830048" w:rsidRDefault="00830048" w:rsidP="00B25B33">
      <w:pPr>
        <w:rPr>
          <w:rFonts w:ascii="Times New Roman" w:hAnsi="Times New Roman" w:cs="Times New Roman"/>
          <w:sz w:val="24"/>
          <w:szCs w:val="24"/>
        </w:rPr>
      </w:pPr>
    </w:p>
    <w:p w:rsidR="005777EA" w:rsidRPr="00A54F32" w:rsidRDefault="005777EA" w:rsidP="00B25B33">
      <w:pPr>
        <w:rPr>
          <w:rFonts w:ascii="Times New Roman" w:hAnsi="Times New Roman" w:cs="Times New Roman"/>
          <w:sz w:val="24"/>
          <w:szCs w:val="24"/>
        </w:rPr>
      </w:pPr>
    </w:p>
    <w:p w:rsidR="00300F5C" w:rsidRPr="00F911FF" w:rsidRDefault="00300F5C" w:rsidP="004D0F94">
      <w:pPr>
        <w:rPr>
          <w:rFonts w:ascii="Times New Roman" w:hAnsi="Times New Roman" w:cs="Times New Roman"/>
          <w:b/>
          <w:bCs/>
          <w:sz w:val="32"/>
          <w:szCs w:val="32"/>
        </w:rPr>
      </w:pPr>
      <w:r w:rsidRPr="00F911FF">
        <w:rPr>
          <w:rFonts w:ascii="Times New Roman" w:hAnsi="Times New Roman" w:cs="Times New Roman"/>
          <w:b/>
          <w:bCs/>
          <w:sz w:val="32"/>
          <w:szCs w:val="32"/>
        </w:rPr>
        <w:t xml:space="preserve">JSA and ESA </w:t>
      </w:r>
      <w:r w:rsidR="001636E8">
        <w:rPr>
          <w:rFonts w:ascii="Times New Roman" w:hAnsi="Times New Roman" w:cs="Times New Roman"/>
          <w:b/>
          <w:bCs/>
          <w:sz w:val="32"/>
          <w:szCs w:val="32"/>
        </w:rPr>
        <w:t>sanction c</w:t>
      </w:r>
      <w:r w:rsidR="000D226F">
        <w:rPr>
          <w:rFonts w:ascii="Times New Roman" w:hAnsi="Times New Roman" w:cs="Times New Roman"/>
          <w:b/>
          <w:bCs/>
          <w:sz w:val="32"/>
          <w:szCs w:val="32"/>
        </w:rPr>
        <w:t>hallenges</w:t>
      </w:r>
    </w:p>
    <w:p w:rsidR="00300F5C" w:rsidRDefault="00300F5C" w:rsidP="009C6583">
      <w:pPr>
        <w:rPr>
          <w:rFonts w:ascii="Times New Roman" w:hAnsi="Times New Roman" w:cs="Times New Roman"/>
          <w:b/>
          <w:bCs/>
          <w:sz w:val="28"/>
          <w:szCs w:val="28"/>
        </w:rPr>
      </w:pPr>
    </w:p>
    <w:p w:rsidR="00AB6737" w:rsidRDefault="00FB686E" w:rsidP="00AB6737">
      <w:pPr>
        <w:rPr>
          <w:rFonts w:ascii="Times New Roman" w:hAnsi="Times New Roman" w:cs="Times New Roman"/>
          <w:sz w:val="24"/>
          <w:szCs w:val="24"/>
        </w:rPr>
      </w:pPr>
      <w:r>
        <w:rPr>
          <w:rFonts w:ascii="Times New Roman" w:hAnsi="Times New Roman" w:cs="Times New Roman"/>
          <w:b/>
          <w:sz w:val="24"/>
          <w:szCs w:val="24"/>
        </w:rPr>
        <w:t>Figures 6</w:t>
      </w:r>
      <w:r w:rsidR="002218EC" w:rsidRPr="002218EC">
        <w:rPr>
          <w:rFonts w:ascii="Times New Roman" w:hAnsi="Times New Roman" w:cs="Times New Roman"/>
          <w:b/>
          <w:sz w:val="24"/>
          <w:szCs w:val="24"/>
        </w:rPr>
        <w:t xml:space="preserve"> and </w:t>
      </w:r>
      <w:r>
        <w:rPr>
          <w:rFonts w:ascii="Times New Roman" w:hAnsi="Times New Roman" w:cs="Times New Roman"/>
          <w:b/>
          <w:sz w:val="24"/>
          <w:szCs w:val="24"/>
        </w:rPr>
        <w:t>7</w:t>
      </w:r>
      <w:r w:rsidR="002218EC">
        <w:rPr>
          <w:rFonts w:ascii="Times New Roman" w:hAnsi="Times New Roman" w:cs="Times New Roman"/>
          <w:sz w:val="24"/>
          <w:szCs w:val="24"/>
        </w:rPr>
        <w:t xml:space="preserve"> update earlier summaries of the changing performance of the appeal system.</w:t>
      </w:r>
    </w:p>
    <w:p w:rsidR="0095314A" w:rsidRDefault="0095314A" w:rsidP="00AB6737">
      <w:pPr>
        <w:rPr>
          <w:rFonts w:ascii="Times New Roman" w:hAnsi="Times New Roman" w:cs="Times New Roman"/>
          <w:sz w:val="24"/>
          <w:szCs w:val="24"/>
        </w:rPr>
      </w:pPr>
    </w:p>
    <w:p w:rsidR="00C825E1" w:rsidRDefault="002218EC" w:rsidP="0095314A">
      <w:pPr>
        <w:rPr>
          <w:rFonts w:ascii="Times New Roman" w:eastAsia="Times New Roman" w:hAnsi="Times New Roman" w:cs="Times New Roman"/>
          <w:sz w:val="24"/>
          <w:szCs w:val="24"/>
          <w:lang w:eastAsia="en-GB"/>
        </w:rPr>
      </w:pPr>
      <w:r w:rsidRPr="002218EC">
        <w:rPr>
          <w:rFonts w:ascii="Times New Roman" w:eastAsia="Times New Roman" w:hAnsi="Times New Roman" w:cs="Times New Roman"/>
          <w:b/>
          <w:sz w:val="24"/>
          <w:szCs w:val="24"/>
          <w:lang w:eastAsia="en-GB"/>
        </w:rPr>
        <w:t>JSA challenges</w:t>
      </w:r>
      <w:r w:rsidR="00B55ACB">
        <w:rPr>
          <w:rFonts w:ascii="Times New Roman" w:eastAsia="Times New Roman" w:hAnsi="Times New Roman" w:cs="Times New Roman"/>
          <w:b/>
          <w:sz w:val="24"/>
          <w:szCs w:val="24"/>
          <w:lang w:eastAsia="en-GB"/>
        </w:rPr>
        <w:t xml:space="preserve">  </w:t>
      </w:r>
      <w:r w:rsidR="001636E8" w:rsidRPr="001636E8">
        <w:rPr>
          <w:rFonts w:ascii="Times New Roman" w:eastAsia="Times New Roman" w:hAnsi="Times New Roman" w:cs="Times New Roman"/>
          <w:sz w:val="24"/>
          <w:szCs w:val="24"/>
          <w:lang w:eastAsia="en-GB"/>
        </w:rPr>
        <w:t>E</w:t>
      </w:r>
      <w:r w:rsidR="00E552CE" w:rsidRPr="00E552CE">
        <w:rPr>
          <w:rFonts w:ascii="Times New Roman" w:eastAsia="Times New Roman" w:hAnsi="Times New Roman" w:cs="Times New Roman"/>
          <w:sz w:val="24"/>
          <w:szCs w:val="24"/>
          <w:lang w:eastAsia="en-GB"/>
        </w:rPr>
        <w:t>arlier Briefings</w:t>
      </w:r>
      <w:r w:rsidR="001636E8">
        <w:rPr>
          <w:rFonts w:ascii="Times New Roman" w:eastAsia="Times New Roman" w:hAnsi="Times New Roman" w:cs="Times New Roman"/>
          <w:sz w:val="24"/>
          <w:szCs w:val="24"/>
          <w:lang w:eastAsia="en-GB"/>
        </w:rPr>
        <w:t xml:space="preserve"> noted that</w:t>
      </w:r>
      <w:r w:rsidR="00E552CE" w:rsidRPr="00E552CE">
        <w:rPr>
          <w:rFonts w:ascii="Times New Roman" w:eastAsia="Times New Roman" w:hAnsi="Times New Roman" w:cs="Times New Roman"/>
          <w:sz w:val="24"/>
          <w:szCs w:val="24"/>
          <w:lang w:eastAsia="en-GB"/>
        </w:rPr>
        <w:t xml:space="preserve"> the impact of </w:t>
      </w:r>
      <w:r>
        <w:rPr>
          <w:rFonts w:ascii="Times New Roman" w:eastAsia="Times New Roman" w:hAnsi="Times New Roman" w:cs="Times New Roman"/>
          <w:sz w:val="24"/>
          <w:szCs w:val="24"/>
          <w:lang w:eastAsia="en-GB"/>
        </w:rPr>
        <w:t>Mandatory Reconsideration, intr</w:t>
      </w:r>
      <w:r w:rsidR="001636E8">
        <w:rPr>
          <w:rFonts w:ascii="Times New Roman" w:eastAsia="Times New Roman" w:hAnsi="Times New Roman" w:cs="Times New Roman"/>
          <w:sz w:val="24"/>
          <w:szCs w:val="24"/>
          <w:lang w:eastAsia="en-GB"/>
        </w:rPr>
        <w:t>oduced from 28 October 2013, had</w:t>
      </w:r>
      <w:r>
        <w:rPr>
          <w:rFonts w:ascii="Times New Roman" w:eastAsia="Times New Roman" w:hAnsi="Times New Roman" w:cs="Times New Roman"/>
          <w:sz w:val="24"/>
          <w:szCs w:val="24"/>
          <w:lang w:eastAsia="en-GB"/>
        </w:rPr>
        <w:t xml:space="preserve"> </w:t>
      </w:r>
      <w:r w:rsidR="00E552CE">
        <w:rPr>
          <w:rFonts w:ascii="Times New Roman" w:eastAsia="Times New Roman" w:hAnsi="Times New Roman" w:cs="Times New Roman"/>
          <w:sz w:val="24"/>
          <w:szCs w:val="24"/>
          <w:lang w:eastAsia="en-GB"/>
        </w:rPr>
        <w:t xml:space="preserve">been to reduce </w:t>
      </w:r>
      <w:r>
        <w:rPr>
          <w:rFonts w:ascii="Times New Roman" w:eastAsia="Times New Roman" w:hAnsi="Times New Roman" w:cs="Times New Roman"/>
          <w:sz w:val="24"/>
          <w:szCs w:val="24"/>
          <w:lang w:eastAsia="en-GB"/>
        </w:rPr>
        <w:t xml:space="preserve">the proportion of JSA sanctions that are challenged, </w:t>
      </w:r>
      <w:r w:rsidR="00E552CE">
        <w:rPr>
          <w:rFonts w:ascii="Times New Roman" w:eastAsia="Times New Roman" w:hAnsi="Times New Roman" w:cs="Times New Roman"/>
          <w:sz w:val="24"/>
          <w:szCs w:val="24"/>
          <w:lang w:eastAsia="en-GB"/>
        </w:rPr>
        <w:t xml:space="preserve">but to </w:t>
      </w:r>
      <w:r w:rsidR="00743C08">
        <w:rPr>
          <w:rFonts w:ascii="Times New Roman" w:eastAsia="Times New Roman" w:hAnsi="Times New Roman" w:cs="Times New Roman"/>
          <w:sz w:val="24"/>
          <w:szCs w:val="24"/>
          <w:lang w:eastAsia="en-GB"/>
        </w:rPr>
        <w:t>increa</w:t>
      </w:r>
      <w:r w:rsidR="00E552CE">
        <w:rPr>
          <w:rFonts w:ascii="Times New Roman" w:eastAsia="Times New Roman" w:hAnsi="Times New Roman" w:cs="Times New Roman"/>
          <w:sz w:val="24"/>
          <w:szCs w:val="24"/>
          <w:lang w:eastAsia="en-GB"/>
        </w:rPr>
        <w:t>se the proportion of challenges which are successful, leaving the overall proportion of sanctions which are overturned more or less unchanged. The latest figures (</w:t>
      </w:r>
      <w:r w:rsidR="00E552CE" w:rsidRPr="00E552CE">
        <w:rPr>
          <w:rFonts w:ascii="Times New Roman" w:eastAsia="Times New Roman" w:hAnsi="Times New Roman" w:cs="Times New Roman"/>
          <w:b/>
          <w:sz w:val="24"/>
          <w:szCs w:val="24"/>
          <w:lang w:eastAsia="en-GB"/>
        </w:rPr>
        <w:t xml:space="preserve">Figure </w:t>
      </w:r>
      <w:r w:rsidR="00FB686E">
        <w:rPr>
          <w:rFonts w:ascii="Times New Roman" w:eastAsia="Times New Roman" w:hAnsi="Times New Roman" w:cs="Times New Roman"/>
          <w:b/>
          <w:sz w:val="24"/>
          <w:szCs w:val="24"/>
          <w:lang w:eastAsia="en-GB"/>
        </w:rPr>
        <w:t>6</w:t>
      </w:r>
      <w:r w:rsidR="001636E8">
        <w:rPr>
          <w:rFonts w:ascii="Times New Roman" w:eastAsia="Times New Roman" w:hAnsi="Times New Roman" w:cs="Times New Roman"/>
          <w:sz w:val="24"/>
          <w:szCs w:val="24"/>
          <w:lang w:eastAsia="en-GB"/>
        </w:rPr>
        <w:t>) show that</w:t>
      </w:r>
      <w:r w:rsidR="00FB686E">
        <w:rPr>
          <w:rFonts w:ascii="Times New Roman" w:eastAsia="Times New Roman" w:hAnsi="Times New Roman" w:cs="Times New Roman"/>
          <w:sz w:val="24"/>
          <w:szCs w:val="24"/>
          <w:lang w:eastAsia="en-GB"/>
        </w:rPr>
        <w:t xml:space="preserve"> t</w:t>
      </w:r>
      <w:r w:rsidR="00E552CE">
        <w:rPr>
          <w:rFonts w:ascii="Times New Roman" w:eastAsia="Times New Roman" w:hAnsi="Times New Roman" w:cs="Times New Roman"/>
          <w:sz w:val="24"/>
          <w:szCs w:val="24"/>
          <w:lang w:eastAsia="en-GB"/>
        </w:rPr>
        <w:t xml:space="preserve">he proportion of sanctions challenged </w:t>
      </w:r>
      <w:r w:rsidR="00FB686E">
        <w:rPr>
          <w:rFonts w:ascii="Times New Roman" w:eastAsia="Times New Roman" w:hAnsi="Times New Roman" w:cs="Times New Roman"/>
          <w:sz w:val="24"/>
          <w:szCs w:val="24"/>
          <w:lang w:eastAsia="en-GB"/>
        </w:rPr>
        <w:t>remains at just under one quarter</w:t>
      </w:r>
      <w:r w:rsidR="001636E8">
        <w:rPr>
          <w:rFonts w:ascii="Times New Roman" w:eastAsia="Times New Roman" w:hAnsi="Times New Roman" w:cs="Times New Roman"/>
          <w:sz w:val="24"/>
          <w:szCs w:val="24"/>
          <w:lang w:eastAsia="en-GB"/>
        </w:rPr>
        <w:t>, while the</w:t>
      </w:r>
      <w:r w:rsidR="00E552CE">
        <w:rPr>
          <w:rFonts w:ascii="Times New Roman" w:eastAsia="Times New Roman" w:hAnsi="Times New Roman" w:cs="Times New Roman"/>
          <w:sz w:val="24"/>
          <w:szCs w:val="24"/>
          <w:lang w:eastAsia="en-GB"/>
        </w:rPr>
        <w:t xml:space="preserve"> proportion of challenges which are successful </w:t>
      </w:r>
      <w:r w:rsidR="00FB686E">
        <w:rPr>
          <w:rFonts w:ascii="Times New Roman" w:eastAsia="Times New Roman" w:hAnsi="Times New Roman" w:cs="Times New Roman"/>
          <w:sz w:val="24"/>
          <w:szCs w:val="24"/>
          <w:lang w:eastAsia="en-GB"/>
        </w:rPr>
        <w:t>is at a historically high level of three-quarters</w:t>
      </w:r>
      <w:r w:rsidR="00E552CE">
        <w:rPr>
          <w:rFonts w:ascii="Times New Roman" w:eastAsia="Times New Roman" w:hAnsi="Times New Roman" w:cs="Times New Roman"/>
          <w:sz w:val="24"/>
          <w:szCs w:val="24"/>
          <w:lang w:eastAsia="en-GB"/>
        </w:rPr>
        <w:t xml:space="preserve">. </w:t>
      </w:r>
      <w:r w:rsidR="00FB686E">
        <w:rPr>
          <w:rFonts w:ascii="Times New Roman" w:eastAsia="Times New Roman" w:hAnsi="Times New Roman" w:cs="Times New Roman"/>
          <w:sz w:val="24"/>
          <w:szCs w:val="24"/>
          <w:lang w:eastAsia="en-GB"/>
        </w:rPr>
        <w:t>T</w:t>
      </w:r>
      <w:r w:rsidR="00E552CE">
        <w:rPr>
          <w:rFonts w:ascii="Times New Roman" w:eastAsia="Times New Roman" w:hAnsi="Times New Roman" w:cs="Times New Roman"/>
          <w:sz w:val="24"/>
          <w:szCs w:val="24"/>
          <w:lang w:eastAsia="en-GB"/>
        </w:rPr>
        <w:t xml:space="preserve">he proportion of </w:t>
      </w:r>
      <w:r w:rsidR="007A2389">
        <w:rPr>
          <w:rFonts w:ascii="Times New Roman" w:eastAsia="Times New Roman" w:hAnsi="Times New Roman" w:cs="Times New Roman"/>
          <w:sz w:val="24"/>
          <w:szCs w:val="24"/>
          <w:lang w:eastAsia="en-GB"/>
        </w:rPr>
        <w:t xml:space="preserve">JSA </w:t>
      </w:r>
      <w:r w:rsidR="00E552CE">
        <w:rPr>
          <w:rFonts w:ascii="Times New Roman" w:eastAsia="Times New Roman" w:hAnsi="Times New Roman" w:cs="Times New Roman"/>
          <w:sz w:val="24"/>
          <w:szCs w:val="24"/>
          <w:lang w:eastAsia="en-GB"/>
        </w:rPr>
        <w:t>sanctions overturned</w:t>
      </w:r>
      <w:r w:rsidR="001636E8">
        <w:rPr>
          <w:rFonts w:ascii="Times New Roman" w:eastAsia="Times New Roman" w:hAnsi="Times New Roman" w:cs="Times New Roman"/>
          <w:sz w:val="24"/>
          <w:szCs w:val="24"/>
          <w:lang w:eastAsia="en-GB"/>
        </w:rPr>
        <w:t xml:space="preserve"> is</w:t>
      </w:r>
      <w:r w:rsidR="00E552CE">
        <w:rPr>
          <w:rFonts w:ascii="Times New Roman" w:eastAsia="Times New Roman" w:hAnsi="Times New Roman" w:cs="Times New Roman"/>
          <w:sz w:val="24"/>
          <w:szCs w:val="24"/>
          <w:lang w:eastAsia="en-GB"/>
        </w:rPr>
        <w:t xml:space="preserve"> </w:t>
      </w:r>
      <w:r w:rsidR="00FB686E">
        <w:rPr>
          <w:rFonts w:ascii="Times New Roman" w:eastAsia="Times New Roman" w:hAnsi="Times New Roman" w:cs="Times New Roman"/>
          <w:sz w:val="24"/>
          <w:szCs w:val="24"/>
          <w:lang w:eastAsia="en-GB"/>
        </w:rPr>
        <w:t xml:space="preserve">just under </w:t>
      </w:r>
      <w:r w:rsidR="001636E8">
        <w:rPr>
          <w:rFonts w:ascii="Times New Roman" w:eastAsia="Times New Roman" w:hAnsi="Times New Roman" w:cs="Times New Roman"/>
          <w:sz w:val="24"/>
          <w:szCs w:val="24"/>
          <w:lang w:eastAsia="en-GB"/>
        </w:rPr>
        <w:t>one in five</w:t>
      </w:r>
      <w:r w:rsidR="00FB686E">
        <w:rPr>
          <w:rFonts w:ascii="Times New Roman" w:eastAsia="Times New Roman" w:hAnsi="Times New Roman" w:cs="Times New Roman"/>
          <w:sz w:val="24"/>
          <w:szCs w:val="24"/>
          <w:lang w:eastAsia="en-GB"/>
        </w:rPr>
        <w:t>.</w:t>
      </w:r>
    </w:p>
    <w:p w:rsidR="008F7755" w:rsidRDefault="008F7755" w:rsidP="0095314A">
      <w:pPr>
        <w:rPr>
          <w:rFonts w:ascii="Times New Roman" w:eastAsia="Times New Roman" w:hAnsi="Times New Roman" w:cs="Times New Roman"/>
          <w:sz w:val="24"/>
          <w:szCs w:val="24"/>
          <w:lang w:eastAsia="en-GB"/>
        </w:rPr>
      </w:pPr>
    </w:p>
    <w:p w:rsidR="002218EC" w:rsidRDefault="001F23DA" w:rsidP="0095314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There </w:t>
      </w:r>
      <w:r w:rsidR="00E85A98">
        <w:rPr>
          <w:rFonts w:ascii="Times New Roman" w:eastAsia="Times New Roman" w:hAnsi="Times New Roman" w:cs="Times New Roman"/>
          <w:sz w:val="24"/>
          <w:szCs w:val="24"/>
          <w:lang w:eastAsia="en-GB"/>
        </w:rPr>
        <w:t xml:space="preserve">has been a slight increase in </w:t>
      </w:r>
      <w:r>
        <w:rPr>
          <w:rFonts w:ascii="Times New Roman" w:eastAsia="Times New Roman" w:hAnsi="Times New Roman" w:cs="Times New Roman"/>
          <w:sz w:val="24"/>
          <w:szCs w:val="24"/>
          <w:lang w:eastAsia="en-GB"/>
        </w:rPr>
        <w:t>JSA sanction Tribunal appeals</w:t>
      </w:r>
      <w:r w:rsidR="00E85A98">
        <w:rPr>
          <w:rFonts w:ascii="Times New Roman" w:eastAsia="Times New Roman" w:hAnsi="Times New Roman" w:cs="Times New Roman"/>
          <w:sz w:val="24"/>
          <w:szCs w:val="24"/>
          <w:lang w:eastAsia="en-GB"/>
        </w:rPr>
        <w:t xml:space="preserve">, to 230 in </w:t>
      </w:r>
      <w:r w:rsidR="002218EC">
        <w:rPr>
          <w:rFonts w:ascii="Times New Roman" w:eastAsia="Times New Roman" w:hAnsi="Times New Roman" w:cs="Times New Roman"/>
          <w:sz w:val="24"/>
          <w:szCs w:val="24"/>
          <w:lang w:eastAsia="en-GB"/>
        </w:rPr>
        <w:t>the latest quarter</w:t>
      </w:r>
      <w:r w:rsidR="00724EFB">
        <w:rPr>
          <w:rFonts w:ascii="Times New Roman" w:eastAsia="Times New Roman" w:hAnsi="Times New Roman" w:cs="Times New Roman"/>
          <w:sz w:val="24"/>
          <w:szCs w:val="24"/>
          <w:lang w:eastAsia="en-GB"/>
        </w:rPr>
        <w:t xml:space="preserve">, </w:t>
      </w:r>
      <w:r w:rsidR="00E85A98">
        <w:rPr>
          <w:rFonts w:ascii="Times New Roman" w:eastAsia="Times New Roman" w:hAnsi="Times New Roman" w:cs="Times New Roman"/>
          <w:sz w:val="24"/>
          <w:szCs w:val="24"/>
          <w:lang w:eastAsia="en-GB"/>
        </w:rPr>
        <w:t>from a restated 204 in the last quarter of 2015. But this compares</w:t>
      </w:r>
      <w:r w:rsidR="00724EFB">
        <w:rPr>
          <w:rFonts w:ascii="Times New Roman" w:eastAsia="Times New Roman" w:hAnsi="Times New Roman" w:cs="Times New Roman"/>
          <w:sz w:val="24"/>
          <w:szCs w:val="24"/>
          <w:lang w:eastAsia="en-GB"/>
        </w:rPr>
        <w:t xml:space="preserve"> </w:t>
      </w:r>
      <w:r w:rsidR="00E85A98">
        <w:rPr>
          <w:rFonts w:ascii="Times New Roman" w:eastAsia="Times New Roman" w:hAnsi="Times New Roman" w:cs="Times New Roman"/>
          <w:sz w:val="24"/>
          <w:szCs w:val="24"/>
          <w:lang w:eastAsia="en-GB"/>
        </w:rPr>
        <w:t>with</w:t>
      </w:r>
      <w:r w:rsidR="00724EFB">
        <w:rPr>
          <w:rFonts w:ascii="Times New Roman" w:eastAsia="Times New Roman" w:hAnsi="Times New Roman" w:cs="Times New Roman"/>
          <w:sz w:val="24"/>
          <w:szCs w:val="24"/>
          <w:lang w:eastAsia="en-GB"/>
        </w:rPr>
        <w:t xml:space="preserve"> a peak of 12,7</w:t>
      </w:r>
      <w:r w:rsidR="00C92218">
        <w:rPr>
          <w:rFonts w:ascii="Times New Roman" w:eastAsia="Times New Roman" w:hAnsi="Times New Roman" w:cs="Times New Roman"/>
          <w:sz w:val="24"/>
          <w:szCs w:val="24"/>
          <w:lang w:eastAsia="en-GB"/>
        </w:rPr>
        <w:t>22</w:t>
      </w:r>
      <w:r w:rsidR="00724EFB">
        <w:rPr>
          <w:rFonts w:ascii="Times New Roman" w:eastAsia="Times New Roman" w:hAnsi="Times New Roman" w:cs="Times New Roman"/>
          <w:sz w:val="24"/>
          <w:szCs w:val="24"/>
          <w:lang w:eastAsia="en-GB"/>
        </w:rPr>
        <w:t xml:space="preserve"> in the three months ending August 2013. Th</w:t>
      </w:r>
      <w:r>
        <w:rPr>
          <w:rFonts w:ascii="Times New Roman" w:eastAsia="Times New Roman" w:hAnsi="Times New Roman" w:cs="Times New Roman"/>
          <w:sz w:val="24"/>
          <w:szCs w:val="24"/>
          <w:lang w:eastAsia="en-GB"/>
        </w:rPr>
        <w:t xml:space="preserve">e success rate of Tribunal </w:t>
      </w:r>
      <w:r w:rsidR="00724EFB">
        <w:rPr>
          <w:rFonts w:ascii="Times New Roman" w:eastAsia="Times New Roman" w:hAnsi="Times New Roman" w:cs="Times New Roman"/>
          <w:sz w:val="24"/>
          <w:szCs w:val="24"/>
          <w:lang w:eastAsia="en-GB"/>
        </w:rPr>
        <w:t xml:space="preserve">appeals </w:t>
      </w:r>
      <w:r>
        <w:rPr>
          <w:rFonts w:ascii="Times New Roman" w:eastAsia="Times New Roman" w:hAnsi="Times New Roman" w:cs="Times New Roman"/>
          <w:sz w:val="24"/>
          <w:szCs w:val="24"/>
          <w:lang w:eastAsia="en-GB"/>
        </w:rPr>
        <w:t>remains historically high at 4</w:t>
      </w:r>
      <w:r w:rsidR="00E85A98">
        <w:rPr>
          <w:rFonts w:ascii="Times New Roman" w:eastAsia="Times New Roman" w:hAnsi="Times New Roman" w:cs="Times New Roman"/>
          <w:sz w:val="24"/>
          <w:szCs w:val="24"/>
          <w:lang w:eastAsia="en-GB"/>
        </w:rPr>
        <w:t>6</w:t>
      </w:r>
      <w:r>
        <w:rPr>
          <w:rFonts w:ascii="Times New Roman" w:eastAsia="Times New Roman" w:hAnsi="Times New Roman" w:cs="Times New Roman"/>
          <w:sz w:val="24"/>
          <w:szCs w:val="24"/>
          <w:lang w:eastAsia="en-GB"/>
        </w:rPr>
        <w:t xml:space="preserve">%, although still lower </w:t>
      </w:r>
      <w:r w:rsidR="00C825E1">
        <w:rPr>
          <w:rFonts w:ascii="Times New Roman" w:eastAsia="Times New Roman" w:hAnsi="Times New Roman" w:cs="Times New Roman"/>
          <w:sz w:val="24"/>
          <w:szCs w:val="24"/>
          <w:lang w:eastAsia="en-GB"/>
        </w:rPr>
        <w:t>than the success rate in internal reviews.</w:t>
      </w:r>
    </w:p>
    <w:p w:rsidR="00521D27" w:rsidRDefault="00521D27" w:rsidP="0095314A">
      <w:pPr>
        <w:rPr>
          <w:rFonts w:ascii="Times New Roman" w:eastAsia="Times New Roman" w:hAnsi="Times New Roman" w:cs="Times New Roman"/>
          <w:sz w:val="24"/>
          <w:szCs w:val="24"/>
          <w:lang w:eastAsia="en-GB"/>
        </w:rPr>
      </w:pPr>
    </w:p>
    <w:p w:rsidR="00521D27" w:rsidRDefault="00521D27" w:rsidP="0095314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JSA </w:t>
      </w:r>
      <w:r w:rsidR="00E542E1">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decision reviews</w:t>
      </w:r>
      <w:r w:rsidR="00E542E1">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continue to far outstrip formal </w:t>
      </w:r>
      <w:r w:rsidR="00E542E1">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mandatory reconsiderations</w:t>
      </w:r>
      <w:r w:rsidR="00E542E1">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with </w:t>
      </w:r>
      <w:r w:rsidR="00472209">
        <w:rPr>
          <w:rFonts w:ascii="Times New Roman" w:eastAsia="Times New Roman" w:hAnsi="Times New Roman" w:cs="Times New Roman"/>
          <w:sz w:val="24"/>
          <w:szCs w:val="24"/>
          <w:lang w:eastAsia="en-GB"/>
        </w:rPr>
        <w:t xml:space="preserve">9,694 </w:t>
      </w:r>
      <w:r>
        <w:rPr>
          <w:rFonts w:ascii="Times New Roman" w:eastAsia="Times New Roman" w:hAnsi="Times New Roman" w:cs="Times New Roman"/>
          <w:sz w:val="24"/>
          <w:szCs w:val="24"/>
          <w:lang w:eastAsia="en-GB"/>
        </w:rPr>
        <w:t xml:space="preserve">and </w:t>
      </w:r>
      <w:r w:rsidR="00C92218">
        <w:rPr>
          <w:rFonts w:ascii="Times New Roman" w:eastAsia="Times New Roman" w:hAnsi="Times New Roman" w:cs="Times New Roman"/>
          <w:sz w:val="24"/>
          <w:szCs w:val="24"/>
          <w:lang w:eastAsia="en-GB"/>
        </w:rPr>
        <w:t>2</w:t>
      </w:r>
      <w:r w:rsidR="00292FB3">
        <w:rPr>
          <w:rFonts w:ascii="Times New Roman" w:eastAsia="Times New Roman" w:hAnsi="Times New Roman" w:cs="Times New Roman"/>
          <w:sz w:val="24"/>
          <w:szCs w:val="24"/>
          <w:lang w:eastAsia="en-GB"/>
        </w:rPr>
        <w:t>,</w:t>
      </w:r>
      <w:r w:rsidR="00C92218">
        <w:rPr>
          <w:rFonts w:ascii="Times New Roman" w:eastAsia="Times New Roman" w:hAnsi="Times New Roman" w:cs="Times New Roman"/>
          <w:sz w:val="24"/>
          <w:szCs w:val="24"/>
          <w:lang w:eastAsia="en-GB"/>
        </w:rPr>
        <w:t>9</w:t>
      </w:r>
      <w:r w:rsidR="00472209">
        <w:rPr>
          <w:rFonts w:ascii="Times New Roman" w:eastAsia="Times New Roman" w:hAnsi="Times New Roman" w:cs="Times New Roman"/>
          <w:sz w:val="24"/>
          <w:szCs w:val="24"/>
          <w:lang w:eastAsia="en-GB"/>
        </w:rPr>
        <w:t>00</w:t>
      </w:r>
      <w:r>
        <w:rPr>
          <w:rFonts w:ascii="Times New Roman" w:eastAsia="Times New Roman" w:hAnsi="Times New Roman" w:cs="Times New Roman"/>
          <w:sz w:val="24"/>
          <w:szCs w:val="24"/>
          <w:lang w:eastAsia="en-GB"/>
        </w:rPr>
        <w:t xml:space="preserve"> respectively in the quarter to </w:t>
      </w:r>
      <w:r w:rsidR="00472209">
        <w:rPr>
          <w:rFonts w:ascii="Times New Roman" w:eastAsia="Times New Roman" w:hAnsi="Times New Roman" w:cs="Times New Roman"/>
          <w:sz w:val="24"/>
          <w:szCs w:val="24"/>
          <w:lang w:eastAsia="en-GB"/>
        </w:rPr>
        <w:t>March 2016</w:t>
      </w:r>
      <w:r>
        <w:rPr>
          <w:rFonts w:ascii="Times New Roman" w:eastAsia="Times New Roman" w:hAnsi="Times New Roman" w:cs="Times New Roman"/>
          <w:sz w:val="24"/>
          <w:szCs w:val="24"/>
          <w:lang w:eastAsia="en-GB"/>
        </w:rPr>
        <w:t>.</w:t>
      </w:r>
      <w:r w:rsidR="0050064B">
        <w:rPr>
          <w:rFonts w:ascii="Times New Roman" w:eastAsia="Times New Roman" w:hAnsi="Times New Roman" w:cs="Times New Roman"/>
          <w:sz w:val="24"/>
          <w:szCs w:val="24"/>
          <w:lang w:eastAsia="en-GB"/>
        </w:rPr>
        <w:t xml:space="preserve"> </w:t>
      </w:r>
    </w:p>
    <w:p w:rsidR="008F7755" w:rsidRDefault="008F7755" w:rsidP="0095314A">
      <w:pPr>
        <w:rPr>
          <w:rFonts w:ascii="Times New Roman" w:eastAsia="Times New Roman" w:hAnsi="Times New Roman" w:cs="Times New Roman"/>
          <w:sz w:val="24"/>
          <w:szCs w:val="24"/>
          <w:lang w:eastAsia="en-GB"/>
        </w:rPr>
      </w:pPr>
    </w:p>
    <w:p w:rsidR="008F7755" w:rsidRDefault="00472209" w:rsidP="0095314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As noted before, f</w:t>
      </w:r>
      <w:r w:rsidR="008F7755">
        <w:rPr>
          <w:rFonts w:ascii="Times New Roman" w:eastAsia="Times New Roman" w:hAnsi="Times New Roman" w:cs="Times New Roman"/>
          <w:sz w:val="24"/>
          <w:szCs w:val="24"/>
          <w:lang w:eastAsia="en-GB"/>
        </w:rPr>
        <w:t xml:space="preserve">ar more JSA claimants ought to challenge their sanctions. Not only are their chances of success </w:t>
      </w:r>
      <w:r w:rsidR="00C92218">
        <w:rPr>
          <w:rFonts w:ascii="Times New Roman" w:eastAsia="Times New Roman" w:hAnsi="Times New Roman" w:cs="Times New Roman"/>
          <w:sz w:val="24"/>
          <w:szCs w:val="24"/>
          <w:lang w:eastAsia="en-GB"/>
        </w:rPr>
        <w:t>around</w:t>
      </w:r>
      <w:r w:rsidR="008F7755">
        <w:rPr>
          <w:rFonts w:ascii="Times New Roman" w:eastAsia="Times New Roman" w:hAnsi="Times New Roman" w:cs="Times New Roman"/>
          <w:sz w:val="24"/>
          <w:szCs w:val="24"/>
          <w:lang w:eastAsia="en-GB"/>
        </w:rPr>
        <w:t xml:space="preserve"> 7</w:t>
      </w:r>
      <w:r w:rsidR="00C92218">
        <w:rPr>
          <w:rFonts w:ascii="Times New Roman" w:eastAsia="Times New Roman" w:hAnsi="Times New Roman" w:cs="Times New Roman"/>
          <w:sz w:val="24"/>
          <w:szCs w:val="24"/>
          <w:lang w:eastAsia="en-GB"/>
        </w:rPr>
        <w:t>5</w:t>
      </w:r>
      <w:r w:rsidR="008F7755">
        <w:rPr>
          <w:rFonts w:ascii="Times New Roman" w:eastAsia="Times New Roman" w:hAnsi="Times New Roman" w:cs="Times New Roman"/>
          <w:sz w:val="24"/>
          <w:szCs w:val="24"/>
          <w:lang w:eastAsia="en-GB"/>
        </w:rPr>
        <w:t>%, but they are unlikely to have to bother to go beyond the informal review stage to get a positive result.</w:t>
      </w:r>
    </w:p>
    <w:p w:rsidR="002218EC" w:rsidRDefault="002218EC" w:rsidP="0095314A">
      <w:pPr>
        <w:rPr>
          <w:rFonts w:ascii="Times New Roman" w:eastAsia="Times New Roman" w:hAnsi="Times New Roman" w:cs="Times New Roman"/>
          <w:sz w:val="24"/>
          <w:szCs w:val="24"/>
          <w:lang w:eastAsia="en-GB"/>
        </w:rPr>
      </w:pPr>
    </w:p>
    <w:p w:rsidR="00281F77" w:rsidRDefault="00C825E1" w:rsidP="00AB6737">
      <w:pPr>
        <w:rPr>
          <w:rFonts w:ascii="Times New Roman" w:eastAsia="Times New Roman" w:hAnsi="Times New Roman" w:cs="Times New Roman"/>
          <w:sz w:val="24"/>
          <w:szCs w:val="24"/>
          <w:lang w:eastAsia="en-GB"/>
        </w:rPr>
      </w:pPr>
      <w:r w:rsidRPr="00C825E1">
        <w:rPr>
          <w:rFonts w:ascii="Times New Roman" w:eastAsia="Times New Roman" w:hAnsi="Times New Roman" w:cs="Times New Roman"/>
          <w:b/>
          <w:sz w:val="24"/>
          <w:szCs w:val="24"/>
          <w:lang w:eastAsia="en-GB"/>
        </w:rPr>
        <w:t>ESA challenges</w:t>
      </w:r>
      <w:r w:rsidR="00B55ACB">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sz w:val="24"/>
          <w:szCs w:val="24"/>
          <w:lang w:eastAsia="en-GB"/>
        </w:rPr>
        <w:t xml:space="preserve">The </w:t>
      </w:r>
      <w:r w:rsidR="00AB105E">
        <w:rPr>
          <w:rFonts w:ascii="Times New Roman" w:eastAsia="Times New Roman" w:hAnsi="Times New Roman" w:cs="Times New Roman"/>
          <w:sz w:val="24"/>
          <w:szCs w:val="24"/>
          <w:lang w:eastAsia="en-GB"/>
        </w:rPr>
        <w:t xml:space="preserve">impact of Mandatory Reconsideration on ESA sanctions has been that what was a rise in the proportion of sanctions challenged has been halted, while the proportion of challenges which are successful has fallen sharply, the net effect being to lower the proportion of sanctions which are overturned. </w:t>
      </w:r>
      <w:r w:rsidR="000D36AF">
        <w:rPr>
          <w:rFonts w:ascii="Times New Roman" w:eastAsia="Times New Roman" w:hAnsi="Times New Roman" w:cs="Times New Roman"/>
          <w:sz w:val="24"/>
          <w:szCs w:val="24"/>
          <w:lang w:eastAsia="en-GB"/>
        </w:rPr>
        <w:t xml:space="preserve">The latest </w:t>
      </w:r>
      <w:r w:rsidR="007A2389">
        <w:rPr>
          <w:rFonts w:ascii="Times New Roman" w:eastAsia="Times New Roman" w:hAnsi="Times New Roman" w:cs="Times New Roman"/>
          <w:sz w:val="24"/>
          <w:szCs w:val="24"/>
          <w:lang w:eastAsia="en-GB"/>
        </w:rPr>
        <w:t>data</w:t>
      </w:r>
      <w:r w:rsidR="000D36AF">
        <w:rPr>
          <w:rFonts w:ascii="Times New Roman" w:eastAsia="Times New Roman" w:hAnsi="Times New Roman" w:cs="Times New Roman"/>
          <w:sz w:val="24"/>
          <w:szCs w:val="24"/>
          <w:lang w:eastAsia="en-GB"/>
        </w:rPr>
        <w:t xml:space="preserve"> </w:t>
      </w:r>
      <w:r w:rsidR="007A2389">
        <w:rPr>
          <w:rFonts w:ascii="Times New Roman" w:eastAsia="Times New Roman" w:hAnsi="Times New Roman" w:cs="Times New Roman"/>
          <w:sz w:val="24"/>
          <w:szCs w:val="24"/>
          <w:lang w:eastAsia="en-GB"/>
        </w:rPr>
        <w:t>(</w:t>
      </w:r>
      <w:r w:rsidR="007A2389" w:rsidRPr="00EB3E05">
        <w:rPr>
          <w:rFonts w:ascii="Times New Roman" w:eastAsia="Times New Roman" w:hAnsi="Times New Roman" w:cs="Times New Roman"/>
          <w:b/>
          <w:sz w:val="24"/>
          <w:szCs w:val="24"/>
          <w:lang w:eastAsia="en-GB"/>
        </w:rPr>
        <w:t xml:space="preserve">Figure </w:t>
      </w:r>
      <w:r w:rsidR="00F6202E">
        <w:rPr>
          <w:rFonts w:ascii="Times New Roman" w:eastAsia="Times New Roman" w:hAnsi="Times New Roman" w:cs="Times New Roman"/>
          <w:b/>
          <w:sz w:val="24"/>
          <w:szCs w:val="24"/>
          <w:lang w:eastAsia="en-GB"/>
        </w:rPr>
        <w:t>7</w:t>
      </w:r>
      <w:r w:rsidR="007A2389">
        <w:rPr>
          <w:rFonts w:ascii="Times New Roman" w:eastAsia="Times New Roman" w:hAnsi="Times New Roman" w:cs="Times New Roman"/>
          <w:sz w:val="24"/>
          <w:szCs w:val="24"/>
          <w:lang w:eastAsia="en-GB"/>
        </w:rPr>
        <w:t xml:space="preserve">) </w:t>
      </w:r>
      <w:r w:rsidR="000D36AF">
        <w:rPr>
          <w:rFonts w:ascii="Times New Roman" w:eastAsia="Times New Roman" w:hAnsi="Times New Roman" w:cs="Times New Roman"/>
          <w:sz w:val="24"/>
          <w:szCs w:val="24"/>
          <w:lang w:eastAsia="en-GB"/>
        </w:rPr>
        <w:t xml:space="preserve">show no real change to this picture. </w:t>
      </w:r>
      <w:r w:rsidR="007A2389">
        <w:rPr>
          <w:rFonts w:ascii="Times New Roman" w:eastAsia="Times New Roman" w:hAnsi="Times New Roman" w:cs="Times New Roman"/>
          <w:sz w:val="24"/>
          <w:szCs w:val="24"/>
          <w:lang w:eastAsia="en-GB"/>
        </w:rPr>
        <w:t>In round terms, t</w:t>
      </w:r>
      <w:r w:rsidR="00AB105E">
        <w:rPr>
          <w:rFonts w:ascii="Times New Roman" w:eastAsia="Times New Roman" w:hAnsi="Times New Roman" w:cs="Times New Roman"/>
          <w:sz w:val="24"/>
          <w:szCs w:val="24"/>
          <w:lang w:eastAsia="en-GB"/>
        </w:rPr>
        <w:t xml:space="preserve">he </w:t>
      </w:r>
      <w:r w:rsidR="000D36AF">
        <w:rPr>
          <w:rFonts w:ascii="Times New Roman" w:eastAsia="Times New Roman" w:hAnsi="Times New Roman" w:cs="Times New Roman"/>
          <w:sz w:val="24"/>
          <w:szCs w:val="24"/>
          <w:lang w:eastAsia="en-GB"/>
        </w:rPr>
        <w:t xml:space="preserve">proportion of sanctions challenged is around 50%, the proportion of challenges which are successful is just over 50%, and the proportion of sanctions overturned is </w:t>
      </w:r>
      <w:r w:rsidR="00F6202E">
        <w:rPr>
          <w:rFonts w:ascii="Times New Roman" w:eastAsia="Times New Roman" w:hAnsi="Times New Roman" w:cs="Times New Roman"/>
          <w:sz w:val="24"/>
          <w:szCs w:val="24"/>
          <w:lang w:eastAsia="en-GB"/>
        </w:rPr>
        <w:t>about one quarter, slightly more than for JSA</w:t>
      </w:r>
      <w:r w:rsidR="00AB105E">
        <w:rPr>
          <w:rFonts w:ascii="Times New Roman" w:eastAsia="Times New Roman" w:hAnsi="Times New Roman" w:cs="Times New Roman"/>
          <w:sz w:val="24"/>
          <w:szCs w:val="24"/>
          <w:lang w:eastAsia="en-GB"/>
        </w:rPr>
        <w:t xml:space="preserve">. </w:t>
      </w:r>
    </w:p>
    <w:p w:rsidR="00281F77" w:rsidRDefault="00281F77" w:rsidP="00AB6737">
      <w:pPr>
        <w:rPr>
          <w:rFonts w:ascii="Times New Roman" w:eastAsia="Times New Roman" w:hAnsi="Times New Roman" w:cs="Times New Roman"/>
          <w:sz w:val="24"/>
          <w:szCs w:val="24"/>
          <w:lang w:eastAsia="en-GB"/>
        </w:rPr>
      </w:pPr>
    </w:p>
    <w:p w:rsidR="00B60EE2" w:rsidRDefault="00F6202E" w:rsidP="00E935DC">
      <w:pPr>
        <w:rPr>
          <w:rFonts w:ascii="Times New Roman" w:hAnsi="Times New Roman" w:cs="Times New Roman"/>
          <w:bCs/>
          <w:sz w:val="24"/>
          <w:szCs w:val="24"/>
        </w:rPr>
      </w:pPr>
      <w:r>
        <w:rPr>
          <w:rFonts w:ascii="Times New Roman" w:eastAsia="Times New Roman" w:hAnsi="Times New Roman" w:cs="Times New Roman"/>
          <w:sz w:val="24"/>
          <w:szCs w:val="24"/>
          <w:lang w:eastAsia="en-GB"/>
        </w:rPr>
        <w:t>Six</w:t>
      </w:r>
      <w:r w:rsidR="00B27949">
        <w:rPr>
          <w:rFonts w:ascii="Times New Roman" w:eastAsia="Times New Roman" w:hAnsi="Times New Roman" w:cs="Times New Roman"/>
          <w:sz w:val="24"/>
          <w:szCs w:val="24"/>
          <w:lang w:eastAsia="en-GB"/>
        </w:rPr>
        <w:t xml:space="preserve"> ESA sanction appeal cases went to </w:t>
      </w:r>
      <w:r w:rsidR="005B7A85">
        <w:rPr>
          <w:rFonts w:ascii="Times New Roman" w:eastAsia="Times New Roman" w:hAnsi="Times New Roman" w:cs="Times New Roman"/>
          <w:sz w:val="24"/>
          <w:szCs w:val="24"/>
          <w:lang w:eastAsia="en-GB"/>
        </w:rPr>
        <w:t xml:space="preserve">Tribunals in the </w:t>
      </w:r>
      <w:r w:rsidR="000D36AF">
        <w:rPr>
          <w:rFonts w:ascii="Times New Roman" w:eastAsia="Times New Roman" w:hAnsi="Times New Roman" w:cs="Times New Roman"/>
          <w:sz w:val="24"/>
          <w:szCs w:val="24"/>
          <w:lang w:eastAsia="en-GB"/>
        </w:rPr>
        <w:t>fi</w:t>
      </w:r>
      <w:r>
        <w:rPr>
          <w:rFonts w:ascii="Times New Roman" w:eastAsia="Times New Roman" w:hAnsi="Times New Roman" w:cs="Times New Roman"/>
          <w:sz w:val="24"/>
          <w:szCs w:val="24"/>
          <w:lang w:eastAsia="en-GB"/>
        </w:rPr>
        <w:t>rst</w:t>
      </w:r>
      <w:r w:rsidR="000D36AF">
        <w:rPr>
          <w:rFonts w:ascii="Times New Roman" w:eastAsia="Times New Roman" w:hAnsi="Times New Roman" w:cs="Times New Roman"/>
          <w:sz w:val="24"/>
          <w:szCs w:val="24"/>
          <w:lang w:eastAsia="en-GB"/>
        </w:rPr>
        <w:t xml:space="preserve"> </w:t>
      </w:r>
      <w:r w:rsidR="005B7A85">
        <w:rPr>
          <w:rFonts w:ascii="Times New Roman" w:eastAsia="Times New Roman" w:hAnsi="Times New Roman" w:cs="Times New Roman"/>
          <w:sz w:val="24"/>
          <w:szCs w:val="24"/>
          <w:lang w:eastAsia="en-GB"/>
        </w:rPr>
        <w:t xml:space="preserve">quarter </w:t>
      </w:r>
      <w:r w:rsidR="000D36AF">
        <w:rPr>
          <w:rFonts w:ascii="Times New Roman" w:eastAsia="Times New Roman" w:hAnsi="Times New Roman" w:cs="Times New Roman"/>
          <w:sz w:val="24"/>
          <w:szCs w:val="24"/>
          <w:lang w:eastAsia="en-GB"/>
        </w:rPr>
        <w:t>of</w:t>
      </w:r>
      <w:r w:rsidR="00743C08">
        <w:rPr>
          <w:rFonts w:ascii="Times New Roman" w:eastAsia="Times New Roman" w:hAnsi="Times New Roman" w:cs="Times New Roman"/>
          <w:sz w:val="24"/>
          <w:szCs w:val="24"/>
          <w:lang w:eastAsia="en-GB"/>
        </w:rPr>
        <w:t xml:space="preserve"> 201</w:t>
      </w:r>
      <w:r>
        <w:rPr>
          <w:rFonts w:ascii="Times New Roman" w:eastAsia="Times New Roman" w:hAnsi="Times New Roman" w:cs="Times New Roman"/>
          <w:sz w:val="24"/>
          <w:szCs w:val="24"/>
          <w:lang w:eastAsia="en-GB"/>
        </w:rPr>
        <w:t xml:space="preserve">6. Stat-Xplore now shows 25 ESA sanction Tribunal decisions for 2015, rather than the 19 reported in the previous briefing. </w:t>
      </w:r>
      <w:r w:rsidR="00281F77">
        <w:rPr>
          <w:rFonts w:ascii="Times New Roman" w:eastAsia="Times New Roman" w:hAnsi="Times New Roman" w:cs="Times New Roman"/>
          <w:sz w:val="24"/>
          <w:szCs w:val="24"/>
          <w:lang w:eastAsia="en-GB"/>
        </w:rPr>
        <w:t>For ESA, like</w:t>
      </w:r>
      <w:r w:rsidR="00521D27">
        <w:rPr>
          <w:rFonts w:ascii="Times New Roman" w:eastAsia="Times New Roman" w:hAnsi="Times New Roman" w:cs="Times New Roman"/>
          <w:sz w:val="24"/>
          <w:szCs w:val="24"/>
          <w:lang w:eastAsia="en-GB"/>
        </w:rPr>
        <w:t xml:space="preserve"> JSA, decision reviews continue to far outstrip formal mandatory reconsiderations, with </w:t>
      </w:r>
      <w:r w:rsidR="00B27949">
        <w:rPr>
          <w:rFonts w:ascii="Times New Roman" w:eastAsia="Times New Roman" w:hAnsi="Times New Roman" w:cs="Times New Roman"/>
          <w:sz w:val="24"/>
          <w:szCs w:val="24"/>
          <w:lang w:eastAsia="en-GB"/>
        </w:rPr>
        <w:t>2,</w:t>
      </w:r>
      <w:r>
        <w:rPr>
          <w:rFonts w:ascii="Times New Roman" w:eastAsia="Times New Roman" w:hAnsi="Times New Roman" w:cs="Times New Roman"/>
          <w:sz w:val="24"/>
          <w:szCs w:val="24"/>
          <w:lang w:eastAsia="en-GB"/>
        </w:rPr>
        <w:t>584</w:t>
      </w:r>
      <w:r w:rsidR="00521D27">
        <w:rPr>
          <w:rFonts w:ascii="Times New Roman" w:eastAsia="Times New Roman" w:hAnsi="Times New Roman" w:cs="Times New Roman"/>
          <w:sz w:val="24"/>
          <w:szCs w:val="24"/>
          <w:lang w:eastAsia="en-GB"/>
        </w:rPr>
        <w:t xml:space="preserve"> and </w:t>
      </w:r>
      <w:r>
        <w:rPr>
          <w:rFonts w:ascii="Times New Roman" w:eastAsia="Times New Roman" w:hAnsi="Times New Roman" w:cs="Times New Roman"/>
          <w:sz w:val="24"/>
          <w:szCs w:val="24"/>
          <w:lang w:eastAsia="en-GB"/>
        </w:rPr>
        <w:t>103</w:t>
      </w:r>
      <w:r w:rsidR="00B27949">
        <w:rPr>
          <w:rFonts w:ascii="Times New Roman" w:eastAsia="Times New Roman" w:hAnsi="Times New Roman" w:cs="Times New Roman"/>
          <w:sz w:val="24"/>
          <w:szCs w:val="24"/>
          <w:lang w:eastAsia="en-GB"/>
        </w:rPr>
        <w:t xml:space="preserve"> </w:t>
      </w:r>
      <w:r w:rsidR="00521D27">
        <w:rPr>
          <w:rFonts w:ascii="Times New Roman" w:eastAsia="Times New Roman" w:hAnsi="Times New Roman" w:cs="Times New Roman"/>
          <w:sz w:val="24"/>
          <w:szCs w:val="24"/>
          <w:lang w:eastAsia="en-GB"/>
        </w:rPr>
        <w:t xml:space="preserve">respectively in the quarter to </w:t>
      </w:r>
      <w:r>
        <w:rPr>
          <w:rFonts w:ascii="Times New Roman" w:eastAsia="Times New Roman" w:hAnsi="Times New Roman" w:cs="Times New Roman"/>
          <w:sz w:val="24"/>
          <w:szCs w:val="24"/>
          <w:lang w:eastAsia="en-GB"/>
        </w:rPr>
        <w:t>March</w:t>
      </w:r>
      <w:r w:rsidR="00521D27">
        <w:rPr>
          <w:rFonts w:ascii="Times New Roman" w:eastAsia="Times New Roman" w:hAnsi="Times New Roman" w:cs="Times New Roman"/>
          <w:sz w:val="24"/>
          <w:szCs w:val="24"/>
          <w:lang w:eastAsia="en-GB"/>
        </w:rPr>
        <w:t>.</w:t>
      </w:r>
    </w:p>
    <w:p w:rsidR="00630EE5" w:rsidRDefault="00630EE5" w:rsidP="00BF6BC0">
      <w:pPr>
        <w:rPr>
          <w:rFonts w:ascii="Times New Roman" w:hAnsi="Times New Roman" w:cs="Times New Roman"/>
          <w:b/>
          <w:bCs/>
          <w:sz w:val="32"/>
          <w:szCs w:val="32"/>
        </w:rPr>
      </w:pPr>
    </w:p>
    <w:p w:rsidR="00630EE5" w:rsidRDefault="00630EE5" w:rsidP="00BF6BC0">
      <w:pPr>
        <w:rPr>
          <w:rFonts w:ascii="Times New Roman" w:hAnsi="Times New Roman" w:cs="Times New Roman"/>
          <w:b/>
          <w:bCs/>
          <w:sz w:val="32"/>
          <w:szCs w:val="32"/>
        </w:rPr>
      </w:pPr>
    </w:p>
    <w:p w:rsidR="00630EE5" w:rsidRDefault="00630EE5" w:rsidP="00BF6BC0">
      <w:pPr>
        <w:rPr>
          <w:rFonts w:ascii="Times New Roman" w:hAnsi="Times New Roman" w:cs="Times New Roman"/>
          <w:b/>
          <w:bCs/>
          <w:sz w:val="32"/>
          <w:szCs w:val="32"/>
        </w:rPr>
      </w:pPr>
    </w:p>
    <w:p w:rsidR="00630EE5" w:rsidRDefault="00630EE5" w:rsidP="00BF6BC0">
      <w:pPr>
        <w:rPr>
          <w:rFonts w:ascii="Times New Roman" w:hAnsi="Times New Roman" w:cs="Times New Roman"/>
          <w:b/>
          <w:bCs/>
          <w:sz w:val="32"/>
          <w:szCs w:val="32"/>
        </w:rPr>
      </w:pPr>
    </w:p>
    <w:p w:rsidR="00300F5C" w:rsidRDefault="00300F5C" w:rsidP="00BF6BC0">
      <w:pPr>
        <w:rPr>
          <w:rFonts w:ascii="Times New Roman" w:hAnsi="Times New Roman" w:cs="Times New Roman"/>
          <w:b/>
          <w:bCs/>
          <w:sz w:val="32"/>
          <w:szCs w:val="32"/>
        </w:rPr>
      </w:pPr>
      <w:r w:rsidRPr="006F69D9">
        <w:rPr>
          <w:rFonts w:ascii="Times New Roman" w:hAnsi="Times New Roman" w:cs="Times New Roman"/>
          <w:b/>
          <w:bCs/>
          <w:sz w:val="32"/>
          <w:szCs w:val="32"/>
        </w:rPr>
        <w:t>SANCTIONS - OTHER DEVELOPMENTS</w:t>
      </w:r>
    </w:p>
    <w:p w:rsidR="00E302AC" w:rsidRPr="0018352C" w:rsidRDefault="00E302AC" w:rsidP="00BF6BC0">
      <w:pPr>
        <w:rPr>
          <w:rFonts w:ascii="Times New Roman" w:hAnsi="Times New Roman" w:cs="Times New Roman"/>
          <w:bCs/>
          <w:color w:val="FF0000"/>
          <w:sz w:val="24"/>
          <w:szCs w:val="24"/>
        </w:rPr>
      </w:pPr>
    </w:p>
    <w:p w:rsidR="00845C4E" w:rsidRDefault="00845C4E" w:rsidP="00845C4E">
      <w:pPr>
        <w:rPr>
          <w:rFonts w:ascii="Times New Roman" w:hAnsi="Times New Roman" w:cs="Times New Roman"/>
          <w:b/>
          <w:bCs/>
          <w:sz w:val="24"/>
          <w:szCs w:val="24"/>
        </w:rPr>
      </w:pPr>
      <w:r w:rsidRPr="00FD6CA0">
        <w:rPr>
          <w:rFonts w:ascii="Times New Roman" w:hAnsi="Times New Roman" w:cs="Times New Roman"/>
          <w:b/>
          <w:bCs/>
          <w:sz w:val="24"/>
          <w:szCs w:val="24"/>
        </w:rPr>
        <w:t>Work and Pensions Committee report on In-Work Progression</w:t>
      </w:r>
      <w:r>
        <w:rPr>
          <w:rFonts w:ascii="Times New Roman" w:hAnsi="Times New Roman" w:cs="Times New Roman"/>
          <w:b/>
          <w:bCs/>
          <w:sz w:val="24"/>
          <w:szCs w:val="24"/>
        </w:rPr>
        <w:t>: Government response</w:t>
      </w:r>
      <w:r w:rsidRPr="00FD6CA0">
        <w:rPr>
          <w:rFonts w:ascii="Times New Roman" w:hAnsi="Times New Roman" w:cs="Times New Roman"/>
          <w:b/>
          <w:bCs/>
          <w:sz w:val="24"/>
          <w:szCs w:val="24"/>
        </w:rPr>
        <w:t xml:space="preserve"> </w:t>
      </w:r>
    </w:p>
    <w:p w:rsidR="00845C4E" w:rsidRPr="00FD6CA0" w:rsidRDefault="00845C4E" w:rsidP="00845C4E">
      <w:pPr>
        <w:rPr>
          <w:rFonts w:ascii="Times New Roman" w:hAnsi="Times New Roman" w:cs="Times New Roman"/>
          <w:bCs/>
          <w:sz w:val="24"/>
          <w:szCs w:val="24"/>
        </w:rPr>
      </w:pPr>
    </w:p>
    <w:p w:rsidR="00845C4E" w:rsidRDefault="00845C4E" w:rsidP="00845C4E">
      <w:pPr>
        <w:rPr>
          <w:rFonts w:ascii="Times New Roman" w:hAnsi="Times New Roman" w:cs="Times New Roman"/>
          <w:bCs/>
          <w:sz w:val="24"/>
          <w:szCs w:val="24"/>
        </w:rPr>
      </w:pPr>
      <w:r>
        <w:rPr>
          <w:rFonts w:ascii="Times New Roman" w:hAnsi="Times New Roman" w:cs="Times New Roman"/>
          <w:bCs/>
          <w:sz w:val="24"/>
          <w:szCs w:val="24"/>
        </w:rPr>
        <w:t xml:space="preserve">On 21 July the government published its response to the </w:t>
      </w:r>
      <w:r w:rsidRPr="00FD6CA0">
        <w:rPr>
          <w:rFonts w:ascii="Times New Roman" w:hAnsi="Times New Roman" w:cs="Times New Roman"/>
          <w:bCs/>
          <w:sz w:val="24"/>
          <w:szCs w:val="24"/>
        </w:rPr>
        <w:t xml:space="preserve">House of Commons Work and Pensions Committee report on </w:t>
      </w:r>
      <w:r w:rsidRPr="00FD6CA0">
        <w:rPr>
          <w:rFonts w:ascii="Times New Roman" w:hAnsi="Times New Roman" w:cs="Times New Roman"/>
          <w:bCs/>
          <w:i/>
          <w:sz w:val="24"/>
          <w:szCs w:val="24"/>
        </w:rPr>
        <w:t>In-work Progression in Universal Credit</w:t>
      </w:r>
      <w:r>
        <w:rPr>
          <w:rFonts w:ascii="Times New Roman" w:hAnsi="Times New Roman" w:cs="Times New Roman"/>
          <w:bCs/>
          <w:sz w:val="24"/>
          <w:szCs w:val="24"/>
        </w:rPr>
        <w:t xml:space="preserve">. The response is at </w:t>
      </w:r>
      <w:hyperlink r:id="rId16" w:history="1">
        <w:r w:rsidRPr="00AE18C5">
          <w:rPr>
            <w:rStyle w:val="Hyperlink"/>
            <w:rFonts w:ascii="Times New Roman" w:hAnsi="Times New Roman" w:cs="Times New Roman"/>
            <w:bCs/>
            <w:sz w:val="24"/>
            <w:szCs w:val="24"/>
          </w:rPr>
          <w:t>http://www.publications.parliament.uk/pa/cm201617/cmselect/cmworpen/585/585.pdf</w:t>
        </w:r>
      </w:hyperlink>
    </w:p>
    <w:p w:rsidR="00845C4E" w:rsidRDefault="00845C4E" w:rsidP="00845C4E">
      <w:pPr>
        <w:rPr>
          <w:rFonts w:ascii="Times New Roman" w:hAnsi="Times New Roman" w:cs="Times New Roman"/>
          <w:bCs/>
          <w:sz w:val="24"/>
          <w:szCs w:val="24"/>
        </w:rPr>
      </w:pPr>
    </w:p>
    <w:p w:rsidR="00845C4E" w:rsidRDefault="00845C4E" w:rsidP="00845C4E">
      <w:pPr>
        <w:rPr>
          <w:rFonts w:ascii="Times New Roman" w:hAnsi="Times New Roman" w:cs="Times New Roman"/>
          <w:bCs/>
          <w:sz w:val="24"/>
          <w:szCs w:val="24"/>
        </w:rPr>
      </w:pPr>
      <w:r w:rsidRPr="00780D04">
        <w:rPr>
          <w:rFonts w:ascii="Times New Roman" w:hAnsi="Times New Roman" w:cs="Times New Roman"/>
          <w:bCs/>
          <w:sz w:val="24"/>
          <w:szCs w:val="24"/>
        </w:rPr>
        <w:t xml:space="preserve">The </w:t>
      </w:r>
      <w:r>
        <w:rPr>
          <w:rFonts w:ascii="Times New Roman" w:hAnsi="Times New Roman" w:cs="Times New Roman"/>
          <w:bCs/>
          <w:sz w:val="24"/>
          <w:szCs w:val="24"/>
        </w:rPr>
        <w:t xml:space="preserve">government states that the </w:t>
      </w:r>
      <w:r w:rsidRPr="00780D04">
        <w:rPr>
          <w:rFonts w:ascii="Times New Roman" w:hAnsi="Times New Roman" w:cs="Times New Roman"/>
          <w:bCs/>
          <w:sz w:val="24"/>
          <w:szCs w:val="24"/>
        </w:rPr>
        <w:t>final report of the In-work Progression</w:t>
      </w:r>
      <w:r>
        <w:rPr>
          <w:rFonts w:ascii="Times New Roman" w:hAnsi="Times New Roman" w:cs="Times New Roman"/>
          <w:bCs/>
          <w:sz w:val="24"/>
          <w:szCs w:val="24"/>
        </w:rPr>
        <w:t xml:space="preserve"> Randomised Control Trial (RCT) </w:t>
      </w:r>
      <w:r w:rsidRPr="00780D04">
        <w:rPr>
          <w:rFonts w:ascii="Times New Roman" w:hAnsi="Times New Roman" w:cs="Times New Roman"/>
          <w:bCs/>
          <w:sz w:val="24"/>
          <w:szCs w:val="24"/>
        </w:rPr>
        <w:t xml:space="preserve">is due in early 2018, and will include data on sanctions </w:t>
      </w:r>
      <w:r w:rsidR="0090684D">
        <w:rPr>
          <w:rFonts w:ascii="Times New Roman" w:hAnsi="Times New Roman" w:cs="Times New Roman"/>
          <w:bCs/>
          <w:sz w:val="24"/>
          <w:szCs w:val="24"/>
        </w:rPr>
        <w:t>imposed within</w:t>
      </w:r>
      <w:r w:rsidRPr="00780D04">
        <w:rPr>
          <w:rFonts w:ascii="Times New Roman" w:hAnsi="Times New Roman" w:cs="Times New Roman"/>
          <w:bCs/>
          <w:sz w:val="24"/>
          <w:szCs w:val="24"/>
        </w:rPr>
        <w:t xml:space="preserve"> the trial. </w:t>
      </w:r>
      <w:r>
        <w:rPr>
          <w:rFonts w:ascii="Times New Roman" w:hAnsi="Times New Roman" w:cs="Times New Roman"/>
          <w:bCs/>
          <w:sz w:val="24"/>
          <w:szCs w:val="24"/>
        </w:rPr>
        <w:t>‘H</w:t>
      </w:r>
      <w:r w:rsidRPr="00780D04">
        <w:rPr>
          <w:rFonts w:ascii="Times New Roman" w:hAnsi="Times New Roman" w:cs="Times New Roman"/>
          <w:bCs/>
          <w:sz w:val="24"/>
          <w:szCs w:val="24"/>
        </w:rPr>
        <w:t>eadline</w:t>
      </w:r>
      <w:r>
        <w:rPr>
          <w:rFonts w:ascii="Times New Roman" w:hAnsi="Times New Roman" w:cs="Times New Roman"/>
          <w:bCs/>
          <w:sz w:val="24"/>
          <w:szCs w:val="24"/>
        </w:rPr>
        <w:t>’</w:t>
      </w:r>
      <w:r w:rsidRPr="00780D04">
        <w:rPr>
          <w:rFonts w:ascii="Times New Roman" w:hAnsi="Times New Roman" w:cs="Times New Roman"/>
          <w:bCs/>
          <w:sz w:val="24"/>
          <w:szCs w:val="24"/>
        </w:rPr>
        <w:t xml:space="preserve"> information about sanctions </w:t>
      </w:r>
      <w:r>
        <w:rPr>
          <w:rFonts w:ascii="Times New Roman" w:hAnsi="Times New Roman" w:cs="Times New Roman"/>
          <w:bCs/>
          <w:sz w:val="24"/>
          <w:szCs w:val="24"/>
        </w:rPr>
        <w:t xml:space="preserve">will be included in the interim </w:t>
      </w:r>
      <w:r w:rsidRPr="00780D04">
        <w:rPr>
          <w:rFonts w:ascii="Times New Roman" w:hAnsi="Times New Roman" w:cs="Times New Roman"/>
          <w:bCs/>
          <w:sz w:val="24"/>
          <w:szCs w:val="24"/>
        </w:rPr>
        <w:t>report in early 2017</w:t>
      </w:r>
      <w:r>
        <w:rPr>
          <w:rFonts w:ascii="Times New Roman" w:hAnsi="Times New Roman" w:cs="Times New Roman"/>
          <w:bCs/>
          <w:sz w:val="24"/>
          <w:szCs w:val="24"/>
        </w:rPr>
        <w:t xml:space="preserve"> (para.28)</w:t>
      </w:r>
      <w:r w:rsidRPr="00780D04">
        <w:rPr>
          <w:rFonts w:ascii="Times New Roman" w:hAnsi="Times New Roman" w:cs="Times New Roman"/>
          <w:bCs/>
          <w:sz w:val="24"/>
          <w:szCs w:val="24"/>
        </w:rPr>
        <w:t>.</w:t>
      </w:r>
      <w:r>
        <w:rPr>
          <w:rFonts w:ascii="Times New Roman" w:hAnsi="Times New Roman" w:cs="Times New Roman"/>
          <w:bCs/>
          <w:sz w:val="24"/>
          <w:szCs w:val="24"/>
        </w:rPr>
        <w:t xml:space="preserve"> There is no further commitment to any timescale for publication of information on Universal Credit sanctions: ‘</w:t>
      </w:r>
      <w:r w:rsidRPr="00585099">
        <w:rPr>
          <w:rFonts w:ascii="Times New Roman" w:hAnsi="Times New Roman" w:cs="Times New Roman"/>
          <w:bCs/>
          <w:sz w:val="24"/>
          <w:szCs w:val="24"/>
        </w:rPr>
        <w:t>DWP analysts plan to release further information on Universal Credit, including  sanctions,  once  there  is  sufficient  information  available  and  it  has  been  thoroughly quality assured</w:t>
      </w:r>
      <w:r>
        <w:rPr>
          <w:rFonts w:ascii="Times New Roman" w:hAnsi="Times New Roman" w:cs="Times New Roman"/>
          <w:bCs/>
          <w:sz w:val="24"/>
          <w:szCs w:val="24"/>
        </w:rPr>
        <w:t>’ (para.29).</w:t>
      </w:r>
    </w:p>
    <w:p w:rsidR="00845C4E" w:rsidRDefault="00845C4E" w:rsidP="00845C4E">
      <w:pPr>
        <w:rPr>
          <w:rFonts w:ascii="Times New Roman" w:hAnsi="Times New Roman" w:cs="Times New Roman"/>
          <w:bCs/>
          <w:sz w:val="24"/>
          <w:szCs w:val="24"/>
        </w:rPr>
      </w:pPr>
    </w:p>
    <w:p w:rsidR="00845C4E" w:rsidRPr="00366823" w:rsidRDefault="00845C4E" w:rsidP="00845C4E">
      <w:pPr>
        <w:rPr>
          <w:rFonts w:ascii="Times New Roman" w:hAnsi="Times New Roman" w:cs="Times New Roman"/>
          <w:b/>
          <w:bCs/>
          <w:sz w:val="24"/>
          <w:szCs w:val="24"/>
        </w:rPr>
      </w:pPr>
      <w:r w:rsidRPr="00366823">
        <w:rPr>
          <w:rFonts w:ascii="Times New Roman" w:hAnsi="Times New Roman" w:cs="Times New Roman"/>
          <w:b/>
          <w:bCs/>
          <w:sz w:val="24"/>
          <w:szCs w:val="24"/>
        </w:rPr>
        <w:t>F</w:t>
      </w:r>
      <w:r>
        <w:rPr>
          <w:rFonts w:ascii="Times New Roman" w:hAnsi="Times New Roman" w:cs="Times New Roman"/>
          <w:b/>
          <w:bCs/>
          <w:sz w:val="24"/>
          <w:szCs w:val="24"/>
        </w:rPr>
        <w:t>inal stage in the</w:t>
      </w:r>
      <w:r w:rsidRPr="00366823">
        <w:rPr>
          <w:rFonts w:ascii="Times New Roman" w:hAnsi="Times New Roman" w:cs="Times New Roman"/>
          <w:b/>
          <w:bCs/>
          <w:sz w:val="24"/>
          <w:szCs w:val="24"/>
        </w:rPr>
        <w:t xml:space="preserve"> </w:t>
      </w:r>
      <w:r>
        <w:rPr>
          <w:rFonts w:ascii="Times New Roman" w:hAnsi="Times New Roman" w:cs="Times New Roman"/>
          <w:b/>
          <w:bCs/>
          <w:sz w:val="24"/>
          <w:szCs w:val="24"/>
        </w:rPr>
        <w:t>‘</w:t>
      </w:r>
      <w:r w:rsidRPr="00366823">
        <w:rPr>
          <w:rFonts w:ascii="Times New Roman" w:hAnsi="Times New Roman" w:cs="Times New Roman"/>
          <w:b/>
          <w:bCs/>
          <w:sz w:val="24"/>
          <w:szCs w:val="24"/>
        </w:rPr>
        <w:t>Poundland</w:t>
      </w:r>
      <w:r>
        <w:rPr>
          <w:rFonts w:ascii="Times New Roman" w:hAnsi="Times New Roman" w:cs="Times New Roman"/>
          <w:b/>
          <w:bCs/>
          <w:sz w:val="24"/>
          <w:szCs w:val="24"/>
        </w:rPr>
        <w:t>’ case</w:t>
      </w:r>
    </w:p>
    <w:p w:rsidR="00845C4E" w:rsidRPr="00366823" w:rsidRDefault="00845C4E" w:rsidP="00845C4E">
      <w:pPr>
        <w:rPr>
          <w:rFonts w:ascii="Times New Roman" w:hAnsi="Times New Roman" w:cs="Times New Roman"/>
          <w:bCs/>
          <w:sz w:val="24"/>
          <w:szCs w:val="24"/>
        </w:rPr>
      </w:pPr>
    </w:p>
    <w:p w:rsidR="00845C4E" w:rsidRPr="00366823" w:rsidRDefault="00845C4E" w:rsidP="00845C4E">
      <w:pPr>
        <w:rPr>
          <w:rFonts w:ascii="Times New Roman" w:hAnsi="Times New Roman" w:cs="Times New Roman"/>
          <w:bCs/>
          <w:sz w:val="24"/>
          <w:szCs w:val="24"/>
        </w:rPr>
      </w:pPr>
      <w:r>
        <w:rPr>
          <w:rFonts w:ascii="Times New Roman" w:hAnsi="Times New Roman" w:cs="Times New Roman"/>
          <w:bCs/>
          <w:sz w:val="24"/>
          <w:szCs w:val="24"/>
        </w:rPr>
        <w:t>The DWP’s appeal against the finding of</w:t>
      </w:r>
      <w:r w:rsidRPr="00366823">
        <w:rPr>
          <w:rFonts w:ascii="Times New Roman" w:hAnsi="Times New Roman" w:cs="Times New Roman"/>
          <w:bCs/>
          <w:sz w:val="24"/>
          <w:szCs w:val="24"/>
        </w:rPr>
        <w:t xml:space="preserve"> the Court of Appeal </w:t>
      </w:r>
      <w:r>
        <w:rPr>
          <w:rFonts w:ascii="Times New Roman" w:hAnsi="Times New Roman" w:cs="Times New Roman"/>
          <w:bCs/>
          <w:sz w:val="24"/>
          <w:szCs w:val="24"/>
        </w:rPr>
        <w:t xml:space="preserve">in April </w:t>
      </w:r>
      <w:r w:rsidRPr="00366823">
        <w:rPr>
          <w:rFonts w:ascii="Times New Roman" w:hAnsi="Times New Roman" w:cs="Times New Roman"/>
          <w:bCs/>
          <w:sz w:val="24"/>
          <w:szCs w:val="24"/>
        </w:rPr>
        <w:t>that the retrospective Jobseekers (Back to Work Schemes) Act 2013 is incompatible with human rights law</w:t>
      </w:r>
      <w:r>
        <w:rPr>
          <w:rFonts w:ascii="Times New Roman" w:hAnsi="Times New Roman" w:cs="Times New Roman"/>
          <w:bCs/>
          <w:sz w:val="24"/>
          <w:szCs w:val="24"/>
        </w:rPr>
        <w:t xml:space="preserve"> went to the Supreme Court on 1 August</w:t>
      </w:r>
      <w:r w:rsidRPr="00366823">
        <w:rPr>
          <w:rFonts w:ascii="Times New Roman" w:hAnsi="Times New Roman" w:cs="Times New Roman"/>
          <w:bCs/>
          <w:sz w:val="24"/>
          <w:szCs w:val="24"/>
        </w:rPr>
        <w:t xml:space="preserve">. </w:t>
      </w:r>
      <w:r>
        <w:rPr>
          <w:rFonts w:ascii="Times New Roman" w:hAnsi="Times New Roman" w:cs="Times New Roman"/>
          <w:bCs/>
          <w:sz w:val="24"/>
          <w:szCs w:val="24"/>
        </w:rPr>
        <w:t xml:space="preserve">Judgment is expected in the autumn. </w:t>
      </w:r>
    </w:p>
    <w:p w:rsidR="00845C4E" w:rsidRPr="00E05EE3" w:rsidRDefault="00845C4E" w:rsidP="00845C4E">
      <w:pPr>
        <w:rPr>
          <w:rFonts w:ascii="Times New Roman" w:hAnsi="Times New Roman" w:cs="Times New Roman"/>
          <w:bCs/>
          <w:sz w:val="24"/>
          <w:szCs w:val="24"/>
        </w:rPr>
      </w:pPr>
    </w:p>
    <w:p w:rsidR="00845C4E" w:rsidRPr="00B4673C" w:rsidRDefault="00845C4E" w:rsidP="00845C4E">
      <w:pPr>
        <w:rPr>
          <w:rFonts w:ascii="Times New Roman" w:hAnsi="Times New Roman" w:cs="Times New Roman"/>
          <w:b/>
          <w:bCs/>
          <w:sz w:val="24"/>
          <w:szCs w:val="24"/>
        </w:rPr>
      </w:pPr>
      <w:r w:rsidRPr="001C2915">
        <w:rPr>
          <w:rFonts w:ascii="Times New Roman" w:hAnsi="Times New Roman" w:cs="Times New Roman"/>
          <w:b/>
          <w:bCs/>
          <w:sz w:val="24"/>
          <w:szCs w:val="24"/>
        </w:rPr>
        <w:t xml:space="preserve">National Audit Office </w:t>
      </w:r>
      <w:r>
        <w:rPr>
          <w:rFonts w:ascii="Times New Roman" w:hAnsi="Times New Roman" w:cs="Times New Roman"/>
          <w:b/>
          <w:bCs/>
          <w:sz w:val="24"/>
          <w:szCs w:val="24"/>
        </w:rPr>
        <w:t xml:space="preserve">Report on the DWP’s Investigations into Misuse of the </w:t>
      </w:r>
      <w:r w:rsidRPr="00B4673C">
        <w:rPr>
          <w:rFonts w:ascii="Times New Roman" w:hAnsi="Times New Roman" w:cs="Times New Roman"/>
          <w:b/>
          <w:bCs/>
          <w:sz w:val="24"/>
          <w:szCs w:val="24"/>
        </w:rPr>
        <w:t>Fl</w:t>
      </w:r>
      <w:r>
        <w:rPr>
          <w:rFonts w:ascii="Times New Roman" w:hAnsi="Times New Roman" w:cs="Times New Roman"/>
          <w:b/>
          <w:bCs/>
          <w:sz w:val="24"/>
          <w:szCs w:val="24"/>
        </w:rPr>
        <w:t>exible Support Fund in Plaistow</w:t>
      </w:r>
    </w:p>
    <w:p w:rsidR="00845C4E" w:rsidRPr="00B4673C" w:rsidRDefault="00845C4E" w:rsidP="00845C4E">
      <w:pPr>
        <w:rPr>
          <w:rFonts w:ascii="Times New Roman" w:hAnsi="Times New Roman" w:cs="Times New Roman"/>
          <w:bCs/>
          <w:sz w:val="24"/>
          <w:szCs w:val="24"/>
        </w:rPr>
      </w:pPr>
    </w:p>
    <w:p w:rsidR="00845C4E" w:rsidRPr="00B4673C" w:rsidRDefault="00845C4E" w:rsidP="00845C4E">
      <w:pPr>
        <w:rPr>
          <w:rFonts w:ascii="Times New Roman" w:hAnsi="Times New Roman" w:cs="Times New Roman"/>
          <w:bCs/>
          <w:sz w:val="24"/>
          <w:szCs w:val="24"/>
        </w:rPr>
      </w:pPr>
      <w:r>
        <w:rPr>
          <w:rFonts w:ascii="Times New Roman" w:hAnsi="Times New Roman" w:cs="Times New Roman"/>
          <w:bCs/>
          <w:sz w:val="24"/>
          <w:szCs w:val="24"/>
        </w:rPr>
        <w:t xml:space="preserve">On 8 July the NAO published a report on misuse of the Flexible Support Fund in </w:t>
      </w:r>
      <w:r w:rsidR="0090684D">
        <w:rPr>
          <w:rFonts w:ascii="Times New Roman" w:hAnsi="Times New Roman" w:cs="Times New Roman"/>
          <w:bCs/>
          <w:sz w:val="24"/>
          <w:szCs w:val="24"/>
        </w:rPr>
        <w:t xml:space="preserve">the </w:t>
      </w:r>
      <w:r>
        <w:rPr>
          <w:rFonts w:ascii="Times New Roman" w:hAnsi="Times New Roman" w:cs="Times New Roman"/>
          <w:bCs/>
          <w:sz w:val="24"/>
          <w:szCs w:val="24"/>
        </w:rPr>
        <w:t>Plaistow</w:t>
      </w:r>
      <w:r w:rsidR="0090684D">
        <w:rPr>
          <w:rFonts w:ascii="Times New Roman" w:hAnsi="Times New Roman" w:cs="Times New Roman"/>
          <w:bCs/>
          <w:sz w:val="24"/>
          <w:szCs w:val="24"/>
        </w:rPr>
        <w:t xml:space="preserve"> Jobcentre</w:t>
      </w:r>
      <w:r>
        <w:rPr>
          <w:rFonts w:ascii="Times New Roman" w:hAnsi="Times New Roman" w:cs="Times New Roman"/>
          <w:bCs/>
          <w:sz w:val="24"/>
          <w:szCs w:val="24"/>
        </w:rPr>
        <w:t>. The Fund was introduced in 2011-12 and finances support to help people into work which is not otherwise provided for. The NAO’s report investigates not the misuse itself, but the DWP’s investigations of the misuse and action taken</w:t>
      </w:r>
      <w:r w:rsidR="0090684D">
        <w:rPr>
          <w:rFonts w:ascii="Times New Roman" w:hAnsi="Times New Roman" w:cs="Times New Roman"/>
          <w:bCs/>
          <w:sz w:val="24"/>
          <w:szCs w:val="24"/>
        </w:rPr>
        <w:t>. A</w:t>
      </w:r>
      <w:r>
        <w:rPr>
          <w:rFonts w:ascii="Times New Roman" w:hAnsi="Times New Roman" w:cs="Times New Roman"/>
          <w:bCs/>
          <w:sz w:val="24"/>
          <w:szCs w:val="24"/>
        </w:rPr>
        <w:t xml:space="preserve"> good deal of reading between the lines is required. Various issues relevant to sanctions are raised in the report, in particular the way that targets, such as the DWP’s ‘off-flow’ targets for JSA, lead to abuse. A report by </w:t>
      </w:r>
      <w:r w:rsidRPr="0090684D">
        <w:rPr>
          <w:rFonts w:ascii="Times New Roman" w:hAnsi="Times New Roman" w:cs="Times New Roman"/>
          <w:bCs/>
          <w:i/>
          <w:sz w:val="24"/>
          <w:szCs w:val="24"/>
        </w:rPr>
        <w:t>HR &amp; Charity News</w:t>
      </w:r>
      <w:r>
        <w:rPr>
          <w:rFonts w:ascii="Times New Roman" w:hAnsi="Times New Roman" w:cs="Times New Roman"/>
          <w:bCs/>
          <w:sz w:val="24"/>
          <w:szCs w:val="24"/>
        </w:rPr>
        <w:t xml:space="preserve"> at </w:t>
      </w:r>
      <w:hyperlink r:id="rId17" w:history="1">
        <w:r w:rsidRPr="007A1BCA">
          <w:rPr>
            <w:rStyle w:val="Hyperlink"/>
            <w:rFonts w:ascii="Times New Roman" w:hAnsi="Times New Roman" w:cs="Times New Roman"/>
            <w:bCs/>
            <w:sz w:val="24"/>
            <w:szCs w:val="24"/>
          </w:rPr>
          <w:t>http://hrnews.co.uk/job-centre-misused-funds-skew-performance-figures/</w:t>
        </w:r>
      </w:hyperlink>
      <w:r w:rsidR="0090684D">
        <w:t xml:space="preserve"> </w:t>
      </w:r>
      <w:r>
        <w:rPr>
          <w:rFonts w:ascii="Times New Roman" w:hAnsi="Times New Roman" w:cs="Times New Roman"/>
          <w:bCs/>
          <w:sz w:val="24"/>
          <w:szCs w:val="24"/>
        </w:rPr>
        <w:t>helps to explain the issues.</w:t>
      </w:r>
    </w:p>
    <w:p w:rsidR="00845C4E" w:rsidRPr="00B4673C" w:rsidRDefault="00845C4E" w:rsidP="00845C4E">
      <w:pPr>
        <w:rPr>
          <w:rFonts w:ascii="Times New Roman" w:hAnsi="Times New Roman" w:cs="Times New Roman"/>
          <w:bCs/>
          <w:sz w:val="24"/>
          <w:szCs w:val="24"/>
        </w:rPr>
      </w:pPr>
    </w:p>
    <w:p w:rsidR="00845C4E" w:rsidRDefault="00845C4E" w:rsidP="00845C4E">
      <w:pPr>
        <w:rPr>
          <w:rFonts w:ascii="Times New Roman" w:hAnsi="Times New Roman" w:cs="Times New Roman"/>
          <w:b/>
          <w:bCs/>
          <w:sz w:val="24"/>
          <w:szCs w:val="24"/>
        </w:rPr>
      </w:pPr>
      <w:r w:rsidRPr="001C2915">
        <w:rPr>
          <w:rFonts w:ascii="Times New Roman" w:hAnsi="Times New Roman" w:cs="Times New Roman"/>
          <w:b/>
          <w:bCs/>
          <w:sz w:val="24"/>
          <w:szCs w:val="24"/>
        </w:rPr>
        <w:t>National Audit Office study of the DWP's benefit sanctions regime</w:t>
      </w:r>
    </w:p>
    <w:p w:rsidR="00845C4E" w:rsidRPr="001C2915" w:rsidRDefault="00845C4E" w:rsidP="00845C4E">
      <w:pPr>
        <w:rPr>
          <w:rFonts w:ascii="Times New Roman" w:hAnsi="Times New Roman" w:cs="Times New Roman"/>
          <w:bCs/>
          <w:sz w:val="24"/>
          <w:szCs w:val="24"/>
        </w:rPr>
      </w:pPr>
    </w:p>
    <w:p w:rsidR="00845C4E" w:rsidRDefault="00845C4E" w:rsidP="00845C4E">
      <w:pPr>
        <w:rPr>
          <w:rFonts w:ascii="Times New Roman" w:hAnsi="Times New Roman" w:cs="Times New Roman"/>
          <w:b/>
          <w:bCs/>
          <w:color w:val="FF0000"/>
          <w:sz w:val="24"/>
          <w:szCs w:val="24"/>
        </w:rPr>
      </w:pPr>
      <w:r w:rsidRPr="001C2915">
        <w:rPr>
          <w:rFonts w:ascii="Times New Roman" w:hAnsi="Times New Roman" w:cs="Times New Roman"/>
          <w:bCs/>
          <w:sz w:val="24"/>
          <w:szCs w:val="24"/>
        </w:rPr>
        <w:t>Th</w:t>
      </w:r>
      <w:r>
        <w:rPr>
          <w:rFonts w:ascii="Times New Roman" w:hAnsi="Times New Roman" w:cs="Times New Roman"/>
          <w:bCs/>
          <w:sz w:val="24"/>
          <w:szCs w:val="24"/>
        </w:rPr>
        <w:t>e report of th</w:t>
      </w:r>
      <w:r w:rsidRPr="001C2915">
        <w:rPr>
          <w:rFonts w:ascii="Times New Roman" w:hAnsi="Times New Roman" w:cs="Times New Roman"/>
          <w:bCs/>
          <w:sz w:val="24"/>
          <w:szCs w:val="24"/>
        </w:rPr>
        <w:t xml:space="preserve">is study is </w:t>
      </w:r>
      <w:r>
        <w:rPr>
          <w:rFonts w:ascii="Times New Roman" w:hAnsi="Times New Roman" w:cs="Times New Roman"/>
          <w:bCs/>
          <w:sz w:val="24"/>
          <w:szCs w:val="24"/>
        </w:rPr>
        <w:t xml:space="preserve">now expected in November. The NAO website at </w:t>
      </w:r>
      <w:hyperlink r:id="rId18" w:history="1">
        <w:r w:rsidRPr="00AE18C5">
          <w:rPr>
            <w:rStyle w:val="Hyperlink"/>
            <w:rFonts w:ascii="Times New Roman" w:hAnsi="Times New Roman" w:cs="Times New Roman"/>
            <w:bCs/>
            <w:sz w:val="24"/>
            <w:szCs w:val="24"/>
          </w:rPr>
          <w:t>https://www.nao.org.uk/work-in-progress/benefit-sanctions/</w:t>
        </w:r>
      </w:hyperlink>
      <w:r w:rsidR="0090684D">
        <w:t xml:space="preserve"> </w:t>
      </w:r>
      <w:r>
        <w:rPr>
          <w:rFonts w:ascii="Times New Roman" w:hAnsi="Times New Roman" w:cs="Times New Roman"/>
          <w:bCs/>
          <w:sz w:val="24"/>
          <w:szCs w:val="24"/>
        </w:rPr>
        <w:t xml:space="preserve"> is still inviting evidence. </w:t>
      </w:r>
    </w:p>
    <w:p w:rsidR="00845C4E" w:rsidRPr="00EE2706" w:rsidRDefault="00845C4E" w:rsidP="00845C4E">
      <w:pPr>
        <w:rPr>
          <w:rFonts w:ascii="Times New Roman" w:hAnsi="Times New Roman" w:cs="Times New Roman"/>
          <w:bCs/>
          <w:sz w:val="24"/>
          <w:szCs w:val="24"/>
        </w:rPr>
      </w:pPr>
    </w:p>
    <w:p w:rsidR="00845C4E" w:rsidRPr="001B29AE" w:rsidRDefault="00845C4E" w:rsidP="00845C4E">
      <w:pPr>
        <w:rPr>
          <w:rFonts w:ascii="Times New Roman" w:hAnsi="Times New Roman" w:cs="Times New Roman"/>
          <w:b/>
          <w:sz w:val="24"/>
          <w:szCs w:val="24"/>
        </w:rPr>
      </w:pPr>
      <w:r w:rsidRPr="001B29AE">
        <w:rPr>
          <w:rFonts w:ascii="Times New Roman" w:hAnsi="Times New Roman" w:cs="Times New Roman"/>
          <w:b/>
          <w:sz w:val="24"/>
          <w:szCs w:val="24"/>
        </w:rPr>
        <w:t>Universal Credit</w:t>
      </w:r>
      <w:r>
        <w:rPr>
          <w:rFonts w:ascii="Times New Roman" w:hAnsi="Times New Roman" w:cs="Times New Roman"/>
          <w:b/>
          <w:sz w:val="24"/>
          <w:szCs w:val="24"/>
        </w:rPr>
        <w:t xml:space="preserve"> for those in or out of work</w:t>
      </w:r>
      <w:r w:rsidRPr="001B29AE">
        <w:rPr>
          <w:rFonts w:ascii="Times New Roman" w:hAnsi="Times New Roman" w:cs="Times New Roman"/>
          <w:b/>
          <w:sz w:val="24"/>
          <w:szCs w:val="24"/>
        </w:rPr>
        <w:t>: full work search requirements while on holiday</w:t>
      </w:r>
    </w:p>
    <w:p w:rsidR="00845C4E" w:rsidRDefault="00845C4E" w:rsidP="00845C4E">
      <w:pPr>
        <w:rPr>
          <w:rFonts w:ascii="Times New Roman" w:hAnsi="Times New Roman" w:cs="Times New Roman"/>
          <w:sz w:val="24"/>
          <w:szCs w:val="24"/>
        </w:rPr>
      </w:pPr>
    </w:p>
    <w:p w:rsidR="00845C4E" w:rsidRDefault="00845C4E" w:rsidP="00845C4E">
      <w:pPr>
        <w:rPr>
          <w:rFonts w:ascii="Times New Roman" w:hAnsi="Times New Roman" w:cs="Times New Roman"/>
          <w:sz w:val="24"/>
          <w:szCs w:val="24"/>
        </w:rPr>
      </w:pPr>
      <w:r>
        <w:rPr>
          <w:rFonts w:ascii="Times New Roman" w:hAnsi="Times New Roman" w:cs="Times New Roman"/>
          <w:sz w:val="24"/>
          <w:szCs w:val="24"/>
        </w:rPr>
        <w:t>A letter from David Freud on 8 June replying to a constituent of James Berry MP has confirmed that Universal Credit claimants, whether out of work or in low paid or part time work, are allowed to go on holiday but must carry out their full work search requirements while on holiday. Freud argues that ‘Policy on work-related req</w:t>
      </w:r>
      <w:r w:rsidR="0090684D">
        <w:rPr>
          <w:rFonts w:ascii="Times New Roman" w:hAnsi="Times New Roman" w:cs="Times New Roman"/>
          <w:sz w:val="24"/>
          <w:szCs w:val="24"/>
        </w:rPr>
        <w:t xml:space="preserve">uirements does not contravene </w:t>
      </w:r>
      <w:r>
        <w:rPr>
          <w:rFonts w:ascii="Times New Roman" w:hAnsi="Times New Roman" w:cs="Times New Roman"/>
          <w:sz w:val="24"/>
          <w:szCs w:val="24"/>
        </w:rPr>
        <w:t>Directive 2003/88/ED (“the working time directive”). The Directive makes provision to protect workers including an entitlement to a certain period of annual leave from work but the entitlement does not extend to activities a person is required to do in consequence of receiving benefit such as work search and work availability requirements. These circumstances are not covered by the directive.’ On the same day, the then Minister for Employment, Priti Patel, gave a written House of Commons answer (39225) stating ‘</w:t>
      </w:r>
      <w:r w:rsidRPr="00100A7B">
        <w:rPr>
          <w:rFonts w:ascii="Times New Roman" w:hAnsi="Times New Roman" w:cs="Times New Roman"/>
          <w:sz w:val="24"/>
          <w:szCs w:val="24"/>
        </w:rPr>
        <w:t>If a claimant chooses to go on holiday in Great Britain or abroad they must continue to carry out work-related requirements as set out on their Claimant Commitment. No allowances have been made within the conditionality regime for holidays. Therefore claimants must do all they reasonably can to look for work in each week, including continuing to attend their normal appointments, be available to attend job interviews or take up offers of employment, even if this means cutting short a holiday.</w:t>
      </w:r>
      <w:r>
        <w:rPr>
          <w:rFonts w:ascii="Times New Roman" w:hAnsi="Times New Roman" w:cs="Times New Roman"/>
          <w:sz w:val="24"/>
          <w:szCs w:val="24"/>
        </w:rPr>
        <w:t xml:space="preserve">’ This is at </w:t>
      </w:r>
      <w:r w:rsidRPr="00100A7B">
        <w:rPr>
          <w:rFonts w:ascii="Times New Roman" w:hAnsi="Times New Roman" w:cs="Times New Roman"/>
          <w:sz w:val="24"/>
          <w:szCs w:val="24"/>
        </w:rPr>
        <w:t xml:space="preserve"> </w:t>
      </w:r>
      <w:hyperlink r:id="rId19" w:history="1">
        <w:r w:rsidRPr="00AE18C5">
          <w:rPr>
            <w:rStyle w:val="Hyperlink"/>
            <w:rFonts w:ascii="Times New Roman" w:hAnsi="Times New Roman" w:cs="Times New Roman"/>
            <w:sz w:val="24"/>
            <w:szCs w:val="24"/>
          </w:rPr>
          <w:t>http://www.parliament.uk/business/publications/written-questions-answers-statements/written-question/Commons/2016-06-03/39225/</w:t>
        </w:r>
      </w:hyperlink>
    </w:p>
    <w:p w:rsidR="00845C4E" w:rsidRDefault="00845C4E" w:rsidP="00845C4E">
      <w:pPr>
        <w:rPr>
          <w:rFonts w:ascii="Times New Roman" w:hAnsi="Times New Roman" w:cs="Times New Roman"/>
          <w:sz w:val="24"/>
          <w:szCs w:val="24"/>
        </w:rPr>
      </w:pPr>
      <w:r>
        <w:rPr>
          <w:rFonts w:ascii="Times New Roman" w:hAnsi="Times New Roman" w:cs="Times New Roman"/>
          <w:sz w:val="24"/>
          <w:szCs w:val="24"/>
        </w:rPr>
        <w:t xml:space="preserve"> </w:t>
      </w:r>
    </w:p>
    <w:p w:rsidR="00845C4E" w:rsidRDefault="00845C4E" w:rsidP="00845C4E">
      <w:pPr>
        <w:rPr>
          <w:rFonts w:ascii="Times New Roman" w:hAnsi="Times New Roman" w:cs="Times New Roman"/>
          <w:sz w:val="24"/>
          <w:szCs w:val="24"/>
        </w:rPr>
      </w:pPr>
      <w:r>
        <w:rPr>
          <w:rFonts w:ascii="Times New Roman" w:hAnsi="Times New Roman" w:cs="Times New Roman"/>
          <w:sz w:val="24"/>
          <w:szCs w:val="24"/>
        </w:rPr>
        <w:t xml:space="preserve">There is a discussion of this Dickensian provision on the RightsNet website at </w:t>
      </w:r>
    </w:p>
    <w:p w:rsidR="00845C4E" w:rsidRDefault="00C21E41" w:rsidP="00845C4E">
      <w:pPr>
        <w:rPr>
          <w:rFonts w:ascii="Times New Roman" w:hAnsi="Times New Roman" w:cs="Times New Roman"/>
          <w:sz w:val="24"/>
          <w:szCs w:val="24"/>
        </w:rPr>
      </w:pPr>
      <w:hyperlink r:id="rId20" w:history="1">
        <w:r w:rsidR="00845C4E" w:rsidRPr="00AE18C5">
          <w:rPr>
            <w:rStyle w:val="Hyperlink"/>
            <w:rFonts w:ascii="Times New Roman" w:hAnsi="Times New Roman" w:cs="Times New Roman"/>
            <w:sz w:val="24"/>
            <w:szCs w:val="24"/>
          </w:rPr>
          <w:t>http://www.rightsnet.org.uk/forums/viewthread/8887/</w:t>
        </w:r>
      </w:hyperlink>
    </w:p>
    <w:p w:rsidR="00845C4E" w:rsidRDefault="00845C4E" w:rsidP="00845C4E">
      <w:pPr>
        <w:rPr>
          <w:rFonts w:ascii="Times New Roman" w:hAnsi="Times New Roman" w:cs="Times New Roman"/>
          <w:sz w:val="24"/>
          <w:szCs w:val="24"/>
        </w:rPr>
      </w:pPr>
    </w:p>
    <w:p w:rsidR="0040031F" w:rsidRPr="00CC6229" w:rsidRDefault="00CC6229" w:rsidP="001C2915">
      <w:pPr>
        <w:rPr>
          <w:rFonts w:ascii="Times New Roman" w:hAnsi="Times New Roman" w:cs="Times New Roman"/>
          <w:b/>
          <w:bCs/>
          <w:sz w:val="24"/>
          <w:szCs w:val="24"/>
        </w:rPr>
      </w:pPr>
      <w:r w:rsidRPr="00CC6229">
        <w:rPr>
          <w:rFonts w:ascii="Times New Roman" w:hAnsi="Times New Roman" w:cs="Times New Roman"/>
          <w:b/>
          <w:bCs/>
          <w:sz w:val="24"/>
          <w:szCs w:val="24"/>
        </w:rPr>
        <w:t>Important critique of the biopsychosocial model of disability published in May</w:t>
      </w:r>
    </w:p>
    <w:p w:rsidR="00CC6229" w:rsidRPr="00CC6229" w:rsidRDefault="00CC6229" w:rsidP="001C2915">
      <w:pPr>
        <w:rPr>
          <w:rFonts w:ascii="Times New Roman" w:hAnsi="Times New Roman" w:cs="Times New Roman"/>
          <w:b/>
          <w:bCs/>
          <w:sz w:val="24"/>
          <w:szCs w:val="24"/>
        </w:rPr>
      </w:pPr>
    </w:p>
    <w:p w:rsidR="000B1A79" w:rsidRDefault="000B1A79" w:rsidP="00192C3A">
      <w:pPr>
        <w:rPr>
          <w:rFonts w:ascii="Times New Roman" w:hAnsi="Times New Roman" w:cs="Times New Roman"/>
          <w:bCs/>
          <w:sz w:val="24"/>
          <w:szCs w:val="24"/>
        </w:rPr>
      </w:pPr>
      <w:r>
        <w:rPr>
          <w:rFonts w:ascii="Times New Roman" w:hAnsi="Times New Roman" w:cs="Times New Roman"/>
          <w:bCs/>
          <w:sz w:val="24"/>
          <w:szCs w:val="24"/>
        </w:rPr>
        <w:t xml:space="preserve">The theories of Gordon Waddell and Mansel Aylward, particularly as set out in their </w:t>
      </w:r>
      <w:r w:rsidR="00192C3A">
        <w:rPr>
          <w:rFonts w:ascii="Times New Roman" w:hAnsi="Times New Roman" w:cs="Times New Roman"/>
          <w:bCs/>
          <w:sz w:val="24"/>
          <w:szCs w:val="24"/>
        </w:rPr>
        <w:t>DWP</w:t>
      </w:r>
      <w:r>
        <w:rPr>
          <w:rFonts w:ascii="Times New Roman" w:hAnsi="Times New Roman" w:cs="Times New Roman"/>
          <w:bCs/>
          <w:sz w:val="24"/>
          <w:szCs w:val="24"/>
        </w:rPr>
        <w:t xml:space="preserve">-sponsored </w:t>
      </w:r>
      <w:r w:rsidR="00192C3A" w:rsidRPr="00192C3A">
        <w:rPr>
          <w:rFonts w:ascii="Times New Roman" w:hAnsi="Times New Roman" w:cs="Times New Roman"/>
          <w:bCs/>
          <w:i/>
          <w:sz w:val="24"/>
          <w:szCs w:val="24"/>
        </w:rPr>
        <w:t>The scientific and conceptual basis of incapacity benefits</w:t>
      </w:r>
      <w:r w:rsidR="00192C3A">
        <w:rPr>
          <w:rFonts w:ascii="Times New Roman" w:hAnsi="Times New Roman" w:cs="Times New Roman"/>
          <w:bCs/>
          <w:sz w:val="24"/>
          <w:szCs w:val="24"/>
        </w:rPr>
        <w:t xml:space="preserve"> </w:t>
      </w:r>
      <w:r w:rsidR="005B3904">
        <w:rPr>
          <w:rFonts w:ascii="Times New Roman" w:hAnsi="Times New Roman" w:cs="Times New Roman"/>
          <w:bCs/>
          <w:sz w:val="24"/>
          <w:szCs w:val="24"/>
        </w:rPr>
        <w:t>(</w:t>
      </w:r>
      <w:r w:rsidR="00192C3A" w:rsidRPr="00192C3A">
        <w:rPr>
          <w:rFonts w:ascii="Times New Roman" w:hAnsi="Times New Roman" w:cs="Times New Roman"/>
          <w:bCs/>
          <w:sz w:val="24"/>
          <w:szCs w:val="24"/>
        </w:rPr>
        <w:t>London</w:t>
      </w:r>
      <w:r w:rsidR="005B3904">
        <w:rPr>
          <w:rFonts w:ascii="Times New Roman" w:hAnsi="Times New Roman" w:cs="Times New Roman"/>
          <w:bCs/>
          <w:sz w:val="24"/>
          <w:szCs w:val="24"/>
        </w:rPr>
        <w:t>,</w:t>
      </w:r>
      <w:r w:rsidR="00192C3A" w:rsidRPr="00192C3A">
        <w:rPr>
          <w:rFonts w:ascii="Times New Roman" w:hAnsi="Times New Roman" w:cs="Times New Roman"/>
          <w:bCs/>
          <w:sz w:val="24"/>
          <w:szCs w:val="24"/>
        </w:rPr>
        <w:t xml:space="preserve"> T</w:t>
      </w:r>
      <w:r w:rsidR="005B3904">
        <w:rPr>
          <w:rFonts w:ascii="Times New Roman" w:hAnsi="Times New Roman" w:cs="Times New Roman"/>
          <w:bCs/>
          <w:sz w:val="24"/>
          <w:szCs w:val="24"/>
        </w:rPr>
        <w:t xml:space="preserve">he </w:t>
      </w:r>
      <w:r w:rsidR="00192C3A" w:rsidRPr="00192C3A">
        <w:rPr>
          <w:rFonts w:ascii="Times New Roman" w:hAnsi="Times New Roman" w:cs="Times New Roman"/>
          <w:bCs/>
          <w:sz w:val="24"/>
          <w:szCs w:val="24"/>
        </w:rPr>
        <w:t>S</w:t>
      </w:r>
      <w:r w:rsidR="005B3904">
        <w:rPr>
          <w:rFonts w:ascii="Times New Roman" w:hAnsi="Times New Roman" w:cs="Times New Roman"/>
          <w:bCs/>
          <w:sz w:val="24"/>
          <w:szCs w:val="24"/>
        </w:rPr>
        <w:t xml:space="preserve">tationery </w:t>
      </w:r>
      <w:r w:rsidR="00192C3A" w:rsidRPr="00192C3A">
        <w:rPr>
          <w:rFonts w:ascii="Times New Roman" w:hAnsi="Times New Roman" w:cs="Times New Roman"/>
          <w:bCs/>
          <w:sz w:val="24"/>
          <w:szCs w:val="24"/>
        </w:rPr>
        <w:t>O</w:t>
      </w:r>
      <w:r w:rsidR="005B3904">
        <w:rPr>
          <w:rFonts w:ascii="Times New Roman" w:hAnsi="Times New Roman" w:cs="Times New Roman"/>
          <w:bCs/>
          <w:sz w:val="24"/>
          <w:szCs w:val="24"/>
        </w:rPr>
        <w:t>ffice</w:t>
      </w:r>
      <w:r w:rsidR="00192C3A" w:rsidRPr="00192C3A">
        <w:rPr>
          <w:rFonts w:ascii="Times New Roman" w:hAnsi="Times New Roman" w:cs="Times New Roman"/>
          <w:bCs/>
          <w:sz w:val="24"/>
          <w:szCs w:val="24"/>
        </w:rPr>
        <w:t xml:space="preserve"> 2005</w:t>
      </w:r>
      <w:r w:rsidR="005B3904">
        <w:rPr>
          <w:rFonts w:ascii="Times New Roman" w:hAnsi="Times New Roman" w:cs="Times New Roman"/>
          <w:bCs/>
          <w:sz w:val="24"/>
          <w:szCs w:val="24"/>
        </w:rPr>
        <w:t>)</w:t>
      </w:r>
      <w:r w:rsidR="00192C3A">
        <w:rPr>
          <w:rFonts w:ascii="Times New Roman" w:hAnsi="Times New Roman" w:cs="Times New Roman"/>
          <w:bCs/>
          <w:sz w:val="24"/>
          <w:szCs w:val="24"/>
        </w:rPr>
        <w:t>, played a key role in the formulation of the policy of ‘activation’ of sick and disabled claimants embodied in E</w:t>
      </w:r>
      <w:r w:rsidR="005B3904">
        <w:rPr>
          <w:rFonts w:ascii="Times New Roman" w:hAnsi="Times New Roman" w:cs="Times New Roman"/>
          <w:bCs/>
          <w:sz w:val="24"/>
          <w:szCs w:val="24"/>
        </w:rPr>
        <w:t>mployment and Support Allowance</w:t>
      </w:r>
      <w:r w:rsidR="00192C3A">
        <w:rPr>
          <w:rFonts w:ascii="Times New Roman" w:hAnsi="Times New Roman" w:cs="Times New Roman"/>
          <w:bCs/>
          <w:sz w:val="24"/>
          <w:szCs w:val="24"/>
        </w:rPr>
        <w:t xml:space="preserve">. </w:t>
      </w:r>
      <w:r w:rsidR="00562E42">
        <w:rPr>
          <w:rFonts w:ascii="Times New Roman" w:hAnsi="Times New Roman" w:cs="Times New Roman"/>
          <w:bCs/>
          <w:sz w:val="24"/>
          <w:szCs w:val="24"/>
        </w:rPr>
        <w:t xml:space="preserve">Generalising from earlier studies of the management of back pain, to which the theories do appear </w:t>
      </w:r>
      <w:r w:rsidR="008348C7">
        <w:rPr>
          <w:rFonts w:ascii="Times New Roman" w:hAnsi="Times New Roman" w:cs="Times New Roman"/>
          <w:bCs/>
          <w:sz w:val="24"/>
          <w:szCs w:val="24"/>
        </w:rPr>
        <w:t xml:space="preserve">to be </w:t>
      </w:r>
      <w:r w:rsidR="00562E42">
        <w:rPr>
          <w:rFonts w:ascii="Times New Roman" w:hAnsi="Times New Roman" w:cs="Times New Roman"/>
          <w:bCs/>
          <w:sz w:val="24"/>
          <w:szCs w:val="24"/>
        </w:rPr>
        <w:t xml:space="preserve">relevant, Mansell and Aylward argued that </w:t>
      </w:r>
      <w:r w:rsidR="00510FDB">
        <w:rPr>
          <w:rFonts w:ascii="Times New Roman" w:hAnsi="Times New Roman" w:cs="Times New Roman"/>
          <w:bCs/>
          <w:sz w:val="24"/>
          <w:szCs w:val="24"/>
        </w:rPr>
        <w:t xml:space="preserve">physical ill-health (the ‘bio’ </w:t>
      </w:r>
      <w:r w:rsidR="008348C7">
        <w:rPr>
          <w:rFonts w:ascii="Times New Roman" w:hAnsi="Times New Roman" w:cs="Times New Roman"/>
          <w:bCs/>
          <w:sz w:val="24"/>
          <w:szCs w:val="24"/>
        </w:rPr>
        <w:t>par</w:t>
      </w:r>
      <w:r w:rsidR="00510FDB">
        <w:rPr>
          <w:rFonts w:ascii="Times New Roman" w:hAnsi="Times New Roman" w:cs="Times New Roman"/>
          <w:bCs/>
          <w:sz w:val="24"/>
          <w:szCs w:val="24"/>
        </w:rPr>
        <w:t xml:space="preserve">t) only partly determines whether people are able to work or not; equally important are the subjective attitudes of the person to their condition (the ‘psycho’ </w:t>
      </w:r>
      <w:r w:rsidR="008348C7">
        <w:rPr>
          <w:rFonts w:ascii="Times New Roman" w:hAnsi="Times New Roman" w:cs="Times New Roman"/>
          <w:bCs/>
          <w:sz w:val="24"/>
          <w:szCs w:val="24"/>
        </w:rPr>
        <w:t>par</w:t>
      </w:r>
      <w:r w:rsidR="00510FDB">
        <w:rPr>
          <w:rFonts w:ascii="Times New Roman" w:hAnsi="Times New Roman" w:cs="Times New Roman"/>
          <w:bCs/>
          <w:sz w:val="24"/>
          <w:szCs w:val="24"/>
        </w:rPr>
        <w:t xml:space="preserve">t) and social and institutional definitions of the situation (the ‘social’ </w:t>
      </w:r>
      <w:r w:rsidR="008348C7">
        <w:rPr>
          <w:rFonts w:ascii="Times New Roman" w:hAnsi="Times New Roman" w:cs="Times New Roman"/>
          <w:bCs/>
          <w:sz w:val="24"/>
          <w:szCs w:val="24"/>
        </w:rPr>
        <w:t>par</w:t>
      </w:r>
      <w:r w:rsidR="00510FDB">
        <w:rPr>
          <w:rFonts w:ascii="Times New Roman" w:hAnsi="Times New Roman" w:cs="Times New Roman"/>
          <w:bCs/>
          <w:sz w:val="24"/>
          <w:szCs w:val="24"/>
        </w:rPr>
        <w:t>t); public policy should therefore focus on the psychosocial as well as health aspects</w:t>
      </w:r>
      <w:r w:rsidR="00886D91">
        <w:rPr>
          <w:rFonts w:ascii="Times New Roman" w:hAnsi="Times New Roman" w:cs="Times New Roman"/>
          <w:bCs/>
          <w:sz w:val="24"/>
          <w:szCs w:val="24"/>
        </w:rPr>
        <w:t xml:space="preserve"> and in particular the person’s own healthcare professionals should be removed from any decision-making</w:t>
      </w:r>
      <w:r w:rsidR="00BA0D88">
        <w:rPr>
          <w:rFonts w:ascii="Times New Roman" w:hAnsi="Times New Roman" w:cs="Times New Roman"/>
          <w:bCs/>
          <w:sz w:val="24"/>
          <w:szCs w:val="24"/>
        </w:rPr>
        <w:t xml:space="preserve"> because </w:t>
      </w:r>
      <w:r w:rsidR="00B86753">
        <w:rPr>
          <w:rFonts w:ascii="Times New Roman" w:hAnsi="Times New Roman" w:cs="Times New Roman"/>
          <w:bCs/>
          <w:sz w:val="24"/>
          <w:szCs w:val="24"/>
        </w:rPr>
        <w:t>they are too</w:t>
      </w:r>
      <w:r w:rsidR="00BA0D88">
        <w:rPr>
          <w:rFonts w:ascii="Times New Roman" w:hAnsi="Times New Roman" w:cs="Times New Roman"/>
          <w:bCs/>
          <w:sz w:val="24"/>
          <w:szCs w:val="24"/>
        </w:rPr>
        <w:t xml:space="preserve"> close to the person’s own view</w:t>
      </w:r>
      <w:r w:rsidR="00510FDB">
        <w:rPr>
          <w:rFonts w:ascii="Times New Roman" w:hAnsi="Times New Roman" w:cs="Times New Roman"/>
          <w:bCs/>
          <w:sz w:val="24"/>
          <w:szCs w:val="24"/>
        </w:rPr>
        <w:t xml:space="preserve">. </w:t>
      </w:r>
      <w:r w:rsidR="00B86753">
        <w:rPr>
          <w:rFonts w:ascii="Times New Roman" w:hAnsi="Times New Roman" w:cs="Times New Roman"/>
          <w:bCs/>
          <w:sz w:val="24"/>
          <w:szCs w:val="24"/>
        </w:rPr>
        <w:t xml:space="preserve">Waddell &amp; Aylward </w:t>
      </w:r>
      <w:r w:rsidR="00510FDB">
        <w:rPr>
          <w:rFonts w:ascii="Times New Roman" w:hAnsi="Times New Roman" w:cs="Times New Roman"/>
          <w:bCs/>
          <w:sz w:val="24"/>
          <w:szCs w:val="24"/>
        </w:rPr>
        <w:t>explicitly supported imposing benefit sanctions on sick and disabled people, although they did argue against the stricter Work Capability Assessment introduced in 2008</w:t>
      </w:r>
      <w:r w:rsidR="00786677">
        <w:rPr>
          <w:rFonts w:ascii="Times New Roman" w:hAnsi="Times New Roman" w:cs="Times New Roman"/>
          <w:bCs/>
          <w:sz w:val="24"/>
          <w:szCs w:val="24"/>
        </w:rPr>
        <w:t>.</w:t>
      </w:r>
    </w:p>
    <w:p w:rsidR="000B1A79" w:rsidRDefault="000B1A79" w:rsidP="0040031F">
      <w:pPr>
        <w:rPr>
          <w:rFonts w:ascii="Times New Roman" w:hAnsi="Times New Roman" w:cs="Times New Roman"/>
          <w:bCs/>
          <w:sz w:val="24"/>
          <w:szCs w:val="24"/>
        </w:rPr>
      </w:pPr>
    </w:p>
    <w:p w:rsidR="0040031F" w:rsidRPr="00886D91" w:rsidRDefault="00510FDB" w:rsidP="0040031F">
      <w:pPr>
        <w:rPr>
          <w:rFonts w:ascii="Times New Roman" w:hAnsi="Times New Roman" w:cs="Times New Roman"/>
          <w:bCs/>
          <w:color w:val="FF0000"/>
          <w:sz w:val="24"/>
          <w:szCs w:val="24"/>
        </w:rPr>
      </w:pPr>
      <w:r>
        <w:rPr>
          <w:rFonts w:ascii="Times New Roman" w:hAnsi="Times New Roman" w:cs="Times New Roman"/>
          <w:bCs/>
          <w:sz w:val="24"/>
          <w:szCs w:val="24"/>
        </w:rPr>
        <w:t>A group of academics at Glasgow and Norwich – Tom S</w:t>
      </w:r>
      <w:r w:rsidR="0040031F" w:rsidRPr="00CC6229">
        <w:rPr>
          <w:rFonts w:ascii="Times New Roman" w:hAnsi="Times New Roman" w:cs="Times New Roman"/>
          <w:bCs/>
          <w:sz w:val="24"/>
          <w:szCs w:val="24"/>
        </w:rPr>
        <w:t>hakespeare, Nicholas Watson</w:t>
      </w:r>
      <w:r>
        <w:rPr>
          <w:rFonts w:ascii="Times New Roman" w:hAnsi="Times New Roman" w:cs="Times New Roman"/>
          <w:bCs/>
          <w:sz w:val="24"/>
          <w:szCs w:val="24"/>
        </w:rPr>
        <w:t xml:space="preserve"> and</w:t>
      </w:r>
      <w:r w:rsidR="0040031F" w:rsidRPr="00CC6229">
        <w:rPr>
          <w:rFonts w:ascii="Times New Roman" w:hAnsi="Times New Roman" w:cs="Times New Roman"/>
          <w:bCs/>
          <w:sz w:val="24"/>
          <w:szCs w:val="24"/>
        </w:rPr>
        <w:t xml:space="preserve"> Ola Abu Alghaib </w:t>
      </w:r>
      <w:r>
        <w:rPr>
          <w:rFonts w:ascii="Times New Roman" w:hAnsi="Times New Roman" w:cs="Times New Roman"/>
          <w:bCs/>
          <w:sz w:val="24"/>
          <w:szCs w:val="24"/>
        </w:rPr>
        <w:t xml:space="preserve">- have now published the first extended critique of Waddell and Aylward’s work, in </w:t>
      </w:r>
      <w:r w:rsidR="0040031F" w:rsidRPr="00886D91">
        <w:rPr>
          <w:rFonts w:ascii="Times New Roman" w:hAnsi="Times New Roman" w:cs="Times New Roman"/>
          <w:bCs/>
          <w:i/>
          <w:sz w:val="24"/>
          <w:szCs w:val="24"/>
        </w:rPr>
        <w:t>Critical Social Policy</w:t>
      </w:r>
      <w:r>
        <w:rPr>
          <w:rFonts w:ascii="Times New Roman" w:hAnsi="Times New Roman" w:cs="Times New Roman"/>
          <w:bCs/>
          <w:sz w:val="24"/>
          <w:szCs w:val="24"/>
        </w:rPr>
        <w:t>. The a</w:t>
      </w:r>
      <w:r w:rsidR="006B46B8" w:rsidRPr="00CC6229">
        <w:rPr>
          <w:rFonts w:ascii="Times New Roman" w:hAnsi="Times New Roman" w:cs="Times New Roman"/>
          <w:bCs/>
          <w:sz w:val="24"/>
          <w:szCs w:val="24"/>
        </w:rPr>
        <w:t xml:space="preserve">bstract </w:t>
      </w:r>
      <w:r>
        <w:rPr>
          <w:rFonts w:ascii="Times New Roman" w:hAnsi="Times New Roman" w:cs="Times New Roman"/>
          <w:bCs/>
          <w:sz w:val="24"/>
          <w:szCs w:val="24"/>
        </w:rPr>
        <w:t xml:space="preserve">is available </w:t>
      </w:r>
      <w:r w:rsidR="006B46B8" w:rsidRPr="00CC6229">
        <w:rPr>
          <w:rFonts w:ascii="Times New Roman" w:hAnsi="Times New Roman" w:cs="Times New Roman"/>
          <w:bCs/>
          <w:sz w:val="24"/>
          <w:szCs w:val="24"/>
        </w:rPr>
        <w:t>at</w:t>
      </w:r>
      <w:r w:rsidR="006B46B8" w:rsidRPr="00CC6229">
        <w:rPr>
          <w:rFonts w:ascii="Times New Roman" w:hAnsi="Times New Roman" w:cs="Times New Roman"/>
          <w:bCs/>
          <w:color w:val="FF0000"/>
          <w:sz w:val="24"/>
          <w:szCs w:val="24"/>
        </w:rPr>
        <w:t xml:space="preserve"> </w:t>
      </w:r>
      <w:hyperlink r:id="rId21" w:history="1">
        <w:r w:rsidR="00271653" w:rsidRPr="00886D91">
          <w:rPr>
            <w:rStyle w:val="Hyperlink"/>
            <w:rFonts w:ascii="Times New Roman" w:hAnsi="Times New Roman" w:cs="Times New Roman"/>
            <w:bCs/>
            <w:sz w:val="24"/>
            <w:szCs w:val="24"/>
          </w:rPr>
          <w:t>http://csp.sagepub.com/content/early/2016/05/25/0261018316649120.abstract</w:t>
        </w:r>
      </w:hyperlink>
      <w:r w:rsidR="00886D91" w:rsidRPr="00886D91">
        <w:rPr>
          <w:rFonts w:ascii="Times New Roman" w:hAnsi="Times New Roman" w:cs="Times New Roman"/>
          <w:sz w:val="24"/>
          <w:szCs w:val="24"/>
        </w:rPr>
        <w:t xml:space="preserve"> </w:t>
      </w:r>
      <w:r w:rsidR="00886D91">
        <w:rPr>
          <w:rFonts w:ascii="Times New Roman" w:hAnsi="Times New Roman" w:cs="Times New Roman"/>
          <w:sz w:val="24"/>
          <w:szCs w:val="24"/>
        </w:rPr>
        <w:t>They particularly note the weakness of the evidence base for generalisation of the approach beyond its original application to back pain.</w:t>
      </w:r>
    </w:p>
    <w:p w:rsidR="00271653" w:rsidRPr="00886D91" w:rsidRDefault="00886D91" w:rsidP="00886D91">
      <w:pPr>
        <w:tabs>
          <w:tab w:val="left" w:pos="7425"/>
        </w:tabs>
        <w:rPr>
          <w:rFonts w:ascii="Times New Roman" w:hAnsi="Times New Roman" w:cs="Times New Roman"/>
          <w:bCs/>
          <w:sz w:val="24"/>
          <w:szCs w:val="24"/>
        </w:rPr>
      </w:pPr>
      <w:r w:rsidRPr="00886D91">
        <w:rPr>
          <w:rFonts w:ascii="Times New Roman" w:hAnsi="Times New Roman" w:cs="Times New Roman"/>
          <w:bCs/>
          <w:sz w:val="24"/>
          <w:szCs w:val="24"/>
        </w:rPr>
        <w:tab/>
      </w:r>
    </w:p>
    <w:p w:rsidR="00CC6229" w:rsidRDefault="00886D91" w:rsidP="0040031F">
      <w:pPr>
        <w:rPr>
          <w:rFonts w:ascii="Times New Roman" w:hAnsi="Times New Roman" w:cs="Times New Roman"/>
          <w:bCs/>
          <w:sz w:val="24"/>
          <w:szCs w:val="24"/>
        </w:rPr>
      </w:pPr>
      <w:r w:rsidRPr="00886D91">
        <w:rPr>
          <w:rFonts w:ascii="Times New Roman" w:hAnsi="Times New Roman" w:cs="Times New Roman"/>
          <w:bCs/>
          <w:sz w:val="24"/>
          <w:szCs w:val="24"/>
        </w:rPr>
        <w:t xml:space="preserve">An earlier critique </w:t>
      </w:r>
      <w:r>
        <w:rPr>
          <w:rFonts w:ascii="Times New Roman" w:hAnsi="Times New Roman" w:cs="Times New Roman"/>
          <w:bCs/>
          <w:sz w:val="24"/>
          <w:szCs w:val="24"/>
        </w:rPr>
        <w:t xml:space="preserve">(2006) </w:t>
      </w:r>
      <w:r w:rsidRPr="00886D91">
        <w:rPr>
          <w:rFonts w:ascii="Times New Roman" w:hAnsi="Times New Roman" w:cs="Times New Roman"/>
          <w:bCs/>
          <w:sz w:val="24"/>
          <w:szCs w:val="24"/>
        </w:rPr>
        <w:t xml:space="preserve">by Alison Ravetz of the Centre for Disability Studies at the University of Leeds is still well worth reading. It is available at </w:t>
      </w:r>
      <w:hyperlink r:id="rId22" w:history="1">
        <w:r w:rsidRPr="007A1BCA">
          <w:rPr>
            <w:rStyle w:val="Hyperlink"/>
            <w:rFonts w:ascii="Times New Roman" w:hAnsi="Times New Roman" w:cs="Times New Roman"/>
            <w:bCs/>
            <w:sz w:val="24"/>
            <w:szCs w:val="24"/>
          </w:rPr>
          <w:t>http://disability-studies.leeds.ac.uk/files/library/ravetz-Green-Paper-IB-critique.pdf</w:t>
        </w:r>
      </w:hyperlink>
    </w:p>
    <w:p w:rsidR="00886D91" w:rsidRPr="00886D91" w:rsidRDefault="00886D91" w:rsidP="0040031F">
      <w:pPr>
        <w:rPr>
          <w:rFonts w:ascii="Times New Roman" w:hAnsi="Times New Roman" w:cs="Times New Roman"/>
          <w:bCs/>
          <w:sz w:val="24"/>
          <w:szCs w:val="24"/>
        </w:rPr>
      </w:pPr>
    </w:p>
    <w:p w:rsidR="00845C4E" w:rsidRDefault="00845C4E" w:rsidP="00845C4E">
      <w:pPr>
        <w:rPr>
          <w:rFonts w:ascii="Times New Roman" w:hAnsi="Times New Roman" w:cs="Times New Roman"/>
          <w:b/>
          <w:bCs/>
          <w:sz w:val="24"/>
          <w:szCs w:val="24"/>
        </w:rPr>
      </w:pPr>
      <w:r w:rsidRPr="00406583">
        <w:rPr>
          <w:rFonts w:ascii="Times New Roman" w:hAnsi="Times New Roman" w:cs="Times New Roman"/>
          <w:b/>
          <w:bCs/>
          <w:sz w:val="24"/>
          <w:szCs w:val="24"/>
        </w:rPr>
        <w:t xml:space="preserve">Jon Hume on area bias in </w:t>
      </w:r>
      <w:r>
        <w:rPr>
          <w:rFonts w:ascii="Times New Roman" w:hAnsi="Times New Roman" w:cs="Times New Roman"/>
          <w:b/>
          <w:bCs/>
          <w:sz w:val="24"/>
          <w:szCs w:val="24"/>
        </w:rPr>
        <w:t xml:space="preserve">the </w:t>
      </w:r>
      <w:r w:rsidRPr="00406583">
        <w:rPr>
          <w:rFonts w:ascii="Times New Roman" w:hAnsi="Times New Roman" w:cs="Times New Roman"/>
          <w:b/>
          <w:bCs/>
          <w:sz w:val="24"/>
          <w:szCs w:val="24"/>
        </w:rPr>
        <w:t>W</w:t>
      </w:r>
      <w:r>
        <w:rPr>
          <w:rFonts w:ascii="Times New Roman" w:hAnsi="Times New Roman" w:cs="Times New Roman"/>
          <w:b/>
          <w:bCs/>
          <w:sz w:val="24"/>
          <w:szCs w:val="24"/>
        </w:rPr>
        <w:t xml:space="preserve">ork </w:t>
      </w:r>
      <w:r w:rsidRPr="00406583">
        <w:rPr>
          <w:rFonts w:ascii="Times New Roman" w:hAnsi="Times New Roman" w:cs="Times New Roman"/>
          <w:b/>
          <w:bCs/>
          <w:sz w:val="24"/>
          <w:szCs w:val="24"/>
        </w:rPr>
        <w:t>C</w:t>
      </w:r>
      <w:r>
        <w:rPr>
          <w:rFonts w:ascii="Times New Roman" w:hAnsi="Times New Roman" w:cs="Times New Roman"/>
          <w:b/>
          <w:bCs/>
          <w:sz w:val="24"/>
          <w:szCs w:val="24"/>
        </w:rPr>
        <w:t xml:space="preserve">apability </w:t>
      </w:r>
      <w:r w:rsidRPr="00406583">
        <w:rPr>
          <w:rFonts w:ascii="Times New Roman" w:hAnsi="Times New Roman" w:cs="Times New Roman"/>
          <w:b/>
          <w:bCs/>
          <w:sz w:val="24"/>
          <w:szCs w:val="24"/>
        </w:rPr>
        <w:t>A</w:t>
      </w:r>
      <w:r>
        <w:rPr>
          <w:rFonts w:ascii="Times New Roman" w:hAnsi="Times New Roman" w:cs="Times New Roman"/>
          <w:b/>
          <w:bCs/>
          <w:sz w:val="24"/>
          <w:szCs w:val="24"/>
        </w:rPr>
        <w:t>ssessment</w:t>
      </w:r>
    </w:p>
    <w:p w:rsidR="00845C4E" w:rsidRPr="00406583" w:rsidRDefault="00845C4E" w:rsidP="00845C4E">
      <w:pPr>
        <w:rPr>
          <w:rFonts w:ascii="Times New Roman" w:hAnsi="Times New Roman" w:cs="Times New Roman"/>
          <w:bCs/>
          <w:sz w:val="24"/>
          <w:szCs w:val="24"/>
        </w:rPr>
      </w:pPr>
    </w:p>
    <w:p w:rsidR="00845C4E" w:rsidRPr="00406583" w:rsidRDefault="00845C4E" w:rsidP="00845C4E">
      <w:pPr>
        <w:rPr>
          <w:rFonts w:ascii="Times New Roman" w:hAnsi="Times New Roman" w:cs="Times New Roman"/>
          <w:bCs/>
          <w:color w:val="FF0000"/>
          <w:sz w:val="24"/>
          <w:szCs w:val="24"/>
        </w:rPr>
      </w:pPr>
      <w:r w:rsidRPr="00406583">
        <w:rPr>
          <w:rFonts w:ascii="Times New Roman" w:hAnsi="Times New Roman" w:cs="Times New Roman"/>
          <w:bCs/>
          <w:sz w:val="24"/>
          <w:szCs w:val="24"/>
        </w:rPr>
        <w:t xml:space="preserve">The </w:t>
      </w:r>
      <w:r w:rsidRPr="00406583">
        <w:rPr>
          <w:rFonts w:ascii="Times New Roman" w:hAnsi="Times New Roman" w:cs="Times New Roman"/>
          <w:bCs/>
          <w:i/>
          <w:sz w:val="24"/>
          <w:szCs w:val="24"/>
        </w:rPr>
        <w:t>Guardian</w:t>
      </w:r>
      <w:r w:rsidRPr="00406583">
        <w:rPr>
          <w:rFonts w:ascii="Times New Roman" w:hAnsi="Times New Roman" w:cs="Times New Roman"/>
          <w:bCs/>
          <w:sz w:val="24"/>
          <w:szCs w:val="24"/>
        </w:rPr>
        <w:t xml:space="preserve"> on </w:t>
      </w:r>
      <w:r w:rsidR="00786677">
        <w:rPr>
          <w:rFonts w:ascii="Times New Roman" w:hAnsi="Times New Roman" w:cs="Times New Roman"/>
          <w:bCs/>
          <w:sz w:val="24"/>
          <w:szCs w:val="24"/>
        </w:rPr>
        <w:t>9</w:t>
      </w:r>
      <w:r w:rsidRPr="00406583">
        <w:rPr>
          <w:rFonts w:ascii="Times New Roman" w:hAnsi="Times New Roman" w:cs="Times New Roman"/>
          <w:bCs/>
          <w:sz w:val="24"/>
          <w:szCs w:val="24"/>
        </w:rPr>
        <w:t xml:space="preserve"> August at</w:t>
      </w:r>
    </w:p>
    <w:p w:rsidR="00845C4E" w:rsidRDefault="00C21E41" w:rsidP="00845C4E">
      <w:pPr>
        <w:rPr>
          <w:rFonts w:ascii="Times New Roman" w:hAnsi="Times New Roman" w:cs="Times New Roman"/>
          <w:sz w:val="24"/>
          <w:szCs w:val="24"/>
        </w:rPr>
      </w:pPr>
      <w:hyperlink r:id="rId23" w:history="1">
        <w:r w:rsidR="00845C4E" w:rsidRPr="00406583">
          <w:rPr>
            <w:rStyle w:val="Hyperlink"/>
            <w:rFonts w:ascii="Times New Roman" w:hAnsi="Times New Roman" w:cs="Times New Roman"/>
            <w:bCs/>
            <w:sz w:val="24"/>
            <w:szCs w:val="24"/>
          </w:rPr>
          <w:t>https://www.theguardian.com/society/2016/aug/09/biased-fit-for-work-tests-poorer-disabled-people</w:t>
        </w:r>
      </w:hyperlink>
      <w:r w:rsidR="00845C4E" w:rsidRPr="00406583">
        <w:rPr>
          <w:rFonts w:ascii="Times New Roman" w:hAnsi="Times New Roman" w:cs="Times New Roman"/>
          <w:sz w:val="24"/>
          <w:szCs w:val="24"/>
        </w:rPr>
        <w:t xml:space="preserve"> reported research by </w:t>
      </w:r>
      <w:r w:rsidR="00845C4E">
        <w:rPr>
          <w:rFonts w:ascii="Times New Roman" w:hAnsi="Times New Roman" w:cs="Times New Roman"/>
          <w:sz w:val="24"/>
          <w:szCs w:val="24"/>
        </w:rPr>
        <w:t xml:space="preserve">Jon Hume which found that the WCA </w:t>
      </w:r>
      <w:r w:rsidR="00845C4E" w:rsidRPr="00406583">
        <w:rPr>
          <w:rFonts w:ascii="Times New Roman" w:hAnsi="Times New Roman" w:cs="Times New Roman"/>
          <w:sz w:val="24"/>
          <w:szCs w:val="24"/>
        </w:rPr>
        <w:t>disproportionately remov</w:t>
      </w:r>
      <w:r w:rsidR="00845C4E">
        <w:rPr>
          <w:rFonts w:ascii="Times New Roman" w:hAnsi="Times New Roman" w:cs="Times New Roman"/>
          <w:sz w:val="24"/>
          <w:szCs w:val="24"/>
        </w:rPr>
        <w:t>es</w:t>
      </w:r>
      <w:r w:rsidR="00845C4E" w:rsidRPr="00406583">
        <w:rPr>
          <w:rFonts w:ascii="Times New Roman" w:hAnsi="Times New Roman" w:cs="Times New Roman"/>
          <w:sz w:val="24"/>
          <w:szCs w:val="24"/>
        </w:rPr>
        <w:t xml:space="preserve"> benefits from people in more deprived regions</w:t>
      </w:r>
      <w:r w:rsidR="00845C4E">
        <w:rPr>
          <w:rFonts w:ascii="Times New Roman" w:hAnsi="Times New Roman" w:cs="Times New Roman"/>
          <w:sz w:val="24"/>
          <w:szCs w:val="24"/>
        </w:rPr>
        <w:t xml:space="preserve">, and that </w:t>
      </w:r>
      <w:r w:rsidR="00845C4E" w:rsidRPr="00406583">
        <w:rPr>
          <w:rFonts w:ascii="Times New Roman" w:hAnsi="Times New Roman" w:cs="Times New Roman"/>
          <w:sz w:val="24"/>
          <w:szCs w:val="24"/>
        </w:rPr>
        <w:t xml:space="preserve">claimants in wealthier areas are more likely to retain their sickness benefits </w:t>
      </w:r>
      <w:r w:rsidR="00845C4E">
        <w:rPr>
          <w:rFonts w:ascii="Times New Roman" w:hAnsi="Times New Roman" w:cs="Times New Roman"/>
          <w:sz w:val="24"/>
          <w:szCs w:val="24"/>
        </w:rPr>
        <w:t>and</w:t>
      </w:r>
      <w:r w:rsidR="00845C4E" w:rsidRPr="00406583">
        <w:rPr>
          <w:rFonts w:ascii="Times New Roman" w:hAnsi="Times New Roman" w:cs="Times New Roman"/>
          <w:sz w:val="24"/>
          <w:szCs w:val="24"/>
        </w:rPr>
        <w:t xml:space="preserve"> to be placed in the </w:t>
      </w:r>
      <w:r w:rsidR="00845C4E">
        <w:rPr>
          <w:rFonts w:ascii="Times New Roman" w:hAnsi="Times New Roman" w:cs="Times New Roman"/>
          <w:sz w:val="24"/>
          <w:szCs w:val="24"/>
        </w:rPr>
        <w:t xml:space="preserve">ESA </w:t>
      </w:r>
      <w:r w:rsidR="00845C4E" w:rsidRPr="00406583">
        <w:rPr>
          <w:rFonts w:ascii="Times New Roman" w:hAnsi="Times New Roman" w:cs="Times New Roman"/>
          <w:sz w:val="24"/>
          <w:szCs w:val="24"/>
        </w:rPr>
        <w:t>support group, in which claimants are not required to undertake any form of work preparation and receive the highest benefit rate.</w:t>
      </w:r>
      <w:r w:rsidR="00845C4E">
        <w:rPr>
          <w:rFonts w:ascii="Times New Roman" w:hAnsi="Times New Roman" w:cs="Times New Roman"/>
          <w:sz w:val="24"/>
          <w:szCs w:val="24"/>
        </w:rPr>
        <w:t xml:space="preserve"> </w:t>
      </w:r>
      <w:r w:rsidR="00845C4E" w:rsidRPr="00406583">
        <w:rPr>
          <w:rFonts w:ascii="Times New Roman" w:hAnsi="Times New Roman" w:cs="Times New Roman"/>
          <w:sz w:val="24"/>
          <w:szCs w:val="24"/>
        </w:rPr>
        <w:t>The study analyses government data from over 300 local authorities between 2007 and 2015</w:t>
      </w:r>
      <w:r w:rsidR="00845C4E">
        <w:rPr>
          <w:rFonts w:ascii="Times New Roman" w:hAnsi="Times New Roman" w:cs="Times New Roman"/>
          <w:sz w:val="24"/>
          <w:szCs w:val="24"/>
        </w:rPr>
        <w:t xml:space="preserve">. It was due to be published in the journal </w:t>
      </w:r>
      <w:r w:rsidR="00845C4E" w:rsidRPr="009D2C48">
        <w:rPr>
          <w:rFonts w:ascii="Times New Roman" w:hAnsi="Times New Roman" w:cs="Times New Roman"/>
          <w:i/>
          <w:sz w:val="24"/>
          <w:szCs w:val="24"/>
        </w:rPr>
        <w:t>Radical Statistics</w:t>
      </w:r>
      <w:r w:rsidR="00845C4E">
        <w:rPr>
          <w:rFonts w:ascii="Times New Roman" w:hAnsi="Times New Roman" w:cs="Times New Roman"/>
          <w:sz w:val="24"/>
          <w:szCs w:val="24"/>
        </w:rPr>
        <w:t xml:space="preserve"> but at the time of writing was not available on the website </w:t>
      </w:r>
      <w:hyperlink r:id="rId24" w:history="1">
        <w:r w:rsidR="00845C4E" w:rsidRPr="00AE18C5">
          <w:rPr>
            <w:rStyle w:val="Hyperlink"/>
            <w:rFonts w:ascii="Times New Roman" w:hAnsi="Times New Roman" w:cs="Times New Roman"/>
            <w:sz w:val="24"/>
            <w:szCs w:val="24"/>
          </w:rPr>
          <w:t>http://www.radstats.org.uk/</w:t>
        </w:r>
      </w:hyperlink>
    </w:p>
    <w:p w:rsidR="00845C4E" w:rsidRPr="00406583" w:rsidRDefault="00845C4E" w:rsidP="00845C4E">
      <w:pPr>
        <w:rPr>
          <w:rFonts w:ascii="Times New Roman" w:hAnsi="Times New Roman" w:cs="Times New Roman"/>
          <w:bCs/>
          <w:color w:val="FF0000"/>
          <w:sz w:val="24"/>
          <w:szCs w:val="24"/>
        </w:rPr>
      </w:pPr>
    </w:p>
    <w:p w:rsidR="00271653" w:rsidRPr="004D2009" w:rsidRDefault="00560D3A" w:rsidP="0040031F">
      <w:pPr>
        <w:rPr>
          <w:rFonts w:ascii="Times New Roman" w:hAnsi="Times New Roman" w:cs="Times New Roman"/>
          <w:b/>
          <w:bCs/>
          <w:sz w:val="24"/>
          <w:szCs w:val="24"/>
        </w:rPr>
      </w:pPr>
      <w:r>
        <w:rPr>
          <w:rFonts w:ascii="Times New Roman" w:hAnsi="Times New Roman" w:cs="Times New Roman"/>
          <w:b/>
          <w:bCs/>
          <w:sz w:val="24"/>
          <w:szCs w:val="24"/>
        </w:rPr>
        <w:t>Joseph Rowntree Foundation on the Cost of UK Poverty</w:t>
      </w:r>
    </w:p>
    <w:p w:rsidR="007B7AC8" w:rsidRDefault="007B7AC8" w:rsidP="0040031F">
      <w:pPr>
        <w:rPr>
          <w:rFonts w:ascii="Times New Roman" w:hAnsi="Times New Roman" w:cs="Times New Roman"/>
          <w:b/>
          <w:bCs/>
          <w:sz w:val="24"/>
          <w:szCs w:val="24"/>
        </w:rPr>
      </w:pPr>
    </w:p>
    <w:p w:rsidR="00560D3A" w:rsidRDefault="00560D3A" w:rsidP="00B20CA0">
      <w:pPr>
        <w:rPr>
          <w:rFonts w:ascii="Times New Roman" w:hAnsi="Times New Roman" w:cs="Times New Roman"/>
          <w:bCs/>
          <w:sz w:val="24"/>
          <w:szCs w:val="24"/>
        </w:rPr>
      </w:pPr>
      <w:r w:rsidRPr="00B20CA0">
        <w:rPr>
          <w:rFonts w:ascii="Times New Roman" w:hAnsi="Times New Roman" w:cs="Times New Roman"/>
          <w:bCs/>
          <w:sz w:val="24"/>
          <w:szCs w:val="24"/>
        </w:rPr>
        <w:t xml:space="preserve">A report from JRF </w:t>
      </w:r>
      <w:r w:rsidR="00B20CA0" w:rsidRPr="00B20CA0">
        <w:rPr>
          <w:rFonts w:ascii="Times New Roman" w:hAnsi="Times New Roman" w:cs="Times New Roman"/>
          <w:i/>
          <w:sz w:val="24"/>
          <w:szCs w:val="24"/>
        </w:rPr>
        <w:t>Counting the cost of UK poverty</w:t>
      </w:r>
      <w:r w:rsidR="00B20CA0">
        <w:rPr>
          <w:rFonts w:ascii="Times New Roman" w:hAnsi="Times New Roman" w:cs="Times New Roman"/>
          <w:bCs/>
          <w:sz w:val="24"/>
          <w:szCs w:val="24"/>
        </w:rPr>
        <w:t xml:space="preserve"> </w:t>
      </w:r>
      <w:r w:rsidR="00786677">
        <w:rPr>
          <w:rFonts w:ascii="Times New Roman" w:hAnsi="Times New Roman" w:cs="Times New Roman"/>
          <w:bCs/>
          <w:sz w:val="24"/>
          <w:szCs w:val="24"/>
        </w:rPr>
        <w:t xml:space="preserve">(Bramley et al. 2016), </w:t>
      </w:r>
      <w:r w:rsidR="00B20CA0" w:rsidRPr="00B20CA0">
        <w:rPr>
          <w:rFonts w:ascii="Times New Roman" w:hAnsi="Times New Roman" w:cs="Times New Roman"/>
          <w:bCs/>
          <w:sz w:val="24"/>
          <w:szCs w:val="24"/>
        </w:rPr>
        <w:t>published in August</w:t>
      </w:r>
      <w:r w:rsidR="00B20CA0">
        <w:rPr>
          <w:rFonts w:ascii="Times New Roman" w:hAnsi="Times New Roman" w:cs="Times New Roman"/>
          <w:bCs/>
          <w:sz w:val="24"/>
          <w:szCs w:val="24"/>
        </w:rPr>
        <w:t>,</w:t>
      </w:r>
      <w:r w:rsidR="00B20CA0" w:rsidRPr="00B20CA0">
        <w:rPr>
          <w:rFonts w:ascii="Times New Roman" w:hAnsi="Times New Roman" w:cs="Times New Roman"/>
          <w:bCs/>
          <w:sz w:val="24"/>
          <w:szCs w:val="24"/>
        </w:rPr>
        <w:t xml:space="preserve"> </w:t>
      </w:r>
      <w:r w:rsidRPr="00B20CA0">
        <w:rPr>
          <w:rFonts w:ascii="Times New Roman" w:hAnsi="Times New Roman" w:cs="Times New Roman"/>
          <w:bCs/>
          <w:sz w:val="24"/>
          <w:szCs w:val="24"/>
        </w:rPr>
        <w:t xml:space="preserve">sets out to estimate the </w:t>
      </w:r>
      <w:r w:rsidR="00B20CA0" w:rsidRPr="00B20CA0">
        <w:rPr>
          <w:rFonts w:ascii="Times New Roman" w:hAnsi="Times New Roman" w:cs="Times New Roman"/>
          <w:bCs/>
          <w:sz w:val="24"/>
          <w:szCs w:val="24"/>
        </w:rPr>
        <w:t>scale of the cost of poverty to the public purse in order to show the kinds of savings that a sustained reduction in poverty could bring. It also looks at longer-term consequences in terms of reduced revenues and increased benefit payments to people whose earnings potential will be damaged in the future by the experience of poverty today.</w:t>
      </w:r>
      <w:r w:rsidR="00B20CA0">
        <w:rPr>
          <w:rFonts w:ascii="Times New Roman" w:hAnsi="Times New Roman" w:cs="Times New Roman"/>
          <w:bCs/>
          <w:sz w:val="24"/>
          <w:szCs w:val="24"/>
        </w:rPr>
        <w:t xml:space="preserve"> </w:t>
      </w:r>
      <w:r w:rsidR="00B20CA0" w:rsidRPr="00B20CA0">
        <w:rPr>
          <w:rFonts w:ascii="Times New Roman" w:hAnsi="Times New Roman" w:cs="Times New Roman"/>
          <w:bCs/>
          <w:sz w:val="24"/>
          <w:szCs w:val="24"/>
        </w:rPr>
        <w:t>The report estimates a total cost of poverty in the UK of around £78 billion</w:t>
      </w:r>
      <w:r w:rsidR="00B3294E">
        <w:rPr>
          <w:rFonts w:ascii="Times New Roman" w:hAnsi="Times New Roman" w:cs="Times New Roman"/>
          <w:bCs/>
          <w:sz w:val="24"/>
          <w:szCs w:val="24"/>
        </w:rPr>
        <w:t xml:space="preserve"> per year</w:t>
      </w:r>
      <w:r w:rsidR="00B20CA0" w:rsidRPr="00B20CA0">
        <w:rPr>
          <w:rFonts w:ascii="Times New Roman" w:hAnsi="Times New Roman" w:cs="Times New Roman"/>
          <w:bCs/>
          <w:sz w:val="24"/>
          <w:szCs w:val="24"/>
        </w:rPr>
        <w:t>, and concludes that about £1 in every £5 spen</w:t>
      </w:r>
      <w:r w:rsidR="00FC2251">
        <w:rPr>
          <w:rFonts w:ascii="Times New Roman" w:hAnsi="Times New Roman" w:cs="Times New Roman"/>
          <w:bCs/>
          <w:sz w:val="24"/>
          <w:szCs w:val="24"/>
        </w:rPr>
        <w:t>t</w:t>
      </w:r>
      <w:r w:rsidR="00B20CA0" w:rsidRPr="00B20CA0">
        <w:rPr>
          <w:rFonts w:ascii="Times New Roman" w:hAnsi="Times New Roman" w:cs="Times New Roman"/>
          <w:bCs/>
          <w:sz w:val="24"/>
          <w:szCs w:val="24"/>
        </w:rPr>
        <w:t xml:space="preserve"> on public services is making up for the way that poverty damages people’s lives.</w:t>
      </w:r>
    </w:p>
    <w:p w:rsidR="00B20CA0" w:rsidRPr="00F402D1" w:rsidRDefault="00B20CA0" w:rsidP="00B20CA0">
      <w:pPr>
        <w:rPr>
          <w:rFonts w:ascii="Times New Roman" w:hAnsi="Times New Roman" w:cs="Times New Roman"/>
          <w:bCs/>
          <w:sz w:val="24"/>
          <w:szCs w:val="24"/>
        </w:rPr>
      </w:pPr>
    </w:p>
    <w:p w:rsidR="00807B05" w:rsidRPr="00F402D1" w:rsidRDefault="007B7AC8" w:rsidP="0040031F">
      <w:pPr>
        <w:rPr>
          <w:rFonts w:ascii="Times New Roman" w:hAnsi="Times New Roman" w:cs="Times New Roman"/>
          <w:b/>
          <w:bCs/>
          <w:sz w:val="24"/>
          <w:szCs w:val="24"/>
        </w:rPr>
      </w:pPr>
      <w:r w:rsidRPr="00F402D1">
        <w:rPr>
          <w:rFonts w:ascii="Times New Roman" w:hAnsi="Times New Roman" w:cs="Times New Roman"/>
          <w:b/>
          <w:bCs/>
          <w:sz w:val="24"/>
          <w:szCs w:val="24"/>
        </w:rPr>
        <w:t>List of organizations providing places for M</w:t>
      </w:r>
      <w:r w:rsidR="00807B05" w:rsidRPr="00F402D1">
        <w:rPr>
          <w:rFonts w:ascii="Times New Roman" w:hAnsi="Times New Roman" w:cs="Times New Roman"/>
          <w:b/>
          <w:bCs/>
          <w:sz w:val="24"/>
          <w:szCs w:val="24"/>
        </w:rPr>
        <w:t xml:space="preserve">andatory </w:t>
      </w:r>
      <w:r w:rsidRPr="00F402D1">
        <w:rPr>
          <w:rFonts w:ascii="Times New Roman" w:hAnsi="Times New Roman" w:cs="Times New Roman"/>
          <w:b/>
          <w:bCs/>
          <w:sz w:val="24"/>
          <w:szCs w:val="24"/>
        </w:rPr>
        <w:t>W</w:t>
      </w:r>
      <w:r w:rsidR="00807B05" w:rsidRPr="00F402D1">
        <w:rPr>
          <w:rFonts w:ascii="Times New Roman" w:hAnsi="Times New Roman" w:cs="Times New Roman"/>
          <w:b/>
          <w:bCs/>
          <w:sz w:val="24"/>
          <w:szCs w:val="24"/>
        </w:rPr>
        <w:t>ork Activity published</w:t>
      </w:r>
    </w:p>
    <w:p w:rsidR="00807B05" w:rsidRPr="00F402D1" w:rsidRDefault="00807B05" w:rsidP="0040031F">
      <w:pPr>
        <w:rPr>
          <w:rFonts w:ascii="Times New Roman" w:hAnsi="Times New Roman" w:cs="Times New Roman"/>
          <w:bCs/>
          <w:sz w:val="24"/>
          <w:szCs w:val="24"/>
        </w:rPr>
      </w:pPr>
    </w:p>
    <w:p w:rsidR="00365C2E" w:rsidRPr="00F402D1" w:rsidRDefault="00807B05" w:rsidP="00365C2E">
      <w:pPr>
        <w:rPr>
          <w:rFonts w:ascii="Times New Roman" w:hAnsi="Times New Roman" w:cs="Times New Roman"/>
          <w:bCs/>
          <w:sz w:val="24"/>
          <w:szCs w:val="24"/>
        </w:rPr>
      </w:pPr>
      <w:r w:rsidRPr="00F402D1">
        <w:rPr>
          <w:rFonts w:ascii="Times New Roman" w:hAnsi="Times New Roman" w:cs="Times New Roman"/>
          <w:bCs/>
          <w:sz w:val="24"/>
          <w:szCs w:val="24"/>
        </w:rPr>
        <w:t>The Mandatory Work Activity</w:t>
      </w:r>
      <w:r w:rsidR="00BC7C3A">
        <w:rPr>
          <w:rFonts w:ascii="Times New Roman" w:hAnsi="Times New Roman" w:cs="Times New Roman"/>
          <w:bCs/>
          <w:sz w:val="24"/>
          <w:szCs w:val="24"/>
        </w:rPr>
        <w:t xml:space="preserve"> programme</w:t>
      </w:r>
      <w:r w:rsidRPr="00F402D1">
        <w:rPr>
          <w:rFonts w:ascii="Times New Roman" w:hAnsi="Times New Roman" w:cs="Times New Roman"/>
          <w:bCs/>
          <w:sz w:val="24"/>
          <w:szCs w:val="24"/>
        </w:rPr>
        <w:t xml:space="preserve">, the British version of ‘workfare’, has now been scrapped. During its application the government was very keen to keep secret the identity of the organizations which had agreed to provide places for the scheme. However, </w:t>
      </w:r>
      <w:r w:rsidR="00365C2E">
        <w:rPr>
          <w:rFonts w:ascii="Times New Roman" w:hAnsi="Times New Roman" w:cs="Times New Roman"/>
          <w:bCs/>
          <w:sz w:val="24"/>
          <w:szCs w:val="24"/>
        </w:rPr>
        <w:t xml:space="preserve">after a four-year legal struggle </w:t>
      </w:r>
      <w:r w:rsidRPr="00F402D1">
        <w:rPr>
          <w:rFonts w:ascii="Times New Roman" w:hAnsi="Times New Roman" w:cs="Times New Roman"/>
          <w:bCs/>
          <w:sz w:val="24"/>
          <w:szCs w:val="24"/>
        </w:rPr>
        <w:t xml:space="preserve">under Freedom of Information, a list these organizations covering the </w:t>
      </w:r>
      <w:r w:rsidR="007B7AC8" w:rsidRPr="00F402D1">
        <w:rPr>
          <w:rFonts w:ascii="Times New Roman" w:hAnsi="Times New Roman" w:cs="Times New Roman"/>
          <w:bCs/>
          <w:sz w:val="24"/>
          <w:szCs w:val="24"/>
        </w:rPr>
        <w:t>period July 2011 to January 2012</w:t>
      </w:r>
      <w:r w:rsidRPr="00F402D1">
        <w:rPr>
          <w:rFonts w:ascii="Times New Roman" w:hAnsi="Times New Roman" w:cs="Times New Roman"/>
          <w:bCs/>
          <w:sz w:val="24"/>
          <w:szCs w:val="24"/>
        </w:rPr>
        <w:t xml:space="preserve"> has now been published, at</w:t>
      </w:r>
      <w:r w:rsidRPr="00F402D1">
        <w:rPr>
          <w:rFonts w:ascii="Times New Roman" w:hAnsi="Times New Roman" w:cs="Times New Roman"/>
          <w:bCs/>
          <w:color w:val="FF0000"/>
          <w:sz w:val="24"/>
          <w:szCs w:val="24"/>
        </w:rPr>
        <w:t xml:space="preserve"> </w:t>
      </w:r>
      <w:hyperlink r:id="rId25" w:history="1">
        <w:r w:rsidR="00073DD3" w:rsidRPr="00F402D1">
          <w:rPr>
            <w:rStyle w:val="Hyperlink"/>
            <w:rFonts w:ascii="Times New Roman" w:hAnsi="Times New Roman" w:cs="Times New Roman"/>
            <w:bCs/>
            <w:sz w:val="24"/>
            <w:szCs w:val="24"/>
          </w:rPr>
          <w:t>https://www.whatdotheyknow.com/request/348484/response/845583/attach/3/326%202012%20Info.pdf</w:t>
        </w:r>
      </w:hyperlink>
      <w:r w:rsidR="00C91E46">
        <w:t xml:space="preserve">  </w:t>
      </w:r>
      <w:r w:rsidRPr="00F402D1">
        <w:rPr>
          <w:rFonts w:ascii="Times New Roman" w:hAnsi="Times New Roman" w:cs="Times New Roman"/>
          <w:bCs/>
          <w:sz w:val="24"/>
          <w:szCs w:val="24"/>
        </w:rPr>
        <w:t xml:space="preserve">Further information is available </w:t>
      </w:r>
      <w:r w:rsidR="00073DD3" w:rsidRPr="00F402D1">
        <w:rPr>
          <w:rFonts w:ascii="Times New Roman" w:hAnsi="Times New Roman" w:cs="Times New Roman"/>
          <w:bCs/>
          <w:sz w:val="24"/>
          <w:szCs w:val="24"/>
        </w:rPr>
        <w:t>at</w:t>
      </w:r>
      <w:r w:rsidR="00365C2E">
        <w:rPr>
          <w:rFonts w:ascii="Times New Roman" w:hAnsi="Times New Roman" w:cs="Times New Roman"/>
          <w:bCs/>
          <w:sz w:val="24"/>
          <w:szCs w:val="24"/>
        </w:rPr>
        <w:t xml:space="preserve"> </w:t>
      </w:r>
      <w:hyperlink r:id="rId26" w:history="1">
        <w:r w:rsidR="00073DD3" w:rsidRPr="00F402D1">
          <w:rPr>
            <w:rStyle w:val="Hyperlink"/>
            <w:rFonts w:ascii="Times New Roman" w:hAnsi="Times New Roman" w:cs="Times New Roman"/>
            <w:bCs/>
            <w:sz w:val="24"/>
            <w:szCs w:val="24"/>
          </w:rPr>
          <w:t>http://www.boycottworkfare.org/?p=6675</w:t>
        </w:r>
      </w:hyperlink>
      <w:r w:rsidR="00073DD3" w:rsidRPr="00F402D1">
        <w:rPr>
          <w:rFonts w:ascii="Times New Roman" w:hAnsi="Times New Roman" w:cs="Times New Roman"/>
          <w:bCs/>
          <w:color w:val="FF0000"/>
          <w:sz w:val="24"/>
          <w:szCs w:val="24"/>
        </w:rPr>
        <w:t xml:space="preserve"> </w:t>
      </w:r>
    </w:p>
    <w:p w:rsidR="00073DD3" w:rsidRPr="00F402D1" w:rsidRDefault="00073DD3" w:rsidP="0040031F">
      <w:pPr>
        <w:rPr>
          <w:rFonts w:ascii="Times New Roman" w:hAnsi="Times New Roman" w:cs="Times New Roman"/>
          <w:bCs/>
          <w:sz w:val="24"/>
          <w:szCs w:val="24"/>
        </w:rPr>
      </w:pPr>
    </w:p>
    <w:p w:rsidR="006F3972" w:rsidRPr="00406583" w:rsidRDefault="006F3972" w:rsidP="001C2915">
      <w:pPr>
        <w:rPr>
          <w:rFonts w:ascii="Times New Roman" w:hAnsi="Times New Roman" w:cs="Times New Roman"/>
          <w:b/>
          <w:bCs/>
          <w:sz w:val="24"/>
          <w:szCs w:val="24"/>
        </w:rPr>
      </w:pPr>
      <w:r w:rsidRPr="00406583">
        <w:rPr>
          <w:rFonts w:ascii="Times New Roman" w:hAnsi="Times New Roman" w:cs="Times New Roman"/>
          <w:b/>
          <w:bCs/>
          <w:sz w:val="24"/>
          <w:szCs w:val="24"/>
        </w:rPr>
        <w:t xml:space="preserve">Scottish Greens’ report </w:t>
      </w:r>
      <w:r w:rsidR="00FE4CF2" w:rsidRPr="00406583">
        <w:rPr>
          <w:rFonts w:ascii="Times New Roman" w:hAnsi="Times New Roman" w:cs="Times New Roman"/>
          <w:b/>
          <w:bCs/>
          <w:i/>
          <w:sz w:val="24"/>
          <w:szCs w:val="24"/>
        </w:rPr>
        <w:t>Scotland Against Sanctions</w:t>
      </w:r>
      <w:r w:rsidR="00FE4CF2" w:rsidRPr="00406583">
        <w:rPr>
          <w:rFonts w:ascii="Times New Roman" w:hAnsi="Times New Roman" w:cs="Times New Roman"/>
          <w:b/>
          <w:bCs/>
          <w:sz w:val="24"/>
          <w:szCs w:val="24"/>
        </w:rPr>
        <w:t>, 19 August</w:t>
      </w:r>
    </w:p>
    <w:p w:rsidR="00406583" w:rsidRPr="00406583" w:rsidRDefault="00406583" w:rsidP="001C2915">
      <w:pPr>
        <w:rPr>
          <w:rFonts w:ascii="Times New Roman" w:hAnsi="Times New Roman" w:cs="Times New Roman"/>
          <w:bCs/>
          <w:sz w:val="24"/>
          <w:szCs w:val="24"/>
        </w:rPr>
      </w:pPr>
    </w:p>
    <w:p w:rsidR="00D92DE2" w:rsidRPr="00406583" w:rsidRDefault="00D92DE2" w:rsidP="00D92DE2">
      <w:pPr>
        <w:rPr>
          <w:rFonts w:ascii="Times New Roman" w:hAnsi="Times New Roman" w:cs="Times New Roman"/>
          <w:bCs/>
          <w:sz w:val="24"/>
          <w:szCs w:val="24"/>
        </w:rPr>
      </w:pPr>
      <w:r w:rsidRPr="00406583">
        <w:rPr>
          <w:rFonts w:ascii="Times New Roman" w:hAnsi="Times New Roman" w:cs="Times New Roman"/>
          <w:bCs/>
          <w:sz w:val="24"/>
          <w:szCs w:val="24"/>
        </w:rPr>
        <w:t xml:space="preserve">The </w:t>
      </w:r>
      <w:r>
        <w:rPr>
          <w:rFonts w:ascii="Times New Roman" w:hAnsi="Times New Roman" w:cs="Times New Roman"/>
          <w:bCs/>
          <w:sz w:val="24"/>
          <w:szCs w:val="24"/>
        </w:rPr>
        <w:t xml:space="preserve">Scottish Green Party has published a critical </w:t>
      </w:r>
      <w:r w:rsidRPr="00406583">
        <w:rPr>
          <w:rFonts w:ascii="Times New Roman" w:hAnsi="Times New Roman" w:cs="Times New Roman"/>
          <w:bCs/>
          <w:sz w:val="24"/>
          <w:szCs w:val="24"/>
        </w:rPr>
        <w:t xml:space="preserve">report </w:t>
      </w:r>
      <w:r>
        <w:rPr>
          <w:rFonts w:ascii="Times New Roman" w:hAnsi="Times New Roman" w:cs="Times New Roman"/>
          <w:bCs/>
          <w:sz w:val="24"/>
          <w:szCs w:val="24"/>
        </w:rPr>
        <w:t>on benefit sanctions</w:t>
      </w:r>
      <w:r w:rsidR="00E23541">
        <w:rPr>
          <w:rFonts w:ascii="Times New Roman" w:hAnsi="Times New Roman" w:cs="Times New Roman"/>
          <w:bCs/>
          <w:sz w:val="24"/>
          <w:szCs w:val="24"/>
        </w:rPr>
        <w:t xml:space="preserve"> by Dan Heap</w:t>
      </w:r>
      <w:r>
        <w:rPr>
          <w:rFonts w:ascii="Times New Roman" w:hAnsi="Times New Roman" w:cs="Times New Roman"/>
          <w:bCs/>
          <w:sz w:val="24"/>
          <w:szCs w:val="24"/>
        </w:rPr>
        <w:t>, available at</w:t>
      </w:r>
      <w:r w:rsidRPr="00406583">
        <w:rPr>
          <w:rFonts w:ascii="Times New Roman" w:hAnsi="Times New Roman" w:cs="Times New Roman"/>
          <w:bCs/>
          <w:sz w:val="24"/>
          <w:szCs w:val="24"/>
        </w:rPr>
        <w:t xml:space="preserve"> </w:t>
      </w:r>
    </w:p>
    <w:p w:rsidR="00D92DE2" w:rsidRPr="006E319C" w:rsidRDefault="00C21E41" w:rsidP="00D92DE2">
      <w:pPr>
        <w:rPr>
          <w:rFonts w:ascii="Times New Roman" w:hAnsi="Times New Roman" w:cs="Times New Roman"/>
          <w:sz w:val="24"/>
          <w:szCs w:val="24"/>
        </w:rPr>
      </w:pPr>
      <w:hyperlink r:id="rId27" w:history="1">
        <w:r w:rsidR="00D92DE2" w:rsidRPr="006E319C">
          <w:rPr>
            <w:rStyle w:val="Hyperlink"/>
            <w:rFonts w:ascii="Times New Roman" w:hAnsi="Times New Roman" w:cs="Times New Roman"/>
            <w:bCs/>
            <w:sz w:val="24"/>
            <w:szCs w:val="24"/>
          </w:rPr>
          <w:t>https://greens.scot/files/sanctions-report-for-scottish-green-mspspdf</w:t>
        </w:r>
      </w:hyperlink>
      <w:r w:rsidR="00B6146B" w:rsidRPr="006E319C">
        <w:rPr>
          <w:rFonts w:ascii="Times New Roman" w:hAnsi="Times New Roman" w:cs="Times New Roman"/>
          <w:sz w:val="24"/>
          <w:szCs w:val="24"/>
        </w:rPr>
        <w:t xml:space="preserve"> </w:t>
      </w:r>
      <w:r w:rsidR="00E23541" w:rsidRPr="006E319C">
        <w:rPr>
          <w:rFonts w:ascii="Times New Roman" w:hAnsi="Times New Roman" w:cs="Times New Roman"/>
          <w:sz w:val="24"/>
          <w:szCs w:val="24"/>
        </w:rPr>
        <w:t>Drawing on a review of the weak</w:t>
      </w:r>
      <w:r w:rsidR="00BC7C3A">
        <w:rPr>
          <w:rFonts w:ascii="Times New Roman" w:hAnsi="Times New Roman" w:cs="Times New Roman"/>
          <w:sz w:val="24"/>
          <w:szCs w:val="24"/>
        </w:rPr>
        <w:t>ness of the</w:t>
      </w:r>
      <w:r w:rsidR="00E23541" w:rsidRPr="006E319C">
        <w:rPr>
          <w:rFonts w:ascii="Times New Roman" w:hAnsi="Times New Roman" w:cs="Times New Roman"/>
          <w:sz w:val="24"/>
          <w:szCs w:val="24"/>
        </w:rPr>
        <w:t xml:space="preserve"> evidence supporting use of compulsion in training and employment schemes</w:t>
      </w:r>
      <w:r w:rsidR="00A44A67">
        <w:rPr>
          <w:rFonts w:ascii="Times New Roman" w:hAnsi="Times New Roman" w:cs="Times New Roman"/>
          <w:sz w:val="24"/>
          <w:szCs w:val="24"/>
        </w:rPr>
        <w:t xml:space="preserve"> and on the stronger evidence on the negative effects of compulsion</w:t>
      </w:r>
      <w:r w:rsidR="00E23541" w:rsidRPr="006E319C">
        <w:rPr>
          <w:rFonts w:ascii="Times New Roman" w:hAnsi="Times New Roman" w:cs="Times New Roman"/>
          <w:sz w:val="24"/>
          <w:szCs w:val="24"/>
        </w:rPr>
        <w:t xml:space="preserve">, it argues that when the Scottish Government takes over responsibility for employment programmes in April 2017 they should be voluntary. </w:t>
      </w:r>
    </w:p>
    <w:p w:rsidR="00D92DE2" w:rsidRPr="006E319C" w:rsidRDefault="00D92DE2" w:rsidP="00D92DE2">
      <w:pPr>
        <w:rPr>
          <w:rFonts w:ascii="Times New Roman" w:hAnsi="Times New Roman" w:cs="Times New Roman"/>
          <w:sz w:val="24"/>
          <w:szCs w:val="24"/>
        </w:rPr>
      </w:pPr>
    </w:p>
    <w:p w:rsidR="00E23541" w:rsidRDefault="00E23541" w:rsidP="00D92DE2">
      <w:pPr>
        <w:rPr>
          <w:rFonts w:ascii="Times New Roman" w:hAnsi="Times New Roman" w:cs="Times New Roman"/>
          <w:bCs/>
          <w:sz w:val="24"/>
          <w:szCs w:val="24"/>
        </w:rPr>
      </w:pPr>
      <w:r w:rsidRPr="006E319C">
        <w:rPr>
          <w:rFonts w:ascii="Times New Roman" w:hAnsi="Times New Roman" w:cs="Times New Roman"/>
          <w:bCs/>
          <w:sz w:val="24"/>
          <w:szCs w:val="24"/>
        </w:rPr>
        <w:t>Dr Heap</w:t>
      </w:r>
      <w:r w:rsidR="00D92DE2" w:rsidRPr="006E319C">
        <w:rPr>
          <w:rFonts w:ascii="Times New Roman" w:hAnsi="Times New Roman" w:cs="Times New Roman"/>
          <w:bCs/>
          <w:sz w:val="24"/>
          <w:szCs w:val="24"/>
        </w:rPr>
        <w:t xml:space="preserve"> propose</w:t>
      </w:r>
      <w:r w:rsidRPr="006E319C">
        <w:rPr>
          <w:rFonts w:ascii="Times New Roman" w:hAnsi="Times New Roman" w:cs="Times New Roman"/>
          <w:bCs/>
          <w:sz w:val="24"/>
          <w:szCs w:val="24"/>
        </w:rPr>
        <w:t>s</w:t>
      </w:r>
      <w:r w:rsidR="00D92DE2" w:rsidRPr="006E319C">
        <w:rPr>
          <w:rFonts w:ascii="Times New Roman" w:hAnsi="Times New Roman" w:cs="Times New Roman"/>
          <w:bCs/>
          <w:sz w:val="24"/>
          <w:szCs w:val="24"/>
        </w:rPr>
        <w:t xml:space="preserve"> that the Scottish Government should put a stop to benefit</w:t>
      </w:r>
      <w:r w:rsidR="00D92DE2">
        <w:rPr>
          <w:rFonts w:ascii="Times New Roman" w:hAnsi="Times New Roman" w:cs="Times New Roman"/>
          <w:bCs/>
          <w:sz w:val="24"/>
          <w:szCs w:val="24"/>
        </w:rPr>
        <w:t xml:space="preserve"> sanctions </w:t>
      </w:r>
      <w:r>
        <w:rPr>
          <w:rFonts w:ascii="Times New Roman" w:hAnsi="Times New Roman" w:cs="Times New Roman"/>
          <w:bCs/>
          <w:sz w:val="24"/>
          <w:szCs w:val="24"/>
        </w:rPr>
        <w:t xml:space="preserve">in its employment programmes </w:t>
      </w:r>
      <w:r w:rsidR="00D92DE2">
        <w:rPr>
          <w:rFonts w:ascii="Times New Roman" w:hAnsi="Times New Roman" w:cs="Times New Roman"/>
          <w:bCs/>
          <w:sz w:val="24"/>
          <w:szCs w:val="24"/>
        </w:rPr>
        <w:t xml:space="preserve">by using its control over the contracts with external providers to prevent information about </w:t>
      </w:r>
      <w:r w:rsidR="00AE03AF">
        <w:rPr>
          <w:rFonts w:ascii="Times New Roman" w:hAnsi="Times New Roman" w:cs="Times New Roman"/>
          <w:bCs/>
          <w:sz w:val="24"/>
          <w:szCs w:val="24"/>
        </w:rPr>
        <w:t xml:space="preserve">alleged </w:t>
      </w:r>
      <w:r w:rsidR="00D92DE2">
        <w:rPr>
          <w:rFonts w:ascii="Times New Roman" w:hAnsi="Times New Roman" w:cs="Times New Roman"/>
          <w:bCs/>
          <w:sz w:val="24"/>
          <w:szCs w:val="24"/>
        </w:rPr>
        <w:t xml:space="preserve">‘failures’ being passed to the DWP. </w:t>
      </w:r>
      <w:r>
        <w:rPr>
          <w:rFonts w:ascii="Times New Roman" w:hAnsi="Times New Roman" w:cs="Times New Roman"/>
          <w:bCs/>
          <w:sz w:val="24"/>
          <w:szCs w:val="24"/>
        </w:rPr>
        <w:t>He does not discuss the legal position in any detail</w:t>
      </w:r>
      <w:r w:rsidR="00B1004F">
        <w:rPr>
          <w:rFonts w:ascii="Times New Roman" w:hAnsi="Times New Roman" w:cs="Times New Roman"/>
          <w:bCs/>
          <w:sz w:val="24"/>
          <w:szCs w:val="24"/>
        </w:rPr>
        <w:t xml:space="preserve">, but cites what appear to be relevant precedents in the </w:t>
      </w:r>
      <w:r w:rsidR="00B1004F" w:rsidRPr="00B1004F">
        <w:rPr>
          <w:rFonts w:ascii="Times New Roman" w:hAnsi="Times New Roman" w:cs="Times New Roman"/>
          <w:bCs/>
          <w:sz w:val="24"/>
          <w:szCs w:val="24"/>
        </w:rPr>
        <w:t>UK government’s Skills Conditionality and Sector Based Work Academies programmes</w:t>
      </w:r>
      <w:r w:rsidR="00BC7C3A">
        <w:rPr>
          <w:rFonts w:ascii="Times New Roman" w:hAnsi="Times New Roman" w:cs="Times New Roman"/>
          <w:bCs/>
          <w:sz w:val="24"/>
          <w:szCs w:val="24"/>
        </w:rPr>
        <w:t xml:space="preserve"> as applied in Scotland and Wales</w:t>
      </w:r>
      <w:r>
        <w:rPr>
          <w:rFonts w:ascii="Times New Roman" w:hAnsi="Times New Roman" w:cs="Times New Roman"/>
          <w:bCs/>
          <w:sz w:val="24"/>
          <w:szCs w:val="24"/>
        </w:rPr>
        <w:t>.</w:t>
      </w:r>
      <w:r w:rsidR="006E319C">
        <w:rPr>
          <w:rFonts w:ascii="Times New Roman" w:hAnsi="Times New Roman" w:cs="Times New Roman"/>
          <w:bCs/>
          <w:sz w:val="24"/>
          <w:szCs w:val="24"/>
        </w:rPr>
        <w:t xml:space="preserve"> As ar</w:t>
      </w:r>
      <w:r w:rsidR="00601712">
        <w:rPr>
          <w:rFonts w:ascii="Times New Roman" w:hAnsi="Times New Roman" w:cs="Times New Roman"/>
          <w:bCs/>
          <w:sz w:val="24"/>
          <w:szCs w:val="24"/>
        </w:rPr>
        <w:t>gued in my Guide to the Oakley R</w:t>
      </w:r>
      <w:r w:rsidR="006E319C">
        <w:rPr>
          <w:rFonts w:ascii="Times New Roman" w:hAnsi="Times New Roman" w:cs="Times New Roman"/>
          <w:bCs/>
          <w:sz w:val="24"/>
          <w:szCs w:val="24"/>
        </w:rPr>
        <w:t>eport, it does seem that at the very least the Scottish Government could prevent the waste pointed out by Oakley in reporting claimants for potential sanction when the provider knows perfectly well that they had good reason for not complying with some requirement.</w:t>
      </w:r>
    </w:p>
    <w:p w:rsidR="00E23541" w:rsidRDefault="00E23541" w:rsidP="00D92DE2">
      <w:pPr>
        <w:rPr>
          <w:rFonts w:ascii="Times New Roman" w:hAnsi="Times New Roman" w:cs="Times New Roman"/>
          <w:bCs/>
          <w:sz w:val="24"/>
          <w:szCs w:val="24"/>
        </w:rPr>
      </w:pPr>
    </w:p>
    <w:p w:rsidR="006F3972" w:rsidRDefault="00AE03AF" w:rsidP="00D92DE2">
      <w:pPr>
        <w:rPr>
          <w:rFonts w:ascii="Times New Roman" w:hAnsi="Times New Roman" w:cs="Times New Roman"/>
          <w:bCs/>
          <w:sz w:val="24"/>
          <w:szCs w:val="24"/>
        </w:rPr>
      </w:pPr>
      <w:r>
        <w:rPr>
          <w:rFonts w:ascii="Times New Roman" w:hAnsi="Times New Roman" w:cs="Times New Roman"/>
          <w:bCs/>
          <w:sz w:val="24"/>
          <w:szCs w:val="24"/>
        </w:rPr>
        <w:t xml:space="preserve">Scottish Green Party views on the proposal are at </w:t>
      </w:r>
      <w:hyperlink r:id="rId28" w:history="1">
        <w:r w:rsidR="00601712" w:rsidRPr="007A1BCA">
          <w:rPr>
            <w:rStyle w:val="Hyperlink"/>
            <w:rFonts w:ascii="Times New Roman" w:hAnsi="Times New Roman" w:cs="Times New Roman"/>
            <w:bCs/>
            <w:sz w:val="24"/>
            <w:szCs w:val="24"/>
          </w:rPr>
          <w:t>https://greens.scot/scotland-against-sanctions</w:t>
        </w:r>
      </w:hyperlink>
    </w:p>
    <w:p w:rsidR="00BC7C3A" w:rsidRDefault="00BC7C3A" w:rsidP="00277156">
      <w:pPr>
        <w:rPr>
          <w:rFonts w:ascii="Times New Roman" w:hAnsi="Times New Roman" w:cs="Times New Roman"/>
          <w:b/>
          <w:bCs/>
          <w:sz w:val="24"/>
          <w:szCs w:val="24"/>
        </w:rPr>
      </w:pPr>
    </w:p>
    <w:p w:rsidR="004B4685" w:rsidRPr="00277156" w:rsidRDefault="00277156" w:rsidP="00277156">
      <w:pPr>
        <w:rPr>
          <w:rFonts w:ascii="Times New Roman" w:hAnsi="Times New Roman" w:cs="Times New Roman"/>
          <w:b/>
          <w:bCs/>
          <w:sz w:val="24"/>
          <w:szCs w:val="24"/>
        </w:rPr>
      </w:pPr>
      <w:r w:rsidRPr="00277156">
        <w:rPr>
          <w:rFonts w:ascii="Times New Roman" w:hAnsi="Times New Roman" w:cs="Times New Roman"/>
          <w:b/>
          <w:bCs/>
          <w:sz w:val="24"/>
          <w:szCs w:val="24"/>
        </w:rPr>
        <w:t>Michael Adler on</w:t>
      </w:r>
      <w:r w:rsidR="008C3AA0">
        <w:rPr>
          <w:rFonts w:ascii="Times New Roman" w:hAnsi="Times New Roman" w:cs="Times New Roman"/>
          <w:b/>
          <w:bCs/>
          <w:sz w:val="24"/>
          <w:szCs w:val="24"/>
        </w:rPr>
        <w:t xml:space="preserve"> benefit sanctions as a system of administrative justice</w:t>
      </w:r>
    </w:p>
    <w:p w:rsidR="00277156" w:rsidRDefault="00277156" w:rsidP="00277156">
      <w:pPr>
        <w:rPr>
          <w:rFonts w:ascii="Times New Roman" w:hAnsi="Times New Roman" w:cs="Times New Roman"/>
          <w:bCs/>
          <w:sz w:val="24"/>
          <w:szCs w:val="24"/>
        </w:rPr>
      </w:pPr>
    </w:p>
    <w:p w:rsidR="00277156" w:rsidRDefault="00BC7C3A" w:rsidP="0046118E">
      <w:pPr>
        <w:rPr>
          <w:rFonts w:ascii="Times New Roman" w:hAnsi="Times New Roman" w:cs="Times New Roman"/>
          <w:bCs/>
          <w:sz w:val="24"/>
          <w:szCs w:val="24"/>
        </w:rPr>
      </w:pPr>
      <w:r>
        <w:rPr>
          <w:rFonts w:ascii="Times New Roman" w:hAnsi="Times New Roman" w:cs="Times New Roman"/>
          <w:bCs/>
          <w:sz w:val="24"/>
          <w:szCs w:val="24"/>
        </w:rPr>
        <w:t>A</w:t>
      </w:r>
      <w:r w:rsidR="00277156">
        <w:rPr>
          <w:rFonts w:ascii="Times New Roman" w:hAnsi="Times New Roman" w:cs="Times New Roman"/>
          <w:bCs/>
          <w:sz w:val="24"/>
          <w:szCs w:val="24"/>
        </w:rPr>
        <w:t xml:space="preserve"> paper by </w:t>
      </w:r>
      <w:r>
        <w:rPr>
          <w:rFonts w:ascii="Times New Roman" w:hAnsi="Times New Roman" w:cs="Times New Roman"/>
          <w:bCs/>
          <w:sz w:val="24"/>
          <w:szCs w:val="24"/>
        </w:rPr>
        <w:t xml:space="preserve">Professor </w:t>
      </w:r>
      <w:r w:rsidR="00277156">
        <w:rPr>
          <w:rFonts w:ascii="Times New Roman" w:hAnsi="Times New Roman" w:cs="Times New Roman"/>
          <w:bCs/>
          <w:sz w:val="24"/>
          <w:szCs w:val="24"/>
        </w:rPr>
        <w:t>Michael Adler of Edinburgh University on ‘</w:t>
      </w:r>
      <w:r w:rsidR="00277156" w:rsidRPr="00277156">
        <w:rPr>
          <w:rFonts w:ascii="Times New Roman" w:hAnsi="Times New Roman" w:cs="Times New Roman"/>
          <w:bCs/>
          <w:sz w:val="24"/>
          <w:szCs w:val="24"/>
        </w:rPr>
        <w:t>A New Leviathan: Benefit Sanctions in the</w:t>
      </w:r>
      <w:r w:rsidR="00277156">
        <w:rPr>
          <w:rFonts w:ascii="Times New Roman" w:hAnsi="Times New Roman" w:cs="Times New Roman"/>
          <w:bCs/>
          <w:sz w:val="24"/>
          <w:szCs w:val="24"/>
        </w:rPr>
        <w:t xml:space="preserve"> </w:t>
      </w:r>
      <w:r w:rsidR="00277156" w:rsidRPr="00277156">
        <w:rPr>
          <w:rFonts w:ascii="Times New Roman" w:hAnsi="Times New Roman" w:cs="Times New Roman"/>
          <w:bCs/>
          <w:sz w:val="24"/>
          <w:szCs w:val="24"/>
        </w:rPr>
        <w:t>Twenty-first Century</w:t>
      </w:r>
      <w:r w:rsidR="00277156">
        <w:rPr>
          <w:rFonts w:ascii="Times New Roman" w:hAnsi="Times New Roman" w:cs="Times New Roman"/>
          <w:bCs/>
          <w:sz w:val="24"/>
          <w:szCs w:val="24"/>
        </w:rPr>
        <w:t xml:space="preserve">’ was published in the June issue of the </w:t>
      </w:r>
      <w:r w:rsidR="00277156" w:rsidRPr="00277156">
        <w:rPr>
          <w:rFonts w:ascii="Times New Roman" w:hAnsi="Times New Roman" w:cs="Times New Roman"/>
          <w:bCs/>
          <w:i/>
          <w:sz w:val="24"/>
          <w:szCs w:val="24"/>
        </w:rPr>
        <w:t>Journal of Law and Society</w:t>
      </w:r>
      <w:r w:rsidR="00277156">
        <w:rPr>
          <w:rFonts w:ascii="Times New Roman" w:hAnsi="Times New Roman" w:cs="Times New Roman"/>
          <w:bCs/>
          <w:sz w:val="24"/>
          <w:szCs w:val="24"/>
        </w:rPr>
        <w:t xml:space="preserve">. </w:t>
      </w:r>
      <w:r w:rsidR="0046118E">
        <w:rPr>
          <w:rFonts w:ascii="Times New Roman" w:hAnsi="Times New Roman" w:cs="Times New Roman"/>
          <w:bCs/>
          <w:sz w:val="24"/>
          <w:szCs w:val="24"/>
        </w:rPr>
        <w:t xml:space="preserve">It compares benefit sanctions with parking and court fines </w:t>
      </w:r>
      <w:r>
        <w:rPr>
          <w:rFonts w:ascii="Times New Roman" w:hAnsi="Times New Roman" w:cs="Times New Roman"/>
          <w:bCs/>
          <w:sz w:val="24"/>
          <w:szCs w:val="24"/>
        </w:rPr>
        <w:t>as systems of administrative justice and concludes that sanctions</w:t>
      </w:r>
      <w:r w:rsidR="0046118E">
        <w:rPr>
          <w:rFonts w:ascii="Times New Roman" w:hAnsi="Times New Roman" w:cs="Times New Roman"/>
          <w:bCs/>
          <w:sz w:val="24"/>
          <w:szCs w:val="24"/>
        </w:rPr>
        <w:t xml:space="preserve"> are </w:t>
      </w:r>
      <w:r w:rsidR="0046118E" w:rsidRPr="0046118E">
        <w:rPr>
          <w:rFonts w:ascii="Times New Roman" w:hAnsi="Times New Roman" w:cs="Times New Roman"/>
          <w:bCs/>
          <w:sz w:val="24"/>
          <w:szCs w:val="24"/>
        </w:rPr>
        <w:t>particularly problematic because their severity causes great and</w:t>
      </w:r>
      <w:r w:rsidR="0046118E">
        <w:rPr>
          <w:rFonts w:ascii="Times New Roman" w:hAnsi="Times New Roman" w:cs="Times New Roman"/>
          <w:bCs/>
          <w:sz w:val="24"/>
          <w:szCs w:val="24"/>
        </w:rPr>
        <w:t xml:space="preserve"> </w:t>
      </w:r>
      <w:r w:rsidR="0046118E" w:rsidRPr="0046118E">
        <w:rPr>
          <w:rFonts w:ascii="Times New Roman" w:hAnsi="Times New Roman" w:cs="Times New Roman"/>
          <w:bCs/>
          <w:sz w:val="24"/>
          <w:szCs w:val="24"/>
        </w:rPr>
        <w:t>disproportionate hardship, and because, in addition to punishing</w:t>
      </w:r>
      <w:r w:rsidR="0046118E">
        <w:rPr>
          <w:rFonts w:ascii="Times New Roman" w:hAnsi="Times New Roman" w:cs="Times New Roman"/>
          <w:bCs/>
          <w:sz w:val="24"/>
          <w:szCs w:val="24"/>
        </w:rPr>
        <w:t xml:space="preserve"> </w:t>
      </w:r>
      <w:r w:rsidR="0046118E" w:rsidRPr="0046118E">
        <w:rPr>
          <w:rFonts w:ascii="Times New Roman" w:hAnsi="Times New Roman" w:cs="Times New Roman"/>
          <w:bCs/>
          <w:sz w:val="24"/>
          <w:szCs w:val="24"/>
        </w:rPr>
        <w:t>offenders, they also attempt to discipline them by managing their</w:t>
      </w:r>
      <w:r w:rsidR="0046118E">
        <w:rPr>
          <w:rFonts w:ascii="Times New Roman" w:hAnsi="Times New Roman" w:cs="Times New Roman"/>
          <w:bCs/>
          <w:sz w:val="24"/>
          <w:szCs w:val="24"/>
        </w:rPr>
        <w:t xml:space="preserve"> </w:t>
      </w:r>
      <w:r w:rsidR="0046118E" w:rsidRPr="0046118E">
        <w:rPr>
          <w:rFonts w:ascii="Times New Roman" w:hAnsi="Times New Roman" w:cs="Times New Roman"/>
          <w:bCs/>
          <w:sz w:val="24"/>
          <w:szCs w:val="24"/>
        </w:rPr>
        <w:t>behaviour</w:t>
      </w:r>
      <w:r w:rsidR="0046118E">
        <w:rPr>
          <w:rFonts w:ascii="Times New Roman" w:hAnsi="Times New Roman" w:cs="Times New Roman"/>
          <w:bCs/>
          <w:sz w:val="24"/>
          <w:szCs w:val="24"/>
        </w:rPr>
        <w:t>. It points out that t</w:t>
      </w:r>
      <w:r w:rsidR="0046118E" w:rsidRPr="0046118E">
        <w:rPr>
          <w:rFonts w:ascii="Times New Roman" w:hAnsi="Times New Roman" w:cs="Times New Roman"/>
          <w:bCs/>
          <w:sz w:val="24"/>
          <w:szCs w:val="24"/>
        </w:rPr>
        <w:t>here are numerous ways in which the hardship caused by benefit</w:t>
      </w:r>
      <w:r w:rsidR="0046118E">
        <w:rPr>
          <w:rFonts w:ascii="Times New Roman" w:hAnsi="Times New Roman" w:cs="Times New Roman"/>
          <w:bCs/>
          <w:sz w:val="24"/>
          <w:szCs w:val="24"/>
        </w:rPr>
        <w:t xml:space="preserve"> </w:t>
      </w:r>
      <w:r w:rsidR="0046118E" w:rsidRPr="0046118E">
        <w:rPr>
          <w:rFonts w:ascii="Times New Roman" w:hAnsi="Times New Roman" w:cs="Times New Roman"/>
          <w:bCs/>
          <w:sz w:val="24"/>
          <w:szCs w:val="24"/>
        </w:rPr>
        <w:t>sanctions could be ameliorated</w:t>
      </w:r>
      <w:r w:rsidR="0046118E">
        <w:rPr>
          <w:rFonts w:ascii="Times New Roman" w:hAnsi="Times New Roman" w:cs="Times New Roman"/>
          <w:bCs/>
          <w:sz w:val="24"/>
          <w:szCs w:val="24"/>
        </w:rPr>
        <w:t>, for example</w:t>
      </w:r>
      <w:r w:rsidR="0046118E" w:rsidRPr="0046118E">
        <w:rPr>
          <w:rFonts w:ascii="Times New Roman" w:hAnsi="Times New Roman" w:cs="Times New Roman"/>
          <w:bCs/>
          <w:sz w:val="24"/>
          <w:szCs w:val="24"/>
        </w:rPr>
        <w:t xml:space="preserve"> by</w:t>
      </w:r>
      <w:r w:rsidR="0046118E">
        <w:rPr>
          <w:rFonts w:ascii="Times New Roman" w:hAnsi="Times New Roman" w:cs="Times New Roman"/>
          <w:bCs/>
          <w:sz w:val="24"/>
          <w:szCs w:val="24"/>
        </w:rPr>
        <w:t xml:space="preserve">  </w:t>
      </w:r>
      <w:r w:rsidR="0046118E" w:rsidRPr="0046118E">
        <w:rPr>
          <w:rFonts w:ascii="Times New Roman" w:hAnsi="Times New Roman" w:cs="Times New Roman"/>
          <w:bCs/>
          <w:sz w:val="24"/>
          <w:szCs w:val="24"/>
        </w:rPr>
        <w:t>reducing the severity of benefit sanctions; limiting the circumstances in</w:t>
      </w:r>
      <w:r w:rsidR="0046118E">
        <w:rPr>
          <w:rFonts w:ascii="Times New Roman" w:hAnsi="Times New Roman" w:cs="Times New Roman"/>
          <w:bCs/>
          <w:sz w:val="24"/>
          <w:szCs w:val="24"/>
        </w:rPr>
        <w:t xml:space="preserve"> </w:t>
      </w:r>
      <w:r w:rsidR="0046118E" w:rsidRPr="0046118E">
        <w:rPr>
          <w:rFonts w:ascii="Times New Roman" w:hAnsi="Times New Roman" w:cs="Times New Roman"/>
          <w:bCs/>
          <w:sz w:val="24"/>
          <w:szCs w:val="24"/>
        </w:rPr>
        <w:t>which they can be imposed; giving claimants a warning before imposing a</w:t>
      </w:r>
      <w:r w:rsidR="0046118E">
        <w:rPr>
          <w:rFonts w:ascii="Times New Roman" w:hAnsi="Times New Roman" w:cs="Times New Roman"/>
          <w:bCs/>
          <w:sz w:val="24"/>
          <w:szCs w:val="24"/>
        </w:rPr>
        <w:t xml:space="preserve"> </w:t>
      </w:r>
      <w:r w:rsidR="0046118E" w:rsidRPr="0046118E">
        <w:rPr>
          <w:rFonts w:ascii="Times New Roman" w:hAnsi="Times New Roman" w:cs="Times New Roman"/>
          <w:bCs/>
          <w:sz w:val="24"/>
          <w:szCs w:val="24"/>
        </w:rPr>
        <w:t>sanction; presenting the evidence on which the case for imposing a sanction</w:t>
      </w:r>
      <w:r w:rsidR="0046118E">
        <w:rPr>
          <w:rFonts w:ascii="Times New Roman" w:hAnsi="Times New Roman" w:cs="Times New Roman"/>
          <w:bCs/>
          <w:sz w:val="24"/>
          <w:szCs w:val="24"/>
        </w:rPr>
        <w:t xml:space="preserve"> </w:t>
      </w:r>
      <w:r w:rsidR="0046118E" w:rsidRPr="0046118E">
        <w:rPr>
          <w:rFonts w:ascii="Times New Roman" w:hAnsi="Times New Roman" w:cs="Times New Roman"/>
          <w:bCs/>
          <w:sz w:val="24"/>
          <w:szCs w:val="24"/>
        </w:rPr>
        <w:t>is based and allowing claimants to challenge it; giving Jobcentre Plus staff</w:t>
      </w:r>
      <w:r w:rsidR="0046118E">
        <w:rPr>
          <w:rFonts w:ascii="Times New Roman" w:hAnsi="Times New Roman" w:cs="Times New Roman"/>
          <w:bCs/>
          <w:sz w:val="24"/>
          <w:szCs w:val="24"/>
        </w:rPr>
        <w:t xml:space="preserve"> </w:t>
      </w:r>
      <w:r w:rsidR="0046118E" w:rsidRPr="0046118E">
        <w:rPr>
          <w:rFonts w:ascii="Times New Roman" w:hAnsi="Times New Roman" w:cs="Times New Roman"/>
          <w:bCs/>
          <w:sz w:val="24"/>
          <w:szCs w:val="24"/>
        </w:rPr>
        <w:t>some scope to exercise discretion (by usi</w:t>
      </w:r>
      <w:r w:rsidR="0046118E">
        <w:rPr>
          <w:rFonts w:ascii="Times New Roman" w:hAnsi="Times New Roman" w:cs="Times New Roman"/>
          <w:bCs/>
          <w:sz w:val="24"/>
          <w:szCs w:val="24"/>
        </w:rPr>
        <w:t>ng their common sense) in deter</w:t>
      </w:r>
      <w:r w:rsidR="0046118E" w:rsidRPr="0046118E">
        <w:rPr>
          <w:rFonts w:ascii="Times New Roman" w:hAnsi="Times New Roman" w:cs="Times New Roman"/>
          <w:bCs/>
          <w:sz w:val="24"/>
          <w:szCs w:val="24"/>
        </w:rPr>
        <w:t>mining whether a sanction should be impos</w:t>
      </w:r>
      <w:r w:rsidR="0046118E">
        <w:rPr>
          <w:rFonts w:ascii="Times New Roman" w:hAnsi="Times New Roman" w:cs="Times New Roman"/>
          <w:bCs/>
          <w:sz w:val="24"/>
          <w:szCs w:val="24"/>
        </w:rPr>
        <w:t>ed; giving claimants an oppor</w:t>
      </w:r>
      <w:r w:rsidR="0046118E" w:rsidRPr="0046118E">
        <w:rPr>
          <w:rFonts w:ascii="Times New Roman" w:hAnsi="Times New Roman" w:cs="Times New Roman"/>
          <w:bCs/>
          <w:sz w:val="24"/>
          <w:szCs w:val="24"/>
        </w:rPr>
        <w:t>tunity to attend a tribunal hearing before a sanction is imposed; allowing</w:t>
      </w:r>
      <w:r w:rsidR="0046118E">
        <w:rPr>
          <w:rFonts w:ascii="Times New Roman" w:hAnsi="Times New Roman" w:cs="Times New Roman"/>
          <w:bCs/>
          <w:sz w:val="24"/>
          <w:szCs w:val="24"/>
        </w:rPr>
        <w:t xml:space="preserve"> </w:t>
      </w:r>
      <w:r w:rsidR="0046118E" w:rsidRPr="0046118E">
        <w:rPr>
          <w:rFonts w:ascii="Times New Roman" w:hAnsi="Times New Roman" w:cs="Times New Roman"/>
          <w:bCs/>
          <w:sz w:val="24"/>
          <w:szCs w:val="24"/>
        </w:rPr>
        <w:t>claimants to appeal directly to a tribunal when a sanction is imposed; and/or</w:t>
      </w:r>
      <w:r w:rsidR="0046118E">
        <w:rPr>
          <w:rFonts w:ascii="Times New Roman" w:hAnsi="Times New Roman" w:cs="Times New Roman"/>
          <w:bCs/>
          <w:sz w:val="24"/>
          <w:szCs w:val="24"/>
        </w:rPr>
        <w:t xml:space="preserve"> </w:t>
      </w:r>
      <w:r w:rsidR="0046118E" w:rsidRPr="0046118E">
        <w:rPr>
          <w:rFonts w:ascii="Times New Roman" w:hAnsi="Times New Roman" w:cs="Times New Roman"/>
          <w:bCs/>
          <w:sz w:val="24"/>
          <w:szCs w:val="24"/>
        </w:rPr>
        <w:t>developing non-financial alternatives to the existing benefit sanctions for</w:t>
      </w:r>
      <w:r w:rsidR="0046118E">
        <w:rPr>
          <w:rFonts w:ascii="Times New Roman" w:hAnsi="Times New Roman" w:cs="Times New Roman"/>
          <w:bCs/>
          <w:sz w:val="24"/>
          <w:szCs w:val="24"/>
        </w:rPr>
        <w:t xml:space="preserve"> </w:t>
      </w:r>
      <w:r w:rsidR="0046118E" w:rsidRPr="0046118E">
        <w:rPr>
          <w:rFonts w:ascii="Times New Roman" w:hAnsi="Times New Roman" w:cs="Times New Roman"/>
          <w:bCs/>
          <w:sz w:val="24"/>
          <w:szCs w:val="24"/>
        </w:rPr>
        <w:t>minor misdemeanours.</w:t>
      </w:r>
    </w:p>
    <w:p w:rsidR="004B4685" w:rsidRPr="00EE2706" w:rsidRDefault="004B4685" w:rsidP="001C2915">
      <w:pPr>
        <w:rPr>
          <w:rFonts w:ascii="Times New Roman" w:hAnsi="Times New Roman" w:cs="Times New Roman"/>
          <w:bCs/>
          <w:sz w:val="24"/>
          <w:szCs w:val="24"/>
        </w:rPr>
      </w:pPr>
    </w:p>
    <w:p w:rsidR="00862714" w:rsidRPr="00862714" w:rsidRDefault="00862714" w:rsidP="00862714">
      <w:pPr>
        <w:rPr>
          <w:rFonts w:ascii="Times New Roman" w:hAnsi="Times New Roman" w:cs="Times New Roman"/>
          <w:b/>
          <w:bCs/>
          <w:sz w:val="24"/>
          <w:szCs w:val="24"/>
        </w:rPr>
      </w:pPr>
      <w:r w:rsidRPr="00862714">
        <w:rPr>
          <w:rFonts w:ascii="Times New Roman" w:hAnsi="Times New Roman" w:cs="Times New Roman"/>
          <w:b/>
          <w:bCs/>
          <w:sz w:val="24"/>
          <w:szCs w:val="24"/>
        </w:rPr>
        <w:t xml:space="preserve">Citizens Advice Scotland report </w:t>
      </w:r>
      <w:r w:rsidRPr="00862714">
        <w:rPr>
          <w:rFonts w:ascii="Times New Roman" w:hAnsi="Times New Roman" w:cs="Times New Roman"/>
          <w:b/>
          <w:bCs/>
          <w:i/>
          <w:sz w:val="24"/>
          <w:szCs w:val="24"/>
        </w:rPr>
        <w:t>Living at the Sharp End</w:t>
      </w:r>
      <w:r w:rsidR="001A6419">
        <w:rPr>
          <w:rFonts w:ascii="Times New Roman" w:hAnsi="Times New Roman" w:cs="Times New Roman"/>
          <w:b/>
          <w:bCs/>
          <w:i/>
          <w:sz w:val="24"/>
          <w:szCs w:val="24"/>
        </w:rPr>
        <w:t>: CAB Clients in Crisis</w:t>
      </w:r>
      <w:r w:rsidRPr="00862714">
        <w:rPr>
          <w:rFonts w:ascii="Times New Roman" w:hAnsi="Times New Roman" w:cs="Times New Roman"/>
          <w:b/>
          <w:bCs/>
          <w:sz w:val="24"/>
          <w:szCs w:val="24"/>
        </w:rPr>
        <w:t>, July 2016</w:t>
      </w:r>
    </w:p>
    <w:p w:rsidR="00862714" w:rsidRPr="00862714" w:rsidRDefault="00862714" w:rsidP="00862714">
      <w:pPr>
        <w:rPr>
          <w:rFonts w:ascii="Times New Roman" w:hAnsi="Times New Roman" w:cs="Times New Roman"/>
          <w:bCs/>
          <w:sz w:val="24"/>
          <w:szCs w:val="24"/>
        </w:rPr>
      </w:pPr>
    </w:p>
    <w:p w:rsidR="00906ED3" w:rsidRPr="00906ED3" w:rsidRDefault="00862714" w:rsidP="00906ED3">
      <w:pPr>
        <w:rPr>
          <w:rFonts w:ascii="Times New Roman" w:hAnsi="Times New Roman" w:cs="Times New Roman"/>
          <w:bCs/>
          <w:sz w:val="24"/>
          <w:szCs w:val="24"/>
        </w:rPr>
      </w:pPr>
      <w:r w:rsidRPr="00862714">
        <w:rPr>
          <w:rFonts w:ascii="Times New Roman" w:hAnsi="Times New Roman" w:cs="Times New Roman"/>
          <w:bCs/>
          <w:sz w:val="24"/>
          <w:szCs w:val="24"/>
        </w:rPr>
        <w:t xml:space="preserve">This report found that sanctions, especially of JSA, are one of five main causes of </w:t>
      </w:r>
      <w:r w:rsidR="00AB61B1">
        <w:rPr>
          <w:rFonts w:ascii="Times New Roman" w:hAnsi="Times New Roman" w:cs="Times New Roman"/>
          <w:bCs/>
          <w:sz w:val="24"/>
          <w:szCs w:val="24"/>
        </w:rPr>
        <w:t xml:space="preserve">Scottish </w:t>
      </w:r>
      <w:r w:rsidRPr="00862714">
        <w:rPr>
          <w:rFonts w:ascii="Times New Roman" w:hAnsi="Times New Roman" w:cs="Times New Roman"/>
          <w:bCs/>
          <w:sz w:val="24"/>
          <w:szCs w:val="24"/>
        </w:rPr>
        <w:t xml:space="preserve">CAB clients experiencing a </w:t>
      </w:r>
      <w:r>
        <w:rPr>
          <w:rFonts w:ascii="Times New Roman" w:hAnsi="Times New Roman" w:cs="Times New Roman"/>
          <w:bCs/>
          <w:sz w:val="24"/>
          <w:szCs w:val="24"/>
        </w:rPr>
        <w:t xml:space="preserve">gap in benefit payments resulting in the </w:t>
      </w:r>
      <w:r w:rsidRPr="00862714">
        <w:rPr>
          <w:rFonts w:ascii="Times New Roman" w:hAnsi="Times New Roman" w:cs="Times New Roman"/>
          <w:bCs/>
          <w:sz w:val="24"/>
          <w:szCs w:val="24"/>
        </w:rPr>
        <w:t>need for crisis support</w:t>
      </w:r>
      <w:r>
        <w:rPr>
          <w:rFonts w:ascii="Times New Roman" w:hAnsi="Times New Roman" w:cs="Times New Roman"/>
          <w:bCs/>
          <w:sz w:val="24"/>
          <w:szCs w:val="24"/>
        </w:rPr>
        <w:t xml:space="preserve">. </w:t>
      </w:r>
      <w:r w:rsidR="00906ED3" w:rsidRPr="00906ED3">
        <w:rPr>
          <w:rFonts w:ascii="Times New Roman" w:hAnsi="Times New Roman" w:cs="Times New Roman"/>
          <w:bCs/>
          <w:sz w:val="24"/>
          <w:szCs w:val="24"/>
        </w:rPr>
        <w:t>Of the 578 CAB clients who sought advice regarding food banks during November</w:t>
      </w:r>
    </w:p>
    <w:p w:rsidR="008D3DBF" w:rsidRDefault="00906ED3" w:rsidP="008D3DBF">
      <w:pPr>
        <w:rPr>
          <w:rFonts w:ascii="Times New Roman" w:hAnsi="Times New Roman" w:cs="Times New Roman"/>
          <w:bCs/>
          <w:sz w:val="24"/>
          <w:szCs w:val="24"/>
        </w:rPr>
      </w:pPr>
      <w:r w:rsidRPr="00906ED3">
        <w:rPr>
          <w:rFonts w:ascii="Times New Roman" w:hAnsi="Times New Roman" w:cs="Times New Roman"/>
          <w:bCs/>
          <w:sz w:val="24"/>
          <w:szCs w:val="24"/>
        </w:rPr>
        <w:t>2014, 1 in every 15 had been sanctioned.</w:t>
      </w:r>
      <w:r>
        <w:rPr>
          <w:rFonts w:ascii="Times New Roman" w:hAnsi="Times New Roman" w:cs="Times New Roman"/>
          <w:bCs/>
          <w:sz w:val="24"/>
          <w:szCs w:val="24"/>
        </w:rPr>
        <w:t xml:space="preserve"> </w:t>
      </w:r>
      <w:r w:rsidR="005F2493" w:rsidRPr="005F2493">
        <w:rPr>
          <w:rFonts w:ascii="Times New Roman" w:hAnsi="Times New Roman" w:cs="Times New Roman"/>
          <w:bCs/>
          <w:sz w:val="24"/>
          <w:szCs w:val="24"/>
        </w:rPr>
        <w:t>During 2014/15, 3,283 instances of advice regarding sanctions were recorded and,</w:t>
      </w:r>
      <w:r w:rsidR="005F2493">
        <w:rPr>
          <w:rFonts w:ascii="Times New Roman" w:hAnsi="Times New Roman" w:cs="Times New Roman"/>
          <w:bCs/>
          <w:sz w:val="24"/>
          <w:szCs w:val="24"/>
        </w:rPr>
        <w:t xml:space="preserve"> </w:t>
      </w:r>
      <w:r w:rsidR="005F2493" w:rsidRPr="005F2493">
        <w:rPr>
          <w:rFonts w:ascii="Times New Roman" w:hAnsi="Times New Roman" w:cs="Times New Roman"/>
          <w:bCs/>
          <w:sz w:val="24"/>
          <w:szCs w:val="24"/>
        </w:rPr>
        <w:t>during the same period, 1,558 instances of advice regarding hardship payments.</w:t>
      </w:r>
      <w:r w:rsidR="005F2493">
        <w:rPr>
          <w:rFonts w:ascii="Times New Roman" w:hAnsi="Times New Roman" w:cs="Times New Roman"/>
          <w:bCs/>
          <w:sz w:val="24"/>
          <w:szCs w:val="24"/>
        </w:rPr>
        <w:t xml:space="preserve"> </w:t>
      </w:r>
      <w:r w:rsidR="00465FF9" w:rsidRPr="00465FF9">
        <w:rPr>
          <w:rFonts w:ascii="Times New Roman" w:hAnsi="Times New Roman" w:cs="Times New Roman"/>
          <w:bCs/>
          <w:sz w:val="24"/>
          <w:szCs w:val="24"/>
        </w:rPr>
        <w:t>CAB clients needing advice about food parcels in Scotland are younger than</w:t>
      </w:r>
      <w:r w:rsidR="00465FF9">
        <w:rPr>
          <w:rFonts w:ascii="Times New Roman" w:hAnsi="Times New Roman" w:cs="Times New Roman"/>
          <w:bCs/>
          <w:sz w:val="24"/>
          <w:szCs w:val="24"/>
        </w:rPr>
        <w:t xml:space="preserve"> </w:t>
      </w:r>
      <w:r w:rsidR="00465FF9" w:rsidRPr="00465FF9">
        <w:rPr>
          <w:rFonts w:ascii="Times New Roman" w:hAnsi="Times New Roman" w:cs="Times New Roman"/>
          <w:bCs/>
          <w:sz w:val="24"/>
          <w:szCs w:val="24"/>
        </w:rPr>
        <w:t>the average CAB client, and 26% more likely to be male.</w:t>
      </w:r>
      <w:r w:rsidR="00465FF9">
        <w:rPr>
          <w:rFonts w:ascii="Times New Roman" w:hAnsi="Times New Roman" w:cs="Times New Roman"/>
          <w:bCs/>
          <w:sz w:val="24"/>
          <w:szCs w:val="24"/>
        </w:rPr>
        <w:t xml:space="preserve"> Young men are of course the most frequently sanctioned JSA claimants</w:t>
      </w:r>
      <w:r w:rsidR="00A15678">
        <w:rPr>
          <w:rFonts w:ascii="Times New Roman" w:hAnsi="Times New Roman" w:cs="Times New Roman"/>
          <w:bCs/>
          <w:sz w:val="24"/>
          <w:szCs w:val="24"/>
        </w:rPr>
        <w:t xml:space="preserve"> and the Rowntree study reported in the May Briefing found that they are the most likely to experience destitution</w:t>
      </w:r>
      <w:r w:rsidR="00465FF9">
        <w:rPr>
          <w:rFonts w:ascii="Times New Roman" w:hAnsi="Times New Roman" w:cs="Times New Roman"/>
          <w:bCs/>
          <w:sz w:val="24"/>
          <w:szCs w:val="24"/>
        </w:rPr>
        <w:t xml:space="preserve">. </w:t>
      </w:r>
      <w:r w:rsidR="008D3DBF">
        <w:rPr>
          <w:rFonts w:ascii="Times New Roman" w:hAnsi="Times New Roman" w:cs="Times New Roman"/>
          <w:bCs/>
          <w:sz w:val="24"/>
          <w:szCs w:val="24"/>
        </w:rPr>
        <w:t xml:space="preserve">The </w:t>
      </w:r>
      <w:r w:rsidR="00630EE5">
        <w:rPr>
          <w:rFonts w:ascii="Times New Roman" w:hAnsi="Times New Roman" w:cs="Times New Roman"/>
          <w:bCs/>
          <w:sz w:val="24"/>
          <w:szCs w:val="24"/>
        </w:rPr>
        <w:t xml:space="preserve">CAS </w:t>
      </w:r>
      <w:r w:rsidR="008D3DBF">
        <w:rPr>
          <w:rFonts w:ascii="Times New Roman" w:hAnsi="Times New Roman" w:cs="Times New Roman"/>
          <w:bCs/>
          <w:sz w:val="24"/>
          <w:szCs w:val="24"/>
        </w:rPr>
        <w:t xml:space="preserve">report notes continuing difficulties with hardship payments and includes a case history of a claimant who </w:t>
      </w:r>
      <w:r w:rsidR="008D3DBF" w:rsidRPr="008D3DBF">
        <w:rPr>
          <w:rFonts w:ascii="Times New Roman" w:hAnsi="Times New Roman" w:cs="Times New Roman"/>
          <w:bCs/>
          <w:sz w:val="24"/>
          <w:szCs w:val="24"/>
        </w:rPr>
        <w:t>had been sanctioned and had to</w:t>
      </w:r>
      <w:r w:rsidR="008D3DBF">
        <w:rPr>
          <w:rFonts w:ascii="Times New Roman" w:hAnsi="Times New Roman" w:cs="Times New Roman"/>
          <w:bCs/>
          <w:sz w:val="24"/>
          <w:szCs w:val="24"/>
        </w:rPr>
        <w:t xml:space="preserve"> </w:t>
      </w:r>
      <w:r w:rsidR="008D3DBF" w:rsidRPr="008D3DBF">
        <w:rPr>
          <w:rFonts w:ascii="Times New Roman" w:hAnsi="Times New Roman" w:cs="Times New Roman"/>
          <w:bCs/>
          <w:sz w:val="24"/>
          <w:szCs w:val="24"/>
        </w:rPr>
        <w:t>travel to Inverness (a 60 mile round trip costing £14) to make an</w:t>
      </w:r>
      <w:r w:rsidR="008D3DBF">
        <w:rPr>
          <w:rFonts w:ascii="Times New Roman" w:hAnsi="Times New Roman" w:cs="Times New Roman"/>
          <w:bCs/>
          <w:sz w:val="24"/>
          <w:szCs w:val="24"/>
        </w:rPr>
        <w:t xml:space="preserve"> </w:t>
      </w:r>
      <w:r w:rsidR="008D3DBF" w:rsidRPr="008D3DBF">
        <w:rPr>
          <w:rFonts w:ascii="Times New Roman" w:hAnsi="Times New Roman" w:cs="Times New Roman"/>
          <w:bCs/>
          <w:sz w:val="24"/>
          <w:szCs w:val="24"/>
        </w:rPr>
        <w:t>application for a hardship payment</w:t>
      </w:r>
      <w:r w:rsidR="00630EE5">
        <w:rPr>
          <w:rFonts w:ascii="Times New Roman" w:hAnsi="Times New Roman" w:cs="Times New Roman"/>
          <w:bCs/>
          <w:sz w:val="24"/>
          <w:szCs w:val="24"/>
        </w:rPr>
        <w:t>; t</w:t>
      </w:r>
      <w:r w:rsidR="008D3DBF">
        <w:rPr>
          <w:rFonts w:ascii="Times New Roman" w:hAnsi="Times New Roman" w:cs="Times New Roman"/>
          <w:bCs/>
          <w:sz w:val="24"/>
          <w:szCs w:val="24"/>
        </w:rPr>
        <w:t>hey would</w:t>
      </w:r>
      <w:r w:rsidR="008D3DBF" w:rsidRPr="008D3DBF">
        <w:rPr>
          <w:rFonts w:ascii="Times New Roman" w:hAnsi="Times New Roman" w:cs="Times New Roman"/>
          <w:bCs/>
          <w:sz w:val="24"/>
          <w:szCs w:val="24"/>
        </w:rPr>
        <w:t xml:space="preserve"> not find out for a</w:t>
      </w:r>
      <w:r w:rsidR="008D3DBF">
        <w:rPr>
          <w:rFonts w:ascii="Times New Roman" w:hAnsi="Times New Roman" w:cs="Times New Roman"/>
          <w:bCs/>
          <w:sz w:val="24"/>
          <w:szCs w:val="24"/>
        </w:rPr>
        <w:t xml:space="preserve"> </w:t>
      </w:r>
      <w:r w:rsidR="008D3DBF" w:rsidRPr="008D3DBF">
        <w:rPr>
          <w:rFonts w:ascii="Times New Roman" w:hAnsi="Times New Roman" w:cs="Times New Roman"/>
          <w:bCs/>
          <w:sz w:val="24"/>
          <w:szCs w:val="24"/>
        </w:rPr>
        <w:t xml:space="preserve">further five days </w:t>
      </w:r>
      <w:r w:rsidR="00630EE5">
        <w:rPr>
          <w:rFonts w:ascii="Times New Roman" w:hAnsi="Times New Roman" w:cs="Times New Roman"/>
          <w:bCs/>
          <w:sz w:val="24"/>
          <w:szCs w:val="24"/>
        </w:rPr>
        <w:t>whether</w:t>
      </w:r>
      <w:r w:rsidR="008D3DBF">
        <w:rPr>
          <w:rFonts w:ascii="Times New Roman" w:hAnsi="Times New Roman" w:cs="Times New Roman"/>
          <w:bCs/>
          <w:sz w:val="24"/>
          <w:szCs w:val="24"/>
        </w:rPr>
        <w:t xml:space="preserve"> the application was successful and in the meantime had</w:t>
      </w:r>
      <w:r w:rsidR="008D3DBF" w:rsidRPr="008D3DBF">
        <w:rPr>
          <w:rFonts w:ascii="Times New Roman" w:hAnsi="Times New Roman" w:cs="Times New Roman"/>
          <w:bCs/>
          <w:sz w:val="24"/>
          <w:szCs w:val="24"/>
        </w:rPr>
        <w:t xml:space="preserve"> no money </w:t>
      </w:r>
      <w:r w:rsidR="008D3DBF">
        <w:rPr>
          <w:rFonts w:ascii="Times New Roman" w:hAnsi="Times New Roman" w:cs="Times New Roman"/>
          <w:bCs/>
          <w:sz w:val="24"/>
          <w:szCs w:val="24"/>
        </w:rPr>
        <w:t>or</w:t>
      </w:r>
      <w:r w:rsidR="008D3DBF" w:rsidRPr="008D3DBF">
        <w:rPr>
          <w:rFonts w:ascii="Times New Roman" w:hAnsi="Times New Roman" w:cs="Times New Roman"/>
          <w:bCs/>
          <w:sz w:val="24"/>
          <w:szCs w:val="24"/>
        </w:rPr>
        <w:t xml:space="preserve"> food.</w:t>
      </w:r>
      <w:r w:rsidR="008D3DBF">
        <w:rPr>
          <w:rFonts w:ascii="Times New Roman" w:hAnsi="Times New Roman" w:cs="Times New Roman"/>
          <w:bCs/>
          <w:sz w:val="24"/>
          <w:szCs w:val="24"/>
        </w:rPr>
        <w:t xml:space="preserve"> </w:t>
      </w:r>
    </w:p>
    <w:p w:rsidR="008D3DBF" w:rsidRDefault="008D3DBF" w:rsidP="008D3DBF">
      <w:pPr>
        <w:rPr>
          <w:rFonts w:ascii="Times New Roman" w:hAnsi="Times New Roman" w:cs="Times New Roman"/>
          <w:bCs/>
          <w:sz w:val="24"/>
          <w:szCs w:val="24"/>
        </w:rPr>
      </w:pPr>
    </w:p>
    <w:p w:rsidR="00465FF9" w:rsidRDefault="00465FF9" w:rsidP="008D3DBF">
      <w:pPr>
        <w:rPr>
          <w:rFonts w:ascii="Times New Roman" w:hAnsi="Times New Roman" w:cs="Times New Roman"/>
          <w:bCs/>
          <w:sz w:val="24"/>
          <w:szCs w:val="24"/>
        </w:rPr>
      </w:pPr>
      <w:r>
        <w:rPr>
          <w:rFonts w:ascii="Times New Roman" w:hAnsi="Times New Roman" w:cs="Times New Roman"/>
          <w:bCs/>
          <w:sz w:val="24"/>
          <w:szCs w:val="24"/>
        </w:rPr>
        <w:t xml:space="preserve">Among other things, the </w:t>
      </w:r>
      <w:r w:rsidR="00630EE5">
        <w:rPr>
          <w:rFonts w:ascii="Times New Roman" w:hAnsi="Times New Roman" w:cs="Times New Roman"/>
          <w:bCs/>
          <w:sz w:val="24"/>
          <w:szCs w:val="24"/>
        </w:rPr>
        <w:t xml:space="preserve">CAS </w:t>
      </w:r>
      <w:r>
        <w:rPr>
          <w:rFonts w:ascii="Times New Roman" w:hAnsi="Times New Roman" w:cs="Times New Roman"/>
          <w:bCs/>
          <w:sz w:val="24"/>
          <w:szCs w:val="24"/>
        </w:rPr>
        <w:t>report calls for:</w:t>
      </w:r>
    </w:p>
    <w:p w:rsidR="00465FF9" w:rsidRDefault="00465FF9" w:rsidP="00465FF9">
      <w:pPr>
        <w:pStyle w:val="ListParagraph"/>
        <w:numPr>
          <w:ilvl w:val="0"/>
          <w:numId w:val="6"/>
        </w:numPr>
        <w:rPr>
          <w:rFonts w:ascii="Times New Roman" w:hAnsi="Times New Roman" w:cs="Times New Roman"/>
          <w:bCs/>
          <w:sz w:val="24"/>
          <w:szCs w:val="24"/>
        </w:rPr>
      </w:pPr>
      <w:r w:rsidRPr="00465FF9">
        <w:rPr>
          <w:rFonts w:ascii="Times New Roman" w:hAnsi="Times New Roman" w:cs="Times New Roman"/>
          <w:bCs/>
          <w:sz w:val="24"/>
          <w:szCs w:val="24"/>
        </w:rPr>
        <w:t>A statutory time limit for Mandatory Reconsideration decisions</w:t>
      </w:r>
    </w:p>
    <w:p w:rsidR="00465FF9" w:rsidRDefault="00465FF9" w:rsidP="00465FF9">
      <w:pPr>
        <w:pStyle w:val="ListParagraph"/>
        <w:numPr>
          <w:ilvl w:val="0"/>
          <w:numId w:val="6"/>
        </w:numPr>
        <w:rPr>
          <w:rFonts w:ascii="Times New Roman" w:hAnsi="Times New Roman" w:cs="Times New Roman"/>
          <w:bCs/>
          <w:sz w:val="24"/>
          <w:szCs w:val="24"/>
        </w:rPr>
      </w:pPr>
      <w:r w:rsidRPr="00465FF9">
        <w:rPr>
          <w:rFonts w:ascii="Times New Roman" w:hAnsi="Times New Roman" w:cs="Times New Roman"/>
          <w:bCs/>
          <w:sz w:val="24"/>
          <w:szCs w:val="24"/>
        </w:rPr>
        <w:t>A full scale independent review of the sanctions regime. This review should consider the effectiveness of the sanctions regime in getting people back to work and the impact that it has on individuals, families and services. In particular, the impact of sanctions on ESA claimants and JSA claimants with disabilities and health conditions should be taken into account.</w:t>
      </w:r>
    </w:p>
    <w:p w:rsidR="00862714" w:rsidRPr="00465FF9" w:rsidRDefault="00465FF9" w:rsidP="00465FF9">
      <w:pPr>
        <w:pStyle w:val="ListParagraph"/>
        <w:numPr>
          <w:ilvl w:val="0"/>
          <w:numId w:val="6"/>
        </w:numPr>
        <w:rPr>
          <w:rFonts w:ascii="Times New Roman" w:hAnsi="Times New Roman" w:cs="Times New Roman"/>
          <w:bCs/>
          <w:sz w:val="24"/>
          <w:szCs w:val="24"/>
        </w:rPr>
      </w:pPr>
      <w:r w:rsidRPr="00465FF9">
        <w:rPr>
          <w:rFonts w:ascii="Times New Roman" w:hAnsi="Times New Roman" w:cs="Times New Roman"/>
          <w:bCs/>
          <w:sz w:val="24"/>
          <w:szCs w:val="24"/>
        </w:rPr>
        <w:t>The DWP should ensure that it identifies people in vulnerable situations, and that any</w:t>
      </w:r>
      <w:r>
        <w:rPr>
          <w:rFonts w:ascii="Times New Roman" w:hAnsi="Times New Roman" w:cs="Times New Roman"/>
          <w:bCs/>
          <w:sz w:val="24"/>
          <w:szCs w:val="24"/>
        </w:rPr>
        <w:t xml:space="preserve"> </w:t>
      </w:r>
      <w:r w:rsidRPr="00465FF9">
        <w:rPr>
          <w:rFonts w:ascii="Times New Roman" w:hAnsi="Times New Roman" w:cs="Times New Roman"/>
          <w:bCs/>
          <w:sz w:val="24"/>
          <w:szCs w:val="24"/>
        </w:rPr>
        <w:t>relevant personal circumstances such as mental and physical health issues and care responsibilities are identified as early as possible when the Claimant Commitment is initially being drafted.</w:t>
      </w:r>
    </w:p>
    <w:p w:rsidR="00862714" w:rsidRPr="00862714" w:rsidRDefault="00862714" w:rsidP="00862714">
      <w:pPr>
        <w:rPr>
          <w:rFonts w:ascii="Times New Roman" w:hAnsi="Times New Roman" w:cs="Times New Roman"/>
          <w:bCs/>
          <w:sz w:val="24"/>
          <w:szCs w:val="24"/>
        </w:rPr>
      </w:pPr>
    </w:p>
    <w:p w:rsidR="00591615" w:rsidRDefault="001A6419" w:rsidP="00BF6BC0">
      <w:pPr>
        <w:rPr>
          <w:rFonts w:ascii="Times New Roman" w:hAnsi="Times New Roman" w:cs="Times New Roman"/>
          <w:sz w:val="24"/>
          <w:szCs w:val="24"/>
        </w:rPr>
      </w:pPr>
      <w:r>
        <w:rPr>
          <w:rFonts w:ascii="Times New Roman" w:hAnsi="Times New Roman" w:cs="Times New Roman"/>
          <w:sz w:val="24"/>
          <w:szCs w:val="24"/>
        </w:rPr>
        <w:t xml:space="preserve">The report is available at </w:t>
      </w:r>
      <w:hyperlink r:id="rId29" w:history="1">
        <w:r w:rsidRPr="00AE18C5">
          <w:rPr>
            <w:rStyle w:val="Hyperlink"/>
            <w:rFonts w:ascii="Times New Roman" w:hAnsi="Times New Roman" w:cs="Times New Roman"/>
            <w:sz w:val="24"/>
            <w:szCs w:val="24"/>
          </w:rPr>
          <w:t>http://www.cas.org.uk/publications/living-sharp-end</w:t>
        </w:r>
      </w:hyperlink>
    </w:p>
    <w:p w:rsidR="001A6419" w:rsidRDefault="001A6419" w:rsidP="00BF6BC0">
      <w:pPr>
        <w:rPr>
          <w:rFonts w:ascii="Times New Roman" w:hAnsi="Times New Roman" w:cs="Times New Roman"/>
          <w:sz w:val="24"/>
          <w:szCs w:val="24"/>
        </w:rPr>
      </w:pPr>
    </w:p>
    <w:p w:rsidR="00004100" w:rsidRPr="00A76C82" w:rsidRDefault="00A76C82" w:rsidP="00004100">
      <w:pPr>
        <w:rPr>
          <w:rFonts w:ascii="Times New Roman" w:hAnsi="Times New Roman" w:cs="Times New Roman"/>
          <w:b/>
          <w:bCs/>
          <w:sz w:val="24"/>
          <w:szCs w:val="24"/>
        </w:rPr>
      </w:pPr>
      <w:r>
        <w:rPr>
          <w:rFonts w:ascii="Times New Roman" w:hAnsi="Times New Roman" w:cs="Times New Roman"/>
          <w:b/>
          <w:bCs/>
          <w:sz w:val="24"/>
          <w:szCs w:val="24"/>
        </w:rPr>
        <w:t>Some j</w:t>
      </w:r>
      <w:r w:rsidR="00004100" w:rsidRPr="00A76C82">
        <w:rPr>
          <w:rFonts w:ascii="Times New Roman" w:hAnsi="Times New Roman" w:cs="Times New Roman"/>
          <w:b/>
          <w:bCs/>
          <w:sz w:val="24"/>
          <w:szCs w:val="24"/>
        </w:rPr>
        <w:t xml:space="preserve">obseekers </w:t>
      </w:r>
      <w:r>
        <w:rPr>
          <w:rFonts w:ascii="Times New Roman" w:hAnsi="Times New Roman" w:cs="Times New Roman"/>
          <w:b/>
          <w:bCs/>
          <w:sz w:val="24"/>
          <w:szCs w:val="24"/>
        </w:rPr>
        <w:t xml:space="preserve">spend </w:t>
      </w:r>
      <w:r w:rsidR="00004100" w:rsidRPr="00A76C82">
        <w:rPr>
          <w:rFonts w:ascii="Times New Roman" w:hAnsi="Times New Roman" w:cs="Times New Roman"/>
          <w:b/>
          <w:bCs/>
          <w:sz w:val="24"/>
          <w:szCs w:val="24"/>
        </w:rPr>
        <w:t xml:space="preserve">15% of </w:t>
      </w:r>
      <w:r>
        <w:rPr>
          <w:rFonts w:ascii="Times New Roman" w:hAnsi="Times New Roman" w:cs="Times New Roman"/>
          <w:b/>
          <w:bCs/>
          <w:sz w:val="24"/>
          <w:szCs w:val="24"/>
        </w:rPr>
        <w:t xml:space="preserve">their </w:t>
      </w:r>
      <w:r w:rsidR="00004100" w:rsidRPr="00A76C82">
        <w:rPr>
          <w:rFonts w:ascii="Times New Roman" w:hAnsi="Times New Roman" w:cs="Times New Roman"/>
          <w:b/>
          <w:bCs/>
          <w:sz w:val="24"/>
          <w:szCs w:val="24"/>
        </w:rPr>
        <w:t xml:space="preserve">income getting to </w:t>
      </w:r>
      <w:r>
        <w:rPr>
          <w:rFonts w:ascii="Times New Roman" w:hAnsi="Times New Roman" w:cs="Times New Roman"/>
          <w:b/>
          <w:bCs/>
          <w:sz w:val="24"/>
          <w:szCs w:val="24"/>
        </w:rPr>
        <w:t xml:space="preserve">the </w:t>
      </w:r>
      <w:r w:rsidR="00004100" w:rsidRPr="00A76C82">
        <w:rPr>
          <w:rFonts w:ascii="Times New Roman" w:hAnsi="Times New Roman" w:cs="Times New Roman"/>
          <w:b/>
          <w:bCs/>
          <w:sz w:val="24"/>
          <w:szCs w:val="24"/>
        </w:rPr>
        <w:t>Jobcentre</w:t>
      </w:r>
    </w:p>
    <w:p w:rsidR="00A76C82" w:rsidRDefault="00A76C82" w:rsidP="00004100"/>
    <w:p w:rsidR="00A76C82" w:rsidRPr="00A76C82" w:rsidRDefault="00A76C82" w:rsidP="00A76C82">
      <w:pPr>
        <w:rPr>
          <w:rFonts w:ascii="Times New Roman" w:hAnsi="Times New Roman" w:cs="Times New Roman"/>
          <w:bCs/>
          <w:sz w:val="24"/>
          <w:szCs w:val="24"/>
        </w:rPr>
      </w:pPr>
      <w:r w:rsidRPr="00A76C82">
        <w:rPr>
          <w:rFonts w:ascii="Times New Roman" w:hAnsi="Times New Roman" w:cs="Times New Roman"/>
          <w:bCs/>
          <w:sz w:val="24"/>
          <w:szCs w:val="24"/>
        </w:rPr>
        <w:t xml:space="preserve">A report </w:t>
      </w:r>
      <w:r w:rsidRPr="00A76C82">
        <w:rPr>
          <w:rFonts w:ascii="Times New Roman" w:hAnsi="Times New Roman" w:cs="Times New Roman"/>
          <w:bCs/>
          <w:i/>
          <w:sz w:val="24"/>
          <w:szCs w:val="24"/>
        </w:rPr>
        <w:t>Round the Bend: A review of local bus provision by Scottish Citizens Advice Bureaux</w:t>
      </w:r>
      <w:r>
        <w:rPr>
          <w:rFonts w:ascii="Times New Roman" w:hAnsi="Times New Roman" w:cs="Times New Roman"/>
          <w:bCs/>
          <w:i/>
          <w:sz w:val="24"/>
          <w:szCs w:val="24"/>
        </w:rPr>
        <w:t xml:space="preserve"> </w:t>
      </w:r>
      <w:r w:rsidRPr="00A76C82">
        <w:rPr>
          <w:rFonts w:ascii="Times New Roman" w:hAnsi="Times New Roman" w:cs="Times New Roman"/>
          <w:sz w:val="24"/>
          <w:szCs w:val="24"/>
        </w:rPr>
        <w:t>(June)</w:t>
      </w:r>
      <w:r w:rsidRPr="00A76C82">
        <w:rPr>
          <w:rFonts w:ascii="Times New Roman" w:hAnsi="Times New Roman" w:cs="Times New Roman"/>
          <w:bCs/>
          <w:sz w:val="24"/>
          <w:szCs w:val="24"/>
        </w:rPr>
        <w:t>, at</w:t>
      </w:r>
      <w:r w:rsidRPr="00A76C82">
        <w:rPr>
          <w:rFonts w:ascii="Times New Roman" w:hAnsi="Times New Roman" w:cs="Times New Roman"/>
          <w:bCs/>
          <w:color w:val="FF0000"/>
          <w:sz w:val="24"/>
          <w:szCs w:val="24"/>
        </w:rPr>
        <w:t xml:space="preserve"> </w:t>
      </w:r>
      <w:hyperlink r:id="rId30" w:history="1">
        <w:r w:rsidRPr="00A76C82">
          <w:rPr>
            <w:rStyle w:val="Hyperlink"/>
            <w:rFonts w:ascii="Times New Roman" w:hAnsi="Times New Roman" w:cs="Times New Roman"/>
            <w:sz w:val="24"/>
            <w:szCs w:val="24"/>
          </w:rPr>
          <w:t>http://www.cas.org.uk/publications/round-bend</w:t>
        </w:r>
      </w:hyperlink>
      <w:r>
        <w:rPr>
          <w:rFonts w:ascii="Times New Roman" w:hAnsi="Times New Roman" w:cs="Times New Roman"/>
          <w:sz w:val="24"/>
          <w:szCs w:val="24"/>
        </w:rPr>
        <w:t>,</w:t>
      </w:r>
      <w:r w:rsidRPr="00A76C82">
        <w:rPr>
          <w:rFonts w:ascii="Times New Roman" w:hAnsi="Times New Roman" w:cs="Times New Roman"/>
          <w:sz w:val="24"/>
          <w:szCs w:val="24"/>
        </w:rPr>
        <w:t xml:space="preserve"> </w:t>
      </w:r>
      <w:r w:rsidRPr="00A76C82">
        <w:rPr>
          <w:rFonts w:ascii="Times New Roman" w:hAnsi="Times New Roman" w:cs="Times New Roman"/>
          <w:bCs/>
          <w:sz w:val="24"/>
          <w:szCs w:val="24"/>
        </w:rPr>
        <w:t xml:space="preserve">found that some jobseekers were having to spend </w:t>
      </w:r>
      <w:r w:rsidR="00630EE5">
        <w:rPr>
          <w:rFonts w:ascii="Times New Roman" w:hAnsi="Times New Roman" w:cs="Times New Roman"/>
          <w:bCs/>
          <w:sz w:val="24"/>
          <w:szCs w:val="24"/>
        </w:rPr>
        <w:t xml:space="preserve">as much as </w:t>
      </w:r>
      <w:r w:rsidRPr="00A76C82">
        <w:rPr>
          <w:rFonts w:ascii="Times New Roman" w:hAnsi="Times New Roman" w:cs="Times New Roman"/>
          <w:bCs/>
          <w:sz w:val="24"/>
          <w:szCs w:val="24"/>
        </w:rPr>
        <w:t>15% of their income on one return journey to the nearest job centre.</w:t>
      </w:r>
    </w:p>
    <w:p w:rsidR="00176448" w:rsidRDefault="00176448" w:rsidP="00176448">
      <w:pPr>
        <w:rPr>
          <w:rFonts w:ascii="Times New Roman" w:hAnsi="Times New Roman" w:cs="Times New Roman"/>
          <w:b/>
          <w:bCs/>
          <w:color w:val="FF0000"/>
          <w:sz w:val="24"/>
          <w:szCs w:val="24"/>
        </w:rPr>
      </w:pPr>
    </w:p>
    <w:p w:rsidR="00176448" w:rsidRPr="00176448" w:rsidRDefault="00176448" w:rsidP="00176448">
      <w:pPr>
        <w:rPr>
          <w:rFonts w:ascii="Times New Roman" w:hAnsi="Times New Roman" w:cs="Times New Roman"/>
          <w:b/>
          <w:bCs/>
          <w:sz w:val="24"/>
          <w:szCs w:val="24"/>
        </w:rPr>
      </w:pPr>
      <w:r w:rsidRPr="00176448">
        <w:rPr>
          <w:rFonts w:ascii="Times New Roman" w:hAnsi="Times New Roman" w:cs="Times New Roman"/>
          <w:b/>
          <w:bCs/>
          <w:sz w:val="24"/>
          <w:szCs w:val="24"/>
        </w:rPr>
        <w:t xml:space="preserve">UK </w:t>
      </w:r>
      <w:r w:rsidR="00AB61B1">
        <w:rPr>
          <w:rFonts w:ascii="Times New Roman" w:hAnsi="Times New Roman" w:cs="Times New Roman"/>
          <w:b/>
          <w:bCs/>
          <w:sz w:val="24"/>
          <w:szCs w:val="24"/>
        </w:rPr>
        <w:t xml:space="preserve">and Greece </w:t>
      </w:r>
      <w:r w:rsidRPr="00176448">
        <w:rPr>
          <w:rFonts w:ascii="Times New Roman" w:hAnsi="Times New Roman" w:cs="Times New Roman"/>
          <w:b/>
          <w:bCs/>
          <w:sz w:val="24"/>
          <w:szCs w:val="24"/>
        </w:rPr>
        <w:t>had worst fall in real wages in the entire OECD 2007-2015</w:t>
      </w:r>
    </w:p>
    <w:p w:rsidR="00176448" w:rsidRDefault="00176448" w:rsidP="00176448">
      <w:pPr>
        <w:pStyle w:val="NormalWeb"/>
      </w:pPr>
      <w:r>
        <w:t>The TUC reported on 27 July that UK workers have suffered the biggest fall in real wages among the leading OECD countries. Between 2007 and 2015, real wages in the UK fell by 10.4% – a drop equalled only by Greece. By contrast, over the same eight-year period, real wages grew in Poland by 23%, in Germany by 14%, and in France by 11%. Across the OECD, real wages increased by an average of 6.7%. The UK, Greece and Portugal were the only three OECD countries which saw real wages fall. The analysis also shows that while the UK has increased employment rates since the economic crisis, countries such as Germany, Hungary and Poland have increased employment rates significantly more, while raising real wages at the same time.</w:t>
      </w:r>
    </w:p>
    <w:p w:rsidR="005823F6" w:rsidRDefault="00964DA3" w:rsidP="00176448">
      <w:pPr>
        <w:pStyle w:val="NormalWeb"/>
      </w:pPr>
      <w:r>
        <w:t>The February and May</w:t>
      </w:r>
      <w:r w:rsidR="005823F6">
        <w:t xml:space="preserve"> Briefings reported on the UK’s poor performance on productivity, which </w:t>
      </w:r>
      <w:r w:rsidR="000E00BA">
        <w:t>is a key determinant of real wages.</w:t>
      </w:r>
    </w:p>
    <w:p w:rsidR="00176448" w:rsidRDefault="00176448" w:rsidP="00176448">
      <w:pPr>
        <w:pStyle w:val="NormalWeb"/>
      </w:pPr>
      <w:r>
        <w:t xml:space="preserve">In this author’s view, JSA sanctions have contributed significantly to the UK’s </w:t>
      </w:r>
      <w:r w:rsidR="00AB61B1">
        <w:t xml:space="preserve">poor </w:t>
      </w:r>
      <w:r>
        <w:t xml:space="preserve">recent performance on both wages and productivity, by driving people into </w:t>
      </w:r>
      <w:r w:rsidR="0090768C">
        <w:t>unsuitable jobs with low wages and bad conditions</w:t>
      </w:r>
      <w:r>
        <w:t>. The statements coming out of the DWP have focused one-sidedly on the apparently good employment performance, while ignoring the downside</w:t>
      </w:r>
      <w:r w:rsidR="00630EE5">
        <w:t xml:space="preserve"> in terms of low pay, bad conditions and low productivity</w:t>
      </w:r>
      <w:r>
        <w:t>.</w:t>
      </w:r>
    </w:p>
    <w:p w:rsidR="00A76C82" w:rsidRDefault="00176448" w:rsidP="00A76C82">
      <w:pPr>
        <w:rPr>
          <w:rFonts w:ascii="Times New Roman" w:hAnsi="Times New Roman" w:cs="Times New Roman"/>
          <w:sz w:val="24"/>
          <w:szCs w:val="24"/>
        </w:rPr>
      </w:pPr>
      <w:r>
        <w:rPr>
          <w:rFonts w:ascii="Times New Roman" w:hAnsi="Times New Roman" w:cs="Times New Roman"/>
          <w:sz w:val="24"/>
          <w:szCs w:val="24"/>
        </w:rPr>
        <w:t xml:space="preserve">The TUC report is at </w:t>
      </w:r>
      <w:hyperlink r:id="rId31" w:history="1">
        <w:r w:rsidRPr="007A1BCA">
          <w:rPr>
            <w:rStyle w:val="Hyperlink"/>
            <w:rFonts w:ascii="Times New Roman" w:hAnsi="Times New Roman" w:cs="Times New Roman"/>
            <w:sz w:val="24"/>
            <w:szCs w:val="24"/>
          </w:rPr>
          <w:t>https://www.tuc.org.uk/economic-issues/labour-market/uk-workers-experienced-sharpest-wage-fall-any-leading-economy-tuc</w:t>
        </w:r>
      </w:hyperlink>
    </w:p>
    <w:p w:rsidR="00176448" w:rsidRPr="00A76C82" w:rsidRDefault="00176448" w:rsidP="00A76C82">
      <w:pPr>
        <w:rPr>
          <w:rFonts w:ascii="Times New Roman" w:hAnsi="Times New Roman" w:cs="Times New Roman"/>
          <w:sz w:val="24"/>
          <w:szCs w:val="24"/>
        </w:rPr>
      </w:pPr>
    </w:p>
    <w:p w:rsidR="00845C4E" w:rsidRPr="00EE2706" w:rsidRDefault="00845C4E" w:rsidP="00845C4E">
      <w:pPr>
        <w:rPr>
          <w:rFonts w:ascii="Times New Roman" w:hAnsi="Times New Roman" w:cs="Times New Roman"/>
          <w:b/>
          <w:bCs/>
          <w:sz w:val="24"/>
          <w:szCs w:val="24"/>
        </w:rPr>
      </w:pPr>
      <w:r w:rsidRPr="00712124">
        <w:rPr>
          <w:rFonts w:ascii="Times New Roman" w:hAnsi="Times New Roman" w:cs="Times New Roman"/>
          <w:b/>
          <w:sz w:val="24"/>
          <w:szCs w:val="24"/>
        </w:rPr>
        <w:t>S</w:t>
      </w:r>
      <w:r>
        <w:rPr>
          <w:rFonts w:ascii="Times New Roman" w:hAnsi="Times New Roman" w:cs="Times New Roman"/>
          <w:b/>
          <w:sz w:val="24"/>
          <w:szCs w:val="24"/>
        </w:rPr>
        <w:t xml:space="preserve">ocial </w:t>
      </w:r>
      <w:r w:rsidRPr="00712124">
        <w:rPr>
          <w:rFonts w:ascii="Times New Roman" w:hAnsi="Times New Roman" w:cs="Times New Roman"/>
          <w:b/>
          <w:sz w:val="24"/>
          <w:szCs w:val="24"/>
        </w:rPr>
        <w:t>S</w:t>
      </w:r>
      <w:r>
        <w:rPr>
          <w:rFonts w:ascii="Times New Roman" w:hAnsi="Times New Roman" w:cs="Times New Roman"/>
          <w:b/>
          <w:sz w:val="24"/>
          <w:szCs w:val="24"/>
        </w:rPr>
        <w:t xml:space="preserve">ecurity Advisory Committee </w:t>
      </w:r>
      <w:r w:rsidRPr="00EE2706">
        <w:rPr>
          <w:rFonts w:ascii="Times New Roman" w:hAnsi="Times New Roman" w:cs="Times New Roman"/>
          <w:b/>
          <w:bCs/>
          <w:sz w:val="24"/>
          <w:szCs w:val="24"/>
        </w:rPr>
        <w:t xml:space="preserve">Occasional Paper 18: </w:t>
      </w:r>
      <w:r w:rsidRPr="004B4685">
        <w:rPr>
          <w:rFonts w:ascii="Times New Roman" w:hAnsi="Times New Roman" w:cs="Times New Roman"/>
          <w:b/>
          <w:bCs/>
          <w:i/>
          <w:sz w:val="24"/>
          <w:szCs w:val="24"/>
        </w:rPr>
        <w:t>Decision making and mandatory reconsideration</w:t>
      </w:r>
      <w:r>
        <w:rPr>
          <w:rFonts w:ascii="Times New Roman" w:hAnsi="Times New Roman" w:cs="Times New Roman"/>
          <w:b/>
          <w:bCs/>
          <w:sz w:val="24"/>
          <w:szCs w:val="24"/>
        </w:rPr>
        <w:t>, 21 July</w:t>
      </w:r>
    </w:p>
    <w:p w:rsidR="00845C4E" w:rsidRPr="00712124" w:rsidRDefault="00845C4E" w:rsidP="00845C4E">
      <w:pPr>
        <w:rPr>
          <w:rFonts w:ascii="Times New Roman" w:hAnsi="Times New Roman" w:cs="Times New Roman"/>
          <w:b/>
          <w:sz w:val="24"/>
          <w:szCs w:val="24"/>
        </w:rPr>
      </w:pPr>
    </w:p>
    <w:p w:rsidR="00845C4E" w:rsidRDefault="00845C4E" w:rsidP="00845C4E">
      <w:pPr>
        <w:rPr>
          <w:rFonts w:ascii="Times New Roman" w:hAnsi="Times New Roman" w:cs="Times New Roman"/>
          <w:bCs/>
          <w:sz w:val="24"/>
          <w:szCs w:val="24"/>
        </w:rPr>
      </w:pPr>
      <w:r>
        <w:rPr>
          <w:rFonts w:ascii="Times New Roman" w:hAnsi="Times New Roman" w:cs="Times New Roman"/>
          <w:sz w:val="24"/>
          <w:szCs w:val="24"/>
        </w:rPr>
        <w:t xml:space="preserve">The SSAC’s report is available at </w:t>
      </w:r>
      <w:hyperlink r:id="rId32" w:history="1">
        <w:r w:rsidRPr="00AE18C5">
          <w:rPr>
            <w:rStyle w:val="Hyperlink"/>
            <w:rFonts w:ascii="Times New Roman" w:hAnsi="Times New Roman" w:cs="Times New Roman"/>
            <w:sz w:val="24"/>
            <w:szCs w:val="24"/>
          </w:rPr>
          <w:t>https://www.gov.uk/government/publications/ssac-occasional-paper-18-decision-making-and-mandatory-reconsideration</w:t>
        </w:r>
      </w:hyperlink>
      <w:r>
        <w:rPr>
          <w:rFonts w:ascii="Times New Roman" w:hAnsi="Times New Roman" w:cs="Times New Roman"/>
          <w:sz w:val="24"/>
          <w:szCs w:val="24"/>
        </w:rPr>
        <w:t xml:space="preserve"> It considers many questions of detail but does not address fundamentals. The report lists 53 organizations that submitted evidence and notes that there were 30 individuals including </w:t>
      </w:r>
      <w:r w:rsidRPr="00BE18BF">
        <w:rPr>
          <w:rFonts w:ascii="Times New Roman" w:hAnsi="Times New Roman" w:cs="Times New Roman"/>
          <w:sz w:val="24"/>
          <w:szCs w:val="24"/>
        </w:rPr>
        <w:t xml:space="preserve">claimants, academics and </w:t>
      </w:r>
      <w:r>
        <w:rPr>
          <w:rFonts w:ascii="Times New Roman" w:hAnsi="Times New Roman" w:cs="Times New Roman"/>
          <w:sz w:val="24"/>
          <w:szCs w:val="24"/>
        </w:rPr>
        <w:t>members of</w:t>
      </w:r>
      <w:r w:rsidRPr="00BE18BF">
        <w:rPr>
          <w:rFonts w:ascii="Times New Roman" w:hAnsi="Times New Roman" w:cs="Times New Roman"/>
          <w:sz w:val="24"/>
          <w:szCs w:val="24"/>
        </w:rPr>
        <w:t xml:space="preserve"> the judiciary </w:t>
      </w:r>
      <w:r>
        <w:rPr>
          <w:rFonts w:ascii="Times New Roman" w:hAnsi="Times New Roman" w:cs="Times New Roman"/>
          <w:sz w:val="24"/>
          <w:szCs w:val="24"/>
        </w:rPr>
        <w:t xml:space="preserve">who also submitted evidence but are not named. These included the present author, none of whose points are taken up in the report. None of the evidence has been published unless those submitting it have done so themselves. A useful brief critique of the report by </w:t>
      </w:r>
      <w:r w:rsidRPr="004B4685">
        <w:rPr>
          <w:rFonts w:ascii="Times New Roman" w:hAnsi="Times New Roman" w:cs="Times New Roman"/>
          <w:sz w:val="24"/>
          <w:szCs w:val="24"/>
        </w:rPr>
        <w:t>P</w:t>
      </w:r>
      <w:r w:rsidRPr="004B4685">
        <w:rPr>
          <w:rFonts w:ascii="Times New Roman" w:hAnsi="Times New Roman" w:cs="Times New Roman"/>
          <w:bCs/>
          <w:sz w:val="24"/>
          <w:szCs w:val="24"/>
        </w:rPr>
        <w:t xml:space="preserve">aul Spicker is at </w:t>
      </w:r>
      <w:hyperlink r:id="rId33" w:history="1">
        <w:r w:rsidRPr="00AE18C5">
          <w:rPr>
            <w:rStyle w:val="Hyperlink"/>
            <w:rFonts w:ascii="Times New Roman" w:hAnsi="Times New Roman" w:cs="Times New Roman"/>
            <w:bCs/>
            <w:sz w:val="24"/>
            <w:szCs w:val="24"/>
          </w:rPr>
          <w:t>http://blog.spicker.uk/the-ssac-review-of-mandatory-reconsideration/</w:t>
        </w:r>
      </w:hyperlink>
      <w:r>
        <w:rPr>
          <w:rFonts w:ascii="Times New Roman" w:hAnsi="Times New Roman" w:cs="Times New Roman"/>
          <w:bCs/>
          <w:sz w:val="24"/>
          <w:szCs w:val="24"/>
        </w:rPr>
        <w:t xml:space="preserve"> </w:t>
      </w:r>
    </w:p>
    <w:p w:rsidR="00845C4E" w:rsidRDefault="00845C4E" w:rsidP="00845C4E">
      <w:pPr>
        <w:rPr>
          <w:rFonts w:ascii="Times New Roman" w:hAnsi="Times New Roman" w:cs="Times New Roman"/>
          <w:bCs/>
          <w:sz w:val="24"/>
          <w:szCs w:val="24"/>
        </w:rPr>
      </w:pPr>
    </w:p>
    <w:p w:rsidR="00845C4E" w:rsidRDefault="00845C4E" w:rsidP="00845C4E">
      <w:pPr>
        <w:rPr>
          <w:rFonts w:ascii="Times New Roman" w:hAnsi="Times New Roman" w:cs="Times New Roman"/>
          <w:bCs/>
          <w:sz w:val="24"/>
          <w:szCs w:val="24"/>
        </w:rPr>
      </w:pPr>
      <w:r>
        <w:rPr>
          <w:rFonts w:ascii="Times New Roman" w:hAnsi="Times New Roman" w:cs="Times New Roman"/>
          <w:bCs/>
          <w:sz w:val="24"/>
          <w:szCs w:val="24"/>
        </w:rPr>
        <w:t xml:space="preserve">Matthew Oakley has retired from the SSAC and his place has been taken by Charlotte Pickles, also of the Policy Exchange - </w:t>
      </w:r>
      <w:hyperlink r:id="rId34" w:history="1">
        <w:r w:rsidRPr="007A1BCA">
          <w:rPr>
            <w:rStyle w:val="Hyperlink"/>
            <w:rFonts w:ascii="Times New Roman" w:hAnsi="Times New Roman" w:cs="Times New Roman"/>
            <w:bCs/>
            <w:sz w:val="24"/>
            <w:szCs w:val="24"/>
          </w:rPr>
          <w:t>https://www.gov.uk/government/news/social-security-advisory-committee-announces-membership-changes</w:t>
        </w:r>
      </w:hyperlink>
    </w:p>
    <w:p w:rsidR="00845C4E" w:rsidRDefault="00845C4E" w:rsidP="00845C4E">
      <w:pPr>
        <w:rPr>
          <w:rFonts w:ascii="Times New Roman" w:hAnsi="Times New Roman" w:cs="Times New Roman"/>
          <w:bCs/>
          <w:sz w:val="24"/>
          <w:szCs w:val="24"/>
        </w:rPr>
      </w:pPr>
    </w:p>
    <w:p w:rsidR="00845C4E" w:rsidRPr="00884D6C" w:rsidRDefault="00845C4E" w:rsidP="00845C4E">
      <w:pPr>
        <w:rPr>
          <w:rFonts w:ascii="Times New Roman" w:hAnsi="Times New Roman" w:cs="Times New Roman"/>
          <w:b/>
          <w:sz w:val="24"/>
          <w:szCs w:val="24"/>
        </w:rPr>
      </w:pPr>
      <w:r w:rsidRPr="00884D6C">
        <w:rPr>
          <w:rFonts w:ascii="Times New Roman" w:hAnsi="Times New Roman" w:cs="Times New Roman"/>
          <w:b/>
          <w:i/>
          <w:sz w:val="24"/>
          <w:szCs w:val="24"/>
        </w:rPr>
        <w:t>I, Daniel Blake</w:t>
      </w:r>
      <w:r w:rsidRPr="00884D6C">
        <w:rPr>
          <w:rFonts w:ascii="Times New Roman" w:hAnsi="Times New Roman" w:cs="Times New Roman"/>
          <w:b/>
          <w:sz w:val="24"/>
          <w:szCs w:val="24"/>
        </w:rPr>
        <w:t xml:space="preserve"> </w:t>
      </w:r>
      <w:r>
        <w:rPr>
          <w:rFonts w:ascii="Times New Roman" w:hAnsi="Times New Roman" w:cs="Times New Roman"/>
          <w:b/>
          <w:sz w:val="24"/>
          <w:szCs w:val="24"/>
        </w:rPr>
        <w:t>release date</w:t>
      </w:r>
    </w:p>
    <w:p w:rsidR="00845C4E" w:rsidRPr="00884D6C" w:rsidRDefault="00845C4E" w:rsidP="00845C4E">
      <w:pPr>
        <w:rPr>
          <w:rFonts w:ascii="Times New Roman" w:hAnsi="Times New Roman" w:cs="Times New Roman"/>
          <w:sz w:val="24"/>
          <w:szCs w:val="24"/>
        </w:rPr>
      </w:pPr>
    </w:p>
    <w:p w:rsidR="00845C4E" w:rsidRDefault="00845C4E" w:rsidP="00845C4E">
      <w:pPr>
        <w:rPr>
          <w:rFonts w:ascii="Times New Roman" w:hAnsi="Times New Roman" w:cs="Times New Roman"/>
          <w:sz w:val="24"/>
          <w:szCs w:val="24"/>
        </w:rPr>
      </w:pPr>
      <w:r w:rsidRPr="00884D6C">
        <w:rPr>
          <w:rFonts w:ascii="Times New Roman" w:hAnsi="Times New Roman" w:cs="Times New Roman"/>
          <w:sz w:val="24"/>
          <w:szCs w:val="24"/>
        </w:rPr>
        <w:t xml:space="preserve">Ken Loach's film </w:t>
      </w:r>
      <w:r w:rsidRPr="00884D6C">
        <w:rPr>
          <w:rFonts w:ascii="Times New Roman" w:hAnsi="Times New Roman" w:cs="Times New Roman"/>
          <w:i/>
          <w:sz w:val="24"/>
          <w:szCs w:val="24"/>
        </w:rPr>
        <w:t>I, Daniel Blake</w:t>
      </w:r>
      <w:r>
        <w:rPr>
          <w:rFonts w:ascii="Times New Roman" w:hAnsi="Times New Roman" w:cs="Times New Roman"/>
          <w:sz w:val="24"/>
          <w:szCs w:val="24"/>
        </w:rPr>
        <w:t xml:space="preserve">, which features the UK benefit sanctions system, is scheduled for UK release on 21 October. </w:t>
      </w:r>
    </w:p>
    <w:p w:rsidR="00845C4E" w:rsidRDefault="00845C4E" w:rsidP="00845C4E">
      <w:pPr>
        <w:rPr>
          <w:rFonts w:ascii="Times New Roman" w:hAnsi="Times New Roman" w:cs="Times New Roman"/>
          <w:sz w:val="24"/>
          <w:szCs w:val="24"/>
        </w:rPr>
      </w:pPr>
    </w:p>
    <w:p w:rsidR="00E40F07" w:rsidRPr="00F10EA5" w:rsidRDefault="00F10EA5" w:rsidP="00E40F07">
      <w:pPr>
        <w:rPr>
          <w:rFonts w:ascii="Times New Roman" w:hAnsi="Times New Roman" w:cs="Times New Roman"/>
          <w:b/>
          <w:bCs/>
          <w:sz w:val="24"/>
          <w:szCs w:val="24"/>
        </w:rPr>
      </w:pPr>
      <w:r w:rsidRPr="00F10EA5">
        <w:rPr>
          <w:rFonts w:ascii="Times New Roman" w:hAnsi="Times New Roman" w:cs="Times New Roman"/>
          <w:b/>
          <w:bCs/>
          <w:sz w:val="24"/>
          <w:szCs w:val="24"/>
        </w:rPr>
        <w:t xml:space="preserve">Implications of the Rowntree </w:t>
      </w:r>
      <w:r w:rsidR="00E40F07" w:rsidRPr="00F10EA5">
        <w:rPr>
          <w:rFonts w:ascii="Times New Roman" w:hAnsi="Times New Roman" w:cs="Times New Roman"/>
          <w:b/>
          <w:bCs/>
          <w:sz w:val="24"/>
          <w:szCs w:val="24"/>
        </w:rPr>
        <w:t xml:space="preserve">destitution </w:t>
      </w:r>
      <w:r w:rsidRPr="00F10EA5">
        <w:rPr>
          <w:rFonts w:ascii="Times New Roman" w:hAnsi="Times New Roman" w:cs="Times New Roman"/>
          <w:b/>
          <w:bCs/>
          <w:sz w:val="24"/>
          <w:szCs w:val="24"/>
        </w:rPr>
        <w:t xml:space="preserve">for the effectiveness of </w:t>
      </w:r>
      <w:r w:rsidR="00E40F07" w:rsidRPr="00F10EA5">
        <w:rPr>
          <w:rFonts w:ascii="Times New Roman" w:hAnsi="Times New Roman" w:cs="Times New Roman"/>
          <w:b/>
          <w:bCs/>
          <w:sz w:val="24"/>
          <w:szCs w:val="24"/>
        </w:rPr>
        <w:t>hardship payment</w:t>
      </w:r>
      <w:r w:rsidRPr="00F10EA5">
        <w:rPr>
          <w:rFonts w:ascii="Times New Roman" w:hAnsi="Times New Roman" w:cs="Times New Roman"/>
          <w:b/>
          <w:bCs/>
          <w:sz w:val="24"/>
          <w:szCs w:val="24"/>
        </w:rPr>
        <w:t xml:space="preserve"> procedures</w:t>
      </w:r>
    </w:p>
    <w:p w:rsidR="00E40F07" w:rsidRPr="00F10EA5" w:rsidRDefault="00E40F07" w:rsidP="00BF6BC0">
      <w:pPr>
        <w:rPr>
          <w:rFonts w:ascii="Times New Roman" w:hAnsi="Times New Roman" w:cs="Times New Roman"/>
          <w:bCs/>
          <w:sz w:val="24"/>
          <w:szCs w:val="24"/>
        </w:rPr>
      </w:pPr>
    </w:p>
    <w:p w:rsidR="00BF6BC0" w:rsidRDefault="003A67F2" w:rsidP="00BF6BC0">
      <w:pPr>
        <w:rPr>
          <w:rFonts w:ascii="Times New Roman" w:hAnsi="Times New Roman" w:cs="Times New Roman"/>
          <w:bCs/>
          <w:sz w:val="24"/>
          <w:szCs w:val="24"/>
        </w:rPr>
      </w:pPr>
      <w:r>
        <w:rPr>
          <w:rFonts w:ascii="Times New Roman" w:hAnsi="Times New Roman" w:cs="Times New Roman"/>
          <w:bCs/>
          <w:sz w:val="24"/>
          <w:szCs w:val="24"/>
        </w:rPr>
        <w:t>T</w:t>
      </w:r>
      <w:r w:rsidR="00BF6BC0">
        <w:rPr>
          <w:rFonts w:ascii="Times New Roman" w:hAnsi="Times New Roman" w:cs="Times New Roman"/>
          <w:bCs/>
          <w:sz w:val="24"/>
          <w:szCs w:val="24"/>
        </w:rPr>
        <w:t xml:space="preserve">he Joseph Rowntree Trust </w:t>
      </w:r>
      <w:r w:rsidR="0090768C">
        <w:rPr>
          <w:rFonts w:ascii="Times New Roman" w:hAnsi="Times New Roman" w:cs="Times New Roman"/>
          <w:bCs/>
          <w:sz w:val="24"/>
          <w:szCs w:val="24"/>
        </w:rPr>
        <w:t>study of</w:t>
      </w:r>
      <w:r w:rsidR="00BF6BC0">
        <w:rPr>
          <w:rFonts w:ascii="Times New Roman" w:hAnsi="Times New Roman" w:cs="Times New Roman"/>
          <w:bCs/>
          <w:sz w:val="24"/>
          <w:szCs w:val="24"/>
        </w:rPr>
        <w:t xml:space="preserve"> destitution in the UK (Fitzpatrick et al. 2016)</w:t>
      </w:r>
      <w:r>
        <w:rPr>
          <w:rFonts w:ascii="Times New Roman" w:hAnsi="Times New Roman" w:cs="Times New Roman"/>
          <w:bCs/>
          <w:sz w:val="24"/>
          <w:szCs w:val="24"/>
        </w:rPr>
        <w:t xml:space="preserve"> was reported in the May Briefing, where it was noted that t</w:t>
      </w:r>
      <w:r w:rsidR="00BF6BC0">
        <w:rPr>
          <w:rFonts w:ascii="Times New Roman" w:hAnsi="Times New Roman" w:cs="Times New Roman"/>
          <w:bCs/>
          <w:sz w:val="24"/>
          <w:szCs w:val="24"/>
        </w:rPr>
        <w:t>he often-reported ineffectiveness of the DWP’s ‘hardship payment’ system is confirmed by the finding that none of the 80 sanctioned interviewees in the study reported receiving a hardship payment, and in only two cases had the possibility of such a payment been raised with them</w:t>
      </w:r>
      <w:r w:rsidR="00F10EA5">
        <w:rPr>
          <w:rFonts w:ascii="Times New Roman" w:hAnsi="Times New Roman" w:cs="Times New Roman"/>
          <w:bCs/>
          <w:sz w:val="24"/>
          <w:szCs w:val="24"/>
        </w:rPr>
        <w:t xml:space="preserve">. The technical report of the study has now been published at </w:t>
      </w:r>
      <w:hyperlink r:id="rId35" w:history="1">
        <w:r w:rsidR="00F10EA5" w:rsidRPr="007A1BCA">
          <w:rPr>
            <w:rStyle w:val="Hyperlink"/>
            <w:rFonts w:ascii="Times New Roman" w:hAnsi="Times New Roman" w:cs="Times New Roman"/>
            <w:bCs/>
            <w:sz w:val="24"/>
            <w:szCs w:val="24"/>
          </w:rPr>
          <w:t>https://pureapps2.hw.ac.uk/portal/files/10667077/DESTITUTION_TECHNICAL_REPORT_FINAL.pdf</w:t>
        </w:r>
      </w:hyperlink>
      <w:r w:rsidR="00F10EA5">
        <w:rPr>
          <w:rFonts w:ascii="Times New Roman" w:hAnsi="Times New Roman" w:cs="Times New Roman"/>
          <w:bCs/>
          <w:sz w:val="24"/>
          <w:szCs w:val="24"/>
        </w:rPr>
        <w:t xml:space="preserve">. This states that the 80 interviews were carried out in summer 2015. The DWP’s claimed improvement in hardship payment procedures was to start in August 2014 (DWP 2014, p.12). The Rowntree study does therefore appear to cast doubt on the effectiveness of the improvement in DWP procedures. </w:t>
      </w:r>
    </w:p>
    <w:p w:rsidR="003A67F2" w:rsidRDefault="003A67F2" w:rsidP="00BF6BC0">
      <w:pPr>
        <w:rPr>
          <w:rFonts w:ascii="Times New Roman" w:hAnsi="Times New Roman" w:cs="Times New Roman"/>
          <w:bCs/>
          <w:sz w:val="24"/>
          <w:szCs w:val="24"/>
        </w:rPr>
      </w:pPr>
    </w:p>
    <w:p w:rsidR="00412B32" w:rsidRDefault="00412B32" w:rsidP="004B2C7D">
      <w:pPr>
        <w:rPr>
          <w:rFonts w:ascii="Times New Roman" w:hAnsi="Times New Roman" w:cs="Times New Roman"/>
          <w:b/>
          <w:bCs/>
          <w:sz w:val="24"/>
          <w:szCs w:val="24"/>
        </w:rPr>
      </w:pPr>
    </w:p>
    <w:p w:rsidR="00412B32" w:rsidRDefault="00412B32">
      <w:pPr>
        <w:rPr>
          <w:rFonts w:ascii="Times New Roman" w:hAnsi="Times New Roman" w:cs="Times New Roman"/>
          <w:b/>
          <w:bCs/>
          <w:sz w:val="24"/>
          <w:szCs w:val="24"/>
        </w:rPr>
      </w:pPr>
      <w:r>
        <w:rPr>
          <w:rFonts w:ascii="Times New Roman" w:hAnsi="Times New Roman" w:cs="Times New Roman"/>
          <w:b/>
          <w:bCs/>
          <w:sz w:val="24"/>
          <w:szCs w:val="24"/>
        </w:rPr>
        <w:br w:type="page"/>
      </w:r>
    </w:p>
    <w:p w:rsidR="00300F5C" w:rsidRPr="00DD0D24" w:rsidRDefault="00300F5C" w:rsidP="00BF6BC0">
      <w:pPr>
        <w:rPr>
          <w:rFonts w:ascii="Times New Roman" w:hAnsi="Times New Roman" w:cs="Times New Roman"/>
          <w:b/>
          <w:bCs/>
          <w:sz w:val="24"/>
          <w:szCs w:val="24"/>
        </w:rPr>
      </w:pPr>
      <w:r w:rsidRPr="00DD0D24">
        <w:rPr>
          <w:rFonts w:ascii="Times New Roman" w:hAnsi="Times New Roman" w:cs="Times New Roman"/>
          <w:b/>
          <w:bCs/>
          <w:sz w:val="24"/>
          <w:szCs w:val="24"/>
        </w:rPr>
        <w:t>REFERENCES</w:t>
      </w:r>
    </w:p>
    <w:p w:rsidR="00300F5C" w:rsidRDefault="00300F5C" w:rsidP="00BF6BC0">
      <w:pPr>
        <w:rPr>
          <w:rFonts w:ascii="Times New Roman" w:hAnsi="Times New Roman" w:cs="Times New Roman"/>
          <w:sz w:val="24"/>
          <w:szCs w:val="24"/>
        </w:rPr>
      </w:pPr>
    </w:p>
    <w:p w:rsidR="004D2009" w:rsidRDefault="004D2009" w:rsidP="004D2009">
      <w:pPr>
        <w:rPr>
          <w:rFonts w:ascii="Times New Roman" w:hAnsi="Times New Roman" w:cs="Times New Roman"/>
          <w:sz w:val="24"/>
          <w:szCs w:val="24"/>
        </w:rPr>
      </w:pPr>
      <w:r w:rsidRPr="004D2009">
        <w:rPr>
          <w:rFonts w:ascii="Times New Roman" w:hAnsi="Times New Roman" w:cs="Times New Roman"/>
          <w:sz w:val="24"/>
          <w:szCs w:val="24"/>
        </w:rPr>
        <w:t>Bramley, Glen</w:t>
      </w:r>
      <w:r>
        <w:rPr>
          <w:rFonts w:ascii="Times New Roman" w:hAnsi="Times New Roman" w:cs="Times New Roman"/>
          <w:sz w:val="24"/>
          <w:szCs w:val="24"/>
        </w:rPr>
        <w:t>,</w:t>
      </w:r>
      <w:r w:rsidRPr="004D2009">
        <w:rPr>
          <w:rFonts w:ascii="Times New Roman" w:hAnsi="Times New Roman" w:cs="Times New Roman"/>
          <w:sz w:val="24"/>
          <w:szCs w:val="24"/>
        </w:rPr>
        <w:t xml:space="preserve"> Donald Hirsch, Mandy Littlewood and David Watkins</w:t>
      </w:r>
      <w:r>
        <w:rPr>
          <w:rFonts w:ascii="Times New Roman" w:hAnsi="Times New Roman" w:cs="Times New Roman"/>
          <w:sz w:val="24"/>
          <w:szCs w:val="24"/>
        </w:rPr>
        <w:t xml:space="preserve"> (2016) </w:t>
      </w:r>
      <w:r w:rsidRPr="004D2009">
        <w:rPr>
          <w:rFonts w:ascii="Times New Roman" w:hAnsi="Times New Roman" w:cs="Times New Roman"/>
          <w:i/>
          <w:sz w:val="24"/>
          <w:szCs w:val="24"/>
        </w:rPr>
        <w:t>Counting the cost of UK poverty</w:t>
      </w:r>
      <w:r>
        <w:rPr>
          <w:rFonts w:ascii="Times New Roman" w:hAnsi="Times New Roman" w:cs="Times New Roman"/>
          <w:sz w:val="24"/>
          <w:szCs w:val="24"/>
        </w:rPr>
        <w:t xml:space="preserve">, Joseph Rowntree Foundation, August, available at </w:t>
      </w:r>
      <w:hyperlink r:id="rId36" w:history="1">
        <w:r w:rsidRPr="007A1BCA">
          <w:rPr>
            <w:rStyle w:val="Hyperlink"/>
            <w:rFonts w:ascii="Times New Roman" w:hAnsi="Times New Roman" w:cs="Times New Roman"/>
            <w:sz w:val="24"/>
            <w:szCs w:val="24"/>
          </w:rPr>
          <w:t>https://www.jrf.org.uk/report/counting-cost-uk-poverty</w:t>
        </w:r>
      </w:hyperlink>
    </w:p>
    <w:p w:rsidR="004D2009" w:rsidRDefault="004D2009" w:rsidP="004D2009">
      <w:pPr>
        <w:rPr>
          <w:rFonts w:ascii="Times New Roman" w:hAnsi="Times New Roman" w:cs="Times New Roman"/>
          <w:sz w:val="24"/>
          <w:szCs w:val="24"/>
        </w:rPr>
      </w:pPr>
    </w:p>
    <w:p w:rsidR="00DB2A0B" w:rsidRPr="00BA0B5F" w:rsidRDefault="00DB2A0B" w:rsidP="00DB2A0B">
      <w:pPr>
        <w:rPr>
          <w:rFonts w:ascii="Times New Roman" w:hAnsi="Times New Roman" w:cs="Times New Roman"/>
          <w:sz w:val="24"/>
          <w:szCs w:val="24"/>
        </w:rPr>
      </w:pPr>
      <w:r w:rsidRPr="00BA0B5F">
        <w:rPr>
          <w:rFonts w:ascii="Times New Roman" w:hAnsi="Times New Roman" w:cs="Times New Roman"/>
          <w:sz w:val="24"/>
          <w:szCs w:val="24"/>
        </w:rPr>
        <w:t xml:space="preserve">DWP (2014) </w:t>
      </w:r>
      <w:r w:rsidRPr="00BA0B5F">
        <w:rPr>
          <w:rFonts w:ascii="Times New Roman" w:hAnsi="Times New Roman" w:cs="Times New Roman"/>
          <w:i/>
          <w:sz w:val="24"/>
          <w:szCs w:val="24"/>
        </w:rPr>
        <w:t>Government’s response to the Independent review of the operation of Jobseeker’s Allowance sanctions validated by the Jobseekers Act 2013</w:t>
      </w:r>
      <w:r w:rsidRPr="00BA0B5F">
        <w:rPr>
          <w:rFonts w:ascii="Times New Roman" w:hAnsi="Times New Roman" w:cs="Times New Roman"/>
          <w:sz w:val="24"/>
          <w:szCs w:val="24"/>
        </w:rPr>
        <w:t xml:space="preserve">, Cm 8904, July, available at </w:t>
      </w:r>
      <w:hyperlink r:id="rId37" w:history="1">
        <w:r w:rsidRPr="00BA0B5F">
          <w:rPr>
            <w:rStyle w:val="Hyperlink"/>
            <w:rFonts w:ascii="Times New Roman" w:hAnsi="Times New Roman" w:cs="Times New Roman"/>
            <w:sz w:val="24"/>
            <w:szCs w:val="24"/>
          </w:rPr>
          <w:t>https://www.gov.uk/government/uploads/system/uploads/attachment_data/file/332137/jsa-sanctions-independent-review-government-response.pdf</w:t>
        </w:r>
      </w:hyperlink>
    </w:p>
    <w:p w:rsidR="00DB2A0B" w:rsidRPr="00BA0B5F" w:rsidRDefault="00DB2A0B" w:rsidP="00DB2A0B">
      <w:pPr>
        <w:rPr>
          <w:rFonts w:ascii="Times New Roman" w:hAnsi="Times New Roman" w:cs="Times New Roman"/>
          <w:sz w:val="24"/>
          <w:szCs w:val="24"/>
        </w:rPr>
      </w:pPr>
    </w:p>
    <w:p w:rsidR="0026468B" w:rsidRPr="0026468B" w:rsidRDefault="0026468B" w:rsidP="00BF6BC0">
      <w:pPr>
        <w:rPr>
          <w:rFonts w:ascii="Times New Roman" w:hAnsi="Times New Roman" w:cs="Times New Roman"/>
          <w:sz w:val="24"/>
          <w:szCs w:val="24"/>
        </w:rPr>
      </w:pPr>
      <w:r w:rsidRPr="0026468B">
        <w:rPr>
          <w:rFonts w:ascii="Times New Roman" w:hAnsi="Times New Roman" w:cs="Times New Roman"/>
          <w:sz w:val="24"/>
          <w:szCs w:val="24"/>
        </w:rPr>
        <w:t>Fitzpatrick</w:t>
      </w:r>
      <w:r>
        <w:rPr>
          <w:rFonts w:ascii="Times New Roman" w:hAnsi="Times New Roman" w:cs="Times New Roman"/>
          <w:sz w:val="24"/>
          <w:szCs w:val="24"/>
        </w:rPr>
        <w:t>,</w:t>
      </w:r>
      <w:r w:rsidRPr="0026468B">
        <w:rPr>
          <w:rFonts w:ascii="Times New Roman" w:hAnsi="Times New Roman" w:cs="Times New Roman"/>
          <w:sz w:val="24"/>
          <w:szCs w:val="24"/>
        </w:rPr>
        <w:t xml:space="preserve"> Suzanne, Glen Bramley, Filip Sosenko, Janice Blenkinsopp, Sarah Johnsen,</w:t>
      </w:r>
    </w:p>
    <w:p w:rsidR="0026468B" w:rsidRDefault="0026468B" w:rsidP="00BF6BC0">
      <w:pPr>
        <w:rPr>
          <w:rFonts w:ascii="Times New Roman" w:hAnsi="Times New Roman" w:cs="Times New Roman"/>
          <w:sz w:val="24"/>
          <w:szCs w:val="24"/>
        </w:rPr>
      </w:pPr>
      <w:r w:rsidRPr="0026468B">
        <w:rPr>
          <w:rFonts w:ascii="Times New Roman" w:hAnsi="Times New Roman" w:cs="Times New Roman"/>
          <w:sz w:val="24"/>
          <w:szCs w:val="24"/>
        </w:rPr>
        <w:t>Mandy Little</w:t>
      </w:r>
      <w:r>
        <w:rPr>
          <w:rFonts w:ascii="Times New Roman" w:hAnsi="Times New Roman" w:cs="Times New Roman"/>
          <w:sz w:val="24"/>
          <w:szCs w:val="24"/>
        </w:rPr>
        <w:t>w</w:t>
      </w:r>
      <w:r w:rsidRPr="0026468B">
        <w:rPr>
          <w:rFonts w:ascii="Times New Roman" w:hAnsi="Times New Roman" w:cs="Times New Roman"/>
          <w:sz w:val="24"/>
          <w:szCs w:val="24"/>
        </w:rPr>
        <w:t xml:space="preserve">ood, Gina Netto and Beth </w:t>
      </w:r>
      <w:r>
        <w:rPr>
          <w:rFonts w:ascii="Times New Roman" w:hAnsi="Times New Roman" w:cs="Times New Roman"/>
          <w:sz w:val="24"/>
          <w:szCs w:val="24"/>
        </w:rPr>
        <w:t>W</w:t>
      </w:r>
      <w:r w:rsidRPr="0026468B">
        <w:rPr>
          <w:rFonts w:ascii="Times New Roman" w:hAnsi="Times New Roman" w:cs="Times New Roman"/>
          <w:sz w:val="24"/>
          <w:szCs w:val="24"/>
        </w:rPr>
        <w:t>atts</w:t>
      </w:r>
      <w:r>
        <w:rPr>
          <w:rFonts w:ascii="Times New Roman" w:hAnsi="Times New Roman" w:cs="Times New Roman"/>
          <w:sz w:val="24"/>
          <w:szCs w:val="24"/>
        </w:rPr>
        <w:t xml:space="preserve"> (2016) </w:t>
      </w:r>
      <w:r w:rsidRPr="0026468B">
        <w:rPr>
          <w:rFonts w:ascii="Times New Roman" w:hAnsi="Times New Roman" w:cs="Times New Roman"/>
          <w:i/>
          <w:sz w:val="24"/>
          <w:szCs w:val="24"/>
        </w:rPr>
        <w:t>Destitution in the UK</w:t>
      </w:r>
      <w:r>
        <w:rPr>
          <w:rFonts w:ascii="Times New Roman" w:hAnsi="Times New Roman" w:cs="Times New Roman"/>
          <w:sz w:val="24"/>
          <w:szCs w:val="24"/>
        </w:rPr>
        <w:t>, Joseph Rowntree Foundation, April, at</w:t>
      </w:r>
      <w:r w:rsidR="000848B8">
        <w:rPr>
          <w:rFonts w:ascii="Times New Roman" w:hAnsi="Times New Roman" w:cs="Times New Roman"/>
          <w:sz w:val="24"/>
          <w:szCs w:val="24"/>
        </w:rPr>
        <w:t xml:space="preserve"> </w:t>
      </w:r>
      <w:hyperlink r:id="rId38" w:history="1">
        <w:r w:rsidR="000848B8" w:rsidRPr="001F3D81">
          <w:rPr>
            <w:rStyle w:val="Hyperlink"/>
            <w:rFonts w:ascii="Times New Roman" w:hAnsi="Times New Roman" w:cs="Times New Roman"/>
            <w:sz w:val="24"/>
            <w:szCs w:val="24"/>
          </w:rPr>
          <w:t>https://www.jrf.org.uk/report/destitution-uk</w:t>
        </w:r>
      </w:hyperlink>
      <w:r w:rsidR="000848B8">
        <w:rPr>
          <w:rFonts w:ascii="Times New Roman" w:hAnsi="Times New Roman" w:cs="Times New Roman"/>
          <w:sz w:val="24"/>
          <w:szCs w:val="24"/>
        </w:rPr>
        <w:t xml:space="preserve"> </w:t>
      </w:r>
    </w:p>
    <w:p w:rsidR="0026468B" w:rsidRDefault="0026468B" w:rsidP="00BF6BC0">
      <w:pPr>
        <w:rPr>
          <w:rFonts w:ascii="Times New Roman" w:hAnsi="Times New Roman" w:cs="Times New Roman"/>
          <w:sz w:val="24"/>
          <w:szCs w:val="24"/>
        </w:rPr>
      </w:pPr>
    </w:p>
    <w:p w:rsidR="00D92DE2" w:rsidRDefault="00D92DE2" w:rsidP="00D92DE2">
      <w:pPr>
        <w:rPr>
          <w:rFonts w:ascii="Times New Roman" w:hAnsi="Times New Roman" w:cs="Times New Roman"/>
          <w:sz w:val="24"/>
          <w:szCs w:val="24"/>
        </w:rPr>
      </w:pPr>
      <w:r w:rsidRPr="00D92DE2">
        <w:rPr>
          <w:rFonts w:ascii="Times New Roman" w:hAnsi="Times New Roman" w:cs="Times New Roman"/>
          <w:sz w:val="24"/>
          <w:szCs w:val="24"/>
        </w:rPr>
        <w:t>Heap</w:t>
      </w:r>
      <w:r>
        <w:rPr>
          <w:rFonts w:ascii="Times New Roman" w:hAnsi="Times New Roman" w:cs="Times New Roman"/>
          <w:sz w:val="24"/>
          <w:szCs w:val="24"/>
        </w:rPr>
        <w:t>,</w:t>
      </w:r>
      <w:r w:rsidRPr="00D92DE2">
        <w:rPr>
          <w:rFonts w:ascii="Times New Roman" w:hAnsi="Times New Roman" w:cs="Times New Roman"/>
          <w:sz w:val="24"/>
          <w:szCs w:val="24"/>
        </w:rPr>
        <w:t xml:space="preserve"> Dan </w:t>
      </w:r>
      <w:r>
        <w:rPr>
          <w:rFonts w:ascii="Times New Roman" w:hAnsi="Times New Roman" w:cs="Times New Roman"/>
          <w:sz w:val="24"/>
          <w:szCs w:val="24"/>
        </w:rPr>
        <w:t xml:space="preserve">(2016) </w:t>
      </w:r>
      <w:r w:rsidRPr="00D92DE2">
        <w:rPr>
          <w:rFonts w:ascii="Times New Roman" w:hAnsi="Times New Roman" w:cs="Times New Roman"/>
          <w:i/>
          <w:sz w:val="24"/>
          <w:szCs w:val="24"/>
        </w:rPr>
        <w:t>Sanction-free Scotland: The case for voluntary employability programmes</w:t>
      </w:r>
      <w:r>
        <w:rPr>
          <w:rFonts w:ascii="Times New Roman" w:hAnsi="Times New Roman" w:cs="Times New Roman"/>
          <w:sz w:val="24"/>
          <w:szCs w:val="24"/>
        </w:rPr>
        <w:t xml:space="preserve">, </w:t>
      </w:r>
      <w:r w:rsidRPr="00D92DE2">
        <w:rPr>
          <w:rFonts w:ascii="Times New Roman" w:hAnsi="Times New Roman" w:cs="Times New Roman"/>
          <w:sz w:val="24"/>
          <w:szCs w:val="24"/>
        </w:rPr>
        <w:t>A report for the Green MSPs</w:t>
      </w:r>
      <w:r>
        <w:rPr>
          <w:rFonts w:ascii="Times New Roman" w:hAnsi="Times New Roman" w:cs="Times New Roman"/>
          <w:sz w:val="24"/>
          <w:szCs w:val="24"/>
        </w:rPr>
        <w:t xml:space="preserve">, August, Scottish Green Party, available at </w:t>
      </w:r>
      <w:hyperlink r:id="rId39" w:history="1">
        <w:r w:rsidRPr="007A1BCA">
          <w:rPr>
            <w:rStyle w:val="Hyperlink"/>
            <w:rFonts w:ascii="Times New Roman" w:hAnsi="Times New Roman" w:cs="Times New Roman"/>
            <w:sz w:val="24"/>
            <w:szCs w:val="24"/>
          </w:rPr>
          <w:t>https://greens.scot/sites/default/files/Policy/Sanctions%20Report%20for%20Scottish%20Green%20MSPs.pdf</w:t>
        </w:r>
      </w:hyperlink>
    </w:p>
    <w:p w:rsidR="00D92DE2" w:rsidRDefault="00D92DE2" w:rsidP="00BF6BC0">
      <w:pPr>
        <w:rPr>
          <w:rFonts w:ascii="Times New Roman" w:hAnsi="Times New Roman" w:cs="Times New Roman"/>
          <w:sz w:val="24"/>
          <w:szCs w:val="24"/>
        </w:rPr>
      </w:pPr>
    </w:p>
    <w:p w:rsidR="005B39EC" w:rsidRPr="00B4673C" w:rsidRDefault="005B39EC" w:rsidP="005B39EC">
      <w:pPr>
        <w:rPr>
          <w:rFonts w:ascii="Times New Roman" w:hAnsi="Times New Roman" w:cs="Times New Roman"/>
          <w:i/>
          <w:sz w:val="24"/>
          <w:szCs w:val="24"/>
        </w:rPr>
      </w:pPr>
      <w:r>
        <w:rPr>
          <w:rFonts w:ascii="Times New Roman" w:hAnsi="Times New Roman" w:cs="Times New Roman"/>
          <w:sz w:val="24"/>
          <w:szCs w:val="24"/>
        </w:rPr>
        <w:t xml:space="preserve">National Audit Office (2016) </w:t>
      </w:r>
      <w:r w:rsidRPr="00B4673C">
        <w:rPr>
          <w:rFonts w:ascii="Times New Roman" w:hAnsi="Times New Roman" w:cs="Times New Roman"/>
          <w:i/>
          <w:sz w:val="24"/>
          <w:szCs w:val="24"/>
        </w:rPr>
        <w:t>Department for Work &amp; Pensions</w:t>
      </w:r>
      <w:r w:rsidR="00B4673C" w:rsidRPr="00B4673C">
        <w:rPr>
          <w:rFonts w:ascii="Times New Roman" w:hAnsi="Times New Roman" w:cs="Times New Roman"/>
          <w:i/>
          <w:sz w:val="24"/>
          <w:szCs w:val="24"/>
        </w:rPr>
        <w:t xml:space="preserve">: </w:t>
      </w:r>
      <w:r w:rsidRPr="00B4673C">
        <w:rPr>
          <w:rFonts w:ascii="Times New Roman" w:hAnsi="Times New Roman" w:cs="Times New Roman"/>
          <w:i/>
          <w:sz w:val="24"/>
          <w:szCs w:val="24"/>
        </w:rPr>
        <w:t>Investigation into misuse</w:t>
      </w:r>
    </w:p>
    <w:p w:rsidR="005B39EC" w:rsidRDefault="005B39EC" w:rsidP="005B39EC">
      <w:pPr>
        <w:rPr>
          <w:rFonts w:ascii="Times New Roman" w:hAnsi="Times New Roman" w:cs="Times New Roman"/>
          <w:sz w:val="24"/>
          <w:szCs w:val="24"/>
        </w:rPr>
      </w:pPr>
      <w:r w:rsidRPr="00B4673C">
        <w:rPr>
          <w:rFonts w:ascii="Times New Roman" w:hAnsi="Times New Roman" w:cs="Times New Roman"/>
          <w:i/>
          <w:sz w:val="24"/>
          <w:szCs w:val="24"/>
        </w:rPr>
        <w:t>of the Flexible Support</w:t>
      </w:r>
      <w:r w:rsidR="00B4673C" w:rsidRPr="00B4673C">
        <w:rPr>
          <w:rFonts w:ascii="Times New Roman" w:hAnsi="Times New Roman" w:cs="Times New Roman"/>
          <w:i/>
          <w:sz w:val="24"/>
          <w:szCs w:val="24"/>
        </w:rPr>
        <w:t xml:space="preserve"> </w:t>
      </w:r>
      <w:r w:rsidRPr="00B4673C">
        <w:rPr>
          <w:rFonts w:ascii="Times New Roman" w:hAnsi="Times New Roman" w:cs="Times New Roman"/>
          <w:i/>
          <w:sz w:val="24"/>
          <w:szCs w:val="24"/>
        </w:rPr>
        <w:t>Fund in Plaistow</w:t>
      </w:r>
      <w:r w:rsidR="00B4673C">
        <w:rPr>
          <w:rFonts w:ascii="Times New Roman" w:hAnsi="Times New Roman" w:cs="Times New Roman"/>
          <w:sz w:val="24"/>
          <w:szCs w:val="24"/>
        </w:rPr>
        <w:t xml:space="preserve">, </w:t>
      </w:r>
      <w:r w:rsidR="00B4673C" w:rsidRPr="00B4673C">
        <w:rPr>
          <w:rFonts w:ascii="Times New Roman" w:hAnsi="Times New Roman" w:cs="Times New Roman"/>
          <w:sz w:val="24"/>
          <w:szCs w:val="24"/>
        </w:rPr>
        <w:t>HC 509 Session 2016-17</w:t>
      </w:r>
      <w:r w:rsidR="00B4673C">
        <w:rPr>
          <w:rFonts w:ascii="Times New Roman" w:hAnsi="Times New Roman" w:cs="Times New Roman"/>
          <w:sz w:val="24"/>
          <w:szCs w:val="24"/>
        </w:rPr>
        <w:t>, 8 July</w:t>
      </w:r>
    </w:p>
    <w:p w:rsidR="005B39EC" w:rsidRDefault="005B39EC" w:rsidP="00BF6BC0">
      <w:pPr>
        <w:rPr>
          <w:rFonts w:ascii="Times New Roman" w:hAnsi="Times New Roman" w:cs="Times New Roman"/>
          <w:sz w:val="24"/>
          <w:szCs w:val="24"/>
        </w:rPr>
      </w:pPr>
    </w:p>
    <w:p w:rsidR="00CC6229" w:rsidRDefault="00CC6229" w:rsidP="00041406">
      <w:pPr>
        <w:rPr>
          <w:rFonts w:ascii="Times New Roman" w:hAnsi="Times New Roman" w:cs="Times New Roman"/>
          <w:bCs/>
          <w:sz w:val="24"/>
          <w:szCs w:val="24"/>
        </w:rPr>
      </w:pPr>
      <w:r w:rsidRPr="00CC6229">
        <w:rPr>
          <w:rFonts w:ascii="Times New Roman" w:hAnsi="Times New Roman" w:cs="Times New Roman"/>
          <w:bCs/>
          <w:sz w:val="24"/>
          <w:szCs w:val="24"/>
        </w:rPr>
        <w:t>Shakespeare, Tom, Nicholas Watson &amp; Ola Abu Alghaib (2016) ‘Blaming the victim, all over again: Waddell and Aylward’s biopsychosocial (BPS) model of disability’, Critical Social Policy published online before print May 25, 2016, doi: 10.1177/0261018316649120</w:t>
      </w:r>
    </w:p>
    <w:p w:rsidR="00CC6229" w:rsidRDefault="00CC6229" w:rsidP="00041406">
      <w:pPr>
        <w:rPr>
          <w:rFonts w:ascii="Times New Roman" w:hAnsi="Times New Roman" w:cs="Times New Roman"/>
          <w:bCs/>
          <w:sz w:val="24"/>
          <w:szCs w:val="24"/>
        </w:rPr>
      </w:pPr>
    </w:p>
    <w:p w:rsidR="00041406" w:rsidRDefault="00041406" w:rsidP="00041406">
      <w:pPr>
        <w:rPr>
          <w:rFonts w:ascii="Times New Roman" w:hAnsi="Times New Roman" w:cs="Times New Roman"/>
          <w:sz w:val="24"/>
          <w:szCs w:val="24"/>
        </w:rPr>
      </w:pPr>
      <w:r>
        <w:rPr>
          <w:rFonts w:ascii="Times New Roman" w:hAnsi="Times New Roman" w:cs="Times New Roman"/>
          <w:sz w:val="24"/>
          <w:szCs w:val="24"/>
        </w:rPr>
        <w:t xml:space="preserve">Webster, David (2014) </w:t>
      </w:r>
      <w:r>
        <w:rPr>
          <w:rFonts w:ascii="Times New Roman" w:hAnsi="Times New Roman" w:cs="Times New Roman"/>
          <w:i/>
          <w:sz w:val="24"/>
          <w:szCs w:val="24"/>
        </w:rPr>
        <w:t>JSA</w:t>
      </w:r>
      <w:r w:rsidRPr="00EE2118">
        <w:rPr>
          <w:rFonts w:ascii="Times New Roman" w:hAnsi="Times New Roman" w:cs="Times New Roman"/>
          <w:i/>
          <w:sz w:val="24"/>
          <w:szCs w:val="24"/>
        </w:rPr>
        <w:t xml:space="preserve"> Sanctions: A Guide </w:t>
      </w:r>
      <w:r>
        <w:rPr>
          <w:rFonts w:ascii="Times New Roman" w:hAnsi="Times New Roman" w:cs="Times New Roman"/>
          <w:i/>
          <w:sz w:val="24"/>
          <w:szCs w:val="24"/>
        </w:rPr>
        <w:t>t</w:t>
      </w:r>
      <w:r w:rsidRPr="00EE2118">
        <w:rPr>
          <w:rFonts w:ascii="Times New Roman" w:hAnsi="Times New Roman" w:cs="Times New Roman"/>
          <w:i/>
          <w:sz w:val="24"/>
          <w:szCs w:val="24"/>
        </w:rPr>
        <w:t xml:space="preserve">o </w:t>
      </w:r>
      <w:r>
        <w:rPr>
          <w:rFonts w:ascii="Times New Roman" w:hAnsi="Times New Roman" w:cs="Times New Roman"/>
          <w:i/>
          <w:sz w:val="24"/>
          <w:szCs w:val="24"/>
        </w:rPr>
        <w:t>t</w:t>
      </w:r>
      <w:r w:rsidRPr="00EE2118">
        <w:rPr>
          <w:rFonts w:ascii="Times New Roman" w:hAnsi="Times New Roman" w:cs="Times New Roman"/>
          <w:i/>
          <w:sz w:val="24"/>
          <w:szCs w:val="24"/>
        </w:rPr>
        <w:t xml:space="preserve">he Oakley Report </w:t>
      </w:r>
      <w:r>
        <w:rPr>
          <w:rFonts w:ascii="Times New Roman" w:hAnsi="Times New Roman" w:cs="Times New Roman"/>
          <w:i/>
          <w:sz w:val="24"/>
          <w:szCs w:val="24"/>
        </w:rPr>
        <w:t>a</w:t>
      </w:r>
      <w:r w:rsidRPr="00EE2118">
        <w:rPr>
          <w:rFonts w:ascii="Times New Roman" w:hAnsi="Times New Roman" w:cs="Times New Roman"/>
          <w:i/>
          <w:sz w:val="24"/>
          <w:szCs w:val="24"/>
        </w:rPr>
        <w:t xml:space="preserve">nd </w:t>
      </w:r>
      <w:r>
        <w:rPr>
          <w:rFonts w:ascii="Times New Roman" w:hAnsi="Times New Roman" w:cs="Times New Roman"/>
          <w:i/>
          <w:sz w:val="24"/>
          <w:szCs w:val="24"/>
        </w:rPr>
        <w:t>t</w:t>
      </w:r>
      <w:r w:rsidRPr="00EE2118">
        <w:rPr>
          <w:rFonts w:ascii="Times New Roman" w:hAnsi="Times New Roman" w:cs="Times New Roman"/>
          <w:i/>
          <w:sz w:val="24"/>
          <w:szCs w:val="24"/>
        </w:rPr>
        <w:t>he Government’s Response</w:t>
      </w:r>
      <w:r>
        <w:rPr>
          <w:rFonts w:ascii="Times New Roman" w:hAnsi="Times New Roman" w:cs="Times New Roman"/>
          <w:sz w:val="24"/>
          <w:szCs w:val="24"/>
        </w:rPr>
        <w:t>, u</w:t>
      </w:r>
      <w:r w:rsidRPr="00EE2118">
        <w:rPr>
          <w:rFonts w:ascii="Times New Roman" w:hAnsi="Times New Roman" w:cs="Times New Roman"/>
          <w:sz w:val="24"/>
          <w:szCs w:val="24"/>
        </w:rPr>
        <w:t>pdated 14 September 2014</w:t>
      </w:r>
      <w:r>
        <w:rPr>
          <w:rFonts w:ascii="Times New Roman" w:hAnsi="Times New Roman" w:cs="Times New Roman"/>
          <w:sz w:val="24"/>
          <w:szCs w:val="24"/>
        </w:rPr>
        <w:t>, available at</w:t>
      </w:r>
    </w:p>
    <w:p w:rsidR="00041406" w:rsidRDefault="00C21E41" w:rsidP="00041406">
      <w:pPr>
        <w:rPr>
          <w:rFonts w:ascii="Times New Roman" w:hAnsi="Times New Roman" w:cs="Times New Roman"/>
          <w:sz w:val="24"/>
          <w:szCs w:val="24"/>
        </w:rPr>
      </w:pPr>
      <w:hyperlink r:id="rId40" w:history="1">
        <w:r w:rsidR="00041406" w:rsidRPr="0062463F">
          <w:rPr>
            <w:rStyle w:val="Hyperlink"/>
            <w:rFonts w:ascii="Times New Roman" w:hAnsi="Times New Roman" w:cs="Times New Roman"/>
            <w:sz w:val="24"/>
            <w:szCs w:val="24"/>
          </w:rPr>
          <w:t>http://www.cpag.org.uk/sites/default/files/uploads/CPAG-Oakley-Report-Guide-DW-rev-14-Sept-2014.pdf</w:t>
        </w:r>
      </w:hyperlink>
    </w:p>
    <w:p w:rsidR="00041406" w:rsidRDefault="00041406" w:rsidP="00041406">
      <w:pPr>
        <w:rPr>
          <w:rFonts w:ascii="Times New Roman" w:hAnsi="Times New Roman" w:cs="Times New Roman"/>
          <w:sz w:val="24"/>
          <w:szCs w:val="24"/>
        </w:rPr>
      </w:pPr>
    </w:p>
    <w:p w:rsidR="002E26D7" w:rsidRPr="002E261A" w:rsidRDefault="002E26D7">
      <w:pPr>
        <w:rPr>
          <w:rFonts w:ascii="Times New Roman" w:hAnsi="Times New Roman" w:cs="Times New Roman"/>
          <w:sz w:val="24"/>
          <w:szCs w:val="24"/>
        </w:rPr>
        <w:sectPr w:rsidR="002E26D7" w:rsidRPr="002E261A" w:rsidSect="00A51129">
          <w:headerReference w:type="default" r:id="rId41"/>
          <w:endnotePr>
            <w:numFmt w:val="decimal"/>
          </w:endnotePr>
          <w:type w:val="continuous"/>
          <w:pgSz w:w="11906" w:h="16838"/>
          <w:pgMar w:top="1440" w:right="1440" w:bottom="1440" w:left="1440" w:header="708" w:footer="708" w:gutter="0"/>
          <w:cols w:space="708"/>
          <w:titlePg/>
          <w:docGrid w:linePitch="360"/>
        </w:sectPr>
      </w:pPr>
    </w:p>
    <w:p w:rsidR="00300F5C" w:rsidRDefault="00300F5C">
      <w:pPr>
        <w:rPr>
          <w:rFonts w:ascii="Times New Roman" w:hAnsi="Times New Roman" w:cs="Times New Roman"/>
          <w:b/>
          <w:bCs/>
          <w:sz w:val="24"/>
          <w:szCs w:val="24"/>
        </w:rPr>
      </w:pPr>
      <w:r w:rsidRPr="0005041A">
        <w:rPr>
          <w:rFonts w:ascii="Times New Roman" w:hAnsi="Times New Roman" w:cs="Times New Roman"/>
          <w:b/>
          <w:bCs/>
          <w:sz w:val="24"/>
          <w:szCs w:val="24"/>
        </w:rPr>
        <w:t>Figure 1</w:t>
      </w:r>
    </w:p>
    <w:p w:rsidR="00C148E4" w:rsidRDefault="00C148E4">
      <w:pPr>
        <w:rPr>
          <w:rFonts w:ascii="Times New Roman" w:hAnsi="Times New Roman" w:cs="Times New Roman"/>
          <w:b/>
          <w:bCs/>
          <w:sz w:val="24"/>
          <w:szCs w:val="24"/>
        </w:rPr>
      </w:pPr>
    </w:p>
    <w:p w:rsidR="005F1457" w:rsidRDefault="007C74F0">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791575" cy="5329448"/>
            <wp:effectExtent l="19050" t="0" r="952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srcRect/>
                    <a:stretch>
                      <a:fillRect/>
                    </a:stretch>
                  </pic:blipFill>
                  <pic:spPr bwMode="auto">
                    <a:xfrm>
                      <a:off x="0" y="0"/>
                      <a:ext cx="8791575" cy="5329448"/>
                    </a:xfrm>
                    <a:prstGeom prst="rect">
                      <a:avLst/>
                    </a:prstGeom>
                    <a:noFill/>
                  </pic:spPr>
                </pic:pic>
              </a:graphicData>
            </a:graphic>
          </wp:inline>
        </w:drawing>
      </w:r>
    </w:p>
    <w:p w:rsidR="004C0867" w:rsidRDefault="004C0867">
      <w:pPr>
        <w:rPr>
          <w:rFonts w:ascii="Times New Roman" w:hAnsi="Times New Roman" w:cs="Times New Roman"/>
          <w:b/>
          <w:bCs/>
          <w:sz w:val="24"/>
          <w:szCs w:val="24"/>
        </w:rPr>
      </w:pPr>
    </w:p>
    <w:p w:rsidR="00C148E4" w:rsidRDefault="00ED6F0A">
      <w:pPr>
        <w:rPr>
          <w:rFonts w:ascii="Times New Roman" w:hAnsi="Times New Roman" w:cs="Times New Roman"/>
          <w:b/>
          <w:bCs/>
          <w:sz w:val="24"/>
          <w:szCs w:val="24"/>
        </w:rPr>
      </w:pPr>
      <w:r>
        <w:rPr>
          <w:rFonts w:ascii="Times New Roman" w:hAnsi="Times New Roman" w:cs="Times New Roman"/>
          <w:b/>
          <w:bCs/>
          <w:sz w:val="24"/>
          <w:szCs w:val="24"/>
        </w:rPr>
        <w:t>Figure</w:t>
      </w:r>
      <w:r w:rsidR="00C148E4">
        <w:rPr>
          <w:rFonts w:ascii="Times New Roman" w:hAnsi="Times New Roman" w:cs="Times New Roman"/>
          <w:b/>
          <w:bCs/>
          <w:sz w:val="24"/>
          <w:szCs w:val="24"/>
        </w:rPr>
        <w:t xml:space="preserve"> 2</w:t>
      </w:r>
    </w:p>
    <w:p w:rsidR="004C0867" w:rsidRDefault="007C74F0">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734425" cy="5286375"/>
            <wp:effectExtent l="19050" t="0" r="9525"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srcRect/>
                    <a:stretch>
                      <a:fillRect/>
                    </a:stretch>
                  </pic:blipFill>
                  <pic:spPr bwMode="auto">
                    <a:xfrm>
                      <a:off x="0" y="0"/>
                      <a:ext cx="8744806" cy="5292658"/>
                    </a:xfrm>
                    <a:prstGeom prst="rect">
                      <a:avLst/>
                    </a:prstGeom>
                    <a:noFill/>
                  </pic:spPr>
                </pic:pic>
              </a:graphicData>
            </a:graphic>
          </wp:inline>
        </w:drawing>
      </w:r>
    </w:p>
    <w:p w:rsidR="00C148E4" w:rsidRDefault="00083EF0">
      <w:pPr>
        <w:rPr>
          <w:rFonts w:ascii="Times New Roman" w:hAnsi="Times New Roman" w:cs="Times New Roman"/>
          <w:b/>
          <w:bCs/>
          <w:sz w:val="24"/>
          <w:szCs w:val="24"/>
        </w:rPr>
      </w:pPr>
      <w:r>
        <w:rPr>
          <w:rFonts w:ascii="Times New Roman" w:hAnsi="Times New Roman" w:cs="Times New Roman"/>
          <w:b/>
          <w:bCs/>
          <w:sz w:val="24"/>
          <w:szCs w:val="24"/>
        </w:rPr>
        <w:t>Figure 3</w:t>
      </w:r>
      <w:r w:rsidR="00ED6F0A">
        <w:rPr>
          <w:rFonts w:ascii="Times New Roman" w:hAnsi="Times New Roman" w:cs="Times New Roman"/>
          <w:b/>
          <w:bCs/>
          <w:sz w:val="24"/>
          <w:szCs w:val="24"/>
        </w:rPr>
        <w:t xml:space="preserve"> </w:t>
      </w:r>
    </w:p>
    <w:p w:rsidR="00300F5C" w:rsidRDefault="007C74F0">
      <w:r>
        <w:rPr>
          <w:noProof/>
          <w:lang w:eastAsia="en-GB"/>
        </w:rPr>
        <w:drawing>
          <wp:inline distT="0" distB="0" distL="0" distR="0">
            <wp:extent cx="8743950" cy="5553075"/>
            <wp:effectExtent l="1905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srcRect/>
                    <a:stretch>
                      <a:fillRect/>
                    </a:stretch>
                  </pic:blipFill>
                  <pic:spPr bwMode="auto">
                    <a:xfrm>
                      <a:off x="0" y="0"/>
                      <a:ext cx="8743950" cy="5553075"/>
                    </a:xfrm>
                    <a:prstGeom prst="rect">
                      <a:avLst/>
                    </a:prstGeom>
                    <a:noFill/>
                  </pic:spPr>
                </pic:pic>
              </a:graphicData>
            </a:graphic>
          </wp:inline>
        </w:drawing>
      </w:r>
    </w:p>
    <w:p w:rsidR="00300F5C" w:rsidRDefault="00ED6F0A">
      <w:pPr>
        <w:rPr>
          <w:rFonts w:ascii="Times New Roman" w:hAnsi="Times New Roman" w:cs="Times New Roman"/>
          <w:b/>
          <w:bCs/>
          <w:sz w:val="24"/>
          <w:szCs w:val="24"/>
        </w:rPr>
      </w:pPr>
      <w:r>
        <w:rPr>
          <w:rFonts w:ascii="Times New Roman" w:hAnsi="Times New Roman" w:cs="Times New Roman"/>
          <w:b/>
          <w:bCs/>
          <w:sz w:val="24"/>
          <w:szCs w:val="24"/>
        </w:rPr>
        <w:t xml:space="preserve">Figure </w:t>
      </w:r>
      <w:r w:rsidR="00083EF0">
        <w:rPr>
          <w:rFonts w:ascii="Times New Roman" w:hAnsi="Times New Roman" w:cs="Times New Roman"/>
          <w:b/>
          <w:bCs/>
          <w:sz w:val="24"/>
          <w:szCs w:val="24"/>
        </w:rPr>
        <w:t>4</w:t>
      </w:r>
    </w:p>
    <w:p w:rsidR="00C148E4" w:rsidRDefault="007C74F0">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753475" cy="5474926"/>
            <wp:effectExtent l="19050" t="0" r="9525"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srcRect/>
                    <a:stretch>
                      <a:fillRect/>
                    </a:stretch>
                  </pic:blipFill>
                  <pic:spPr bwMode="auto">
                    <a:xfrm>
                      <a:off x="0" y="0"/>
                      <a:ext cx="8753475" cy="5474926"/>
                    </a:xfrm>
                    <a:prstGeom prst="rect">
                      <a:avLst/>
                    </a:prstGeom>
                    <a:noFill/>
                  </pic:spPr>
                </pic:pic>
              </a:graphicData>
            </a:graphic>
          </wp:inline>
        </w:drawing>
      </w:r>
    </w:p>
    <w:p w:rsidR="00F26D9A" w:rsidRDefault="00EE723A">
      <w:pPr>
        <w:rPr>
          <w:rFonts w:ascii="Times New Roman" w:hAnsi="Times New Roman" w:cs="Times New Roman"/>
          <w:b/>
          <w:bCs/>
          <w:color w:val="FF0000"/>
          <w:sz w:val="24"/>
          <w:szCs w:val="24"/>
        </w:rPr>
      </w:pPr>
      <w:r>
        <w:rPr>
          <w:rFonts w:ascii="Times New Roman" w:hAnsi="Times New Roman" w:cs="Times New Roman"/>
          <w:b/>
          <w:sz w:val="24"/>
          <w:szCs w:val="24"/>
        </w:rPr>
        <w:t xml:space="preserve">Figure </w:t>
      </w:r>
      <w:r w:rsidR="00083EF0">
        <w:rPr>
          <w:rFonts w:ascii="Times New Roman" w:hAnsi="Times New Roman" w:cs="Times New Roman"/>
          <w:b/>
          <w:sz w:val="24"/>
          <w:szCs w:val="24"/>
        </w:rPr>
        <w:t>5</w:t>
      </w:r>
    </w:p>
    <w:p w:rsidR="00712237" w:rsidRDefault="00DA2C3D">
      <w:pPr>
        <w:rPr>
          <w:rFonts w:ascii="Times New Roman" w:hAnsi="Times New Roman" w:cs="Times New Roman"/>
          <w:b/>
          <w:bCs/>
          <w:color w:val="FF0000"/>
          <w:sz w:val="24"/>
          <w:szCs w:val="24"/>
        </w:rPr>
      </w:pPr>
      <w:r>
        <w:rPr>
          <w:rFonts w:ascii="Times New Roman" w:hAnsi="Times New Roman" w:cs="Times New Roman"/>
          <w:b/>
          <w:bCs/>
          <w:noProof/>
          <w:color w:val="FF0000"/>
          <w:sz w:val="24"/>
          <w:szCs w:val="24"/>
          <w:lang w:eastAsia="en-GB"/>
        </w:rPr>
        <w:drawing>
          <wp:inline distT="0" distB="0" distL="0" distR="0">
            <wp:extent cx="8829675" cy="5476681"/>
            <wp:effectExtent l="19050" t="0" r="9525"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srcRect/>
                    <a:stretch>
                      <a:fillRect/>
                    </a:stretch>
                  </pic:blipFill>
                  <pic:spPr bwMode="auto">
                    <a:xfrm>
                      <a:off x="0" y="0"/>
                      <a:ext cx="8833286" cy="5478921"/>
                    </a:xfrm>
                    <a:prstGeom prst="rect">
                      <a:avLst/>
                    </a:prstGeom>
                    <a:noFill/>
                  </pic:spPr>
                </pic:pic>
              </a:graphicData>
            </a:graphic>
          </wp:inline>
        </w:drawing>
      </w:r>
    </w:p>
    <w:p w:rsidR="00712237" w:rsidRPr="004934D5" w:rsidRDefault="00C95F3A">
      <w:pPr>
        <w:rPr>
          <w:rFonts w:ascii="Times New Roman" w:hAnsi="Times New Roman" w:cs="Times New Roman"/>
          <w:b/>
          <w:bCs/>
          <w:sz w:val="24"/>
          <w:szCs w:val="24"/>
        </w:rPr>
      </w:pPr>
      <w:r>
        <w:rPr>
          <w:rFonts w:ascii="Times New Roman" w:hAnsi="Times New Roman" w:cs="Times New Roman"/>
          <w:b/>
          <w:bCs/>
          <w:sz w:val="24"/>
          <w:szCs w:val="24"/>
        </w:rPr>
        <w:t>Figure 6</w:t>
      </w:r>
    </w:p>
    <w:p w:rsidR="005606FE" w:rsidRDefault="00C95F3A">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10625" cy="55530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8811847" cy="5553845"/>
                    </a:xfrm>
                    <a:prstGeom prst="rect">
                      <a:avLst/>
                    </a:prstGeom>
                    <a:noFill/>
                  </pic:spPr>
                </pic:pic>
              </a:graphicData>
            </a:graphic>
          </wp:inline>
        </w:drawing>
      </w:r>
    </w:p>
    <w:p w:rsidR="00C148E4" w:rsidRDefault="00C148E4">
      <w:pPr>
        <w:rPr>
          <w:rFonts w:ascii="Times New Roman" w:hAnsi="Times New Roman" w:cs="Times New Roman"/>
          <w:b/>
          <w:bCs/>
          <w:sz w:val="24"/>
          <w:szCs w:val="24"/>
        </w:rPr>
      </w:pPr>
    </w:p>
    <w:p w:rsidR="005606FE" w:rsidRDefault="005606FE">
      <w:pPr>
        <w:rPr>
          <w:rFonts w:ascii="Times New Roman" w:hAnsi="Times New Roman" w:cs="Times New Roman"/>
          <w:b/>
          <w:bCs/>
          <w:sz w:val="24"/>
          <w:szCs w:val="24"/>
        </w:rPr>
      </w:pPr>
      <w:r>
        <w:rPr>
          <w:rFonts w:ascii="Times New Roman" w:hAnsi="Times New Roman" w:cs="Times New Roman"/>
          <w:b/>
          <w:bCs/>
          <w:sz w:val="24"/>
          <w:szCs w:val="24"/>
        </w:rPr>
        <w:t xml:space="preserve">Figure </w:t>
      </w:r>
      <w:r w:rsidR="00557C81">
        <w:rPr>
          <w:rFonts w:ascii="Times New Roman" w:hAnsi="Times New Roman" w:cs="Times New Roman"/>
          <w:b/>
          <w:bCs/>
          <w:sz w:val="24"/>
          <w:szCs w:val="24"/>
        </w:rPr>
        <w:t>7</w:t>
      </w:r>
    </w:p>
    <w:p w:rsidR="0058017F" w:rsidRDefault="00C95F3A">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77300" cy="5341914"/>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srcRect/>
                    <a:stretch>
                      <a:fillRect/>
                    </a:stretch>
                  </pic:blipFill>
                  <pic:spPr bwMode="auto">
                    <a:xfrm>
                      <a:off x="0" y="0"/>
                      <a:ext cx="8877300" cy="5341914"/>
                    </a:xfrm>
                    <a:prstGeom prst="rect">
                      <a:avLst/>
                    </a:prstGeom>
                    <a:noFill/>
                  </pic:spPr>
                </pic:pic>
              </a:graphicData>
            </a:graphic>
          </wp:inline>
        </w:drawing>
      </w:r>
    </w:p>
    <w:p w:rsidR="00D7113B" w:rsidRDefault="00D7113B">
      <w:pPr>
        <w:rPr>
          <w:rFonts w:ascii="Times New Roman" w:hAnsi="Times New Roman" w:cs="Times New Roman"/>
          <w:b/>
          <w:bCs/>
          <w:sz w:val="24"/>
          <w:szCs w:val="24"/>
        </w:rPr>
        <w:sectPr w:rsidR="00D7113B" w:rsidSect="007D0CBE">
          <w:pgSz w:w="16838" w:h="11906" w:orient="landscape"/>
          <w:pgMar w:top="1440" w:right="1440" w:bottom="1440" w:left="1440" w:header="708" w:footer="708" w:gutter="0"/>
          <w:cols w:space="708"/>
          <w:docGrid w:linePitch="360"/>
        </w:sectPr>
      </w:pPr>
    </w:p>
    <w:p w:rsidR="00F32B56" w:rsidRPr="00B0603E" w:rsidRDefault="00B0603E">
      <w:pPr>
        <w:rPr>
          <w:rFonts w:ascii="Times New Roman" w:hAnsi="Times New Roman" w:cs="Times New Roman"/>
          <w:b/>
          <w:sz w:val="24"/>
          <w:szCs w:val="24"/>
        </w:rPr>
      </w:pPr>
      <w:r w:rsidRPr="00B0603E">
        <w:rPr>
          <w:rFonts w:ascii="Times New Roman" w:hAnsi="Times New Roman" w:cs="Times New Roman"/>
          <w:b/>
          <w:sz w:val="24"/>
          <w:szCs w:val="24"/>
        </w:rPr>
        <w:t>NOTES</w:t>
      </w:r>
    </w:p>
    <w:sectPr w:rsidR="00F32B56" w:rsidRPr="00B0603E" w:rsidSect="00C4020B">
      <w:pgSz w:w="11899" w:h="16838"/>
      <w:pgMar w:top="1008" w:right="1008" w:bottom="1008" w:left="1008" w:header="864"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855" w:rsidRDefault="00C75855" w:rsidP="008B170D">
      <w:r>
        <w:separator/>
      </w:r>
    </w:p>
  </w:endnote>
  <w:endnote w:type="continuationSeparator" w:id="0">
    <w:p w:rsidR="00C75855" w:rsidRDefault="00C75855" w:rsidP="008B170D">
      <w:r>
        <w:continuationSeparator/>
      </w:r>
    </w:p>
  </w:endnote>
  <w:endnote w:id="1">
    <w:p w:rsidR="00B6146B" w:rsidRDefault="00B6146B" w:rsidP="009E4713">
      <w:r>
        <w:rPr>
          <w:rStyle w:val="EndnoteReference"/>
        </w:rPr>
        <w:endnoteRef/>
      </w:r>
      <w:r>
        <w:t xml:space="preserve"> </w:t>
      </w:r>
      <w:r w:rsidRPr="0023110C">
        <w:rPr>
          <w:sz w:val="20"/>
          <w:szCs w:val="20"/>
        </w:rPr>
        <w:t xml:space="preserve">This is the </w:t>
      </w:r>
      <w:r>
        <w:rPr>
          <w:sz w:val="20"/>
          <w:szCs w:val="20"/>
        </w:rPr>
        <w:t>twelfth</w:t>
      </w:r>
      <w:r w:rsidRPr="0023110C">
        <w:rPr>
          <w:sz w:val="20"/>
          <w:szCs w:val="20"/>
        </w:rPr>
        <w:t xml:space="preserve"> in a series of briefings on the DWP’s statistics on Jobseeker’s Allowance (JSA) and Employment and Support Allowance (</w:t>
      </w:r>
      <w:smartTag w:uri="urn:schemas-microsoft-com:office:smarttags" w:element="stockticker">
        <w:r w:rsidRPr="0023110C">
          <w:rPr>
            <w:sz w:val="20"/>
            <w:szCs w:val="20"/>
          </w:rPr>
          <w:t>ESA</w:t>
        </w:r>
      </w:smartTag>
      <w:r w:rsidRPr="0023110C">
        <w:rPr>
          <w:sz w:val="20"/>
          <w:szCs w:val="20"/>
        </w:rPr>
        <w:t xml:space="preserve">) sanctions. </w:t>
      </w:r>
      <w:r>
        <w:rPr>
          <w:sz w:val="20"/>
          <w:szCs w:val="20"/>
        </w:rPr>
        <w:t xml:space="preserve">All the briefings are available at </w:t>
      </w:r>
      <w:hyperlink r:id="rId1" w:history="1">
        <w:r w:rsidRPr="009851F1">
          <w:rPr>
            <w:rStyle w:val="Hyperlink"/>
            <w:sz w:val="20"/>
            <w:szCs w:val="20"/>
          </w:rPr>
          <w:t>http://www.cpag.org.uk/david-webster</w:t>
        </w:r>
      </w:hyperlink>
      <w:r>
        <w:rPr>
          <w:sz w:val="20"/>
          <w:szCs w:val="20"/>
        </w:rPr>
        <w:t>. Earlier briefings</w:t>
      </w:r>
      <w:r w:rsidRPr="002D0AE7">
        <w:rPr>
          <w:sz w:val="20"/>
          <w:szCs w:val="20"/>
        </w:rPr>
        <w:t xml:space="preserve"> </w:t>
      </w:r>
      <w:r>
        <w:rPr>
          <w:sz w:val="20"/>
          <w:szCs w:val="20"/>
        </w:rPr>
        <w:t xml:space="preserve">contain various analyses not included in the present briefing. </w:t>
      </w:r>
      <w:r w:rsidR="00FE7776">
        <w:rPr>
          <w:sz w:val="20"/>
          <w:szCs w:val="20"/>
        </w:rPr>
        <w:t>In reading earlier issues of the Briefing it should be remembered that the DWP may have made subsequent</w:t>
      </w:r>
      <w:r>
        <w:rPr>
          <w:sz w:val="20"/>
          <w:szCs w:val="20"/>
        </w:rPr>
        <w:t xml:space="preserve"> statistical revisions.</w:t>
      </w:r>
      <w:r w:rsidRPr="0023110C">
        <w:rPr>
          <w:sz w:val="20"/>
          <w:szCs w:val="20"/>
        </w:rPr>
        <w:t xml:space="preserve"> </w:t>
      </w:r>
    </w:p>
  </w:endnote>
  <w:endnote w:id="2">
    <w:p w:rsidR="00B6146B" w:rsidRDefault="00B6146B" w:rsidP="00A4193E">
      <w:pPr>
        <w:pStyle w:val="EndnoteText"/>
      </w:pPr>
      <w:r>
        <w:rPr>
          <w:rStyle w:val="EndnoteReference"/>
        </w:rPr>
        <w:endnoteRef/>
      </w:r>
      <w:r>
        <w:t xml:space="preserve"> The basic concept of the DWP’s sanctions database is that each sanction case appears only once, and is given its latest status and attributed to the month of the latest decision on the case. So, for instance, if a decision is made in January 2014 to sanction someone, this decision is reviewed in March 2014 with an outcome unfavourable to the claimant, reconsidered in a ‘mandatory reconsideration’ in May 2014 again with an unfavourable outcome, and is heard on appeal by a Tribunal in October 2014 with a decision favourable to the claimant, then:</w:t>
      </w:r>
    </w:p>
    <w:p w:rsidR="00B6146B" w:rsidRDefault="00B6146B" w:rsidP="00A4193E">
      <w:pPr>
        <w:pStyle w:val="EndnoteText"/>
        <w:numPr>
          <w:ilvl w:val="0"/>
          <w:numId w:val="7"/>
        </w:numPr>
      </w:pPr>
      <w:r>
        <w:t xml:space="preserve">it appears in the statistics for the first time in January 2014 as an adverse ‘original’ decision </w:t>
      </w:r>
    </w:p>
    <w:p w:rsidR="00B6146B" w:rsidRDefault="00B6146B" w:rsidP="00A4193E">
      <w:pPr>
        <w:pStyle w:val="EndnoteText"/>
        <w:numPr>
          <w:ilvl w:val="0"/>
          <w:numId w:val="7"/>
        </w:numPr>
      </w:pPr>
      <w:r>
        <w:t>in March 2014 it changes its status to a ‘reviewed’ adverse decision and moves month to be with all the other cases where the latest decision has been made in March 2014</w:t>
      </w:r>
    </w:p>
    <w:p w:rsidR="00B6146B" w:rsidRDefault="00B6146B" w:rsidP="00A4193E">
      <w:pPr>
        <w:pStyle w:val="EndnoteText"/>
        <w:numPr>
          <w:ilvl w:val="0"/>
          <w:numId w:val="7"/>
        </w:numPr>
      </w:pPr>
      <w:r>
        <w:t>in May 2014 it changes its status to a ‘reconsidered’ adverse decision and moves month to be with all the other cases where the latest decision has been made in May 2014</w:t>
      </w:r>
    </w:p>
    <w:p w:rsidR="00B6146B" w:rsidRDefault="00B6146B" w:rsidP="00A4193E">
      <w:pPr>
        <w:pStyle w:val="EndnoteText"/>
        <w:numPr>
          <w:ilvl w:val="0"/>
          <w:numId w:val="7"/>
        </w:numPr>
      </w:pPr>
      <w:r>
        <w:t>in October 2014 it changes its status again to an appealed non-adverse decision, and moves month again to be with all the other cases where the latest decision has been made in October 2014.</w:t>
      </w:r>
    </w:p>
  </w:endnote>
  <w:endnote w:id="3">
    <w:p w:rsidR="00B6146B" w:rsidRDefault="00B6146B" w:rsidP="00F70213">
      <w:pPr>
        <w:pStyle w:val="EndnoteText"/>
      </w:pPr>
      <w:r>
        <w:rPr>
          <w:rStyle w:val="EndnoteReference"/>
        </w:rPr>
        <w:endnoteRef/>
      </w:r>
      <w:r>
        <w:t xml:space="preserve"> The terms used here in relation to reviews, reconsiderations and appeals are as follows:</w:t>
      </w:r>
    </w:p>
    <w:p w:rsidR="00B6146B" w:rsidRDefault="00B6146B" w:rsidP="00F70213">
      <w:pPr>
        <w:pStyle w:val="EndnoteText"/>
        <w:ind w:left="567"/>
      </w:pPr>
      <w:r>
        <w:t>Mandatory Reconsideration, with initial capitals, and its abbreviation MR, means the whole new appeal system introduced on 28 October 2013</w:t>
      </w:r>
    </w:p>
    <w:p w:rsidR="00B6146B" w:rsidRDefault="00B6146B" w:rsidP="00F70213">
      <w:pPr>
        <w:pStyle w:val="EndnoteText"/>
        <w:ind w:left="567"/>
      </w:pPr>
      <w:r>
        <w:t xml:space="preserve"> ‘mandatory reconsideration’, without initial capitals, and never abbreviated, means the formal reconsideration of a sanction decision undertaken by the DWP’s Disputes Resolution Team. </w:t>
      </w:r>
    </w:p>
    <w:p w:rsidR="00B6146B" w:rsidRDefault="00B6146B" w:rsidP="00F70213">
      <w:pPr>
        <w:pStyle w:val="EndnoteText"/>
        <w:ind w:left="567"/>
      </w:pPr>
      <w:r>
        <w:t>‘decision review’ means the informal process of reconsideration now undertaken by the original Decision Maker (but previously undertaken by a different Decision Maker) when a claimant first challenges a sanction</w:t>
      </w:r>
    </w:p>
    <w:p w:rsidR="00B6146B" w:rsidRDefault="00B6146B" w:rsidP="00F70213">
      <w:pPr>
        <w:pStyle w:val="EndnoteText"/>
        <w:ind w:left="567"/>
      </w:pPr>
      <w:r>
        <w:t xml:space="preserve"> ‘internal review’ is a term embracing both ‘decision review’ and ‘mandatory reconsideration’ </w:t>
      </w:r>
    </w:p>
    <w:p w:rsidR="00B6146B" w:rsidRDefault="00B6146B" w:rsidP="00F70213">
      <w:pPr>
        <w:pStyle w:val="EndnoteText"/>
        <w:ind w:left="567"/>
      </w:pPr>
      <w:r>
        <w:t>‘appeal’ means a formal appeal to a Tribunal</w:t>
      </w:r>
    </w:p>
    <w:p w:rsidR="00B6146B" w:rsidRDefault="00B6146B" w:rsidP="00F70213">
      <w:pPr>
        <w:pStyle w:val="EndnoteText"/>
        <w:ind w:left="567"/>
      </w:pPr>
      <w:r>
        <w:t>‘challenge’ means any challenge to a sanction decision, i.e. it embraces ‘decision reviews’, ‘mandatory reconsiderations’ and Tribunal appeals.</w:t>
      </w:r>
    </w:p>
  </w:endnote>
  <w:endnote w:id="4">
    <w:p w:rsidR="00B6146B" w:rsidRDefault="00B6146B">
      <w:pPr>
        <w:pStyle w:val="EndnoteText"/>
      </w:pPr>
      <w:r>
        <w:rPr>
          <w:rStyle w:val="EndnoteReference"/>
        </w:rPr>
        <w:endnoteRef/>
      </w:r>
      <w:r>
        <w:t xml:space="preserve"> </w:t>
      </w:r>
      <w:r w:rsidRPr="00CA61B5">
        <w:t xml:space="preserve">DWP published an updated version of its UC statistics release strategy on </w:t>
      </w:r>
      <w:r>
        <w:t>18 May</w:t>
      </w:r>
      <w:r w:rsidRPr="00CA61B5">
        <w:t xml:space="preserve"> at </w:t>
      </w:r>
      <w:hyperlink r:id="rId2" w:history="1">
        <w:r w:rsidRPr="005C267D">
          <w:rPr>
            <w:rStyle w:val="Hyperlink"/>
          </w:rPr>
          <w:t>https://www.gov.uk/government/publications/universal-credit-statistics-background-information/universal-credit-statistics-background-information</w:t>
        </w:r>
      </w:hyperlink>
      <w:r>
        <w:t xml:space="preserve"> It still says nothing about statistics on Universal Credit sanctions. A note on Universal Credit statistics background and methodology (March 2016) is at </w:t>
      </w:r>
      <w:hyperlink r:id="rId3" w:history="1">
        <w:r w:rsidRPr="00F24CDF">
          <w:rPr>
            <w:rStyle w:val="Hyperlink"/>
          </w:rPr>
          <w:t>https://www.gov.uk/government/uploads/system/uploads/attachment_data/file/523595/universal-credit-background-methodology.pdf</w:t>
        </w:r>
      </w:hyperlink>
      <w:r>
        <w:t xml:space="preserve"> </w:t>
      </w:r>
    </w:p>
  </w:endnote>
  <w:endnote w:id="5">
    <w:p w:rsidR="00B6146B" w:rsidRDefault="00B6146B">
      <w:pPr>
        <w:pStyle w:val="EndnoteText"/>
      </w:pPr>
      <w:r>
        <w:rPr>
          <w:rStyle w:val="EndnoteReference"/>
        </w:rPr>
        <w:endnoteRef/>
      </w:r>
      <w:r>
        <w:t xml:space="preserve"> The previous three issues of the Briefing have incorrectly stated that UC sanctions are in effect 3</w:t>
      </w:r>
      <w:r w:rsidRPr="00365129">
        <w:t>½</w:t>
      </w:r>
      <w:r>
        <w:t xml:space="preserve"> rather than 2</w:t>
      </w:r>
      <w:r w:rsidRPr="00365129">
        <w:t>½</w:t>
      </w:r>
      <w:r>
        <w:t xml:space="preserve"> times as long as their nominal length. Repayment is suspended for any month when the claimant earns more than their threshold, and any remaining debt is written off if the earnings threshold has been met for 26 weeks, whether continuous or not.</w:t>
      </w:r>
    </w:p>
  </w:endnote>
  <w:endnote w:id="6">
    <w:p w:rsidR="00B6146B" w:rsidRDefault="00B6146B">
      <w:pPr>
        <w:pStyle w:val="EndnoteText"/>
      </w:pPr>
      <w:r>
        <w:rPr>
          <w:rStyle w:val="EndnoteReference"/>
        </w:rPr>
        <w:endnoteRef/>
      </w:r>
      <w:r>
        <w:t xml:space="preserve"> The Universal Credit figures published by DWP exclude some claimants. The NOMIS figures are understood to correct for this and are preferred here.</w:t>
      </w:r>
    </w:p>
  </w:endnote>
  <w:endnote w:id="7">
    <w:p w:rsidR="00B6146B" w:rsidRDefault="00B6146B">
      <w:pPr>
        <w:pStyle w:val="EndnoteText"/>
      </w:pPr>
      <w:r>
        <w:rPr>
          <w:rStyle w:val="EndnoteReference"/>
        </w:rPr>
        <w:endnoteRef/>
      </w:r>
      <w:r>
        <w:t xml:space="preserve"> ‘In-work’ conditionality has been taken to apply to claimants in the </w:t>
      </w:r>
      <w:r w:rsidR="00EF4DDA">
        <w:t xml:space="preserve">statistical </w:t>
      </w:r>
      <w:r>
        <w:t xml:space="preserve">categories </w:t>
      </w:r>
      <w:r w:rsidRPr="00CB2756">
        <w:t>'searching for work', 'working - with requirements', 'planning for work' and 'preparing for work</w:t>
      </w:r>
      <w:r>
        <w:t>’.</w:t>
      </w:r>
    </w:p>
  </w:endnote>
  <w:endnote w:id="8">
    <w:p w:rsidR="00B6146B" w:rsidRDefault="00B6146B">
      <w:pPr>
        <w:pStyle w:val="EndnoteText"/>
      </w:pPr>
      <w:r>
        <w:rPr>
          <w:rStyle w:val="EndnoteReference"/>
        </w:rPr>
        <w:endnoteRef/>
      </w:r>
      <w:r>
        <w:t xml:space="preserve"> The documentation is in correspondence between Jonathan Portes (NIESR)</w:t>
      </w:r>
      <w:r w:rsidRPr="00474824">
        <w:t xml:space="preserve"> </w:t>
      </w:r>
      <w:r>
        <w:t xml:space="preserve">and myself and </w:t>
      </w:r>
      <w:r w:rsidRPr="00474824">
        <w:t>the UKSA Chair Sir Andrew Dilnot</w:t>
      </w:r>
      <w:r>
        <w:t>,</w:t>
      </w:r>
      <w:r w:rsidRPr="00474824">
        <w:t xml:space="preserve"> on the UKSA website at </w:t>
      </w:r>
      <w:hyperlink r:id="rId4" w:history="1">
        <w:r w:rsidRPr="006A682A">
          <w:rPr>
            <w:rStyle w:val="Hyperlink"/>
          </w:rPr>
          <w:t>http://www.statisticsauthority.gov.uk/reports---correspondence/correspondence</w:t>
        </w:r>
      </w:hyperlink>
      <w:r w:rsidRPr="00474824">
        <w:t xml:space="preserve">  </w:t>
      </w:r>
    </w:p>
  </w:endnote>
  <w:endnote w:id="9">
    <w:p w:rsidR="00B6146B" w:rsidRDefault="00B6146B">
      <w:pPr>
        <w:pStyle w:val="EndnoteText"/>
      </w:pPr>
      <w:r>
        <w:rPr>
          <w:rStyle w:val="EndnoteReference"/>
        </w:rPr>
        <w:endnoteRef/>
      </w:r>
      <w:r>
        <w:t xml:space="preserve"> Available at </w:t>
      </w:r>
      <w:hyperlink r:id="rId5" w:history="1">
        <w:r w:rsidRPr="00505426">
          <w:rPr>
            <w:rStyle w:val="Hyperlink"/>
          </w:rPr>
          <w:t>https://www.gov.uk/government/publications/benefit-sanction-statistics-publication-strategy/benefit-sanction-statistics-publication-strategy</w:t>
        </w:r>
      </w:hyperlink>
      <w:r>
        <w:t xml:space="preserve"> </w:t>
      </w:r>
    </w:p>
  </w:endnote>
  <w:endnote w:id="10">
    <w:p w:rsidR="00B6146B" w:rsidRDefault="00B6146B">
      <w:pPr>
        <w:pStyle w:val="EndnoteText"/>
      </w:pPr>
      <w:r>
        <w:rPr>
          <w:rStyle w:val="EndnoteReference"/>
        </w:rPr>
        <w:endnoteRef/>
      </w:r>
      <w:r>
        <w:t xml:space="preserve"> </w:t>
      </w:r>
      <w:r w:rsidRPr="00AA267A">
        <w:t>The estimate of</w:t>
      </w:r>
      <w:r>
        <w:t xml:space="preserve"> sanctions before challenges has been derived by adding the monthly total of ‘non-adverse’, ‘reserved’ and ‘cancelled’ decisions shown as being the result of reviews, mandatory reconsiderations and tribunal appeals, to the monthly total of adverse ‘original’ decisions.  </w:t>
      </w:r>
    </w:p>
  </w:endnote>
  <w:endnote w:id="11">
    <w:p w:rsidR="00B6146B" w:rsidRDefault="00B6146B">
      <w:pPr>
        <w:pStyle w:val="EndnoteText"/>
      </w:pPr>
      <w:r>
        <w:rPr>
          <w:rStyle w:val="EndnoteReference"/>
        </w:rPr>
        <w:endnoteRef/>
      </w:r>
      <w:r>
        <w:t xml:space="preserve"> Universal Credit sanctions have been estimated by assuming that their monthly rate is the same as for JSA, and increasing the resulting number by 37.7% in line with the result of the detailed calculation using age-specific JSA sanction rates reported in the November 2015 Briefing.</w:t>
      </w:r>
    </w:p>
  </w:endnote>
  <w:endnote w:id="12">
    <w:p w:rsidR="00567A7E" w:rsidRDefault="00567A7E">
      <w:pPr>
        <w:pStyle w:val="EndnoteText"/>
      </w:pPr>
      <w:r>
        <w:rPr>
          <w:rStyle w:val="EndnoteReference"/>
        </w:rPr>
        <w:endnoteRef/>
      </w:r>
      <w:r>
        <w:t xml:space="preserve"> </w:t>
      </w:r>
      <w:r w:rsidRPr="00567A7E">
        <w:t>https://www.gov.uk/government/statistics/dwp-statistical-summaries-2016</w:t>
      </w:r>
    </w:p>
  </w:endnote>
  <w:endnote w:id="13">
    <w:p w:rsidR="00B6146B" w:rsidRDefault="00B6146B">
      <w:pPr>
        <w:pStyle w:val="EndnoteText"/>
      </w:pPr>
      <w:r>
        <w:rPr>
          <w:rStyle w:val="EndnoteReference"/>
        </w:rPr>
        <w:endnoteRef/>
      </w:r>
      <w:r>
        <w:t xml:space="preserve"> Relevant DWP ministers since May 2010 have been the Secretary of State Iain Du</w:t>
      </w:r>
      <w:r w:rsidRPr="00C07295">
        <w:t>ncan Smith</w:t>
      </w:r>
      <w:r w:rsidR="00D45577">
        <w:t>,</w:t>
      </w:r>
      <w:r w:rsidRPr="00C07295">
        <w:t xml:space="preserve"> </w:t>
      </w:r>
      <w:r>
        <w:t xml:space="preserve">in post throughout until 18 March 2016; </w:t>
      </w:r>
      <w:r w:rsidRPr="00C07295">
        <w:t>David Freud</w:t>
      </w:r>
      <w:r>
        <w:t>, Minister for Welfare Reform throughout and still in post; and the Ministers of State for Employment, who have been Chris Grayling (May 2010 - Sept 2012), Mark Hoban (Sept 2012 – Oct 2013), Esther McVey (Oct 2013 - May 2015) and Priti Patel (May 2015 – July 2016).</w:t>
      </w:r>
    </w:p>
  </w:endnote>
  <w:endnote w:id="14">
    <w:p w:rsidR="003C607A" w:rsidRDefault="003C607A">
      <w:pPr>
        <w:pStyle w:val="EndnoteText"/>
      </w:pPr>
      <w:r>
        <w:rPr>
          <w:rStyle w:val="EndnoteReference"/>
        </w:rPr>
        <w:endnoteRef/>
      </w:r>
      <w:r>
        <w:t xml:space="preserve"> </w:t>
      </w:r>
      <w:r w:rsidRPr="00F5126A">
        <w:t xml:space="preserve">In </w:t>
      </w:r>
      <w:r>
        <w:t>FoI response 2015-2187</w:t>
      </w:r>
      <w:r w:rsidRPr="00F5126A">
        <w:t xml:space="preserve">, DWP has supplied a denominator, </w:t>
      </w:r>
      <w:r>
        <w:t xml:space="preserve">namely </w:t>
      </w:r>
      <w:r w:rsidRPr="00F5126A">
        <w:t>the number of individuals who claimed ESA at any point in the year, which is not quite correct as it is for 1 June 2014 to 31 May 2015. This does not make a significant difference.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wift Com">
    <w:altName w:val="Swift C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855" w:rsidRDefault="00C75855" w:rsidP="008B170D">
      <w:r>
        <w:separator/>
      </w:r>
    </w:p>
  </w:footnote>
  <w:footnote w:type="continuationSeparator" w:id="0">
    <w:p w:rsidR="00C75855" w:rsidRDefault="00C75855" w:rsidP="008B1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46B" w:rsidRDefault="00C21E41">
    <w:pPr>
      <w:pStyle w:val="Header"/>
      <w:jc w:val="center"/>
    </w:pPr>
    <w:r>
      <w:fldChar w:fldCharType="begin"/>
    </w:r>
    <w:r>
      <w:instrText xml:space="preserve"> PAGE   \* MERGEFORMAT </w:instrText>
    </w:r>
    <w:r>
      <w:fldChar w:fldCharType="separate"/>
    </w:r>
    <w:r>
      <w:rPr>
        <w:noProof/>
      </w:rPr>
      <w:t>21</w:t>
    </w:r>
    <w:r>
      <w:rPr>
        <w:noProof/>
      </w:rPr>
      <w:fldChar w:fldCharType="end"/>
    </w:r>
  </w:p>
  <w:p w:rsidR="00B6146B" w:rsidRDefault="00B614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4586"/>
    <w:multiLevelType w:val="hybridMultilevel"/>
    <w:tmpl w:val="B8E81DA0"/>
    <w:lvl w:ilvl="0" w:tplc="B972EF1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89D0F74"/>
    <w:multiLevelType w:val="hybridMultilevel"/>
    <w:tmpl w:val="6E007C08"/>
    <w:lvl w:ilvl="0" w:tplc="32B831FE">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A5B0186"/>
    <w:multiLevelType w:val="hybridMultilevel"/>
    <w:tmpl w:val="2D0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54DFB"/>
    <w:multiLevelType w:val="multilevel"/>
    <w:tmpl w:val="D324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D6EBF"/>
    <w:multiLevelType w:val="hybridMultilevel"/>
    <w:tmpl w:val="DA3005BC"/>
    <w:lvl w:ilvl="0" w:tplc="6D0E1F8E">
      <w:start w:val="2"/>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EA48AE"/>
    <w:multiLevelType w:val="hybridMultilevel"/>
    <w:tmpl w:val="0EB697AC"/>
    <w:lvl w:ilvl="0" w:tplc="B86EC862">
      <w:start w:val="3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2D6575"/>
    <w:multiLevelType w:val="hybridMultilevel"/>
    <w:tmpl w:val="C67E5576"/>
    <w:lvl w:ilvl="0" w:tplc="F65016EC">
      <w:start w:val="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712C48"/>
    <w:multiLevelType w:val="hybridMultilevel"/>
    <w:tmpl w:val="E40A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A494E"/>
    <w:multiLevelType w:val="hybridMultilevel"/>
    <w:tmpl w:val="11E0005E"/>
    <w:lvl w:ilvl="0" w:tplc="FC366C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7C0143"/>
    <w:multiLevelType w:val="hybridMultilevel"/>
    <w:tmpl w:val="D744FB24"/>
    <w:lvl w:ilvl="0" w:tplc="8EB8B33E">
      <w:start w:val="1"/>
      <w:numFmt w:val="lowerRoman"/>
      <w:lvlText w:val="(%1)"/>
      <w:lvlJc w:val="left"/>
      <w:pPr>
        <w:ind w:left="1080" w:hanging="72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AF7661"/>
    <w:multiLevelType w:val="hybridMultilevel"/>
    <w:tmpl w:val="1300298A"/>
    <w:lvl w:ilvl="0" w:tplc="E006C05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7"/>
  </w:num>
  <w:num w:numId="6">
    <w:abstractNumId w:val="5"/>
  </w:num>
  <w:num w:numId="7">
    <w:abstractNumId w:val="2"/>
  </w:num>
  <w:num w:numId="8">
    <w:abstractNumId w:val="9"/>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revisionView w:inkAnnotations="0"/>
  <w:defaultTabStop w:val="720"/>
  <w:drawingGridHorizontalSpacing w:val="110"/>
  <w:displayHorizont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5DC"/>
    <w:rsid w:val="00000193"/>
    <w:rsid w:val="00001C3B"/>
    <w:rsid w:val="0000228C"/>
    <w:rsid w:val="00002300"/>
    <w:rsid w:val="00002C3C"/>
    <w:rsid w:val="000039C8"/>
    <w:rsid w:val="00004100"/>
    <w:rsid w:val="00005080"/>
    <w:rsid w:val="000059CF"/>
    <w:rsid w:val="00006652"/>
    <w:rsid w:val="00006717"/>
    <w:rsid w:val="0000782D"/>
    <w:rsid w:val="00007CD7"/>
    <w:rsid w:val="000100F9"/>
    <w:rsid w:val="00012112"/>
    <w:rsid w:val="00013140"/>
    <w:rsid w:val="00015BFA"/>
    <w:rsid w:val="00016A43"/>
    <w:rsid w:val="00016C18"/>
    <w:rsid w:val="00016E8F"/>
    <w:rsid w:val="000170EA"/>
    <w:rsid w:val="0002160F"/>
    <w:rsid w:val="000220BA"/>
    <w:rsid w:val="000237B6"/>
    <w:rsid w:val="00023958"/>
    <w:rsid w:val="00024237"/>
    <w:rsid w:val="00024AEB"/>
    <w:rsid w:val="00024B9C"/>
    <w:rsid w:val="000251C3"/>
    <w:rsid w:val="000266E9"/>
    <w:rsid w:val="00031C44"/>
    <w:rsid w:val="00031E21"/>
    <w:rsid w:val="00033CA7"/>
    <w:rsid w:val="00033DC0"/>
    <w:rsid w:val="000340FF"/>
    <w:rsid w:val="00034136"/>
    <w:rsid w:val="00034D78"/>
    <w:rsid w:val="00035606"/>
    <w:rsid w:val="00035832"/>
    <w:rsid w:val="00035E3E"/>
    <w:rsid w:val="00035FF3"/>
    <w:rsid w:val="00036EF2"/>
    <w:rsid w:val="00036FAD"/>
    <w:rsid w:val="000379FE"/>
    <w:rsid w:val="000405FE"/>
    <w:rsid w:val="0004102E"/>
    <w:rsid w:val="00041406"/>
    <w:rsid w:val="00041C98"/>
    <w:rsid w:val="00041FBF"/>
    <w:rsid w:val="00042736"/>
    <w:rsid w:val="000428FF"/>
    <w:rsid w:val="00042B63"/>
    <w:rsid w:val="00042BF5"/>
    <w:rsid w:val="00042FFC"/>
    <w:rsid w:val="00044199"/>
    <w:rsid w:val="00045284"/>
    <w:rsid w:val="00045C9F"/>
    <w:rsid w:val="00045D75"/>
    <w:rsid w:val="00045F6A"/>
    <w:rsid w:val="000462DB"/>
    <w:rsid w:val="00046482"/>
    <w:rsid w:val="00046803"/>
    <w:rsid w:val="0005041A"/>
    <w:rsid w:val="00050583"/>
    <w:rsid w:val="00051B44"/>
    <w:rsid w:val="000522B4"/>
    <w:rsid w:val="00052A63"/>
    <w:rsid w:val="00052A65"/>
    <w:rsid w:val="00053EB1"/>
    <w:rsid w:val="00054D2D"/>
    <w:rsid w:val="000568D5"/>
    <w:rsid w:val="00056959"/>
    <w:rsid w:val="00056C49"/>
    <w:rsid w:val="0005747D"/>
    <w:rsid w:val="00057A74"/>
    <w:rsid w:val="0006050E"/>
    <w:rsid w:val="00060556"/>
    <w:rsid w:val="00060C95"/>
    <w:rsid w:val="00060E9A"/>
    <w:rsid w:val="00061973"/>
    <w:rsid w:val="00062054"/>
    <w:rsid w:val="000621A7"/>
    <w:rsid w:val="0006223D"/>
    <w:rsid w:val="00063537"/>
    <w:rsid w:val="00064FE9"/>
    <w:rsid w:val="000658DC"/>
    <w:rsid w:val="00065AE0"/>
    <w:rsid w:val="0006612B"/>
    <w:rsid w:val="00066DC3"/>
    <w:rsid w:val="0006720F"/>
    <w:rsid w:val="00067232"/>
    <w:rsid w:val="000672FD"/>
    <w:rsid w:val="0006766D"/>
    <w:rsid w:val="00070C26"/>
    <w:rsid w:val="00070D56"/>
    <w:rsid w:val="0007164C"/>
    <w:rsid w:val="000717C7"/>
    <w:rsid w:val="00072B66"/>
    <w:rsid w:val="00073C73"/>
    <w:rsid w:val="00073DD3"/>
    <w:rsid w:val="00074908"/>
    <w:rsid w:val="00074EA0"/>
    <w:rsid w:val="000755C3"/>
    <w:rsid w:val="000757B6"/>
    <w:rsid w:val="00075F59"/>
    <w:rsid w:val="00077771"/>
    <w:rsid w:val="00077F67"/>
    <w:rsid w:val="000807E9"/>
    <w:rsid w:val="00080AD7"/>
    <w:rsid w:val="00080F7D"/>
    <w:rsid w:val="000815EE"/>
    <w:rsid w:val="00082992"/>
    <w:rsid w:val="000829C7"/>
    <w:rsid w:val="00082BBB"/>
    <w:rsid w:val="00083262"/>
    <w:rsid w:val="00083865"/>
    <w:rsid w:val="00083C29"/>
    <w:rsid w:val="00083EF0"/>
    <w:rsid w:val="00083F77"/>
    <w:rsid w:val="000848B8"/>
    <w:rsid w:val="00086FAC"/>
    <w:rsid w:val="000871E2"/>
    <w:rsid w:val="00087C99"/>
    <w:rsid w:val="00087D0B"/>
    <w:rsid w:val="00090FAB"/>
    <w:rsid w:val="00091ED6"/>
    <w:rsid w:val="0009273A"/>
    <w:rsid w:val="0009466A"/>
    <w:rsid w:val="0009774F"/>
    <w:rsid w:val="000A06DB"/>
    <w:rsid w:val="000A0DAC"/>
    <w:rsid w:val="000A254B"/>
    <w:rsid w:val="000A275B"/>
    <w:rsid w:val="000A29BA"/>
    <w:rsid w:val="000A3C9E"/>
    <w:rsid w:val="000A4C6A"/>
    <w:rsid w:val="000A5423"/>
    <w:rsid w:val="000A5E0C"/>
    <w:rsid w:val="000A65B7"/>
    <w:rsid w:val="000A70BA"/>
    <w:rsid w:val="000A70D6"/>
    <w:rsid w:val="000A7716"/>
    <w:rsid w:val="000A787A"/>
    <w:rsid w:val="000B0589"/>
    <w:rsid w:val="000B0BDE"/>
    <w:rsid w:val="000B1568"/>
    <w:rsid w:val="000B1585"/>
    <w:rsid w:val="000B15AB"/>
    <w:rsid w:val="000B1A79"/>
    <w:rsid w:val="000B1EEB"/>
    <w:rsid w:val="000B310A"/>
    <w:rsid w:val="000B36C8"/>
    <w:rsid w:val="000B3AA6"/>
    <w:rsid w:val="000B5A0B"/>
    <w:rsid w:val="000B5AB1"/>
    <w:rsid w:val="000B7AEF"/>
    <w:rsid w:val="000C0074"/>
    <w:rsid w:val="000C05E7"/>
    <w:rsid w:val="000C0607"/>
    <w:rsid w:val="000C3EC1"/>
    <w:rsid w:val="000C405F"/>
    <w:rsid w:val="000C632E"/>
    <w:rsid w:val="000C7169"/>
    <w:rsid w:val="000D1600"/>
    <w:rsid w:val="000D1C39"/>
    <w:rsid w:val="000D226F"/>
    <w:rsid w:val="000D232F"/>
    <w:rsid w:val="000D36AF"/>
    <w:rsid w:val="000D3C3C"/>
    <w:rsid w:val="000D41F1"/>
    <w:rsid w:val="000D445A"/>
    <w:rsid w:val="000D58A7"/>
    <w:rsid w:val="000D5C89"/>
    <w:rsid w:val="000D627D"/>
    <w:rsid w:val="000D6376"/>
    <w:rsid w:val="000D6EB9"/>
    <w:rsid w:val="000D7B3B"/>
    <w:rsid w:val="000D7C3E"/>
    <w:rsid w:val="000E00BA"/>
    <w:rsid w:val="000E27FF"/>
    <w:rsid w:val="000E3D0F"/>
    <w:rsid w:val="000E3D44"/>
    <w:rsid w:val="000E4F62"/>
    <w:rsid w:val="000E55DF"/>
    <w:rsid w:val="000E5AA4"/>
    <w:rsid w:val="000E61C0"/>
    <w:rsid w:val="000E68F3"/>
    <w:rsid w:val="000E7888"/>
    <w:rsid w:val="000F0292"/>
    <w:rsid w:val="000F14C3"/>
    <w:rsid w:val="000F282E"/>
    <w:rsid w:val="000F4CDB"/>
    <w:rsid w:val="000F5586"/>
    <w:rsid w:val="000F5E59"/>
    <w:rsid w:val="000F758B"/>
    <w:rsid w:val="000F763A"/>
    <w:rsid w:val="000F7EA2"/>
    <w:rsid w:val="00100391"/>
    <w:rsid w:val="00100752"/>
    <w:rsid w:val="001007C4"/>
    <w:rsid w:val="001009AE"/>
    <w:rsid w:val="00100A7B"/>
    <w:rsid w:val="00101EA9"/>
    <w:rsid w:val="001023BA"/>
    <w:rsid w:val="00102418"/>
    <w:rsid w:val="00103B18"/>
    <w:rsid w:val="0010424D"/>
    <w:rsid w:val="001045DA"/>
    <w:rsid w:val="00104D33"/>
    <w:rsid w:val="00104E01"/>
    <w:rsid w:val="00105EE8"/>
    <w:rsid w:val="0010627D"/>
    <w:rsid w:val="001076B5"/>
    <w:rsid w:val="001103FE"/>
    <w:rsid w:val="00110C62"/>
    <w:rsid w:val="00110F1F"/>
    <w:rsid w:val="00111C66"/>
    <w:rsid w:val="00112D05"/>
    <w:rsid w:val="0011301C"/>
    <w:rsid w:val="00113909"/>
    <w:rsid w:val="0011433F"/>
    <w:rsid w:val="0011471E"/>
    <w:rsid w:val="00114816"/>
    <w:rsid w:val="0011579E"/>
    <w:rsid w:val="00115DFF"/>
    <w:rsid w:val="00116899"/>
    <w:rsid w:val="00117C9C"/>
    <w:rsid w:val="00120870"/>
    <w:rsid w:val="001216F7"/>
    <w:rsid w:val="00121BFA"/>
    <w:rsid w:val="00122286"/>
    <w:rsid w:val="0012287D"/>
    <w:rsid w:val="00123617"/>
    <w:rsid w:val="00123B74"/>
    <w:rsid w:val="00123D69"/>
    <w:rsid w:val="0012475F"/>
    <w:rsid w:val="00124AE2"/>
    <w:rsid w:val="00130B4F"/>
    <w:rsid w:val="00131ACC"/>
    <w:rsid w:val="00131B0B"/>
    <w:rsid w:val="00132284"/>
    <w:rsid w:val="0013429C"/>
    <w:rsid w:val="001358A3"/>
    <w:rsid w:val="00135EB3"/>
    <w:rsid w:val="001361AA"/>
    <w:rsid w:val="00136719"/>
    <w:rsid w:val="0013774B"/>
    <w:rsid w:val="00141314"/>
    <w:rsid w:val="001423C6"/>
    <w:rsid w:val="00142631"/>
    <w:rsid w:val="00143F9A"/>
    <w:rsid w:val="00144C9C"/>
    <w:rsid w:val="001476C2"/>
    <w:rsid w:val="0015077D"/>
    <w:rsid w:val="001518EE"/>
    <w:rsid w:val="00151EB3"/>
    <w:rsid w:val="00152496"/>
    <w:rsid w:val="00152499"/>
    <w:rsid w:val="00152EC3"/>
    <w:rsid w:val="00152EFA"/>
    <w:rsid w:val="0015459F"/>
    <w:rsid w:val="00154DAE"/>
    <w:rsid w:val="00155B1A"/>
    <w:rsid w:val="00155EBB"/>
    <w:rsid w:val="00156207"/>
    <w:rsid w:val="0015681A"/>
    <w:rsid w:val="00156A3D"/>
    <w:rsid w:val="00156F04"/>
    <w:rsid w:val="00157401"/>
    <w:rsid w:val="001617FE"/>
    <w:rsid w:val="001618EB"/>
    <w:rsid w:val="00161C6E"/>
    <w:rsid w:val="001620C5"/>
    <w:rsid w:val="00162427"/>
    <w:rsid w:val="001636E8"/>
    <w:rsid w:val="001637DC"/>
    <w:rsid w:val="00164134"/>
    <w:rsid w:val="00164EFA"/>
    <w:rsid w:val="00165FAE"/>
    <w:rsid w:val="0017068A"/>
    <w:rsid w:val="00170810"/>
    <w:rsid w:val="00170889"/>
    <w:rsid w:val="00170C1C"/>
    <w:rsid w:val="00171080"/>
    <w:rsid w:val="00173016"/>
    <w:rsid w:val="00173108"/>
    <w:rsid w:val="00173ABE"/>
    <w:rsid w:val="00173B9B"/>
    <w:rsid w:val="00173C8F"/>
    <w:rsid w:val="00174AF6"/>
    <w:rsid w:val="00174FAE"/>
    <w:rsid w:val="00176448"/>
    <w:rsid w:val="001769B8"/>
    <w:rsid w:val="001771B2"/>
    <w:rsid w:val="00177500"/>
    <w:rsid w:val="00177C72"/>
    <w:rsid w:val="001819AC"/>
    <w:rsid w:val="0018250F"/>
    <w:rsid w:val="0018352C"/>
    <w:rsid w:val="0018416D"/>
    <w:rsid w:val="00184703"/>
    <w:rsid w:val="00184915"/>
    <w:rsid w:val="001850C7"/>
    <w:rsid w:val="00187A40"/>
    <w:rsid w:val="00187AAC"/>
    <w:rsid w:val="00190B0A"/>
    <w:rsid w:val="001913CE"/>
    <w:rsid w:val="00191791"/>
    <w:rsid w:val="00192BB3"/>
    <w:rsid w:val="00192C3A"/>
    <w:rsid w:val="0019303F"/>
    <w:rsid w:val="001939BF"/>
    <w:rsid w:val="00193A9A"/>
    <w:rsid w:val="00194311"/>
    <w:rsid w:val="001948FA"/>
    <w:rsid w:val="00194F00"/>
    <w:rsid w:val="00195624"/>
    <w:rsid w:val="00196AE9"/>
    <w:rsid w:val="00196CDD"/>
    <w:rsid w:val="001A0EB7"/>
    <w:rsid w:val="001A1A94"/>
    <w:rsid w:val="001A28C1"/>
    <w:rsid w:val="001A28E6"/>
    <w:rsid w:val="001A3B8F"/>
    <w:rsid w:val="001A3C68"/>
    <w:rsid w:val="001A3D98"/>
    <w:rsid w:val="001A3FFD"/>
    <w:rsid w:val="001A4980"/>
    <w:rsid w:val="001A4CA0"/>
    <w:rsid w:val="001A60E6"/>
    <w:rsid w:val="001A6419"/>
    <w:rsid w:val="001A644E"/>
    <w:rsid w:val="001A65ED"/>
    <w:rsid w:val="001A669F"/>
    <w:rsid w:val="001A696F"/>
    <w:rsid w:val="001A6D4E"/>
    <w:rsid w:val="001A7162"/>
    <w:rsid w:val="001A7369"/>
    <w:rsid w:val="001A7393"/>
    <w:rsid w:val="001A7CC0"/>
    <w:rsid w:val="001B0C4C"/>
    <w:rsid w:val="001B2731"/>
    <w:rsid w:val="001B2838"/>
    <w:rsid w:val="001B29AE"/>
    <w:rsid w:val="001B36F0"/>
    <w:rsid w:val="001B386B"/>
    <w:rsid w:val="001B3AB2"/>
    <w:rsid w:val="001B42E6"/>
    <w:rsid w:val="001B5C08"/>
    <w:rsid w:val="001B706E"/>
    <w:rsid w:val="001B7641"/>
    <w:rsid w:val="001C01CC"/>
    <w:rsid w:val="001C0876"/>
    <w:rsid w:val="001C1E35"/>
    <w:rsid w:val="001C2915"/>
    <w:rsid w:val="001C2980"/>
    <w:rsid w:val="001C29B0"/>
    <w:rsid w:val="001C2B95"/>
    <w:rsid w:val="001C2F76"/>
    <w:rsid w:val="001C4736"/>
    <w:rsid w:val="001C4785"/>
    <w:rsid w:val="001C5225"/>
    <w:rsid w:val="001C574D"/>
    <w:rsid w:val="001C6DAC"/>
    <w:rsid w:val="001C7220"/>
    <w:rsid w:val="001D0AAF"/>
    <w:rsid w:val="001D143D"/>
    <w:rsid w:val="001D2E28"/>
    <w:rsid w:val="001D2F09"/>
    <w:rsid w:val="001D3220"/>
    <w:rsid w:val="001D375C"/>
    <w:rsid w:val="001D4B99"/>
    <w:rsid w:val="001D53E8"/>
    <w:rsid w:val="001D69A5"/>
    <w:rsid w:val="001D6F04"/>
    <w:rsid w:val="001D7779"/>
    <w:rsid w:val="001E0022"/>
    <w:rsid w:val="001E1CC2"/>
    <w:rsid w:val="001E536E"/>
    <w:rsid w:val="001E6475"/>
    <w:rsid w:val="001F0031"/>
    <w:rsid w:val="001F00CA"/>
    <w:rsid w:val="001F1721"/>
    <w:rsid w:val="001F23DA"/>
    <w:rsid w:val="001F251E"/>
    <w:rsid w:val="001F3497"/>
    <w:rsid w:val="001F34C5"/>
    <w:rsid w:val="001F3C62"/>
    <w:rsid w:val="001F404C"/>
    <w:rsid w:val="001F5769"/>
    <w:rsid w:val="001F73C5"/>
    <w:rsid w:val="001F7DFE"/>
    <w:rsid w:val="002014A9"/>
    <w:rsid w:val="0020204C"/>
    <w:rsid w:val="00202D58"/>
    <w:rsid w:val="00203104"/>
    <w:rsid w:val="00203272"/>
    <w:rsid w:val="00203973"/>
    <w:rsid w:val="002040C9"/>
    <w:rsid w:val="0020569C"/>
    <w:rsid w:val="00206602"/>
    <w:rsid w:val="00206FCE"/>
    <w:rsid w:val="00210670"/>
    <w:rsid w:val="00210937"/>
    <w:rsid w:val="00210B2F"/>
    <w:rsid w:val="00210ECE"/>
    <w:rsid w:val="002120D0"/>
    <w:rsid w:val="00213117"/>
    <w:rsid w:val="00213A69"/>
    <w:rsid w:val="00213F32"/>
    <w:rsid w:val="00213F68"/>
    <w:rsid w:val="002156C5"/>
    <w:rsid w:val="00215A43"/>
    <w:rsid w:val="00217C90"/>
    <w:rsid w:val="002216D8"/>
    <w:rsid w:val="002218EC"/>
    <w:rsid w:val="00221E79"/>
    <w:rsid w:val="002223B8"/>
    <w:rsid w:val="0022267D"/>
    <w:rsid w:val="0022267E"/>
    <w:rsid w:val="002229B4"/>
    <w:rsid w:val="00222C23"/>
    <w:rsid w:val="00222CF0"/>
    <w:rsid w:val="00223F90"/>
    <w:rsid w:val="0022574F"/>
    <w:rsid w:val="00226518"/>
    <w:rsid w:val="00227745"/>
    <w:rsid w:val="00227D75"/>
    <w:rsid w:val="0023110C"/>
    <w:rsid w:val="00231450"/>
    <w:rsid w:val="002332EA"/>
    <w:rsid w:val="002336D9"/>
    <w:rsid w:val="002339C0"/>
    <w:rsid w:val="002344EA"/>
    <w:rsid w:val="00234E20"/>
    <w:rsid w:val="00235254"/>
    <w:rsid w:val="002354C8"/>
    <w:rsid w:val="00235636"/>
    <w:rsid w:val="002361CF"/>
    <w:rsid w:val="00236BF1"/>
    <w:rsid w:val="00237A54"/>
    <w:rsid w:val="0024004E"/>
    <w:rsid w:val="002400DE"/>
    <w:rsid w:val="00240A19"/>
    <w:rsid w:val="00240C7C"/>
    <w:rsid w:val="00242902"/>
    <w:rsid w:val="00243655"/>
    <w:rsid w:val="002437DA"/>
    <w:rsid w:val="00243FCB"/>
    <w:rsid w:val="00244469"/>
    <w:rsid w:val="002451FB"/>
    <w:rsid w:val="0024575D"/>
    <w:rsid w:val="0024589C"/>
    <w:rsid w:val="00245D30"/>
    <w:rsid w:val="0024609D"/>
    <w:rsid w:val="0024611D"/>
    <w:rsid w:val="00246E3F"/>
    <w:rsid w:val="00247515"/>
    <w:rsid w:val="00247551"/>
    <w:rsid w:val="00247922"/>
    <w:rsid w:val="0025077F"/>
    <w:rsid w:val="002507D6"/>
    <w:rsid w:val="0025098B"/>
    <w:rsid w:val="00251338"/>
    <w:rsid w:val="0025137E"/>
    <w:rsid w:val="00251966"/>
    <w:rsid w:val="00251BAC"/>
    <w:rsid w:val="00251CA5"/>
    <w:rsid w:val="00252A56"/>
    <w:rsid w:val="00255451"/>
    <w:rsid w:val="00255EA5"/>
    <w:rsid w:val="0025675A"/>
    <w:rsid w:val="00256DC2"/>
    <w:rsid w:val="00257027"/>
    <w:rsid w:val="00257594"/>
    <w:rsid w:val="00257D9D"/>
    <w:rsid w:val="00257DC4"/>
    <w:rsid w:val="00261379"/>
    <w:rsid w:val="00261A65"/>
    <w:rsid w:val="0026272F"/>
    <w:rsid w:val="002630AC"/>
    <w:rsid w:val="002634CA"/>
    <w:rsid w:val="00263B60"/>
    <w:rsid w:val="00264483"/>
    <w:rsid w:val="0026468B"/>
    <w:rsid w:val="0026470E"/>
    <w:rsid w:val="002659BA"/>
    <w:rsid w:val="0026727B"/>
    <w:rsid w:val="002676D9"/>
    <w:rsid w:val="00267ECA"/>
    <w:rsid w:val="00270943"/>
    <w:rsid w:val="0027109A"/>
    <w:rsid w:val="0027131D"/>
    <w:rsid w:val="00271653"/>
    <w:rsid w:val="002741C5"/>
    <w:rsid w:val="002750E2"/>
    <w:rsid w:val="0027515A"/>
    <w:rsid w:val="00275392"/>
    <w:rsid w:val="00275731"/>
    <w:rsid w:val="00276852"/>
    <w:rsid w:val="002769AF"/>
    <w:rsid w:val="00277022"/>
    <w:rsid w:val="00277156"/>
    <w:rsid w:val="002772FD"/>
    <w:rsid w:val="00280BED"/>
    <w:rsid w:val="00281F77"/>
    <w:rsid w:val="00283A8F"/>
    <w:rsid w:val="00285766"/>
    <w:rsid w:val="002870E0"/>
    <w:rsid w:val="00290F9F"/>
    <w:rsid w:val="002910E6"/>
    <w:rsid w:val="002924DA"/>
    <w:rsid w:val="002925D5"/>
    <w:rsid w:val="00292FB3"/>
    <w:rsid w:val="00293985"/>
    <w:rsid w:val="00293FCE"/>
    <w:rsid w:val="0029425B"/>
    <w:rsid w:val="00294428"/>
    <w:rsid w:val="00294477"/>
    <w:rsid w:val="00294D74"/>
    <w:rsid w:val="00295718"/>
    <w:rsid w:val="00295CE9"/>
    <w:rsid w:val="00295E58"/>
    <w:rsid w:val="00296CA0"/>
    <w:rsid w:val="00297251"/>
    <w:rsid w:val="002972E7"/>
    <w:rsid w:val="002A1128"/>
    <w:rsid w:val="002A124B"/>
    <w:rsid w:val="002A24AB"/>
    <w:rsid w:val="002A3298"/>
    <w:rsid w:val="002A494D"/>
    <w:rsid w:val="002A4A4E"/>
    <w:rsid w:val="002A4DDF"/>
    <w:rsid w:val="002A51C4"/>
    <w:rsid w:val="002B0255"/>
    <w:rsid w:val="002B0721"/>
    <w:rsid w:val="002B0AB2"/>
    <w:rsid w:val="002B161A"/>
    <w:rsid w:val="002B1E02"/>
    <w:rsid w:val="002B2156"/>
    <w:rsid w:val="002B29F7"/>
    <w:rsid w:val="002B2DA5"/>
    <w:rsid w:val="002B33B8"/>
    <w:rsid w:val="002B3B44"/>
    <w:rsid w:val="002B4672"/>
    <w:rsid w:val="002B4BD6"/>
    <w:rsid w:val="002B51A0"/>
    <w:rsid w:val="002B52A7"/>
    <w:rsid w:val="002B6C0D"/>
    <w:rsid w:val="002C06DA"/>
    <w:rsid w:val="002C080B"/>
    <w:rsid w:val="002C0B68"/>
    <w:rsid w:val="002C24DB"/>
    <w:rsid w:val="002C2BBC"/>
    <w:rsid w:val="002C460D"/>
    <w:rsid w:val="002C5545"/>
    <w:rsid w:val="002C62FD"/>
    <w:rsid w:val="002C6626"/>
    <w:rsid w:val="002C6996"/>
    <w:rsid w:val="002C7146"/>
    <w:rsid w:val="002D0541"/>
    <w:rsid w:val="002D0AE7"/>
    <w:rsid w:val="002D116C"/>
    <w:rsid w:val="002D18DF"/>
    <w:rsid w:val="002D1BFE"/>
    <w:rsid w:val="002D2109"/>
    <w:rsid w:val="002D2A60"/>
    <w:rsid w:val="002D2BFD"/>
    <w:rsid w:val="002D38B7"/>
    <w:rsid w:val="002D6AD1"/>
    <w:rsid w:val="002D74AD"/>
    <w:rsid w:val="002D7800"/>
    <w:rsid w:val="002D7851"/>
    <w:rsid w:val="002E0136"/>
    <w:rsid w:val="002E0A7A"/>
    <w:rsid w:val="002E0E93"/>
    <w:rsid w:val="002E261A"/>
    <w:rsid w:val="002E26D7"/>
    <w:rsid w:val="002E33A9"/>
    <w:rsid w:val="002E37E1"/>
    <w:rsid w:val="002E3ED6"/>
    <w:rsid w:val="002E44C7"/>
    <w:rsid w:val="002E4562"/>
    <w:rsid w:val="002E4A70"/>
    <w:rsid w:val="002E4AFD"/>
    <w:rsid w:val="002E4DB3"/>
    <w:rsid w:val="002E7BDE"/>
    <w:rsid w:val="002F0119"/>
    <w:rsid w:val="002F1042"/>
    <w:rsid w:val="002F15EE"/>
    <w:rsid w:val="002F173A"/>
    <w:rsid w:val="002F231A"/>
    <w:rsid w:val="002F362A"/>
    <w:rsid w:val="002F398B"/>
    <w:rsid w:val="002F3ECA"/>
    <w:rsid w:val="002F4D77"/>
    <w:rsid w:val="002F5484"/>
    <w:rsid w:val="002F54CC"/>
    <w:rsid w:val="002F5AB0"/>
    <w:rsid w:val="002F61FA"/>
    <w:rsid w:val="002F78E7"/>
    <w:rsid w:val="002F7EFC"/>
    <w:rsid w:val="00300F5C"/>
    <w:rsid w:val="00301800"/>
    <w:rsid w:val="00301CD0"/>
    <w:rsid w:val="003027C0"/>
    <w:rsid w:val="00302C1D"/>
    <w:rsid w:val="003031F2"/>
    <w:rsid w:val="00303A41"/>
    <w:rsid w:val="00304342"/>
    <w:rsid w:val="00304B93"/>
    <w:rsid w:val="00305F2A"/>
    <w:rsid w:val="0030731B"/>
    <w:rsid w:val="00307BED"/>
    <w:rsid w:val="00310855"/>
    <w:rsid w:val="003108BD"/>
    <w:rsid w:val="00310BD4"/>
    <w:rsid w:val="00310E56"/>
    <w:rsid w:val="00311A78"/>
    <w:rsid w:val="00311EED"/>
    <w:rsid w:val="0031294E"/>
    <w:rsid w:val="00313B17"/>
    <w:rsid w:val="003141B2"/>
    <w:rsid w:val="0031432C"/>
    <w:rsid w:val="003145CB"/>
    <w:rsid w:val="00314A52"/>
    <w:rsid w:val="00315481"/>
    <w:rsid w:val="003160E5"/>
    <w:rsid w:val="003164C1"/>
    <w:rsid w:val="00317693"/>
    <w:rsid w:val="00317DCC"/>
    <w:rsid w:val="003204CC"/>
    <w:rsid w:val="00320C92"/>
    <w:rsid w:val="00321CBD"/>
    <w:rsid w:val="003225E4"/>
    <w:rsid w:val="003228FF"/>
    <w:rsid w:val="00322B4D"/>
    <w:rsid w:val="00322BC8"/>
    <w:rsid w:val="00322BF2"/>
    <w:rsid w:val="0032309F"/>
    <w:rsid w:val="003230F0"/>
    <w:rsid w:val="00323892"/>
    <w:rsid w:val="00323BC1"/>
    <w:rsid w:val="00323D00"/>
    <w:rsid w:val="0032548B"/>
    <w:rsid w:val="00326273"/>
    <w:rsid w:val="0033099A"/>
    <w:rsid w:val="00330AE9"/>
    <w:rsid w:val="00331B4F"/>
    <w:rsid w:val="00331F89"/>
    <w:rsid w:val="0033264F"/>
    <w:rsid w:val="003334E0"/>
    <w:rsid w:val="00333F7E"/>
    <w:rsid w:val="003341E9"/>
    <w:rsid w:val="00334481"/>
    <w:rsid w:val="00334E87"/>
    <w:rsid w:val="003366B0"/>
    <w:rsid w:val="00336E6C"/>
    <w:rsid w:val="00340737"/>
    <w:rsid w:val="00340CAE"/>
    <w:rsid w:val="00341065"/>
    <w:rsid w:val="003411B7"/>
    <w:rsid w:val="0034127E"/>
    <w:rsid w:val="0034150E"/>
    <w:rsid w:val="003415D1"/>
    <w:rsid w:val="00341607"/>
    <w:rsid w:val="00341938"/>
    <w:rsid w:val="00341C17"/>
    <w:rsid w:val="0034241E"/>
    <w:rsid w:val="003431C1"/>
    <w:rsid w:val="00344014"/>
    <w:rsid w:val="003454BB"/>
    <w:rsid w:val="003474AB"/>
    <w:rsid w:val="0034766A"/>
    <w:rsid w:val="00350DCA"/>
    <w:rsid w:val="003518C1"/>
    <w:rsid w:val="00351D81"/>
    <w:rsid w:val="003527E6"/>
    <w:rsid w:val="00353E0A"/>
    <w:rsid w:val="00354634"/>
    <w:rsid w:val="00354B65"/>
    <w:rsid w:val="00354DE2"/>
    <w:rsid w:val="003554EA"/>
    <w:rsid w:val="00356204"/>
    <w:rsid w:val="0035689C"/>
    <w:rsid w:val="0035701F"/>
    <w:rsid w:val="00357FB5"/>
    <w:rsid w:val="00357FEE"/>
    <w:rsid w:val="003613B0"/>
    <w:rsid w:val="003614BF"/>
    <w:rsid w:val="00361C90"/>
    <w:rsid w:val="00362A40"/>
    <w:rsid w:val="0036429C"/>
    <w:rsid w:val="00364366"/>
    <w:rsid w:val="00364B13"/>
    <w:rsid w:val="00364DA6"/>
    <w:rsid w:val="00365129"/>
    <w:rsid w:val="003651DA"/>
    <w:rsid w:val="00365C2E"/>
    <w:rsid w:val="00366343"/>
    <w:rsid w:val="00366823"/>
    <w:rsid w:val="0036764B"/>
    <w:rsid w:val="00371600"/>
    <w:rsid w:val="003718D3"/>
    <w:rsid w:val="003730DF"/>
    <w:rsid w:val="00375445"/>
    <w:rsid w:val="00375E48"/>
    <w:rsid w:val="003761A1"/>
    <w:rsid w:val="00376558"/>
    <w:rsid w:val="0037736E"/>
    <w:rsid w:val="00384276"/>
    <w:rsid w:val="00384ADE"/>
    <w:rsid w:val="00384E81"/>
    <w:rsid w:val="00392427"/>
    <w:rsid w:val="00393785"/>
    <w:rsid w:val="00393A8F"/>
    <w:rsid w:val="0039472A"/>
    <w:rsid w:val="00394CB4"/>
    <w:rsid w:val="00394E27"/>
    <w:rsid w:val="003962C5"/>
    <w:rsid w:val="003966B3"/>
    <w:rsid w:val="003A0071"/>
    <w:rsid w:val="003A100F"/>
    <w:rsid w:val="003A128F"/>
    <w:rsid w:val="003A24A6"/>
    <w:rsid w:val="003A2674"/>
    <w:rsid w:val="003A2E70"/>
    <w:rsid w:val="003A339E"/>
    <w:rsid w:val="003A40AD"/>
    <w:rsid w:val="003A4AD2"/>
    <w:rsid w:val="003A4D1B"/>
    <w:rsid w:val="003A4D44"/>
    <w:rsid w:val="003A4DF4"/>
    <w:rsid w:val="003A4F57"/>
    <w:rsid w:val="003A522D"/>
    <w:rsid w:val="003A6155"/>
    <w:rsid w:val="003A67F2"/>
    <w:rsid w:val="003A7B70"/>
    <w:rsid w:val="003B1344"/>
    <w:rsid w:val="003B176B"/>
    <w:rsid w:val="003B181E"/>
    <w:rsid w:val="003B1AEC"/>
    <w:rsid w:val="003B2032"/>
    <w:rsid w:val="003B2915"/>
    <w:rsid w:val="003B3324"/>
    <w:rsid w:val="003B3635"/>
    <w:rsid w:val="003B4257"/>
    <w:rsid w:val="003B47A2"/>
    <w:rsid w:val="003B5C45"/>
    <w:rsid w:val="003B6554"/>
    <w:rsid w:val="003B79C4"/>
    <w:rsid w:val="003B7D8F"/>
    <w:rsid w:val="003C0D40"/>
    <w:rsid w:val="003C182D"/>
    <w:rsid w:val="003C26E4"/>
    <w:rsid w:val="003C3901"/>
    <w:rsid w:val="003C39E0"/>
    <w:rsid w:val="003C3ED0"/>
    <w:rsid w:val="003C4312"/>
    <w:rsid w:val="003C4B59"/>
    <w:rsid w:val="003C5B65"/>
    <w:rsid w:val="003C607A"/>
    <w:rsid w:val="003C6087"/>
    <w:rsid w:val="003C729D"/>
    <w:rsid w:val="003C77FE"/>
    <w:rsid w:val="003D071B"/>
    <w:rsid w:val="003D1CFC"/>
    <w:rsid w:val="003D1FB3"/>
    <w:rsid w:val="003D2EF8"/>
    <w:rsid w:val="003D35BD"/>
    <w:rsid w:val="003D3C39"/>
    <w:rsid w:val="003D3F95"/>
    <w:rsid w:val="003D45C9"/>
    <w:rsid w:val="003D4A82"/>
    <w:rsid w:val="003D5E26"/>
    <w:rsid w:val="003D5E83"/>
    <w:rsid w:val="003D781A"/>
    <w:rsid w:val="003D79C1"/>
    <w:rsid w:val="003E0858"/>
    <w:rsid w:val="003E12BB"/>
    <w:rsid w:val="003E1388"/>
    <w:rsid w:val="003E1A0E"/>
    <w:rsid w:val="003E2932"/>
    <w:rsid w:val="003E3E29"/>
    <w:rsid w:val="003E4968"/>
    <w:rsid w:val="003E51B1"/>
    <w:rsid w:val="003E5568"/>
    <w:rsid w:val="003E5E8E"/>
    <w:rsid w:val="003E6D2A"/>
    <w:rsid w:val="003E747B"/>
    <w:rsid w:val="003E7D59"/>
    <w:rsid w:val="003F0548"/>
    <w:rsid w:val="003F0679"/>
    <w:rsid w:val="003F09AF"/>
    <w:rsid w:val="003F48BB"/>
    <w:rsid w:val="003F5697"/>
    <w:rsid w:val="003F65D8"/>
    <w:rsid w:val="003F72AD"/>
    <w:rsid w:val="003F7B90"/>
    <w:rsid w:val="003F7EA4"/>
    <w:rsid w:val="003F7FBA"/>
    <w:rsid w:val="0040031F"/>
    <w:rsid w:val="00400B9D"/>
    <w:rsid w:val="00400FA0"/>
    <w:rsid w:val="00400FF5"/>
    <w:rsid w:val="00401364"/>
    <w:rsid w:val="004018E5"/>
    <w:rsid w:val="0040190E"/>
    <w:rsid w:val="00401D85"/>
    <w:rsid w:val="004024A8"/>
    <w:rsid w:val="00402C60"/>
    <w:rsid w:val="00402CC5"/>
    <w:rsid w:val="004034B3"/>
    <w:rsid w:val="00403D72"/>
    <w:rsid w:val="004050BA"/>
    <w:rsid w:val="0040560B"/>
    <w:rsid w:val="00405F95"/>
    <w:rsid w:val="00406106"/>
    <w:rsid w:val="00406583"/>
    <w:rsid w:val="0040754A"/>
    <w:rsid w:val="0040757A"/>
    <w:rsid w:val="004075CE"/>
    <w:rsid w:val="004079AF"/>
    <w:rsid w:val="00410F1F"/>
    <w:rsid w:val="00412B32"/>
    <w:rsid w:val="00414101"/>
    <w:rsid w:val="00414195"/>
    <w:rsid w:val="004147C2"/>
    <w:rsid w:val="0041603F"/>
    <w:rsid w:val="00416390"/>
    <w:rsid w:val="00416568"/>
    <w:rsid w:val="0041669B"/>
    <w:rsid w:val="00416D96"/>
    <w:rsid w:val="00417421"/>
    <w:rsid w:val="004175D5"/>
    <w:rsid w:val="00421218"/>
    <w:rsid w:val="004218DF"/>
    <w:rsid w:val="00421BAA"/>
    <w:rsid w:val="004228FB"/>
    <w:rsid w:val="0042442B"/>
    <w:rsid w:val="00424D25"/>
    <w:rsid w:val="0042719A"/>
    <w:rsid w:val="00427F47"/>
    <w:rsid w:val="0043134A"/>
    <w:rsid w:val="00432BE0"/>
    <w:rsid w:val="00433A10"/>
    <w:rsid w:val="0043431E"/>
    <w:rsid w:val="0043479D"/>
    <w:rsid w:val="00434DE9"/>
    <w:rsid w:val="00440DAB"/>
    <w:rsid w:val="004411AB"/>
    <w:rsid w:val="00441397"/>
    <w:rsid w:val="0044177E"/>
    <w:rsid w:val="00442A8D"/>
    <w:rsid w:val="00444607"/>
    <w:rsid w:val="00444A2D"/>
    <w:rsid w:val="00447C1D"/>
    <w:rsid w:val="00450BA0"/>
    <w:rsid w:val="00450BC8"/>
    <w:rsid w:val="00450CA3"/>
    <w:rsid w:val="00451480"/>
    <w:rsid w:val="00451AAE"/>
    <w:rsid w:val="00452757"/>
    <w:rsid w:val="00452B9A"/>
    <w:rsid w:val="00453915"/>
    <w:rsid w:val="00455370"/>
    <w:rsid w:val="0045554A"/>
    <w:rsid w:val="004564FF"/>
    <w:rsid w:val="00457A2C"/>
    <w:rsid w:val="00457F72"/>
    <w:rsid w:val="00460092"/>
    <w:rsid w:val="004602EB"/>
    <w:rsid w:val="0046113B"/>
    <w:rsid w:val="0046118E"/>
    <w:rsid w:val="00461DCA"/>
    <w:rsid w:val="00461F56"/>
    <w:rsid w:val="0046234F"/>
    <w:rsid w:val="0046258B"/>
    <w:rsid w:val="00462BF9"/>
    <w:rsid w:val="00462E3C"/>
    <w:rsid w:val="0046330E"/>
    <w:rsid w:val="00465269"/>
    <w:rsid w:val="00465FF9"/>
    <w:rsid w:val="00467B48"/>
    <w:rsid w:val="00467CB7"/>
    <w:rsid w:val="00470574"/>
    <w:rsid w:val="004707AC"/>
    <w:rsid w:val="00470A8B"/>
    <w:rsid w:val="00470B3C"/>
    <w:rsid w:val="00471C54"/>
    <w:rsid w:val="00472209"/>
    <w:rsid w:val="0047233A"/>
    <w:rsid w:val="00474824"/>
    <w:rsid w:val="00475E9B"/>
    <w:rsid w:val="00476196"/>
    <w:rsid w:val="00480A3E"/>
    <w:rsid w:val="00480E56"/>
    <w:rsid w:val="00481EAE"/>
    <w:rsid w:val="00482EC9"/>
    <w:rsid w:val="00482F8A"/>
    <w:rsid w:val="00483AF6"/>
    <w:rsid w:val="00484A7B"/>
    <w:rsid w:val="0048589F"/>
    <w:rsid w:val="00485E98"/>
    <w:rsid w:val="004869C2"/>
    <w:rsid w:val="00487998"/>
    <w:rsid w:val="00490FEB"/>
    <w:rsid w:val="00491869"/>
    <w:rsid w:val="004927BA"/>
    <w:rsid w:val="004934D5"/>
    <w:rsid w:val="004938E3"/>
    <w:rsid w:val="004944D9"/>
    <w:rsid w:val="00495BB3"/>
    <w:rsid w:val="00496798"/>
    <w:rsid w:val="004A1307"/>
    <w:rsid w:val="004A1978"/>
    <w:rsid w:val="004A1E6F"/>
    <w:rsid w:val="004A26F4"/>
    <w:rsid w:val="004A2CEA"/>
    <w:rsid w:val="004A39CB"/>
    <w:rsid w:val="004A53B5"/>
    <w:rsid w:val="004A692D"/>
    <w:rsid w:val="004A6A36"/>
    <w:rsid w:val="004A6C33"/>
    <w:rsid w:val="004B0803"/>
    <w:rsid w:val="004B2C7D"/>
    <w:rsid w:val="004B36AD"/>
    <w:rsid w:val="004B4336"/>
    <w:rsid w:val="004B4685"/>
    <w:rsid w:val="004B6BE1"/>
    <w:rsid w:val="004B6CA2"/>
    <w:rsid w:val="004B72D1"/>
    <w:rsid w:val="004C014A"/>
    <w:rsid w:val="004C0867"/>
    <w:rsid w:val="004C2490"/>
    <w:rsid w:val="004C2B81"/>
    <w:rsid w:val="004C2DEB"/>
    <w:rsid w:val="004C3157"/>
    <w:rsid w:val="004C3488"/>
    <w:rsid w:val="004C3A1F"/>
    <w:rsid w:val="004C3F0F"/>
    <w:rsid w:val="004C545B"/>
    <w:rsid w:val="004C6D3D"/>
    <w:rsid w:val="004C700A"/>
    <w:rsid w:val="004D0F94"/>
    <w:rsid w:val="004D1F39"/>
    <w:rsid w:val="004D2009"/>
    <w:rsid w:val="004D2654"/>
    <w:rsid w:val="004D2B85"/>
    <w:rsid w:val="004D341C"/>
    <w:rsid w:val="004D38EA"/>
    <w:rsid w:val="004D4187"/>
    <w:rsid w:val="004D7995"/>
    <w:rsid w:val="004E0EC8"/>
    <w:rsid w:val="004E1A14"/>
    <w:rsid w:val="004E1A94"/>
    <w:rsid w:val="004E1F15"/>
    <w:rsid w:val="004E2219"/>
    <w:rsid w:val="004E26D7"/>
    <w:rsid w:val="004E4744"/>
    <w:rsid w:val="004E54F1"/>
    <w:rsid w:val="004E56A0"/>
    <w:rsid w:val="004E56AB"/>
    <w:rsid w:val="004E6468"/>
    <w:rsid w:val="004E6DE8"/>
    <w:rsid w:val="004E7FE1"/>
    <w:rsid w:val="004F114E"/>
    <w:rsid w:val="004F1376"/>
    <w:rsid w:val="004F3B07"/>
    <w:rsid w:val="004F52C7"/>
    <w:rsid w:val="004F6990"/>
    <w:rsid w:val="004F6C40"/>
    <w:rsid w:val="004F74D6"/>
    <w:rsid w:val="00500463"/>
    <w:rsid w:val="0050064B"/>
    <w:rsid w:val="00500B03"/>
    <w:rsid w:val="00500B09"/>
    <w:rsid w:val="00500F69"/>
    <w:rsid w:val="005016CF"/>
    <w:rsid w:val="005018C3"/>
    <w:rsid w:val="0050198E"/>
    <w:rsid w:val="00503558"/>
    <w:rsid w:val="005038A0"/>
    <w:rsid w:val="0050546B"/>
    <w:rsid w:val="0050639D"/>
    <w:rsid w:val="00506529"/>
    <w:rsid w:val="00506926"/>
    <w:rsid w:val="0050707F"/>
    <w:rsid w:val="00507892"/>
    <w:rsid w:val="00510C35"/>
    <w:rsid w:val="00510D5C"/>
    <w:rsid w:val="00510FDB"/>
    <w:rsid w:val="00511DA0"/>
    <w:rsid w:val="00511EDE"/>
    <w:rsid w:val="005132EC"/>
    <w:rsid w:val="00513831"/>
    <w:rsid w:val="00513BA3"/>
    <w:rsid w:val="00513DF3"/>
    <w:rsid w:val="005142E2"/>
    <w:rsid w:val="005146DF"/>
    <w:rsid w:val="005150F3"/>
    <w:rsid w:val="0051664F"/>
    <w:rsid w:val="00516D51"/>
    <w:rsid w:val="00517394"/>
    <w:rsid w:val="0051766C"/>
    <w:rsid w:val="005202BC"/>
    <w:rsid w:val="00521150"/>
    <w:rsid w:val="0052117F"/>
    <w:rsid w:val="00521D27"/>
    <w:rsid w:val="00522638"/>
    <w:rsid w:val="0052269F"/>
    <w:rsid w:val="00522F17"/>
    <w:rsid w:val="005234BE"/>
    <w:rsid w:val="00523A6A"/>
    <w:rsid w:val="00524ACB"/>
    <w:rsid w:val="00524DCD"/>
    <w:rsid w:val="00525FF9"/>
    <w:rsid w:val="005275FA"/>
    <w:rsid w:val="00527961"/>
    <w:rsid w:val="00527F61"/>
    <w:rsid w:val="00530712"/>
    <w:rsid w:val="005317FB"/>
    <w:rsid w:val="00533DA4"/>
    <w:rsid w:val="005340D6"/>
    <w:rsid w:val="0053444C"/>
    <w:rsid w:val="005349D8"/>
    <w:rsid w:val="00535100"/>
    <w:rsid w:val="0053562F"/>
    <w:rsid w:val="00535C74"/>
    <w:rsid w:val="00537DA3"/>
    <w:rsid w:val="00540171"/>
    <w:rsid w:val="00540436"/>
    <w:rsid w:val="0054074A"/>
    <w:rsid w:val="005408B3"/>
    <w:rsid w:val="00540954"/>
    <w:rsid w:val="00540F7D"/>
    <w:rsid w:val="00541A2A"/>
    <w:rsid w:val="00541CC9"/>
    <w:rsid w:val="00541DF9"/>
    <w:rsid w:val="005421A1"/>
    <w:rsid w:val="0054228D"/>
    <w:rsid w:val="00542991"/>
    <w:rsid w:val="00544420"/>
    <w:rsid w:val="005456DC"/>
    <w:rsid w:val="00550AAF"/>
    <w:rsid w:val="00551CBE"/>
    <w:rsid w:val="00552098"/>
    <w:rsid w:val="00552502"/>
    <w:rsid w:val="0055334F"/>
    <w:rsid w:val="00553770"/>
    <w:rsid w:val="00553FEF"/>
    <w:rsid w:val="00554020"/>
    <w:rsid w:val="00554CF0"/>
    <w:rsid w:val="0055581F"/>
    <w:rsid w:val="005558ED"/>
    <w:rsid w:val="00555D03"/>
    <w:rsid w:val="00556FC9"/>
    <w:rsid w:val="00557A03"/>
    <w:rsid w:val="00557C81"/>
    <w:rsid w:val="005600FD"/>
    <w:rsid w:val="005606FE"/>
    <w:rsid w:val="00560AF2"/>
    <w:rsid w:val="00560D3A"/>
    <w:rsid w:val="00560EF5"/>
    <w:rsid w:val="00561E39"/>
    <w:rsid w:val="005628CF"/>
    <w:rsid w:val="00562B0F"/>
    <w:rsid w:val="00562E42"/>
    <w:rsid w:val="005631DD"/>
    <w:rsid w:val="00563B77"/>
    <w:rsid w:val="00563BB8"/>
    <w:rsid w:val="005646B0"/>
    <w:rsid w:val="00565544"/>
    <w:rsid w:val="00565DC7"/>
    <w:rsid w:val="00566E78"/>
    <w:rsid w:val="005675DE"/>
    <w:rsid w:val="00567A7E"/>
    <w:rsid w:val="00567F95"/>
    <w:rsid w:val="00571784"/>
    <w:rsid w:val="00571B1B"/>
    <w:rsid w:val="00571E0D"/>
    <w:rsid w:val="005726F2"/>
    <w:rsid w:val="00573251"/>
    <w:rsid w:val="00573E29"/>
    <w:rsid w:val="0057473C"/>
    <w:rsid w:val="00574754"/>
    <w:rsid w:val="005757C7"/>
    <w:rsid w:val="005777EA"/>
    <w:rsid w:val="00577F29"/>
    <w:rsid w:val="0058017F"/>
    <w:rsid w:val="00580DB8"/>
    <w:rsid w:val="005810B0"/>
    <w:rsid w:val="005810DD"/>
    <w:rsid w:val="005815B3"/>
    <w:rsid w:val="00581CB3"/>
    <w:rsid w:val="005823F6"/>
    <w:rsid w:val="0058242D"/>
    <w:rsid w:val="00583232"/>
    <w:rsid w:val="00584249"/>
    <w:rsid w:val="00585099"/>
    <w:rsid w:val="005856CD"/>
    <w:rsid w:val="00586E1D"/>
    <w:rsid w:val="00590199"/>
    <w:rsid w:val="00590A7D"/>
    <w:rsid w:val="00591421"/>
    <w:rsid w:val="005914E8"/>
    <w:rsid w:val="00591615"/>
    <w:rsid w:val="00592AB0"/>
    <w:rsid w:val="005931EC"/>
    <w:rsid w:val="005934CA"/>
    <w:rsid w:val="0059426D"/>
    <w:rsid w:val="00594ADE"/>
    <w:rsid w:val="00594BA8"/>
    <w:rsid w:val="00595A64"/>
    <w:rsid w:val="00595BA3"/>
    <w:rsid w:val="00596980"/>
    <w:rsid w:val="00597A99"/>
    <w:rsid w:val="00597B1E"/>
    <w:rsid w:val="005A0038"/>
    <w:rsid w:val="005A0066"/>
    <w:rsid w:val="005A06FF"/>
    <w:rsid w:val="005A0A14"/>
    <w:rsid w:val="005A0BDD"/>
    <w:rsid w:val="005A1411"/>
    <w:rsid w:val="005A2C21"/>
    <w:rsid w:val="005A3F8B"/>
    <w:rsid w:val="005A419D"/>
    <w:rsid w:val="005A4211"/>
    <w:rsid w:val="005A455C"/>
    <w:rsid w:val="005A46F2"/>
    <w:rsid w:val="005A559C"/>
    <w:rsid w:val="005A68C2"/>
    <w:rsid w:val="005A79BA"/>
    <w:rsid w:val="005A7B43"/>
    <w:rsid w:val="005B0284"/>
    <w:rsid w:val="005B0A8E"/>
    <w:rsid w:val="005B195C"/>
    <w:rsid w:val="005B238C"/>
    <w:rsid w:val="005B24A2"/>
    <w:rsid w:val="005B2940"/>
    <w:rsid w:val="005B2B77"/>
    <w:rsid w:val="005B333D"/>
    <w:rsid w:val="005B3904"/>
    <w:rsid w:val="005B39EC"/>
    <w:rsid w:val="005B3AED"/>
    <w:rsid w:val="005B4562"/>
    <w:rsid w:val="005B50CE"/>
    <w:rsid w:val="005B5ED4"/>
    <w:rsid w:val="005B6973"/>
    <w:rsid w:val="005B7A85"/>
    <w:rsid w:val="005C1DD1"/>
    <w:rsid w:val="005C2014"/>
    <w:rsid w:val="005C22F3"/>
    <w:rsid w:val="005C380E"/>
    <w:rsid w:val="005C4411"/>
    <w:rsid w:val="005C4597"/>
    <w:rsid w:val="005C4729"/>
    <w:rsid w:val="005C67B7"/>
    <w:rsid w:val="005C68E3"/>
    <w:rsid w:val="005C6C41"/>
    <w:rsid w:val="005C720A"/>
    <w:rsid w:val="005D0C58"/>
    <w:rsid w:val="005D0F9C"/>
    <w:rsid w:val="005D1EA8"/>
    <w:rsid w:val="005D5008"/>
    <w:rsid w:val="005D61A9"/>
    <w:rsid w:val="005D6292"/>
    <w:rsid w:val="005E1596"/>
    <w:rsid w:val="005E1CC2"/>
    <w:rsid w:val="005E1DD3"/>
    <w:rsid w:val="005E3BE5"/>
    <w:rsid w:val="005E50E7"/>
    <w:rsid w:val="005E6D7F"/>
    <w:rsid w:val="005E6F1D"/>
    <w:rsid w:val="005F03A4"/>
    <w:rsid w:val="005F1457"/>
    <w:rsid w:val="005F2493"/>
    <w:rsid w:val="005F278D"/>
    <w:rsid w:val="005F3185"/>
    <w:rsid w:val="005F374C"/>
    <w:rsid w:val="005F3CD2"/>
    <w:rsid w:val="005F40DA"/>
    <w:rsid w:val="005F56F4"/>
    <w:rsid w:val="005F5B4B"/>
    <w:rsid w:val="005F5CA6"/>
    <w:rsid w:val="005F5EB1"/>
    <w:rsid w:val="005F7201"/>
    <w:rsid w:val="0060110E"/>
    <w:rsid w:val="00601712"/>
    <w:rsid w:val="00601A86"/>
    <w:rsid w:val="00603512"/>
    <w:rsid w:val="006036E1"/>
    <w:rsid w:val="00603ADC"/>
    <w:rsid w:val="0060416D"/>
    <w:rsid w:val="0060432E"/>
    <w:rsid w:val="00604EF0"/>
    <w:rsid w:val="006050F8"/>
    <w:rsid w:val="006051FF"/>
    <w:rsid w:val="00605C35"/>
    <w:rsid w:val="00606268"/>
    <w:rsid w:val="00606A73"/>
    <w:rsid w:val="00611C58"/>
    <w:rsid w:val="006120CB"/>
    <w:rsid w:val="00612740"/>
    <w:rsid w:val="00613533"/>
    <w:rsid w:val="006135AE"/>
    <w:rsid w:val="00614489"/>
    <w:rsid w:val="00614906"/>
    <w:rsid w:val="00615449"/>
    <w:rsid w:val="00615626"/>
    <w:rsid w:val="006167C9"/>
    <w:rsid w:val="006168DA"/>
    <w:rsid w:val="0061715C"/>
    <w:rsid w:val="006171ED"/>
    <w:rsid w:val="00617589"/>
    <w:rsid w:val="0062001E"/>
    <w:rsid w:val="0062028E"/>
    <w:rsid w:val="006205BD"/>
    <w:rsid w:val="00620632"/>
    <w:rsid w:val="00621D2A"/>
    <w:rsid w:val="00623599"/>
    <w:rsid w:val="0062447B"/>
    <w:rsid w:val="00624B46"/>
    <w:rsid w:val="0062585B"/>
    <w:rsid w:val="00625C0C"/>
    <w:rsid w:val="00626408"/>
    <w:rsid w:val="00626B4B"/>
    <w:rsid w:val="00627208"/>
    <w:rsid w:val="006276B8"/>
    <w:rsid w:val="00630C47"/>
    <w:rsid w:val="00630EE5"/>
    <w:rsid w:val="00631D4C"/>
    <w:rsid w:val="00632E20"/>
    <w:rsid w:val="0063355F"/>
    <w:rsid w:val="00634096"/>
    <w:rsid w:val="00635290"/>
    <w:rsid w:val="00635393"/>
    <w:rsid w:val="00635DF7"/>
    <w:rsid w:val="00636B32"/>
    <w:rsid w:val="00636BBB"/>
    <w:rsid w:val="0063713B"/>
    <w:rsid w:val="00640EE3"/>
    <w:rsid w:val="0064114C"/>
    <w:rsid w:val="00641406"/>
    <w:rsid w:val="006416EF"/>
    <w:rsid w:val="006421C7"/>
    <w:rsid w:val="00643195"/>
    <w:rsid w:val="006455D1"/>
    <w:rsid w:val="00645CAC"/>
    <w:rsid w:val="00645DBD"/>
    <w:rsid w:val="00646191"/>
    <w:rsid w:val="0064652F"/>
    <w:rsid w:val="0064688D"/>
    <w:rsid w:val="0064697A"/>
    <w:rsid w:val="00646F95"/>
    <w:rsid w:val="006509BB"/>
    <w:rsid w:val="00650DC3"/>
    <w:rsid w:val="006513A0"/>
    <w:rsid w:val="006514F1"/>
    <w:rsid w:val="00651ABB"/>
    <w:rsid w:val="00651CC4"/>
    <w:rsid w:val="00652697"/>
    <w:rsid w:val="006528C6"/>
    <w:rsid w:val="0065630F"/>
    <w:rsid w:val="00656AD9"/>
    <w:rsid w:val="006578D1"/>
    <w:rsid w:val="006605D9"/>
    <w:rsid w:val="006606C8"/>
    <w:rsid w:val="0066145C"/>
    <w:rsid w:val="0066180E"/>
    <w:rsid w:val="00661EBC"/>
    <w:rsid w:val="00663C72"/>
    <w:rsid w:val="00665774"/>
    <w:rsid w:val="00666951"/>
    <w:rsid w:val="00674C8A"/>
    <w:rsid w:val="00675259"/>
    <w:rsid w:val="00675B2A"/>
    <w:rsid w:val="00675BC9"/>
    <w:rsid w:val="00676113"/>
    <w:rsid w:val="00676BFD"/>
    <w:rsid w:val="00680417"/>
    <w:rsid w:val="00681F74"/>
    <w:rsid w:val="006830A0"/>
    <w:rsid w:val="00683497"/>
    <w:rsid w:val="00683962"/>
    <w:rsid w:val="00684BF3"/>
    <w:rsid w:val="00685701"/>
    <w:rsid w:val="00685BA5"/>
    <w:rsid w:val="006863DD"/>
    <w:rsid w:val="006902B1"/>
    <w:rsid w:val="00690ADC"/>
    <w:rsid w:val="006918A4"/>
    <w:rsid w:val="00691E93"/>
    <w:rsid w:val="00692129"/>
    <w:rsid w:val="006923E9"/>
    <w:rsid w:val="006931FB"/>
    <w:rsid w:val="00693E25"/>
    <w:rsid w:val="00694095"/>
    <w:rsid w:val="006948DE"/>
    <w:rsid w:val="00696584"/>
    <w:rsid w:val="00696A1B"/>
    <w:rsid w:val="006A00A4"/>
    <w:rsid w:val="006A0474"/>
    <w:rsid w:val="006A088A"/>
    <w:rsid w:val="006A0FE1"/>
    <w:rsid w:val="006A114E"/>
    <w:rsid w:val="006A1728"/>
    <w:rsid w:val="006A1763"/>
    <w:rsid w:val="006A273D"/>
    <w:rsid w:val="006A3D53"/>
    <w:rsid w:val="006A478F"/>
    <w:rsid w:val="006A513E"/>
    <w:rsid w:val="006A5A63"/>
    <w:rsid w:val="006A7B01"/>
    <w:rsid w:val="006A7C4E"/>
    <w:rsid w:val="006A7FA4"/>
    <w:rsid w:val="006B0D51"/>
    <w:rsid w:val="006B105C"/>
    <w:rsid w:val="006B19FF"/>
    <w:rsid w:val="006B398D"/>
    <w:rsid w:val="006B46B8"/>
    <w:rsid w:val="006B5B71"/>
    <w:rsid w:val="006B6080"/>
    <w:rsid w:val="006C0412"/>
    <w:rsid w:val="006C0AEF"/>
    <w:rsid w:val="006C15F1"/>
    <w:rsid w:val="006C1B61"/>
    <w:rsid w:val="006C267C"/>
    <w:rsid w:val="006C30AC"/>
    <w:rsid w:val="006C3100"/>
    <w:rsid w:val="006C4117"/>
    <w:rsid w:val="006C4783"/>
    <w:rsid w:val="006C484E"/>
    <w:rsid w:val="006C487B"/>
    <w:rsid w:val="006C4951"/>
    <w:rsid w:val="006C600E"/>
    <w:rsid w:val="006C645A"/>
    <w:rsid w:val="006C6821"/>
    <w:rsid w:val="006C6A9C"/>
    <w:rsid w:val="006C7763"/>
    <w:rsid w:val="006C7B56"/>
    <w:rsid w:val="006D12CF"/>
    <w:rsid w:val="006D1E4A"/>
    <w:rsid w:val="006D24EE"/>
    <w:rsid w:val="006D2917"/>
    <w:rsid w:val="006D2C8E"/>
    <w:rsid w:val="006D32CD"/>
    <w:rsid w:val="006D46EB"/>
    <w:rsid w:val="006D4712"/>
    <w:rsid w:val="006D4795"/>
    <w:rsid w:val="006D4E07"/>
    <w:rsid w:val="006D613A"/>
    <w:rsid w:val="006D6BB6"/>
    <w:rsid w:val="006D794D"/>
    <w:rsid w:val="006D7A8A"/>
    <w:rsid w:val="006E006F"/>
    <w:rsid w:val="006E02DA"/>
    <w:rsid w:val="006E0412"/>
    <w:rsid w:val="006E090B"/>
    <w:rsid w:val="006E0E0C"/>
    <w:rsid w:val="006E1D18"/>
    <w:rsid w:val="006E1E6B"/>
    <w:rsid w:val="006E319C"/>
    <w:rsid w:val="006E3FF2"/>
    <w:rsid w:val="006E4005"/>
    <w:rsid w:val="006E5FA6"/>
    <w:rsid w:val="006E7030"/>
    <w:rsid w:val="006E7F14"/>
    <w:rsid w:val="006F0713"/>
    <w:rsid w:val="006F0A2C"/>
    <w:rsid w:val="006F0CD4"/>
    <w:rsid w:val="006F13B6"/>
    <w:rsid w:val="006F1A72"/>
    <w:rsid w:val="006F1FAC"/>
    <w:rsid w:val="006F23B4"/>
    <w:rsid w:val="006F3806"/>
    <w:rsid w:val="006F3972"/>
    <w:rsid w:val="006F3986"/>
    <w:rsid w:val="006F3F05"/>
    <w:rsid w:val="006F4DEF"/>
    <w:rsid w:val="006F541B"/>
    <w:rsid w:val="006F5F81"/>
    <w:rsid w:val="006F61CE"/>
    <w:rsid w:val="006F69D9"/>
    <w:rsid w:val="006F6D60"/>
    <w:rsid w:val="006F6DD7"/>
    <w:rsid w:val="006F7096"/>
    <w:rsid w:val="006F7335"/>
    <w:rsid w:val="007009EA"/>
    <w:rsid w:val="00700C17"/>
    <w:rsid w:val="00701818"/>
    <w:rsid w:val="00701ACC"/>
    <w:rsid w:val="0070307E"/>
    <w:rsid w:val="00704411"/>
    <w:rsid w:val="0070544E"/>
    <w:rsid w:val="007055BC"/>
    <w:rsid w:val="00705939"/>
    <w:rsid w:val="00706373"/>
    <w:rsid w:val="00707F32"/>
    <w:rsid w:val="00710E55"/>
    <w:rsid w:val="00710E71"/>
    <w:rsid w:val="007119C8"/>
    <w:rsid w:val="00711A82"/>
    <w:rsid w:val="00711C4A"/>
    <w:rsid w:val="00712124"/>
    <w:rsid w:val="00712237"/>
    <w:rsid w:val="00712571"/>
    <w:rsid w:val="0071257A"/>
    <w:rsid w:val="00712A81"/>
    <w:rsid w:val="00715B5D"/>
    <w:rsid w:val="00715E81"/>
    <w:rsid w:val="00721775"/>
    <w:rsid w:val="00721B13"/>
    <w:rsid w:val="00722355"/>
    <w:rsid w:val="0072255A"/>
    <w:rsid w:val="00722DC8"/>
    <w:rsid w:val="0072326B"/>
    <w:rsid w:val="0072445A"/>
    <w:rsid w:val="00724EFB"/>
    <w:rsid w:val="00726768"/>
    <w:rsid w:val="00727129"/>
    <w:rsid w:val="007321A7"/>
    <w:rsid w:val="007321AC"/>
    <w:rsid w:val="00733280"/>
    <w:rsid w:val="00733855"/>
    <w:rsid w:val="00734255"/>
    <w:rsid w:val="00736853"/>
    <w:rsid w:val="00736AF8"/>
    <w:rsid w:val="00737826"/>
    <w:rsid w:val="00740B20"/>
    <w:rsid w:val="0074103E"/>
    <w:rsid w:val="007411BC"/>
    <w:rsid w:val="0074156A"/>
    <w:rsid w:val="00741C36"/>
    <w:rsid w:val="007422DD"/>
    <w:rsid w:val="00742A4E"/>
    <w:rsid w:val="00742E64"/>
    <w:rsid w:val="00743C08"/>
    <w:rsid w:val="0074475B"/>
    <w:rsid w:val="0074653C"/>
    <w:rsid w:val="00746AB4"/>
    <w:rsid w:val="00747F81"/>
    <w:rsid w:val="00751ACE"/>
    <w:rsid w:val="007522F4"/>
    <w:rsid w:val="0075435B"/>
    <w:rsid w:val="007547AC"/>
    <w:rsid w:val="00754850"/>
    <w:rsid w:val="00755A1F"/>
    <w:rsid w:val="00756060"/>
    <w:rsid w:val="0075719D"/>
    <w:rsid w:val="00757F1B"/>
    <w:rsid w:val="007602D6"/>
    <w:rsid w:val="00761851"/>
    <w:rsid w:val="0076245C"/>
    <w:rsid w:val="00762E28"/>
    <w:rsid w:val="007630AA"/>
    <w:rsid w:val="007635E9"/>
    <w:rsid w:val="007639DB"/>
    <w:rsid w:val="00763B88"/>
    <w:rsid w:val="00767487"/>
    <w:rsid w:val="00767B71"/>
    <w:rsid w:val="00767F75"/>
    <w:rsid w:val="0077085E"/>
    <w:rsid w:val="00770886"/>
    <w:rsid w:val="007709A5"/>
    <w:rsid w:val="00770A50"/>
    <w:rsid w:val="0077130E"/>
    <w:rsid w:val="0077140A"/>
    <w:rsid w:val="007717D2"/>
    <w:rsid w:val="007726C1"/>
    <w:rsid w:val="007728B5"/>
    <w:rsid w:val="00773AF1"/>
    <w:rsid w:val="00773C67"/>
    <w:rsid w:val="007744C4"/>
    <w:rsid w:val="00775024"/>
    <w:rsid w:val="007753DE"/>
    <w:rsid w:val="00776148"/>
    <w:rsid w:val="0077633B"/>
    <w:rsid w:val="00780D04"/>
    <w:rsid w:val="00781D4B"/>
    <w:rsid w:val="0078306B"/>
    <w:rsid w:val="00784611"/>
    <w:rsid w:val="00785800"/>
    <w:rsid w:val="007858A0"/>
    <w:rsid w:val="00786677"/>
    <w:rsid w:val="007874FE"/>
    <w:rsid w:val="00787EF0"/>
    <w:rsid w:val="00790FBB"/>
    <w:rsid w:val="0079123C"/>
    <w:rsid w:val="007927D4"/>
    <w:rsid w:val="00792EEA"/>
    <w:rsid w:val="007936B5"/>
    <w:rsid w:val="007942AD"/>
    <w:rsid w:val="00794AAC"/>
    <w:rsid w:val="00794EAA"/>
    <w:rsid w:val="0079561B"/>
    <w:rsid w:val="0079735A"/>
    <w:rsid w:val="0079765B"/>
    <w:rsid w:val="00797E43"/>
    <w:rsid w:val="00797FA5"/>
    <w:rsid w:val="007A0345"/>
    <w:rsid w:val="007A0D49"/>
    <w:rsid w:val="007A12BE"/>
    <w:rsid w:val="007A2389"/>
    <w:rsid w:val="007A2657"/>
    <w:rsid w:val="007A299E"/>
    <w:rsid w:val="007A2D03"/>
    <w:rsid w:val="007A32D5"/>
    <w:rsid w:val="007A3AB4"/>
    <w:rsid w:val="007A4DE8"/>
    <w:rsid w:val="007A6C80"/>
    <w:rsid w:val="007A6CD9"/>
    <w:rsid w:val="007A71F3"/>
    <w:rsid w:val="007A7E67"/>
    <w:rsid w:val="007B0FDE"/>
    <w:rsid w:val="007B2520"/>
    <w:rsid w:val="007B2646"/>
    <w:rsid w:val="007B2F60"/>
    <w:rsid w:val="007B349B"/>
    <w:rsid w:val="007B3795"/>
    <w:rsid w:val="007B3B65"/>
    <w:rsid w:val="007B3E75"/>
    <w:rsid w:val="007B4287"/>
    <w:rsid w:val="007B42E0"/>
    <w:rsid w:val="007B459E"/>
    <w:rsid w:val="007B477C"/>
    <w:rsid w:val="007B568E"/>
    <w:rsid w:val="007B685B"/>
    <w:rsid w:val="007B6BF8"/>
    <w:rsid w:val="007B7AC8"/>
    <w:rsid w:val="007C2155"/>
    <w:rsid w:val="007C36B0"/>
    <w:rsid w:val="007C4554"/>
    <w:rsid w:val="007C5207"/>
    <w:rsid w:val="007C55BA"/>
    <w:rsid w:val="007C664E"/>
    <w:rsid w:val="007C6AF3"/>
    <w:rsid w:val="007C74F0"/>
    <w:rsid w:val="007C7B62"/>
    <w:rsid w:val="007C7BCF"/>
    <w:rsid w:val="007D0CBE"/>
    <w:rsid w:val="007D17C7"/>
    <w:rsid w:val="007D47DE"/>
    <w:rsid w:val="007D4CF4"/>
    <w:rsid w:val="007D5766"/>
    <w:rsid w:val="007D58F0"/>
    <w:rsid w:val="007D6306"/>
    <w:rsid w:val="007D661D"/>
    <w:rsid w:val="007D67FD"/>
    <w:rsid w:val="007D7CBE"/>
    <w:rsid w:val="007D7CC4"/>
    <w:rsid w:val="007E1AE0"/>
    <w:rsid w:val="007E25EA"/>
    <w:rsid w:val="007E3150"/>
    <w:rsid w:val="007E70E4"/>
    <w:rsid w:val="007F0582"/>
    <w:rsid w:val="007F0599"/>
    <w:rsid w:val="007F1955"/>
    <w:rsid w:val="007F1B22"/>
    <w:rsid w:val="007F1BF7"/>
    <w:rsid w:val="007F2309"/>
    <w:rsid w:val="007F248D"/>
    <w:rsid w:val="007F4C5A"/>
    <w:rsid w:val="007F563D"/>
    <w:rsid w:val="007F5B0C"/>
    <w:rsid w:val="007F64F4"/>
    <w:rsid w:val="007F7B4B"/>
    <w:rsid w:val="007F7D97"/>
    <w:rsid w:val="00801230"/>
    <w:rsid w:val="00801BBB"/>
    <w:rsid w:val="00802714"/>
    <w:rsid w:val="00802FBB"/>
    <w:rsid w:val="00803215"/>
    <w:rsid w:val="00803259"/>
    <w:rsid w:val="008035C3"/>
    <w:rsid w:val="008037F9"/>
    <w:rsid w:val="00803AB8"/>
    <w:rsid w:val="00804422"/>
    <w:rsid w:val="0080471E"/>
    <w:rsid w:val="00804FEC"/>
    <w:rsid w:val="008060F5"/>
    <w:rsid w:val="0080615A"/>
    <w:rsid w:val="00806666"/>
    <w:rsid w:val="00806E42"/>
    <w:rsid w:val="008070DC"/>
    <w:rsid w:val="00807B05"/>
    <w:rsid w:val="00807C9B"/>
    <w:rsid w:val="00807F07"/>
    <w:rsid w:val="008135BF"/>
    <w:rsid w:val="008136D2"/>
    <w:rsid w:val="008148B6"/>
    <w:rsid w:val="008153C1"/>
    <w:rsid w:val="0081575B"/>
    <w:rsid w:val="0081621B"/>
    <w:rsid w:val="00817DCC"/>
    <w:rsid w:val="00820C74"/>
    <w:rsid w:val="00822281"/>
    <w:rsid w:val="0082291E"/>
    <w:rsid w:val="008240E7"/>
    <w:rsid w:val="00825505"/>
    <w:rsid w:val="00825F72"/>
    <w:rsid w:val="0082648A"/>
    <w:rsid w:val="008273C3"/>
    <w:rsid w:val="00827539"/>
    <w:rsid w:val="00830048"/>
    <w:rsid w:val="00830FF8"/>
    <w:rsid w:val="00832B00"/>
    <w:rsid w:val="00832B5D"/>
    <w:rsid w:val="00833024"/>
    <w:rsid w:val="008342F8"/>
    <w:rsid w:val="008348C7"/>
    <w:rsid w:val="00837463"/>
    <w:rsid w:val="00837FF0"/>
    <w:rsid w:val="0084020E"/>
    <w:rsid w:val="00840987"/>
    <w:rsid w:val="008416B5"/>
    <w:rsid w:val="00841775"/>
    <w:rsid w:val="0084292D"/>
    <w:rsid w:val="00843010"/>
    <w:rsid w:val="00843108"/>
    <w:rsid w:val="0084349A"/>
    <w:rsid w:val="00844D19"/>
    <w:rsid w:val="0084575D"/>
    <w:rsid w:val="00845C4E"/>
    <w:rsid w:val="0084640D"/>
    <w:rsid w:val="0084648E"/>
    <w:rsid w:val="00850539"/>
    <w:rsid w:val="00850E46"/>
    <w:rsid w:val="00852E12"/>
    <w:rsid w:val="0085300A"/>
    <w:rsid w:val="00853C12"/>
    <w:rsid w:val="00853E7C"/>
    <w:rsid w:val="00854791"/>
    <w:rsid w:val="00856BE7"/>
    <w:rsid w:val="008574AA"/>
    <w:rsid w:val="00857E4F"/>
    <w:rsid w:val="00860A1B"/>
    <w:rsid w:val="008614A3"/>
    <w:rsid w:val="008618F6"/>
    <w:rsid w:val="00861A3E"/>
    <w:rsid w:val="00862714"/>
    <w:rsid w:val="00863459"/>
    <w:rsid w:val="0086430E"/>
    <w:rsid w:val="00864819"/>
    <w:rsid w:val="008656DD"/>
    <w:rsid w:val="00865742"/>
    <w:rsid w:val="00866068"/>
    <w:rsid w:val="008663A7"/>
    <w:rsid w:val="00866BF8"/>
    <w:rsid w:val="0086706F"/>
    <w:rsid w:val="00867A31"/>
    <w:rsid w:val="00871A39"/>
    <w:rsid w:val="00871FFF"/>
    <w:rsid w:val="00872C8E"/>
    <w:rsid w:val="00873632"/>
    <w:rsid w:val="00873657"/>
    <w:rsid w:val="00873E7E"/>
    <w:rsid w:val="008753C9"/>
    <w:rsid w:val="008758AD"/>
    <w:rsid w:val="008758E9"/>
    <w:rsid w:val="00875A0F"/>
    <w:rsid w:val="00876CC9"/>
    <w:rsid w:val="00876E50"/>
    <w:rsid w:val="0087757B"/>
    <w:rsid w:val="00880F96"/>
    <w:rsid w:val="008814CA"/>
    <w:rsid w:val="00882318"/>
    <w:rsid w:val="00882507"/>
    <w:rsid w:val="00883354"/>
    <w:rsid w:val="0088336A"/>
    <w:rsid w:val="00883D08"/>
    <w:rsid w:val="00883F27"/>
    <w:rsid w:val="00884B1A"/>
    <w:rsid w:val="00884D6C"/>
    <w:rsid w:val="00884D91"/>
    <w:rsid w:val="00885234"/>
    <w:rsid w:val="00885617"/>
    <w:rsid w:val="008864F0"/>
    <w:rsid w:val="00886D91"/>
    <w:rsid w:val="00886DE7"/>
    <w:rsid w:val="00887885"/>
    <w:rsid w:val="008879C7"/>
    <w:rsid w:val="00887A10"/>
    <w:rsid w:val="00890E95"/>
    <w:rsid w:val="00891683"/>
    <w:rsid w:val="0089178C"/>
    <w:rsid w:val="00892CCC"/>
    <w:rsid w:val="00893375"/>
    <w:rsid w:val="00895382"/>
    <w:rsid w:val="00896C91"/>
    <w:rsid w:val="00896F7F"/>
    <w:rsid w:val="00897267"/>
    <w:rsid w:val="008A064C"/>
    <w:rsid w:val="008A07B5"/>
    <w:rsid w:val="008A0BB0"/>
    <w:rsid w:val="008A0CD1"/>
    <w:rsid w:val="008A1432"/>
    <w:rsid w:val="008A1490"/>
    <w:rsid w:val="008A1ACB"/>
    <w:rsid w:val="008A2794"/>
    <w:rsid w:val="008A2DC4"/>
    <w:rsid w:val="008A3164"/>
    <w:rsid w:val="008A563C"/>
    <w:rsid w:val="008A5EB8"/>
    <w:rsid w:val="008A6443"/>
    <w:rsid w:val="008A7564"/>
    <w:rsid w:val="008B0637"/>
    <w:rsid w:val="008B0671"/>
    <w:rsid w:val="008B170D"/>
    <w:rsid w:val="008B1E76"/>
    <w:rsid w:val="008B2B38"/>
    <w:rsid w:val="008B3552"/>
    <w:rsid w:val="008B4257"/>
    <w:rsid w:val="008B5434"/>
    <w:rsid w:val="008B5B84"/>
    <w:rsid w:val="008C2D1E"/>
    <w:rsid w:val="008C2D72"/>
    <w:rsid w:val="008C32CA"/>
    <w:rsid w:val="008C359A"/>
    <w:rsid w:val="008C3AA0"/>
    <w:rsid w:val="008C3DBB"/>
    <w:rsid w:val="008C4ED2"/>
    <w:rsid w:val="008C504A"/>
    <w:rsid w:val="008C51C9"/>
    <w:rsid w:val="008C55B2"/>
    <w:rsid w:val="008C6025"/>
    <w:rsid w:val="008C7355"/>
    <w:rsid w:val="008C74FE"/>
    <w:rsid w:val="008C7807"/>
    <w:rsid w:val="008C7A60"/>
    <w:rsid w:val="008D0CEE"/>
    <w:rsid w:val="008D365C"/>
    <w:rsid w:val="008D38EF"/>
    <w:rsid w:val="008D3DAC"/>
    <w:rsid w:val="008D3DBF"/>
    <w:rsid w:val="008D5F4E"/>
    <w:rsid w:val="008D645F"/>
    <w:rsid w:val="008D69D8"/>
    <w:rsid w:val="008D72D4"/>
    <w:rsid w:val="008D75A2"/>
    <w:rsid w:val="008D7783"/>
    <w:rsid w:val="008D7B46"/>
    <w:rsid w:val="008D7FE6"/>
    <w:rsid w:val="008E0011"/>
    <w:rsid w:val="008E0020"/>
    <w:rsid w:val="008E09EF"/>
    <w:rsid w:val="008E17BE"/>
    <w:rsid w:val="008E1A4D"/>
    <w:rsid w:val="008E234B"/>
    <w:rsid w:val="008E2C54"/>
    <w:rsid w:val="008E61A1"/>
    <w:rsid w:val="008E62C7"/>
    <w:rsid w:val="008E7226"/>
    <w:rsid w:val="008E73B0"/>
    <w:rsid w:val="008E74BA"/>
    <w:rsid w:val="008E7570"/>
    <w:rsid w:val="008F02EF"/>
    <w:rsid w:val="008F0886"/>
    <w:rsid w:val="008F08CD"/>
    <w:rsid w:val="008F192F"/>
    <w:rsid w:val="008F264D"/>
    <w:rsid w:val="008F270B"/>
    <w:rsid w:val="008F2C3D"/>
    <w:rsid w:val="008F2D0D"/>
    <w:rsid w:val="008F3227"/>
    <w:rsid w:val="008F388F"/>
    <w:rsid w:val="008F3BAF"/>
    <w:rsid w:val="008F47D3"/>
    <w:rsid w:val="008F4A7A"/>
    <w:rsid w:val="008F4E82"/>
    <w:rsid w:val="008F52EE"/>
    <w:rsid w:val="008F550B"/>
    <w:rsid w:val="008F600F"/>
    <w:rsid w:val="008F66AD"/>
    <w:rsid w:val="008F70C3"/>
    <w:rsid w:val="008F71F0"/>
    <w:rsid w:val="008F7755"/>
    <w:rsid w:val="008F7A37"/>
    <w:rsid w:val="00900572"/>
    <w:rsid w:val="0090107A"/>
    <w:rsid w:val="00903E4B"/>
    <w:rsid w:val="009042D9"/>
    <w:rsid w:val="00904619"/>
    <w:rsid w:val="00904CE6"/>
    <w:rsid w:val="00904DA3"/>
    <w:rsid w:val="00906802"/>
    <w:rsid w:val="0090684D"/>
    <w:rsid w:val="00906ED3"/>
    <w:rsid w:val="0090768C"/>
    <w:rsid w:val="0091018C"/>
    <w:rsid w:val="0091198C"/>
    <w:rsid w:val="00911B81"/>
    <w:rsid w:val="00911BB9"/>
    <w:rsid w:val="009132B6"/>
    <w:rsid w:val="0091506B"/>
    <w:rsid w:val="0091612D"/>
    <w:rsid w:val="00916772"/>
    <w:rsid w:val="0091748F"/>
    <w:rsid w:val="00917BF7"/>
    <w:rsid w:val="00921DB5"/>
    <w:rsid w:val="00921E5A"/>
    <w:rsid w:val="009236AC"/>
    <w:rsid w:val="00924F3F"/>
    <w:rsid w:val="009266A9"/>
    <w:rsid w:val="00926F6A"/>
    <w:rsid w:val="00927281"/>
    <w:rsid w:val="009276AE"/>
    <w:rsid w:val="00927AE0"/>
    <w:rsid w:val="00927B4A"/>
    <w:rsid w:val="009302CC"/>
    <w:rsid w:val="009305B5"/>
    <w:rsid w:val="00930A2B"/>
    <w:rsid w:val="00931197"/>
    <w:rsid w:val="009331DF"/>
    <w:rsid w:val="00933497"/>
    <w:rsid w:val="00933B2E"/>
    <w:rsid w:val="00934249"/>
    <w:rsid w:val="009342E0"/>
    <w:rsid w:val="009350D8"/>
    <w:rsid w:val="0093531D"/>
    <w:rsid w:val="00935438"/>
    <w:rsid w:val="009358D7"/>
    <w:rsid w:val="00935E32"/>
    <w:rsid w:val="0093654E"/>
    <w:rsid w:val="009366C8"/>
    <w:rsid w:val="00936C5D"/>
    <w:rsid w:val="0093707A"/>
    <w:rsid w:val="0093774F"/>
    <w:rsid w:val="00941563"/>
    <w:rsid w:val="00941678"/>
    <w:rsid w:val="009426C5"/>
    <w:rsid w:val="00942BD6"/>
    <w:rsid w:val="00943C49"/>
    <w:rsid w:val="009443AC"/>
    <w:rsid w:val="009445EF"/>
    <w:rsid w:val="00944605"/>
    <w:rsid w:val="00945315"/>
    <w:rsid w:val="00947815"/>
    <w:rsid w:val="00947F47"/>
    <w:rsid w:val="00951120"/>
    <w:rsid w:val="00951E99"/>
    <w:rsid w:val="00952674"/>
    <w:rsid w:val="00952C3B"/>
    <w:rsid w:val="0095314A"/>
    <w:rsid w:val="0095417E"/>
    <w:rsid w:val="00954795"/>
    <w:rsid w:val="00954F7E"/>
    <w:rsid w:val="009570BD"/>
    <w:rsid w:val="0096016F"/>
    <w:rsid w:val="009605FA"/>
    <w:rsid w:val="00960F44"/>
    <w:rsid w:val="00961182"/>
    <w:rsid w:val="009617DC"/>
    <w:rsid w:val="00964220"/>
    <w:rsid w:val="00964833"/>
    <w:rsid w:val="00964DA3"/>
    <w:rsid w:val="00965957"/>
    <w:rsid w:val="00965FAC"/>
    <w:rsid w:val="00966D93"/>
    <w:rsid w:val="00970176"/>
    <w:rsid w:val="00970341"/>
    <w:rsid w:val="00970422"/>
    <w:rsid w:val="0097070C"/>
    <w:rsid w:val="009712C9"/>
    <w:rsid w:val="009746CE"/>
    <w:rsid w:val="00975004"/>
    <w:rsid w:val="00975799"/>
    <w:rsid w:val="0097720A"/>
    <w:rsid w:val="0097796C"/>
    <w:rsid w:val="00977D1E"/>
    <w:rsid w:val="00980A4F"/>
    <w:rsid w:val="00981820"/>
    <w:rsid w:val="00982B00"/>
    <w:rsid w:val="00983F88"/>
    <w:rsid w:val="00984D6B"/>
    <w:rsid w:val="0098545C"/>
    <w:rsid w:val="00985DA0"/>
    <w:rsid w:val="00985F3A"/>
    <w:rsid w:val="00986769"/>
    <w:rsid w:val="00987A38"/>
    <w:rsid w:val="00987E5B"/>
    <w:rsid w:val="00992AFB"/>
    <w:rsid w:val="009941C9"/>
    <w:rsid w:val="00994AB0"/>
    <w:rsid w:val="00994CA7"/>
    <w:rsid w:val="00994E15"/>
    <w:rsid w:val="009950C1"/>
    <w:rsid w:val="0099612A"/>
    <w:rsid w:val="00997478"/>
    <w:rsid w:val="009A20FA"/>
    <w:rsid w:val="009A2146"/>
    <w:rsid w:val="009A28D4"/>
    <w:rsid w:val="009A29D9"/>
    <w:rsid w:val="009A29F6"/>
    <w:rsid w:val="009A2C5E"/>
    <w:rsid w:val="009A3732"/>
    <w:rsid w:val="009A3DED"/>
    <w:rsid w:val="009A497E"/>
    <w:rsid w:val="009A4C01"/>
    <w:rsid w:val="009A6113"/>
    <w:rsid w:val="009B0E2D"/>
    <w:rsid w:val="009B1126"/>
    <w:rsid w:val="009B1B71"/>
    <w:rsid w:val="009B39BE"/>
    <w:rsid w:val="009B6F91"/>
    <w:rsid w:val="009B79E2"/>
    <w:rsid w:val="009C0AB2"/>
    <w:rsid w:val="009C16A1"/>
    <w:rsid w:val="009C1B30"/>
    <w:rsid w:val="009C1DD8"/>
    <w:rsid w:val="009C20DF"/>
    <w:rsid w:val="009C3535"/>
    <w:rsid w:val="009C3AC2"/>
    <w:rsid w:val="009C3BA5"/>
    <w:rsid w:val="009C4668"/>
    <w:rsid w:val="009C5A27"/>
    <w:rsid w:val="009C63EE"/>
    <w:rsid w:val="009C6583"/>
    <w:rsid w:val="009C706E"/>
    <w:rsid w:val="009D006F"/>
    <w:rsid w:val="009D0F3E"/>
    <w:rsid w:val="009D283F"/>
    <w:rsid w:val="009D2B35"/>
    <w:rsid w:val="009D2C48"/>
    <w:rsid w:val="009D3382"/>
    <w:rsid w:val="009D3AC6"/>
    <w:rsid w:val="009D3CF1"/>
    <w:rsid w:val="009D47F4"/>
    <w:rsid w:val="009D546E"/>
    <w:rsid w:val="009D5BE0"/>
    <w:rsid w:val="009D641F"/>
    <w:rsid w:val="009D6F50"/>
    <w:rsid w:val="009D7CF0"/>
    <w:rsid w:val="009E1E21"/>
    <w:rsid w:val="009E2E50"/>
    <w:rsid w:val="009E347B"/>
    <w:rsid w:val="009E3520"/>
    <w:rsid w:val="009E4713"/>
    <w:rsid w:val="009E4E81"/>
    <w:rsid w:val="009E5059"/>
    <w:rsid w:val="009E583B"/>
    <w:rsid w:val="009E6F4B"/>
    <w:rsid w:val="009F0413"/>
    <w:rsid w:val="009F0A52"/>
    <w:rsid w:val="009F0CAA"/>
    <w:rsid w:val="009F1B10"/>
    <w:rsid w:val="009F1CA9"/>
    <w:rsid w:val="009F1FD3"/>
    <w:rsid w:val="009F310F"/>
    <w:rsid w:val="009F3A80"/>
    <w:rsid w:val="009F3D05"/>
    <w:rsid w:val="009F6EE6"/>
    <w:rsid w:val="009F7255"/>
    <w:rsid w:val="00A00821"/>
    <w:rsid w:val="00A01302"/>
    <w:rsid w:val="00A023A0"/>
    <w:rsid w:val="00A03200"/>
    <w:rsid w:val="00A03926"/>
    <w:rsid w:val="00A03E9F"/>
    <w:rsid w:val="00A042C7"/>
    <w:rsid w:val="00A04C9F"/>
    <w:rsid w:val="00A06571"/>
    <w:rsid w:val="00A06B9E"/>
    <w:rsid w:val="00A07970"/>
    <w:rsid w:val="00A102A1"/>
    <w:rsid w:val="00A1134D"/>
    <w:rsid w:val="00A115D3"/>
    <w:rsid w:val="00A12915"/>
    <w:rsid w:val="00A13695"/>
    <w:rsid w:val="00A1396C"/>
    <w:rsid w:val="00A1399F"/>
    <w:rsid w:val="00A14C61"/>
    <w:rsid w:val="00A15326"/>
    <w:rsid w:val="00A15678"/>
    <w:rsid w:val="00A15739"/>
    <w:rsid w:val="00A1698D"/>
    <w:rsid w:val="00A16A2D"/>
    <w:rsid w:val="00A17806"/>
    <w:rsid w:val="00A20EA3"/>
    <w:rsid w:val="00A2160D"/>
    <w:rsid w:val="00A220ED"/>
    <w:rsid w:val="00A228D0"/>
    <w:rsid w:val="00A24051"/>
    <w:rsid w:val="00A24F0A"/>
    <w:rsid w:val="00A26218"/>
    <w:rsid w:val="00A26A00"/>
    <w:rsid w:val="00A27541"/>
    <w:rsid w:val="00A27C9D"/>
    <w:rsid w:val="00A3240D"/>
    <w:rsid w:val="00A32C6E"/>
    <w:rsid w:val="00A35227"/>
    <w:rsid w:val="00A352F3"/>
    <w:rsid w:val="00A35730"/>
    <w:rsid w:val="00A367CF"/>
    <w:rsid w:val="00A36D4C"/>
    <w:rsid w:val="00A36FC7"/>
    <w:rsid w:val="00A40CAE"/>
    <w:rsid w:val="00A414F0"/>
    <w:rsid w:val="00A4193E"/>
    <w:rsid w:val="00A42293"/>
    <w:rsid w:val="00A42837"/>
    <w:rsid w:val="00A42FC0"/>
    <w:rsid w:val="00A44A67"/>
    <w:rsid w:val="00A45DA7"/>
    <w:rsid w:val="00A46487"/>
    <w:rsid w:val="00A46B54"/>
    <w:rsid w:val="00A4771D"/>
    <w:rsid w:val="00A47C54"/>
    <w:rsid w:val="00A506A0"/>
    <w:rsid w:val="00A51129"/>
    <w:rsid w:val="00A512F8"/>
    <w:rsid w:val="00A525A3"/>
    <w:rsid w:val="00A53D8D"/>
    <w:rsid w:val="00A54C8F"/>
    <w:rsid w:val="00A54F32"/>
    <w:rsid w:val="00A558A5"/>
    <w:rsid w:val="00A5628E"/>
    <w:rsid w:val="00A563D7"/>
    <w:rsid w:val="00A563F3"/>
    <w:rsid w:val="00A5793A"/>
    <w:rsid w:val="00A57A2F"/>
    <w:rsid w:val="00A6021C"/>
    <w:rsid w:val="00A60D4E"/>
    <w:rsid w:val="00A60F7E"/>
    <w:rsid w:val="00A61136"/>
    <w:rsid w:val="00A63CAB"/>
    <w:rsid w:val="00A65C0C"/>
    <w:rsid w:val="00A65FB5"/>
    <w:rsid w:val="00A6744F"/>
    <w:rsid w:val="00A67723"/>
    <w:rsid w:val="00A712DC"/>
    <w:rsid w:val="00A714EF"/>
    <w:rsid w:val="00A71BC1"/>
    <w:rsid w:val="00A72843"/>
    <w:rsid w:val="00A72E2F"/>
    <w:rsid w:val="00A72F83"/>
    <w:rsid w:val="00A7322D"/>
    <w:rsid w:val="00A737F9"/>
    <w:rsid w:val="00A76417"/>
    <w:rsid w:val="00A76C82"/>
    <w:rsid w:val="00A7738F"/>
    <w:rsid w:val="00A7748C"/>
    <w:rsid w:val="00A77D4D"/>
    <w:rsid w:val="00A804EC"/>
    <w:rsid w:val="00A8089A"/>
    <w:rsid w:val="00A814A0"/>
    <w:rsid w:val="00A821A7"/>
    <w:rsid w:val="00A8276B"/>
    <w:rsid w:val="00A835A0"/>
    <w:rsid w:val="00A84401"/>
    <w:rsid w:val="00A84461"/>
    <w:rsid w:val="00A84A3B"/>
    <w:rsid w:val="00A85694"/>
    <w:rsid w:val="00A8588D"/>
    <w:rsid w:val="00A8593B"/>
    <w:rsid w:val="00A85BC0"/>
    <w:rsid w:val="00A86356"/>
    <w:rsid w:val="00A86DEC"/>
    <w:rsid w:val="00A87F19"/>
    <w:rsid w:val="00A9058E"/>
    <w:rsid w:val="00A912C9"/>
    <w:rsid w:val="00A92676"/>
    <w:rsid w:val="00A92D5F"/>
    <w:rsid w:val="00A9313E"/>
    <w:rsid w:val="00A93C1B"/>
    <w:rsid w:val="00A93FAA"/>
    <w:rsid w:val="00A94398"/>
    <w:rsid w:val="00A943EB"/>
    <w:rsid w:val="00A943FC"/>
    <w:rsid w:val="00A946F6"/>
    <w:rsid w:val="00A94DA4"/>
    <w:rsid w:val="00A95024"/>
    <w:rsid w:val="00A9521F"/>
    <w:rsid w:val="00A9545B"/>
    <w:rsid w:val="00A9592B"/>
    <w:rsid w:val="00A95E2F"/>
    <w:rsid w:val="00AA07E9"/>
    <w:rsid w:val="00AA0DC5"/>
    <w:rsid w:val="00AA1087"/>
    <w:rsid w:val="00AA1149"/>
    <w:rsid w:val="00AA267A"/>
    <w:rsid w:val="00AA398C"/>
    <w:rsid w:val="00AA52A0"/>
    <w:rsid w:val="00AA55B8"/>
    <w:rsid w:val="00AA5B93"/>
    <w:rsid w:val="00AA65A9"/>
    <w:rsid w:val="00AB0A14"/>
    <w:rsid w:val="00AB105E"/>
    <w:rsid w:val="00AB35F5"/>
    <w:rsid w:val="00AB3829"/>
    <w:rsid w:val="00AB3997"/>
    <w:rsid w:val="00AB41E4"/>
    <w:rsid w:val="00AB42C6"/>
    <w:rsid w:val="00AB4C7B"/>
    <w:rsid w:val="00AB61B1"/>
    <w:rsid w:val="00AB6737"/>
    <w:rsid w:val="00AC00D5"/>
    <w:rsid w:val="00AC0381"/>
    <w:rsid w:val="00AC0B3F"/>
    <w:rsid w:val="00AC1E34"/>
    <w:rsid w:val="00AC3180"/>
    <w:rsid w:val="00AC38EC"/>
    <w:rsid w:val="00AC408E"/>
    <w:rsid w:val="00AC466F"/>
    <w:rsid w:val="00AC504B"/>
    <w:rsid w:val="00AC5EAB"/>
    <w:rsid w:val="00AC5EEB"/>
    <w:rsid w:val="00AC5F59"/>
    <w:rsid w:val="00AC60F9"/>
    <w:rsid w:val="00AC7253"/>
    <w:rsid w:val="00AD0B75"/>
    <w:rsid w:val="00AD1FB4"/>
    <w:rsid w:val="00AD2FD8"/>
    <w:rsid w:val="00AD6196"/>
    <w:rsid w:val="00AD6F9B"/>
    <w:rsid w:val="00AD7F9B"/>
    <w:rsid w:val="00AE0051"/>
    <w:rsid w:val="00AE03AF"/>
    <w:rsid w:val="00AE08B0"/>
    <w:rsid w:val="00AE13A1"/>
    <w:rsid w:val="00AE1557"/>
    <w:rsid w:val="00AE1E10"/>
    <w:rsid w:val="00AE2AD5"/>
    <w:rsid w:val="00AE34DF"/>
    <w:rsid w:val="00AE3526"/>
    <w:rsid w:val="00AE5FAB"/>
    <w:rsid w:val="00AE60C6"/>
    <w:rsid w:val="00AE621D"/>
    <w:rsid w:val="00AE643F"/>
    <w:rsid w:val="00AE7C61"/>
    <w:rsid w:val="00AE7F7A"/>
    <w:rsid w:val="00AF0B94"/>
    <w:rsid w:val="00AF0CB7"/>
    <w:rsid w:val="00AF1137"/>
    <w:rsid w:val="00AF25CD"/>
    <w:rsid w:val="00AF2984"/>
    <w:rsid w:val="00AF38C8"/>
    <w:rsid w:val="00AF3BBE"/>
    <w:rsid w:val="00AF3C3D"/>
    <w:rsid w:val="00AF48BC"/>
    <w:rsid w:val="00AF6EC6"/>
    <w:rsid w:val="00AF762B"/>
    <w:rsid w:val="00B01AD0"/>
    <w:rsid w:val="00B01F61"/>
    <w:rsid w:val="00B021A6"/>
    <w:rsid w:val="00B03C93"/>
    <w:rsid w:val="00B03FB5"/>
    <w:rsid w:val="00B040A4"/>
    <w:rsid w:val="00B04427"/>
    <w:rsid w:val="00B0603E"/>
    <w:rsid w:val="00B06624"/>
    <w:rsid w:val="00B06B61"/>
    <w:rsid w:val="00B1004F"/>
    <w:rsid w:val="00B1066D"/>
    <w:rsid w:val="00B1080A"/>
    <w:rsid w:val="00B117F3"/>
    <w:rsid w:val="00B134BC"/>
    <w:rsid w:val="00B1466D"/>
    <w:rsid w:val="00B149D7"/>
    <w:rsid w:val="00B1730B"/>
    <w:rsid w:val="00B177C9"/>
    <w:rsid w:val="00B20CA0"/>
    <w:rsid w:val="00B211B6"/>
    <w:rsid w:val="00B211D8"/>
    <w:rsid w:val="00B22623"/>
    <w:rsid w:val="00B24039"/>
    <w:rsid w:val="00B2477A"/>
    <w:rsid w:val="00B25A04"/>
    <w:rsid w:val="00B25B33"/>
    <w:rsid w:val="00B2617F"/>
    <w:rsid w:val="00B26757"/>
    <w:rsid w:val="00B27531"/>
    <w:rsid w:val="00B2769B"/>
    <w:rsid w:val="00B27949"/>
    <w:rsid w:val="00B27D11"/>
    <w:rsid w:val="00B27D6D"/>
    <w:rsid w:val="00B30512"/>
    <w:rsid w:val="00B30A44"/>
    <w:rsid w:val="00B313CC"/>
    <w:rsid w:val="00B31715"/>
    <w:rsid w:val="00B317E3"/>
    <w:rsid w:val="00B3294E"/>
    <w:rsid w:val="00B33014"/>
    <w:rsid w:val="00B330B6"/>
    <w:rsid w:val="00B3361E"/>
    <w:rsid w:val="00B33BC2"/>
    <w:rsid w:val="00B35282"/>
    <w:rsid w:val="00B3546A"/>
    <w:rsid w:val="00B3658A"/>
    <w:rsid w:val="00B3698C"/>
    <w:rsid w:val="00B37582"/>
    <w:rsid w:val="00B40FAE"/>
    <w:rsid w:val="00B4222B"/>
    <w:rsid w:val="00B426FC"/>
    <w:rsid w:val="00B42738"/>
    <w:rsid w:val="00B42962"/>
    <w:rsid w:val="00B44379"/>
    <w:rsid w:val="00B44730"/>
    <w:rsid w:val="00B45EB9"/>
    <w:rsid w:val="00B4673C"/>
    <w:rsid w:val="00B47D1C"/>
    <w:rsid w:val="00B50ED9"/>
    <w:rsid w:val="00B51170"/>
    <w:rsid w:val="00B528BA"/>
    <w:rsid w:val="00B52D86"/>
    <w:rsid w:val="00B530D7"/>
    <w:rsid w:val="00B53BAC"/>
    <w:rsid w:val="00B54481"/>
    <w:rsid w:val="00B55775"/>
    <w:rsid w:val="00B55ACB"/>
    <w:rsid w:val="00B576D1"/>
    <w:rsid w:val="00B57780"/>
    <w:rsid w:val="00B60EE2"/>
    <w:rsid w:val="00B6146B"/>
    <w:rsid w:val="00B61ADC"/>
    <w:rsid w:val="00B61D1E"/>
    <w:rsid w:val="00B62BE1"/>
    <w:rsid w:val="00B62E18"/>
    <w:rsid w:val="00B635B3"/>
    <w:rsid w:val="00B63824"/>
    <w:rsid w:val="00B642E3"/>
    <w:rsid w:val="00B64B16"/>
    <w:rsid w:val="00B65A6A"/>
    <w:rsid w:val="00B6639E"/>
    <w:rsid w:val="00B66874"/>
    <w:rsid w:val="00B67716"/>
    <w:rsid w:val="00B67ADD"/>
    <w:rsid w:val="00B70CC3"/>
    <w:rsid w:val="00B7164F"/>
    <w:rsid w:val="00B7168A"/>
    <w:rsid w:val="00B739D4"/>
    <w:rsid w:val="00B73AEE"/>
    <w:rsid w:val="00B75D78"/>
    <w:rsid w:val="00B761EE"/>
    <w:rsid w:val="00B822CE"/>
    <w:rsid w:val="00B827A9"/>
    <w:rsid w:val="00B8298B"/>
    <w:rsid w:val="00B84963"/>
    <w:rsid w:val="00B84D58"/>
    <w:rsid w:val="00B854E5"/>
    <w:rsid w:val="00B85B85"/>
    <w:rsid w:val="00B862E3"/>
    <w:rsid w:val="00B86753"/>
    <w:rsid w:val="00B87092"/>
    <w:rsid w:val="00B87571"/>
    <w:rsid w:val="00B90465"/>
    <w:rsid w:val="00B9146A"/>
    <w:rsid w:val="00B91D8A"/>
    <w:rsid w:val="00B91EE5"/>
    <w:rsid w:val="00B9232D"/>
    <w:rsid w:val="00B92BAD"/>
    <w:rsid w:val="00B92BB1"/>
    <w:rsid w:val="00B942E0"/>
    <w:rsid w:val="00B94653"/>
    <w:rsid w:val="00B946A5"/>
    <w:rsid w:val="00B9484F"/>
    <w:rsid w:val="00B94E52"/>
    <w:rsid w:val="00B95206"/>
    <w:rsid w:val="00B95C9C"/>
    <w:rsid w:val="00B9669F"/>
    <w:rsid w:val="00B97153"/>
    <w:rsid w:val="00B9771C"/>
    <w:rsid w:val="00BA0D88"/>
    <w:rsid w:val="00BA0F81"/>
    <w:rsid w:val="00BA1DF4"/>
    <w:rsid w:val="00BA1F93"/>
    <w:rsid w:val="00BA28B1"/>
    <w:rsid w:val="00BA318A"/>
    <w:rsid w:val="00BA3EA2"/>
    <w:rsid w:val="00BA4178"/>
    <w:rsid w:val="00BA4E48"/>
    <w:rsid w:val="00BA5265"/>
    <w:rsid w:val="00BA6D4E"/>
    <w:rsid w:val="00BA7213"/>
    <w:rsid w:val="00BB204A"/>
    <w:rsid w:val="00BB2B6E"/>
    <w:rsid w:val="00BB5265"/>
    <w:rsid w:val="00BB59C7"/>
    <w:rsid w:val="00BB5BA2"/>
    <w:rsid w:val="00BB7603"/>
    <w:rsid w:val="00BC0B48"/>
    <w:rsid w:val="00BC1E31"/>
    <w:rsid w:val="00BC2E5E"/>
    <w:rsid w:val="00BC3C28"/>
    <w:rsid w:val="00BC416F"/>
    <w:rsid w:val="00BC45E8"/>
    <w:rsid w:val="00BC46B6"/>
    <w:rsid w:val="00BC4789"/>
    <w:rsid w:val="00BC482F"/>
    <w:rsid w:val="00BC5BD3"/>
    <w:rsid w:val="00BC69BD"/>
    <w:rsid w:val="00BC7C3A"/>
    <w:rsid w:val="00BD2584"/>
    <w:rsid w:val="00BD5865"/>
    <w:rsid w:val="00BD624D"/>
    <w:rsid w:val="00BD69D1"/>
    <w:rsid w:val="00BD6B31"/>
    <w:rsid w:val="00BD6ECA"/>
    <w:rsid w:val="00BD70E9"/>
    <w:rsid w:val="00BD71B5"/>
    <w:rsid w:val="00BE0871"/>
    <w:rsid w:val="00BE18BF"/>
    <w:rsid w:val="00BE1F32"/>
    <w:rsid w:val="00BE254C"/>
    <w:rsid w:val="00BE272A"/>
    <w:rsid w:val="00BE592A"/>
    <w:rsid w:val="00BE6AE0"/>
    <w:rsid w:val="00BF0B5C"/>
    <w:rsid w:val="00BF1855"/>
    <w:rsid w:val="00BF1944"/>
    <w:rsid w:val="00BF2D69"/>
    <w:rsid w:val="00BF34EF"/>
    <w:rsid w:val="00BF390F"/>
    <w:rsid w:val="00BF4449"/>
    <w:rsid w:val="00BF5C47"/>
    <w:rsid w:val="00BF699C"/>
    <w:rsid w:val="00BF6BC0"/>
    <w:rsid w:val="00BF7174"/>
    <w:rsid w:val="00BF75D2"/>
    <w:rsid w:val="00BF7941"/>
    <w:rsid w:val="00BF7B8D"/>
    <w:rsid w:val="00C008F4"/>
    <w:rsid w:val="00C01D80"/>
    <w:rsid w:val="00C0235E"/>
    <w:rsid w:val="00C02778"/>
    <w:rsid w:val="00C02FA7"/>
    <w:rsid w:val="00C02FC5"/>
    <w:rsid w:val="00C05458"/>
    <w:rsid w:val="00C059A8"/>
    <w:rsid w:val="00C064AE"/>
    <w:rsid w:val="00C06DDA"/>
    <w:rsid w:val="00C07295"/>
    <w:rsid w:val="00C077FA"/>
    <w:rsid w:val="00C07D56"/>
    <w:rsid w:val="00C10708"/>
    <w:rsid w:val="00C116FB"/>
    <w:rsid w:val="00C1222C"/>
    <w:rsid w:val="00C12D87"/>
    <w:rsid w:val="00C13877"/>
    <w:rsid w:val="00C148E4"/>
    <w:rsid w:val="00C151CD"/>
    <w:rsid w:val="00C15D0B"/>
    <w:rsid w:val="00C170D3"/>
    <w:rsid w:val="00C17E5E"/>
    <w:rsid w:val="00C20749"/>
    <w:rsid w:val="00C20C94"/>
    <w:rsid w:val="00C20DA5"/>
    <w:rsid w:val="00C21E41"/>
    <w:rsid w:val="00C256B0"/>
    <w:rsid w:val="00C25958"/>
    <w:rsid w:val="00C2649A"/>
    <w:rsid w:val="00C26630"/>
    <w:rsid w:val="00C27538"/>
    <w:rsid w:val="00C306C7"/>
    <w:rsid w:val="00C31E4C"/>
    <w:rsid w:val="00C323BE"/>
    <w:rsid w:val="00C32C1C"/>
    <w:rsid w:val="00C32D9A"/>
    <w:rsid w:val="00C33721"/>
    <w:rsid w:val="00C359F0"/>
    <w:rsid w:val="00C369D0"/>
    <w:rsid w:val="00C36D1B"/>
    <w:rsid w:val="00C4020B"/>
    <w:rsid w:val="00C40D5D"/>
    <w:rsid w:val="00C40EB6"/>
    <w:rsid w:val="00C424AF"/>
    <w:rsid w:val="00C42584"/>
    <w:rsid w:val="00C426D0"/>
    <w:rsid w:val="00C43109"/>
    <w:rsid w:val="00C43497"/>
    <w:rsid w:val="00C43712"/>
    <w:rsid w:val="00C44677"/>
    <w:rsid w:val="00C46978"/>
    <w:rsid w:val="00C47A04"/>
    <w:rsid w:val="00C47A43"/>
    <w:rsid w:val="00C47F34"/>
    <w:rsid w:val="00C50010"/>
    <w:rsid w:val="00C508F0"/>
    <w:rsid w:val="00C50A12"/>
    <w:rsid w:val="00C529AE"/>
    <w:rsid w:val="00C542F2"/>
    <w:rsid w:val="00C5509B"/>
    <w:rsid w:val="00C55C2C"/>
    <w:rsid w:val="00C55DA8"/>
    <w:rsid w:val="00C56FE9"/>
    <w:rsid w:val="00C573A6"/>
    <w:rsid w:val="00C57AB3"/>
    <w:rsid w:val="00C60079"/>
    <w:rsid w:val="00C61396"/>
    <w:rsid w:val="00C6185D"/>
    <w:rsid w:val="00C62FAD"/>
    <w:rsid w:val="00C646B9"/>
    <w:rsid w:val="00C64FE3"/>
    <w:rsid w:val="00C65FD8"/>
    <w:rsid w:val="00C67264"/>
    <w:rsid w:val="00C672BA"/>
    <w:rsid w:val="00C67D3F"/>
    <w:rsid w:val="00C70D55"/>
    <w:rsid w:val="00C715F6"/>
    <w:rsid w:val="00C722A2"/>
    <w:rsid w:val="00C74141"/>
    <w:rsid w:val="00C74651"/>
    <w:rsid w:val="00C74A16"/>
    <w:rsid w:val="00C7504D"/>
    <w:rsid w:val="00C75855"/>
    <w:rsid w:val="00C75FCD"/>
    <w:rsid w:val="00C76D46"/>
    <w:rsid w:val="00C77BEF"/>
    <w:rsid w:val="00C77D68"/>
    <w:rsid w:val="00C81746"/>
    <w:rsid w:val="00C819D9"/>
    <w:rsid w:val="00C81D45"/>
    <w:rsid w:val="00C82295"/>
    <w:rsid w:val="00C825E1"/>
    <w:rsid w:val="00C82BD6"/>
    <w:rsid w:val="00C82DC4"/>
    <w:rsid w:val="00C83B63"/>
    <w:rsid w:val="00C83EB3"/>
    <w:rsid w:val="00C844F9"/>
    <w:rsid w:val="00C85881"/>
    <w:rsid w:val="00C86001"/>
    <w:rsid w:val="00C860BA"/>
    <w:rsid w:val="00C86391"/>
    <w:rsid w:val="00C86433"/>
    <w:rsid w:val="00C87453"/>
    <w:rsid w:val="00C9019D"/>
    <w:rsid w:val="00C91576"/>
    <w:rsid w:val="00C91BAB"/>
    <w:rsid w:val="00C91E46"/>
    <w:rsid w:val="00C920C3"/>
    <w:rsid w:val="00C92218"/>
    <w:rsid w:val="00C956ED"/>
    <w:rsid w:val="00C95BE8"/>
    <w:rsid w:val="00C95F3A"/>
    <w:rsid w:val="00C96E9C"/>
    <w:rsid w:val="00CA048F"/>
    <w:rsid w:val="00CA0B57"/>
    <w:rsid w:val="00CA19DA"/>
    <w:rsid w:val="00CA1E3C"/>
    <w:rsid w:val="00CA3499"/>
    <w:rsid w:val="00CA3A9C"/>
    <w:rsid w:val="00CA5994"/>
    <w:rsid w:val="00CA6157"/>
    <w:rsid w:val="00CA61B5"/>
    <w:rsid w:val="00CA784A"/>
    <w:rsid w:val="00CB00F0"/>
    <w:rsid w:val="00CB0178"/>
    <w:rsid w:val="00CB1D74"/>
    <w:rsid w:val="00CB26C2"/>
    <w:rsid w:val="00CB2756"/>
    <w:rsid w:val="00CB2C31"/>
    <w:rsid w:val="00CB4E5C"/>
    <w:rsid w:val="00CB6E70"/>
    <w:rsid w:val="00CB7142"/>
    <w:rsid w:val="00CB7547"/>
    <w:rsid w:val="00CB7AEE"/>
    <w:rsid w:val="00CB7C62"/>
    <w:rsid w:val="00CB7C98"/>
    <w:rsid w:val="00CC1728"/>
    <w:rsid w:val="00CC18A3"/>
    <w:rsid w:val="00CC18CC"/>
    <w:rsid w:val="00CC2440"/>
    <w:rsid w:val="00CC286D"/>
    <w:rsid w:val="00CC3793"/>
    <w:rsid w:val="00CC41A9"/>
    <w:rsid w:val="00CC449A"/>
    <w:rsid w:val="00CC4D78"/>
    <w:rsid w:val="00CC5D8A"/>
    <w:rsid w:val="00CC61D4"/>
    <w:rsid w:val="00CC6229"/>
    <w:rsid w:val="00CC6512"/>
    <w:rsid w:val="00CC684F"/>
    <w:rsid w:val="00CD14AE"/>
    <w:rsid w:val="00CD1A1B"/>
    <w:rsid w:val="00CD293C"/>
    <w:rsid w:val="00CD293D"/>
    <w:rsid w:val="00CD2F45"/>
    <w:rsid w:val="00CD3054"/>
    <w:rsid w:val="00CD4495"/>
    <w:rsid w:val="00CD484A"/>
    <w:rsid w:val="00CD5532"/>
    <w:rsid w:val="00CD5C09"/>
    <w:rsid w:val="00CD731F"/>
    <w:rsid w:val="00CE051F"/>
    <w:rsid w:val="00CE31D1"/>
    <w:rsid w:val="00CE326D"/>
    <w:rsid w:val="00CE4E0D"/>
    <w:rsid w:val="00CE51FB"/>
    <w:rsid w:val="00CE5889"/>
    <w:rsid w:val="00CE62C3"/>
    <w:rsid w:val="00CE674A"/>
    <w:rsid w:val="00CE6CF3"/>
    <w:rsid w:val="00CE7AEC"/>
    <w:rsid w:val="00CE7D7C"/>
    <w:rsid w:val="00CE7DB6"/>
    <w:rsid w:val="00CF0089"/>
    <w:rsid w:val="00CF167E"/>
    <w:rsid w:val="00CF3236"/>
    <w:rsid w:val="00CF3992"/>
    <w:rsid w:val="00CF562B"/>
    <w:rsid w:val="00CF7908"/>
    <w:rsid w:val="00CF7E9D"/>
    <w:rsid w:val="00CF7EC4"/>
    <w:rsid w:val="00D0051C"/>
    <w:rsid w:val="00D00948"/>
    <w:rsid w:val="00D01EFA"/>
    <w:rsid w:val="00D028E0"/>
    <w:rsid w:val="00D02C24"/>
    <w:rsid w:val="00D035F3"/>
    <w:rsid w:val="00D0498E"/>
    <w:rsid w:val="00D059FE"/>
    <w:rsid w:val="00D05DDD"/>
    <w:rsid w:val="00D06ACF"/>
    <w:rsid w:val="00D06EB1"/>
    <w:rsid w:val="00D10331"/>
    <w:rsid w:val="00D11FDF"/>
    <w:rsid w:val="00D122BE"/>
    <w:rsid w:val="00D130C0"/>
    <w:rsid w:val="00D147E3"/>
    <w:rsid w:val="00D15899"/>
    <w:rsid w:val="00D159DE"/>
    <w:rsid w:val="00D16362"/>
    <w:rsid w:val="00D168FD"/>
    <w:rsid w:val="00D20BB2"/>
    <w:rsid w:val="00D20D82"/>
    <w:rsid w:val="00D20ED3"/>
    <w:rsid w:val="00D21316"/>
    <w:rsid w:val="00D213DA"/>
    <w:rsid w:val="00D21573"/>
    <w:rsid w:val="00D22A97"/>
    <w:rsid w:val="00D23DAB"/>
    <w:rsid w:val="00D2542B"/>
    <w:rsid w:val="00D25D4C"/>
    <w:rsid w:val="00D26253"/>
    <w:rsid w:val="00D27AEF"/>
    <w:rsid w:val="00D30753"/>
    <w:rsid w:val="00D307AC"/>
    <w:rsid w:val="00D313C1"/>
    <w:rsid w:val="00D31B72"/>
    <w:rsid w:val="00D33232"/>
    <w:rsid w:val="00D33F83"/>
    <w:rsid w:val="00D348E6"/>
    <w:rsid w:val="00D34EA2"/>
    <w:rsid w:val="00D35842"/>
    <w:rsid w:val="00D35D11"/>
    <w:rsid w:val="00D36F9A"/>
    <w:rsid w:val="00D37A63"/>
    <w:rsid w:val="00D41716"/>
    <w:rsid w:val="00D424FD"/>
    <w:rsid w:val="00D42F3F"/>
    <w:rsid w:val="00D44297"/>
    <w:rsid w:val="00D448AD"/>
    <w:rsid w:val="00D45577"/>
    <w:rsid w:val="00D46A71"/>
    <w:rsid w:val="00D46B78"/>
    <w:rsid w:val="00D47197"/>
    <w:rsid w:val="00D506F1"/>
    <w:rsid w:val="00D508E6"/>
    <w:rsid w:val="00D50E6F"/>
    <w:rsid w:val="00D52336"/>
    <w:rsid w:val="00D53C6E"/>
    <w:rsid w:val="00D55EA5"/>
    <w:rsid w:val="00D572AF"/>
    <w:rsid w:val="00D574E3"/>
    <w:rsid w:val="00D57584"/>
    <w:rsid w:val="00D612A5"/>
    <w:rsid w:val="00D61FD0"/>
    <w:rsid w:val="00D62DD7"/>
    <w:rsid w:val="00D62F99"/>
    <w:rsid w:val="00D6581F"/>
    <w:rsid w:val="00D65876"/>
    <w:rsid w:val="00D65F98"/>
    <w:rsid w:val="00D66D27"/>
    <w:rsid w:val="00D6716E"/>
    <w:rsid w:val="00D672FC"/>
    <w:rsid w:val="00D678D7"/>
    <w:rsid w:val="00D67FFC"/>
    <w:rsid w:val="00D7113B"/>
    <w:rsid w:val="00D717C5"/>
    <w:rsid w:val="00D72ABC"/>
    <w:rsid w:val="00D72B66"/>
    <w:rsid w:val="00D72B92"/>
    <w:rsid w:val="00D72D24"/>
    <w:rsid w:val="00D72E24"/>
    <w:rsid w:val="00D7337F"/>
    <w:rsid w:val="00D75F0E"/>
    <w:rsid w:val="00D76072"/>
    <w:rsid w:val="00D7696E"/>
    <w:rsid w:val="00D76E6A"/>
    <w:rsid w:val="00D774E7"/>
    <w:rsid w:val="00D776CD"/>
    <w:rsid w:val="00D80422"/>
    <w:rsid w:val="00D81066"/>
    <w:rsid w:val="00D81BAD"/>
    <w:rsid w:val="00D82EA6"/>
    <w:rsid w:val="00D8658F"/>
    <w:rsid w:val="00D87E9C"/>
    <w:rsid w:val="00D87F30"/>
    <w:rsid w:val="00D9137F"/>
    <w:rsid w:val="00D92139"/>
    <w:rsid w:val="00D9246A"/>
    <w:rsid w:val="00D92DE2"/>
    <w:rsid w:val="00D9328B"/>
    <w:rsid w:val="00D93551"/>
    <w:rsid w:val="00D93DFB"/>
    <w:rsid w:val="00D93F34"/>
    <w:rsid w:val="00D942AA"/>
    <w:rsid w:val="00D944D1"/>
    <w:rsid w:val="00D95263"/>
    <w:rsid w:val="00D9538B"/>
    <w:rsid w:val="00D95448"/>
    <w:rsid w:val="00D96A75"/>
    <w:rsid w:val="00D96B65"/>
    <w:rsid w:val="00DA01C2"/>
    <w:rsid w:val="00DA137E"/>
    <w:rsid w:val="00DA1853"/>
    <w:rsid w:val="00DA2C3D"/>
    <w:rsid w:val="00DA393B"/>
    <w:rsid w:val="00DA503E"/>
    <w:rsid w:val="00DA6FBE"/>
    <w:rsid w:val="00DA71B5"/>
    <w:rsid w:val="00DB1283"/>
    <w:rsid w:val="00DB2822"/>
    <w:rsid w:val="00DB2A0B"/>
    <w:rsid w:val="00DB348C"/>
    <w:rsid w:val="00DB36C0"/>
    <w:rsid w:val="00DB4F90"/>
    <w:rsid w:val="00DB5784"/>
    <w:rsid w:val="00DB7377"/>
    <w:rsid w:val="00DB7484"/>
    <w:rsid w:val="00DB7EA2"/>
    <w:rsid w:val="00DC05B9"/>
    <w:rsid w:val="00DC0D68"/>
    <w:rsid w:val="00DC11C5"/>
    <w:rsid w:val="00DC1465"/>
    <w:rsid w:val="00DC1927"/>
    <w:rsid w:val="00DC27AA"/>
    <w:rsid w:val="00DC2EBA"/>
    <w:rsid w:val="00DC4DB1"/>
    <w:rsid w:val="00DC53B0"/>
    <w:rsid w:val="00DC6035"/>
    <w:rsid w:val="00DC639F"/>
    <w:rsid w:val="00DC6C03"/>
    <w:rsid w:val="00DD02FD"/>
    <w:rsid w:val="00DD0D24"/>
    <w:rsid w:val="00DD1EC0"/>
    <w:rsid w:val="00DD26BC"/>
    <w:rsid w:val="00DD3DEB"/>
    <w:rsid w:val="00DD4080"/>
    <w:rsid w:val="00DD44D0"/>
    <w:rsid w:val="00DD4520"/>
    <w:rsid w:val="00DD499E"/>
    <w:rsid w:val="00DD5545"/>
    <w:rsid w:val="00DD62E3"/>
    <w:rsid w:val="00DD6E0F"/>
    <w:rsid w:val="00DE01E6"/>
    <w:rsid w:val="00DE06BC"/>
    <w:rsid w:val="00DE06C0"/>
    <w:rsid w:val="00DE118B"/>
    <w:rsid w:val="00DE1563"/>
    <w:rsid w:val="00DE2213"/>
    <w:rsid w:val="00DE2ABB"/>
    <w:rsid w:val="00DE347A"/>
    <w:rsid w:val="00DE35AE"/>
    <w:rsid w:val="00DE3731"/>
    <w:rsid w:val="00DE3D26"/>
    <w:rsid w:val="00DE7C0E"/>
    <w:rsid w:val="00DF01A4"/>
    <w:rsid w:val="00DF03FC"/>
    <w:rsid w:val="00DF0497"/>
    <w:rsid w:val="00DF06F7"/>
    <w:rsid w:val="00DF14BB"/>
    <w:rsid w:val="00DF2588"/>
    <w:rsid w:val="00DF3430"/>
    <w:rsid w:val="00DF35AB"/>
    <w:rsid w:val="00DF3B65"/>
    <w:rsid w:val="00DF4553"/>
    <w:rsid w:val="00DF549C"/>
    <w:rsid w:val="00DF5732"/>
    <w:rsid w:val="00DF6A73"/>
    <w:rsid w:val="00DF7079"/>
    <w:rsid w:val="00DF73AF"/>
    <w:rsid w:val="00DF79DE"/>
    <w:rsid w:val="00E016AE"/>
    <w:rsid w:val="00E01DCA"/>
    <w:rsid w:val="00E02571"/>
    <w:rsid w:val="00E02CC0"/>
    <w:rsid w:val="00E02EDF"/>
    <w:rsid w:val="00E02F1B"/>
    <w:rsid w:val="00E03FE6"/>
    <w:rsid w:val="00E05EE3"/>
    <w:rsid w:val="00E063FF"/>
    <w:rsid w:val="00E06486"/>
    <w:rsid w:val="00E06DB2"/>
    <w:rsid w:val="00E071E8"/>
    <w:rsid w:val="00E07877"/>
    <w:rsid w:val="00E07A70"/>
    <w:rsid w:val="00E10DAE"/>
    <w:rsid w:val="00E125DD"/>
    <w:rsid w:val="00E13057"/>
    <w:rsid w:val="00E145D2"/>
    <w:rsid w:val="00E1513F"/>
    <w:rsid w:val="00E15996"/>
    <w:rsid w:val="00E16E08"/>
    <w:rsid w:val="00E1710C"/>
    <w:rsid w:val="00E1795B"/>
    <w:rsid w:val="00E2146D"/>
    <w:rsid w:val="00E21D60"/>
    <w:rsid w:val="00E222DA"/>
    <w:rsid w:val="00E23541"/>
    <w:rsid w:val="00E23C56"/>
    <w:rsid w:val="00E24911"/>
    <w:rsid w:val="00E270A4"/>
    <w:rsid w:val="00E270B3"/>
    <w:rsid w:val="00E302AC"/>
    <w:rsid w:val="00E30FA1"/>
    <w:rsid w:val="00E3136C"/>
    <w:rsid w:val="00E32E38"/>
    <w:rsid w:val="00E32E6E"/>
    <w:rsid w:val="00E34439"/>
    <w:rsid w:val="00E34566"/>
    <w:rsid w:val="00E34A13"/>
    <w:rsid w:val="00E361E7"/>
    <w:rsid w:val="00E3628B"/>
    <w:rsid w:val="00E363DB"/>
    <w:rsid w:val="00E3675B"/>
    <w:rsid w:val="00E36930"/>
    <w:rsid w:val="00E36DA0"/>
    <w:rsid w:val="00E36F6C"/>
    <w:rsid w:val="00E37BE2"/>
    <w:rsid w:val="00E409B9"/>
    <w:rsid w:val="00E40F07"/>
    <w:rsid w:val="00E41791"/>
    <w:rsid w:val="00E41817"/>
    <w:rsid w:val="00E41D0A"/>
    <w:rsid w:val="00E42649"/>
    <w:rsid w:val="00E42C93"/>
    <w:rsid w:val="00E434BD"/>
    <w:rsid w:val="00E458D1"/>
    <w:rsid w:val="00E46DFE"/>
    <w:rsid w:val="00E47418"/>
    <w:rsid w:val="00E476F6"/>
    <w:rsid w:val="00E513DC"/>
    <w:rsid w:val="00E5183D"/>
    <w:rsid w:val="00E522BE"/>
    <w:rsid w:val="00E5295C"/>
    <w:rsid w:val="00E530E7"/>
    <w:rsid w:val="00E542E1"/>
    <w:rsid w:val="00E552CE"/>
    <w:rsid w:val="00E55E52"/>
    <w:rsid w:val="00E570A3"/>
    <w:rsid w:val="00E5717D"/>
    <w:rsid w:val="00E57682"/>
    <w:rsid w:val="00E60D79"/>
    <w:rsid w:val="00E618C4"/>
    <w:rsid w:val="00E62B68"/>
    <w:rsid w:val="00E63803"/>
    <w:rsid w:val="00E649B4"/>
    <w:rsid w:val="00E65C4D"/>
    <w:rsid w:val="00E65C85"/>
    <w:rsid w:val="00E65DA5"/>
    <w:rsid w:val="00E666CA"/>
    <w:rsid w:val="00E66FF2"/>
    <w:rsid w:val="00E67054"/>
    <w:rsid w:val="00E6776A"/>
    <w:rsid w:val="00E7055F"/>
    <w:rsid w:val="00E7059C"/>
    <w:rsid w:val="00E72AEA"/>
    <w:rsid w:val="00E7485D"/>
    <w:rsid w:val="00E749DC"/>
    <w:rsid w:val="00E76099"/>
    <w:rsid w:val="00E76BC6"/>
    <w:rsid w:val="00E7755A"/>
    <w:rsid w:val="00E77646"/>
    <w:rsid w:val="00E77EE7"/>
    <w:rsid w:val="00E80A17"/>
    <w:rsid w:val="00E838FC"/>
    <w:rsid w:val="00E83F44"/>
    <w:rsid w:val="00E85812"/>
    <w:rsid w:val="00E85A98"/>
    <w:rsid w:val="00E85CF4"/>
    <w:rsid w:val="00E86A68"/>
    <w:rsid w:val="00E86F7F"/>
    <w:rsid w:val="00E912CC"/>
    <w:rsid w:val="00E92A99"/>
    <w:rsid w:val="00E935DC"/>
    <w:rsid w:val="00E93FAA"/>
    <w:rsid w:val="00E9410D"/>
    <w:rsid w:val="00E95E0E"/>
    <w:rsid w:val="00E96388"/>
    <w:rsid w:val="00E97C7F"/>
    <w:rsid w:val="00EA0089"/>
    <w:rsid w:val="00EA052C"/>
    <w:rsid w:val="00EA09AC"/>
    <w:rsid w:val="00EA0EC5"/>
    <w:rsid w:val="00EA1622"/>
    <w:rsid w:val="00EA20CF"/>
    <w:rsid w:val="00EA24FE"/>
    <w:rsid w:val="00EA3693"/>
    <w:rsid w:val="00EA36DB"/>
    <w:rsid w:val="00EA3CA1"/>
    <w:rsid w:val="00EA4569"/>
    <w:rsid w:val="00EA4C2F"/>
    <w:rsid w:val="00EA5D90"/>
    <w:rsid w:val="00EA631E"/>
    <w:rsid w:val="00EA6DE7"/>
    <w:rsid w:val="00EA6E17"/>
    <w:rsid w:val="00EA7221"/>
    <w:rsid w:val="00EB1208"/>
    <w:rsid w:val="00EB1586"/>
    <w:rsid w:val="00EB1B8B"/>
    <w:rsid w:val="00EB1C29"/>
    <w:rsid w:val="00EB1CC5"/>
    <w:rsid w:val="00EB20A1"/>
    <w:rsid w:val="00EB2B9B"/>
    <w:rsid w:val="00EB3288"/>
    <w:rsid w:val="00EB3B50"/>
    <w:rsid w:val="00EB3E05"/>
    <w:rsid w:val="00EB4E91"/>
    <w:rsid w:val="00EB53AC"/>
    <w:rsid w:val="00EB5525"/>
    <w:rsid w:val="00EB5A0C"/>
    <w:rsid w:val="00EB5BCC"/>
    <w:rsid w:val="00EB701A"/>
    <w:rsid w:val="00EC0186"/>
    <w:rsid w:val="00EC1B0B"/>
    <w:rsid w:val="00EC2AE3"/>
    <w:rsid w:val="00EC2DF3"/>
    <w:rsid w:val="00EC390A"/>
    <w:rsid w:val="00EC3BFF"/>
    <w:rsid w:val="00EC4B78"/>
    <w:rsid w:val="00EC4EC9"/>
    <w:rsid w:val="00EC4FC8"/>
    <w:rsid w:val="00EC5816"/>
    <w:rsid w:val="00EC59A5"/>
    <w:rsid w:val="00EC703B"/>
    <w:rsid w:val="00EC7F6A"/>
    <w:rsid w:val="00ED11BA"/>
    <w:rsid w:val="00ED2284"/>
    <w:rsid w:val="00ED5B3F"/>
    <w:rsid w:val="00ED6811"/>
    <w:rsid w:val="00ED6F0A"/>
    <w:rsid w:val="00ED7A2C"/>
    <w:rsid w:val="00ED7C8E"/>
    <w:rsid w:val="00EE0182"/>
    <w:rsid w:val="00EE09BA"/>
    <w:rsid w:val="00EE1421"/>
    <w:rsid w:val="00EE252F"/>
    <w:rsid w:val="00EE267E"/>
    <w:rsid w:val="00EE2706"/>
    <w:rsid w:val="00EE2C5F"/>
    <w:rsid w:val="00EE5E91"/>
    <w:rsid w:val="00EE62F8"/>
    <w:rsid w:val="00EE6B8A"/>
    <w:rsid w:val="00EE723A"/>
    <w:rsid w:val="00EE7606"/>
    <w:rsid w:val="00EE7B70"/>
    <w:rsid w:val="00EE7E24"/>
    <w:rsid w:val="00EF0C9A"/>
    <w:rsid w:val="00EF13AC"/>
    <w:rsid w:val="00EF191F"/>
    <w:rsid w:val="00EF325B"/>
    <w:rsid w:val="00EF35CF"/>
    <w:rsid w:val="00EF3F43"/>
    <w:rsid w:val="00EF44C9"/>
    <w:rsid w:val="00EF4D07"/>
    <w:rsid w:val="00EF4DDA"/>
    <w:rsid w:val="00EF4F8E"/>
    <w:rsid w:val="00EF546E"/>
    <w:rsid w:val="00EF5D92"/>
    <w:rsid w:val="00EF6FA6"/>
    <w:rsid w:val="00EF6FBA"/>
    <w:rsid w:val="00F00048"/>
    <w:rsid w:val="00F0044A"/>
    <w:rsid w:val="00F0274D"/>
    <w:rsid w:val="00F03403"/>
    <w:rsid w:val="00F038AD"/>
    <w:rsid w:val="00F03CB5"/>
    <w:rsid w:val="00F045E8"/>
    <w:rsid w:val="00F0482E"/>
    <w:rsid w:val="00F0516C"/>
    <w:rsid w:val="00F05A05"/>
    <w:rsid w:val="00F05A7B"/>
    <w:rsid w:val="00F05F6F"/>
    <w:rsid w:val="00F05F93"/>
    <w:rsid w:val="00F060F9"/>
    <w:rsid w:val="00F07156"/>
    <w:rsid w:val="00F071DF"/>
    <w:rsid w:val="00F07BAF"/>
    <w:rsid w:val="00F07E86"/>
    <w:rsid w:val="00F10EA5"/>
    <w:rsid w:val="00F11C5F"/>
    <w:rsid w:val="00F124EE"/>
    <w:rsid w:val="00F13462"/>
    <w:rsid w:val="00F13503"/>
    <w:rsid w:val="00F1430F"/>
    <w:rsid w:val="00F152C9"/>
    <w:rsid w:val="00F15BBF"/>
    <w:rsid w:val="00F17736"/>
    <w:rsid w:val="00F17778"/>
    <w:rsid w:val="00F20162"/>
    <w:rsid w:val="00F204AD"/>
    <w:rsid w:val="00F2063E"/>
    <w:rsid w:val="00F20AD1"/>
    <w:rsid w:val="00F20D8D"/>
    <w:rsid w:val="00F20D92"/>
    <w:rsid w:val="00F213A4"/>
    <w:rsid w:val="00F21B16"/>
    <w:rsid w:val="00F21FF9"/>
    <w:rsid w:val="00F229F9"/>
    <w:rsid w:val="00F22DB8"/>
    <w:rsid w:val="00F238E1"/>
    <w:rsid w:val="00F23DE3"/>
    <w:rsid w:val="00F241F3"/>
    <w:rsid w:val="00F25239"/>
    <w:rsid w:val="00F259C1"/>
    <w:rsid w:val="00F26A7D"/>
    <w:rsid w:val="00F26D9A"/>
    <w:rsid w:val="00F270C6"/>
    <w:rsid w:val="00F274C0"/>
    <w:rsid w:val="00F278E7"/>
    <w:rsid w:val="00F27AF5"/>
    <w:rsid w:val="00F27BA9"/>
    <w:rsid w:val="00F31467"/>
    <w:rsid w:val="00F31F81"/>
    <w:rsid w:val="00F32B56"/>
    <w:rsid w:val="00F3474C"/>
    <w:rsid w:val="00F34B8F"/>
    <w:rsid w:val="00F3548D"/>
    <w:rsid w:val="00F35EAD"/>
    <w:rsid w:val="00F36916"/>
    <w:rsid w:val="00F37AFD"/>
    <w:rsid w:val="00F402D1"/>
    <w:rsid w:val="00F406C6"/>
    <w:rsid w:val="00F41517"/>
    <w:rsid w:val="00F43285"/>
    <w:rsid w:val="00F433C9"/>
    <w:rsid w:val="00F437E8"/>
    <w:rsid w:val="00F45A9F"/>
    <w:rsid w:val="00F46EA4"/>
    <w:rsid w:val="00F5036B"/>
    <w:rsid w:val="00F50D94"/>
    <w:rsid w:val="00F51232"/>
    <w:rsid w:val="00F5126A"/>
    <w:rsid w:val="00F51C1B"/>
    <w:rsid w:val="00F52D62"/>
    <w:rsid w:val="00F5359B"/>
    <w:rsid w:val="00F535CE"/>
    <w:rsid w:val="00F5388B"/>
    <w:rsid w:val="00F548DA"/>
    <w:rsid w:val="00F54FF0"/>
    <w:rsid w:val="00F5569D"/>
    <w:rsid w:val="00F5595C"/>
    <w:rsid w:val="00F5623A"/>
    <w:rsid w:val="00F566C5"/>
    <w:rsid w:val="00F57169"/>
    <w:rsid w:val="00F60421"/>
    <w:rsid w:val="00F6043B"/>
    <w:rsid w:val="00F608E3"/>
    <w:rsid w:val="00F60D89"/>
    <w:rsid w:val="00F61248"/>
    <w:rsid w:val="00F61569"/>
    <w:rsid w:val="00F6202E"/>
    <w:rsid w:val="00F63D29"/>
    <w:rsid w:val="00F64274"/>
    <w:rsid w:val="00F64438"/>
    <w:rsid w:val="00F6498A"/>
    <w:rsid w:val="00F65576"/>
    <w:rsid w:val="00F65E4C"/>
    <w:rsid w:val="00F65F81"/>
    <w:rsid w:val="00F675AB"/>
    <w:rsid w:val="00F67C8C"/>
    <w:rsid w:val="00F70213"/>
    <w:rsid w:val="00F71D2A"/>
    <w:rsid w:val="00F71F9A"/>
    <w:rsid w:val="00F72AC0"/>
    <w:rsid w:val="00F7301C"/>
    <w:rsid w:val="00F744EA"/>
    <w:rsid w:val="00F74621"/>
    <w:rsid w:val="00F75084"/>
    <w:rsid w:val="00F75DE8"/>
    <w:rsid w:val="00F76237"/>
    <w:rsid w:val="00F77322"/>
    <w:rsid w:val="00F778DD"/>
    <w:rsid w:val="00F803B8"/>
    <w:rsid w:val="00F81576"/>
    <w:rsid w:val="00F815C6"/>
    <w:rsid w:val="00F817B1"/>
    <w:rsid w:val="00F81850"/>
    <w:rsid w:val="00F82460"/>
    <w:rsid w:val="00F83C44"/>
    <w:rsid w:val="00F83D59"/>
    <w:rsid w:val="00F84260"/>
    <w:rsid w:val="00F84AC7"/>
    <w:rsid w:val="00F84E5B"/>
    <w:rsid w:val="00F855F6"/>
    <w:rsid w:val="00F8574D"/>
    <w:rsid w:val="00F867D5"/>
    <w:rsid w:val="00F87126"/>
    <w:rsid w:val="00F90293"/>
    <w:rsid w:val="00F905AB"/>
    <w:rsid w:val="00F90AF2"/>
    <w:rsid w:val="00F911FF"/>
    <w:rsid w:val="00F934B5"/>
    <w:rsid w:val="00F934FD"/>
    <w:rsid w:val="00F93509"/>
    <w:rsid w:val="00F93AD7"/>
    <w:rsid w:val="00F93CA0"/>
    <w:rsid w:val="00F94775"/>
    <w:rsid w:val="00F94844"/>
    <w:rsid w:val="00F95C21"/>
    <w:rsid w:val="00F962C3"/>
    <w:rsid w:val="00F96333"/>
    <w:rsid w:val="00F9676D"/>
    <w:rsid w:val="00F96CD5"/>
    <w:rsid w:val="00F977F1"/>
    <w:rsid w:val="00F97AE1"/>
    <w:rsid w:val="00FA0862"/>
    <w:rsid w:val="00FA2099"/>
    <w:rsid w:val="00FA2A36"/>
    <w:rsid w:val="00FA41ED"/>
    <w:rsid w:val="00FA432C"/>
    <w:rsid w:val="00FA46E8"/>
    <w:rsid w:val="00FA4C86"/>
    <w:rsid w:val="00FA51A4"/>
    <w:rsid w:val="00FA62C3"/>
    <w:rsid w:val="00FA78AF"/>
    <w:rsid w:val="00FA7CD2"/>
    <w:rsid w:val="00FB0B78"/>
    <w:rsid w:val="00FB177D"/>
    <w:rsid w:val="00FB1AAD"/>
    <w:rsid w:val="00FB26C7"/>
    <w:rsid w:val="00FB395C"/>
    <w:rsid w:val="00FB3DAC"/>
    <w:rsid w:val="00FB5317"/>
    <w:rsid w:val="00FB5C86"/>
    <w:rsid w:val="00FB643C"/>
    <w:rsid w:val="00FB686E"/>
    <w:rsid w:val="00FB7B78"/>
    <w:rsid w:val="00FB7E5C"/>
    <w:rsid w:val="00FC14BD"/>
    <w:rsid w:val="00FC1BF8"/>
    <w:rsid w:val="00FC1F0D"/>
    <w:rsid w:val="00FC20C2"/>
    <w:rsid w:val="00FC2251"/>
    <w:rsid w:val="00FC2FB6"/>
    <w:rsid w:val="00FC5100"/>
    <w:rsid w:val="00FC528A"/>
    <w:rsid w:val="00FC548E"/>
    <w:rsid w:val="00FC55C9"/>
    <w:rsid w:val="00FC5E1A"/>
    <w:rsid w:val="00FC75C3"/>
    <w:rsid w:val="00FC7875"/>
    <w:rsid w:val="00FC7CFE"/>
    <w:rsid w:val="00FD0478"/>
    <w:rsid w:val="00FD1172"/>
    <w:rsid w:val="00FD4D95"/>
    <w:rsid w:val="00FD6A6D"/>
    <w:rsid w:val="00FD6CA0"/>
    <w:rsid w:val="00FD72B9"/>
    <w:rsid w:val="00FD7312"/>
    <w:rsid w:val="00FD7377"/>
    <w:rsid w:val="00FD7702"/>
    <w:rsid w:val="00FD7B26"/>
    <w:rsid w:val="00FE001F"/>
    <w:rsid w:val="00FE0762"/>
    <w:rsid w:val="00FE132F"/>
    <w:rsid w:val="00FE17EE"/>
    <w:rsid w:val="00FE1E6D"/>
    <w:rsid w:val="00FE3435"/>
    <w:rsid w:val="00FE344C"/>
    <w:rsid w:val="00FE436A"/>
    <w:rsid w:val="00FE4912"/>
    <w:rsid w:val="00FE4CF2"/>
    <w:rsid w:val="00FE5289"/>
    <w:rsid w:val="00FE53CA"/>
    <w:rsid w:val="00FE5771"/>
    <w:rsid w:val="00FE6387"/>
    <w:rsid w:val="00FE645F"/>
    <w:rsid w:val="00FE6ACD"/>
    <w:rsid w:val="00FE7776"/>
    <w:rsid w:val="00FE7B5F"/>
    <w:rsid w:val="00FF055C"/>
    <w:rsid w:val="00FF0E43"/>
    <w:rsid w:val="00FF1031"/>
    <w:rsid w:val="00FF11FF"/>
    <w:rsid w:val="00FF21AE"/>
    <w:rsid w:val="00FF4912"/>
    <w:rsid w:val="00FF5DBD"/>
    <w:rsid w:val="00FF7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5:docId w15:val="{BEA1781D-1C70-4CB9-B510-F0494F42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5DC"/>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DC"/>
    <w:pPr>
      <w:ind w:left="720"/>
      <w:contextualSpacing/>
    </w:pPr>
  </w:style>
  <w:style w:type="character" w:styleId="Hyperlink">
    <w:name w:val="Hyperlink"/>
    <w:basedOn w:val="DefaultParagraphFont"/>
    <w:uiPriority w:val="99"/>
    <w:rsid w:val="00E935DC"/>
    <w:rPr>
      <w:color w:val="0000FF"/>
      <w:u w:val="single"/>
    </w:rPr>
  </w:style>
  <w:style w:type="paragraph" w:styleId="BalloonText">
    <w:name w:val="Balloon Text"/>
    <w:basedOn w:val="Normal"/>
    <w:link w:val="BalloonTextChar"/>
    <w:uiPriority w:val="99"/>
    <w:semiHidden/>
    <w:rsid w:val="001518EE"/>
    <w:rPr>
      <w:rFonts w:ascii="Tahoma" w:hAnsi="Tahoma" w:cs="Tahoma"/>
      <w:sz w:val="16"/>
      <w:szCs w:val="16"/>
    </w:rPr>
  </w:style>
  <w:style w:type="character" w:customStyle="1" w:styleId="BalloonTextChar">
    <w:name w:val="Balloon Text Char"/>
    <w:basedOn w:val="DefaultParagraphFont"/>
    <w:link w:val="BalloonText"/>
    <w:uiPriority w:val="99"/>
    <w:semiHidden/>
    <w:rsid w:val="001518EE"/>
    <w:rPr>
      <w:rFonts w:ascii="Tahoma" w:hAnsi="Tahoma" w:cs="Tahoma"/>
      <w:sz w:val="16"/>
      <w:szCs w:val="16"/>
    </w:rPr>
  </w:style>
  <w:style w:type="paragraph" w:styleId="Header">
    <w:name w:val="header"/>
    <w:basedOn w:val="Normal"/>
    <w:link w:val="HeaderChar"/>
    <w:uiPriority w:val="99"/>
    <w:rsid w:val="008B170D"/>
    <w:pPr>
      <w:tabs>
        <w:tab w:val="center" w:pos="4513"/>
        <w:tab w:val="right" w:pos="9026"/>
      </w:tabs>
    </w:pPr>
  </w:style>
  <w:style w:type="character" w:customStyle="1" w:styleId="HeaderChar">
    <w:name w:val="Header Char"/>
    <w:basedOn w:val="DefaultParagraphFont"/>
    <w:link w:val="Header"/>
    <w:uiPriority w:val="99"/>
    <w:rsid w:val="008B170D"/>
  </w:style>
  <w:style w:type="paragraph" w:styleId="Footer">
    <w:name w:val="footer"/>
    <w:basedOn w:val="Normal"/>
    <w:link w:val="FooterChar"/>
    <w:uiPriority w:val="99"/>
    <w:semiHidden/>
    <w:rsid w:val="008B170D"/>
    <w:pPr>
      <w:tabs>
        <w:tab w:val="center" w:pos="4513"/>
        <w:tab w:val="right" w:pos="9026"/>
      </w:tabs>
    </w:pPr>
  </w:style>
  <w:style w:type="character" w:customStyle="1" w:styleId="FooterChar">
    <w:name w:val="Footer Char"/>
    <w:basedOn w:val="DefaultParagraphFont"/>
    <w:link w:val="Footer"/>
    <w:uiPriority w:val="99"/>
    <w:semiHidden/>
    <w:rsid w:val="008B170D"/>
  </w:style>
  <w:style w:type="paragraph" w:styleId="EndnoteText">
    <w:name w:val="endnote text"/>
    <w:basedOn w:val="Normal"/>
    <w:link w:val="EndnoteTextChar"/>
    <w:uiPriority w:val="99"/>
    <w:semiHidden/>
    <w:rsid w:val="00A51129"/>
    <w:rPr>
      <w:sz w:val="20"/>
      <w:szCs w:val="20"/>
    </w:rPr>
  </w:style>
  <w:style w:type="character" w:customStyle="1" w:styleId="EndnoteTextChar">
    <w:name w:val="Endnote Text Char"/>
    <w:basedOn w:val="DefaultParagraphFont"/>
    <w:link w:val="EndnoteText"/>
    <w:uiPriority w:val="99"/>
    <w:rsid w:val="00A51129"/>
    <w:rPr>
      <w:sz w:val="20"/>
      <w:szCs w:val="20"/>
    </w:rPr>
  </w:style>
  <w:style w:type="character" w:styleId="EndnoteReference">
    <w:name w:val="endnote reference"/>
    <w:basedOn w:val="DefaultParagraphFont"/>
    <w:uiPriority w:val="99"/>
    <w:semiHidden/>
    <w:rsid w:val="00A51129"/>
    <w:rPr>
      <w:vertAlign w:val="superscript"/>
    </w:rPr>
  </w:style>
  <w:style w:type="paragraph" w:customStyle="1" w:styleId="Default">
    <w:name w:val="Default"/>
    <w:rsid w:val="00C424AF"/>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302C1D"/>
    <w:pPr>
      <w:spacing w:line="241" w:lineRule="atLeast"/>
    </w:pPr>
    <w:rPr>
      <w:rFonts w:ascii="Swift Com" w:hAnsi="Swift Com" w:cs="Times New Roman"/>
      <w:color w:val="auto"/>
    </w:rPr>
  </w:style>
  <w:style w:type="paragraph" w:customStyle="1" w:styleId="Pa0">
    <w:name w:val="Pa0"/>
    <w:basedOn w:val="Default"/>
    <w:next w:val="Default"/>
    <w:uiPriority w:val="99"/>
    <w:rsid w:val="00302C1D"/>
    <w:pPr>
      <w:spacing w:line="241" w:lineRule="atLeast"/>
    </w:pPr>
    <w:rPr>
      <w:rFonts w:ascii="Swift Com" w:hAnsi="Swift Com" w:cs="Times New Roman"/>
      <w:color w:val="auto"/>
    </w:rPr>
  </w:style>
  <w:style w:type="character" w:customStyle="1" w:styleId="A2">
    <w:name w:val="A2"/>
    <w:uiPriority w:val="99"/>
    <w:rsid w:val="00302C1D"/>
    <w:rPr>
      <w:rFonts w:cs="Swift Com"/>
      <w:b/>
      <w:bCs/>
      <w:color w:val="000000"/>
      <w:sz w:val="56"/>
      <w:szCs w:val="56"/>
    </w:rPr>
  </w:style>
  <w:style w:type="character" w:customStyle="1" w:styleId="A3">
    <w:name w:val="A3"/>
    <w:uiPriority w:val="99"/>
    <w:rsid w:val="00302C1D"/>
    <w:rPr>
      <w:rFonts w:cs="Swift Com"/>
      <w:b/>
      <w:bCs/>
      <w:color w:val="000000"/>
      <w:sz w:val="32"/>
      <w:szCs w:val="32"/>
    </w:rPr>
  </w:style>
  <w:style w:type="character" w:customStyle="1" w:styleId="highwire-cite-doi">
    <w:name w:val="highwire-cite-doi"/>
    <w:basedOn w:val="DefaultParagraphFont"/>
    <w:rsid w:val="00414101"/>
  </w:style>
  <w:style w:type="paragraph" w:styleId="NormalWeb">
    <w:name w:val="Normal (Web)"/>
    <w:basedOn w:val="Normal"/>
    <w:uiPriority w:val="99"/>
    <w:unhideWhenUsed/>
    <w:rsid w:val="008643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ntribution">
    <w:name w:val="contribution"/>
    <w:basedOn w:val="DefaultParagraphFont"/>
    <w:rsid w:val="00F96333"/>
  </w:style>
  <w:style w:type="paragraph" w:customStyle="1" w:styleId="summary">
    <w:name w:val="summary"/>
    <w:basedOn w:val="Normal"/>
    <w:rsid w:val="00F204A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368">
      <w:bodyDiv w:val="1"/>
      <w:marLeft w:val="0"/>
      <w:marRight w:val="0"/>
      <w:marTop w:val="0"/>
      <w:marBottom w:val="0"/>
      <w:divBdr>
        <w:top w:val="none" w:sz="0" w:space="0" w:color="auto"/>
        <w:left w:val="none" w:sz="0" w:space="0" w:color="auto"/>
        <w:bottom w:val="none" w:sz="0" w:space="0" w:color="auto"/>
        <w:right w:val="none" w:sz="0" w:space="0" w:color="auto"/>
      </w:divBdr>
    </w:div>
    <w:div w:id="16931325">
      <w:bodyDiv w:val="1"/>
      <w:marLeft w:val="0"/>
      <w:marRight w:val="0"/>
      <w:marTop w:val="0"/>
      <w:marBottom w:val="0"/>
      <w:divBdr>
        <w:top w:val="none" w:sz="0" w:space="0" w:color="auto"/>
        <w:left w:val="none" w:sz="0" w:space="0" w:color="auto"/>
        <w:bottom w:val="none" w:sz="0" w:space="0" w:color="auto"/>
        <w:right w:val="none" w:sz="0" w:space="0" w:color="auto"/>
      </w:divBdr>
    </w:div>
    <w:div w:id="546531366">
      <w:bodyDiv w:val="1"/>
      <w:marLeft w:val="0"/>
      <w:marRight w:val="0"/>
      <w:marTop w:val="0"/>
      <w:marBottom w:val="0"/>
      <w:divBdr>
        <w:top w:val="none" w:sz="0" w:space="0" w:color="auto"/>
        <w:left w:val="none" w:sz="0" w:space="0" w:color="auto"/>
        <w:bottom w:val="none" w:sz="0" w:space="0" w:color="auto"/>
        <w:right w:val="none" w:sz="0" w:space="0" w:color="auto"/>
      </w:divBdr>
    </w:div>
    <w:div w:id="570391244">
      <w:bodyDiv w:val="1"/>
      <w:marLeft w:val="0"/>
      <w:marRight w:val="0"/>
      <w:marTop w:val="0"/>
      <w:marBottom w:val="0"/>
      <w:divBdr>
        <w:top w:val="none" w:sz="0" w:space="0" w:color="auto"/>
        <w:left w:val="none" w:sz="0" w:space="0" w:color="auto"/>
        <w:bottom w:val="none" w:sz="0" w:space="0" w:color="auto"/>
        <w:right w:val="none" w:sz="0" w:space="0" w:color="auto"/>
      </w:divBdr>
    </w:div>
    <w:div w:id="618411075">
      <w:bodyDiv w:val="1"/>
      <w:marLeft w:val="0"/>
      <w:marRight w:val="0"/>
      <w:marTop w:val="0"/>
      <w:marBottom w:val="0"/>
      <w:divBdr>
        <w:top w:val="none" w:sz="0" w:space="0" w:color="auto"/>
        <w:left w:val="none" w:sz="0" w:space="0" w:color="auto"/>
        <w:bottom w:val="none" w:sz="0" w:space="0" w:color="auto"/>
        <w:right w:val="none" w:sz="0" w:space="0" w:color="auto"/>
      </w:divBdr>
      <w:divsChild>
        <w:div w:id="34932904">
          <w:marLeft w:val="0"/>
          <w:marRight w:val="0"/>
          <w:marTop w:val="0"/>
          <w:marBottom w:val="0"/>
          <w:divBdr>
            <w:top w:val="none" w:sz="0" w:space="0" w:color="auto"/>
            <w:left w:val="none" w:sz="0" w:space="0" w:color="auto"/>
            <w:bottom w:val="none" w:sz="0" w:space="0" w:color="auto"/>
            <w:right w:val="none" w:sz="0" w:space="0" w:color="auto"/>
          </w:divBdr>
        </w:div>
        <w:div w:id="659161792">
          <w:marLeft w:val="0"/>
          <w:marRight w:val="0"/>
          <w:marTop w:val="0"/>
          <w:marBottom w:val="0"/>
          <w:divBdr>
            <w:top w:val="none" w:sz="0" w:space="0" w:color="auto"/>
            <w:left w:val="none" w:sz="0" w:space="0" w:color="auto"/>
            <w:bottom w:val="none" w:sz="0" w:space="0" w:color="auto"/>
            <w:right w:val="none" w:sz="0" w:space="0" w:color="auto"/>
          </w:divBdr>
        </w:div>
      </w:divsChild>
    </w:div>
    <w:div w:id="712536802">
      <w:bodyDiv w:val="1"/>
      <w:marLeft w:val="0"/>
      <w:marRight w:val="0"/>
      <w:marTop w:val="0"/>
      <w:marBottom w:val="0"/>
      <w:divBdr>
        <w:top w:val="none" w:sz="0" w:space="0" w:color="auto"/>
        <w:left w:val="none" w:sz="0" w:space="0" w:color="auto"/>
        <w:bottom w:val="none" w:sz="0" w:space="0" w:color="auto"/>
        <w:right w:val="none" w:sz="0" w:space="0" w:color="auto"/>
      </w:divBdr>
      <w:divsChild>
        <w:div w:id="24527177">
          <w:marLeft w:val="0"/>
          <w:marRight w:val="0"/>
          <w:marTop w:val="0"/>
          <w:marBottom w:val="0"/>
          <w:divBdr>
            <w:top w:val="none" w:sz="0" w:space="0" w:color="auto"/>
            <w:left w:val="none" w:sz="0" w:space="0" w:color="auto"/>
            <w:bottom w:val="none" w:sz="0" w:space="0" w:color="auto"/>
            <w:right w:val="none" w:sz="0" w:space="0" w:color="auto"/>
          </w:divBdr>
        </w:div>
        <w:div w:id="87388340">
          <w:marLeft w:val="0"/>
          <w:marRight w:val="0"/>
          <w:marTop w:val="0"/>
          <w:marBottom w:val="0"/>
          <w:divBdr>
            <w:top w:val="none" w:sz="0" w:space="0" w:color="auto"/>
            <w:left w:val="none" w:sz="0" w:space="0" w:color="auto"/>
            <w:bottom w:val="none" w:sz="0" w:space="0" w:color="auto"/>
            <w:right w:val="none" w:sz="0" w:space="0" w:color="auto"/>
          </w:divBdr>
        </w:div>
        <w:div w:id="90243841">
          <w:marLeft w:val="0"/>
          <w:marRight w:val="0"/>
          <w:marTop w:val="0"/>
          <w:marBottom w:val="0"/>
          <w:divBdr>
            <w:top w:val="none" w:sz="0" w:space="0" w:color="auto"/>
            <w:left w:val="none" w:sz="0" w:space="0" w:color="auto"/>
            <w:bottom w:val="none" w:sz="0" w:space="0" w:color="auto"/>
            <w:right w:val="none" w:sz="0" w:space="0" w:color="auto"/>
          </w:divBdr>
        </w:div>
        <w:div w:id="128013667">
          <w:marLeft w:val="0"/>
          <w:marRight w:val="0"/>
          <w:marTop w:val="0"/>
          <w:marBottom w:val="0"/>
          <w:divBdr>
            <w:top w:val="none" w:sz="0" w:space="0" w:color="auto"/>
            <w:left w:val="none" w:sz="0" w:space="0" w:color="auto"/>
            <w:bottom w:val="none" w:sz="0" w:space="0" w:color="auto"/>
            <w:right w:val="none" w:sz="0" w:space="0" w:color="auto"/>
          </w:divBdr>
        </w:div>
        <w:div w:id="219220126">
          <w:marLeft w:val="0"/>
          <w:marRight w:val="0"/>
          <w:marTop w:val="0"/>
          <w:marBottom w:val="0"/>
          <w:divBdr>
            <w:top w:val="none" w:sz="0" w:space="0" w:color="auto"/>
            <w:left w:val="none" w:sz="0" w:space="0" w:color="auto"/>
            <w:bottom w:val="none" w:sz="0" w:space="0" w:color="auto"/>
            <w:right w:val="none" w:sz="0" w:space="0" w:color="auto"/>
          </w:divBdr>
        </w:div>
        <w:div w:id="225801200">
          <w:marLeft w:val="0"/>
          <w:marRight w:val="0"/>
          <w:marTop w:val="0"/>
          <w:marBottom w:val="0"/>
          <w:divBdr>
            <w:top w:val="none" w:sz="0" w:space="0" w:color="auto"/>
            <w:left w:val="none" w:sz="0" w:space="0" w:color="auto"/>
            <w:bottom w:val="none" w:sz="0" w:space="0" w:color="auto"/>
            <w:right w:val="none" w:sz="0" w:space="0" w:color="auto"/>
          </w:divBdr>
        </w:div>
        <w:div w:id="262694390">
          <w:marLeft w:val="0"/>
          <w:marRight w:val="0"/>
          <w:marTop w:val="0"/>
          <w:marBottom w:val="0"/>
          <w:divBdr>
            <w:top w:val="none" w:sz="0" w:space="0" w:color="auto"/>
            <w:left w:val="none" w:sz="0" w:space="0" w:color="auto"/>
            <w:bottom w:val="none" w:sz="0" w:space="0" w:color="auto"/>
            <w:right w:val="none" w:sz="0" w:space="0" w:color="auto"/>
          </w:divBdr>
        </w:div>
        <w:div w:id="317417208">
          <w:marLeft w:val="0"/>
          <w:marRight w:val="0"/>
          <w:marTop w:val="0"/>
          <w:marBottom w:val="0"/>
          <w:divBdr>
            <w:top w:val="none" w:sz="0" w:space="0" w:color="auto"/>
            <w:left w:val="none" w:sz="0" w:space="0" w:color="auto"/>
            <w:bottom w:val="none" w:sz="0" w:space="0" w:color="auto"/>
            <w:right w:val="none" w:sz="0" w:space="0" w:color="auto"/>
          </w:divBdr>
        </w:div>
        <w:div w:id="388844908">
          <w:marLeft w:val="0"/>
          <w:marRight w:val="0"/>
          <w:marTop w:val="0"/>
          <w:marBottom w:val="0"/>
          <w:divBdr>
            <w:top w:val="none" w:sz="0" w:space="0" w:color="auto"/>
            <w:left w:val="none" w:sz="0" w:space="0" w:color="auto"/>
            <w:bottom w:val="none" w:sz="0" w:space="0" w:color="auto"/>
            <w:right w:val="none" w:sz="0" w:space="0" w:color="auto"/>
          </w:divBdr>
        </w:div>
        <w:div w:id="400061415">
          <w:marLeft w:val="0"/>
          <w:marRight w:val="0"/>
          <w:marTop w:val="0"/>
          <w:marBottom w:val="0"/>
          <w:divBdr>
            <w:top w:val="none" w:sz="0" w:space="0" w:color="auto"/>
            <w:left w:val="none" w:sz="0" w:space="0" w:color="auto"/>
            <w:bottom w:val="none" w:sz="0" w:space="0" w:color="auto"/>
            <w:right w:val="none" w:sz="0" w:space="0" w:color="auto"/>
          </w:divBdr>
        </w:div>
        <w:div w:id="465245338">
          <w:marLeft w:val="0"/>
          <w:marRight w:val="0"/>
          <w:marTop w:val="0"/>
          <w:marBottom w:val="0"/>
          <w:divBdr>
            <w:top w:val="none" w:sz="0" w:space="0" w:color="auto"/>
            <w:left w:val="none" w:sz="0" w:space="0" w:color="auto"/>
            <w:bottom w:val="none" w:sz="0" w:space="0" w:color="auto"/>
            <w:right w:val="none" w:sz="0" w:space="0" w:color="auto"/>
          </w:divBdr>
        </w:div>
        <w:div w:id="531848160">
          <w:marLeft w:val="0"/>
          <w:marRight w:val="0"/>
          <w:marTop w:val="0"/>
          <w:marBottom w:val="0"/>
          <w:divBdr>
            <w:top w:val="none" w:sz="0" w:space="0" w:color="auto"/>
            <w:left w:val="none" w:sz="0" w:space="0" w:color="auto"/>
            <w:bottom w:val="none" w:sz="0" w:space="0" w:color="auto"/>
            <w:right w:val="none" w:sz="0" w:space="0" w:color="auto"/>
          </w:divBdr>
        </w:div>
        <w:div w:id="638456994">
          <w:marLeft w:val="0"/>
          <w:marRight w:val="0"/>
          <w:marTop w:val="0"/>
          <w:marBottom w:val="0"/>
          <w:divBdr>
            <w:top w:val="none" w:sz="0" w:space="0" w:color="auto"/>
            <w:left w:val="none" w:sz="0" w:space="0" w:color="auto"/>
            <w:bottom w:val="none" w:sz="0" w:space="0" w:color="auto"/>
            <w:right w:val="none" w:sz="0" w:space="0" w:color="auto"/>
          </w:divBdr>
        </w:div>
        <w:div w:id="697006996">
          <w:marLeft w:val="0"/>
          <w:marRight w:val="0"/>
          <w:marTop w:val="0"/>
          <w:marBottom w:val="0"/>
          <w:divBdr>
            <w:top w:val="none" w:sz="0" w:space="0" w:color="auto"/>
            <w:left w:val="none" w:sz="0" w:space="0" w:color="auto"/>
            <w:bottom w:val="none" w:sz="0" w:space="0" w:color="auto"/>
            <w:right w:val="none" w:sz="0" w:space="0" w:color="auto"/>
          </w:divBdr>
        </w:div>
        <w:div w:id="806584099">
          <w:marLeft w:val="0"/>
          <w:marRight w:val="0"/>
          <w:marTop w:val="0"/>
          <w:marBottom w:val="0"/>
          <w:divBdr>
            <w:top w:val="none" w:sz="0" w:space="0" w:color="auto"/>
            <w:left w:val="none" w:sz="0" w:space="0" w:color="auto"/>
            <w:bottom w:val="none" w:sz="0" w:space="0" w:color="auto"/>
            <w:right w:val="none" w:sz="0" w:space="0" w:color="auto"/>
          </w:divBdr>
        </w:div>
        <w:div w:id="817650821">
          <w:marLeft w:val="0"/>
          <w:marRight w:val="0"/>
          <w:marTop w:val="0"/>
          <w:marBottom w:val="0"/>
          <w:divBdr>
            <w:top w:val="none" w:sz="0" w:space="0" w:color="auto"/>
            <w:left w:val="none" w:sz="0" w:space="0" w:color="auto"/>
            <w:bottom w:val="none" w:sz="0" w:space="0" w:color="auto"/>
            <w:right w:val="none" w:sz="0" w:space="0" w:color="auto"/>
          </w:divBdr>
        </w:div>
        <w:div w:id="849222560">
          <w:marLeft w:val="0"/>
          <w:marRight w:val="0"/>
          <w:marTop w:val="0"/>
          <w:marBottom w:val="0"/>
          <w:divBdr>
            <w:top w:val="none" w:sz="0" w:space="0" w:color="auto"/>
            <w:left w:val="none" w:sz="0" w:space="0" w:color="auto"/>
            <w:bottom w:val="none" w:sz="0" w:space="0" w:color="auto"/>
            <w:right w:val="none" w:sz="0" w:space="0" w:color="auto"/>
          </w:divBdr>
        </w:div>
        <w:div w:id="884291157">
          <w:marLeft w:val="0"/>
          <w:marRight w:val="0"/>
          <w:marTop w:val="0"/>
          <w:marBottom w:val="0"/>
          <w:divBdr>
            <w:top w:val="none" w:sz="0" w:space="0" w:color="auto"/>
            <w:left w:val="none" w:sz="0" w:space="0" w:color="auto"/>
            <w:bottom w:val="none" w:sz="0" w:space="0" w:color="auto"/>
            <w:right w:val="none" w:sz="0" w:space="0" w:color="auto"/>
          </w:divBdr>
        </w:div>
        <w:div w:id="920213084">
          <w:marLeft w:val="0"/>
          <w:marRight w:val="0"/>
          <w:marTop w:val="0"/>
          <w:marBottom w:val="0"/>
          <w:divBdr>
            <w:top w:val="none" w:sz="0" w:space="0" w:color="auto"/>
            <w:left w:val="none" w:sz="0" w:space="0" w:color="auto"/>
            <w:bottom w:val="none" w:sz="0" w:space="0" w:color="auto"/>
            <w:right w:val="none" w:sz="0" w:space="0" w:color="auto"/>
          </w:divBdr>
        </w:div>
        <w:div w:id="928199565">
          <w:marLeft w:val="0"/>
          <w:marRight w:val="0"/>
          <w:marTop w:val="0"/>
          <w:marBottom w:val="0"/>
          <w:divBdr>
            <w:top w:val="none" w:sz="0" w:space="0" w:color="auto"/>
            <w:left w:val="none" w:sz="0" w:space="0" w:color="auto"/>
            <w:bottom w:val="none" w:sz="0" w:space="0" w:color="auto"/>
            <w:right w:val="none" w:sz="0" w:space="0" w:color="auto"/>
          </w:divBdr>
        </w:div>
        <w:div w:id="1067996201">
          <w:marLeft w:val="0"/>
          <w:marRight w:val="0"/>
          <w:marTop w:val="0"/>
          <w:marBottom w:val="0"/>
          <w:divBdr>
            <w:top w:val="none" w:sz="0" w:space="0" w:color="auto"/>
            <w:left w:val="none" w:sz="0" w:space="0" w:color="auto"/>
            <w:bottom w:val="none" w:sz="0" w:space="0" w:color="auto"/>
            <w:right w:val="none" w:sz="0" w:space="0" w:color="auto"/>
          </w:divBdr>
        </w:div>
        <w:div w:id="1118914676">
          <w:marLeft w:val="0"/>
          <w:marRight w:val="0"/>
          <w:marTop w:val="0"/>
          <w:marBottom w:val="0"/>
          <w:divBdr>
            <w:top w:val="none" w:sz="0" w:space="0" w:color="auto"/>
            <w:left w:val="none" w:sz="0" w:space="0" w:color="auto"/>
            <w:bottom w:val="none" w:sz="0" w:space="0" w:color="auto"/>
            <w:right w:val="none" w:sz="0" w:space="0" w:color="auto"/>
          </w:divBdr>
        </w:div>
        <w:div w:id="1139490589">
          <w:marLeft w:val="0"/>
          <w:marRight w:val="0"/>
          <w:marTop w:val="0"/>
          <w:marBottom w:val="0"/>
          <w:divBdr>
            <w:top w:val="none" w:sz="0" w:space="0" w:color="auto"/>
            <w:left w:val="none" w:sz="0" w:space="0" w:color="auto"/>
            <w:bottom w:val="none" w:sz="0" w:space="0" w:color="auto"/>
            <w:right w:val="none" w:sz="0" w:space="0" w:color="auto"/>
          </w:divBdr>
        </w:div>
        <w:div w:id="1169097427">
          <w:marLeft w:val="0"/>
          <w:marRight w:val="0"/>
          <w:marTop w:val="0"/>
          <w:marBottom w:val="0"/>
          <w:divBdr>
            <w:top w:val="none" w:sz="0" w:space="0" w:color="auto"/>
            <w:left w:val="none" w:sz="0" w:space="0" w:color="auto"/>
            <w:bottom w:val="none" w:sz="0" w:space="0" w:color="auto"/>
            <w:right w:val="none" w:sz="0" w:space="0" w:color="auto"/>
          </w:divBdr>
        </w:div>
        <w:div w:id="1224636790">
          <w:marLeft w:val="0"/>
          <w:marRight w:val="0"/>
          <w:marTop w:val="0"/>
          <w:marBottom w:val="0"/>
          <w:divBdr>
            <w:top w:val="none" w:sz="0" w:space="0" w:color="auto"/>
            <w:left w:val="none" w:sz="0" w:space="0" w:color="auto"/>
            <w:bottom w:val="none" w:sz="0" w:space="0" w:color="auto"/>
            <w:right w:val="none" w:sz="0" w:space="0" w:color="auto"/>
          </w:divBdr>
        </w:div>
        <w:div w:id="1301300670">
          <w:marLeft w:val="0"/>
          <w:marRight w:val="0"/>
          <w:marTop w:val="0"/>
          <w:marBottom w:val="0"/>
          <w:divBdr>
            <w:top w:val="none" w:sz="0" w:space="0" w:color="auto"/>
            <w:left w:val="none" w:sz="0" w:space="0" w:color="auto"/>
            <w:bottom w:val="none" w:sz="0" w:space="0" w:color="auto"/>
            <w:right w:val="none" w:sz="0" w:space="0" w:color="auto"/>
          </w:divBdr>
        </w:div>
        <w:div w:id="1307467974">
          <w:marLeft w:val="0"/>
          <w:marRight w:val="0"/>
          <w:marTop w:val="0"/>
          <w:marBottom w:val="0"/>
          <w:divBdr>
            <w:top w:val="none" w:sz="0" w:space="0" w:color="auto"/>
            <w:left w:val="none" w:sz="0" w:space="0" w:color="auto"/>
            <w:bottom w:val="none" w:sz="0" w:space="0" w:color="auto"/>
            <w:right w:val="none" w:sz="0" w:space="0" w:color="auto"/>
          </w:divBdr>
        </w:div>
        <w:div w:id="1323241514">
          <w:marLeft w:val="0"/>
          <w:marRight w:val="0"/>
          <w:marTop w:val="0"/>
          <w:marBottom w:val="0"/>
          <w:divBdr>
            <w:top w:val="none" w:sz="0" w:space="0" w:color="auto"/>
            <w:left w:val="none" w:sz="0" w:space="0" w:color="auto"/>
            <w:bottom w:val="none" w:sz="0" w:space="0" w:color="auto"/>
            <w:right w:val="none" w:sz="0" w:space="0" w:color="auto"/>
          </w:divBdr>
        </w:div>
        <w:div w:id="1329091259">
          <w:marLeft w:val="0"/>
          <w:marRight w:val="0"/>
          <w:marTop w:val="0"/>
          <w:marBottom w:val="0"/>
          <w:divBdr>
            <w:top w:val="none" w:sz="0" w:space="0" w:color="auto"/>
            <w:left w:val="none" w:sz="0" w:space="0" w:color="auto"/>
            <w:bottom w:val="none" w:sz="0" w:space="0" w:color="auto"/>
            <w:right w:val="none" w:sz="0" w:space="0" w:color="auto"/>
          </w:divBdr>
        </w:div>
        <w:div w:id="1338850862">
          <w:marLeft w:val="0"/>
          <w:marRight w:val="0"/>
          <w:marTop w:val="0"/>
          <w:marBottom w:val="0"/>
          <w:divBdr>
            <w:top w:val="none" w:sz="0" w:space="0" w:color="auto"/>
            <w:left w:val="none" w:sz="0" w:space="0" w:color="auto"/>
            <w:bottom w:val="none" w:sz="0" w:space="0" w:color="auto"/>
            <w:right w:val="none" w:sz="0" w:space="0" w:color="auto"/>
          </w:divBdr>
        </w:div>
        <w:div w:id="1340153974">
          <w:marLeft w:val="0"/>
          <w:marRight w:val="0"/>
          <w:marTop w:val="0"/>
          <w:marBottom w:val="0"/>
          <w:divBdr>
            <w:top w:val="none" w:sz="0" w:space="0" w:color="auto"/>
            <w:left w:val="none" w:sz="0" w:space="0" w:color="auto"/>
            <w:bottom w:val="none" w:sz="0" w:space="0" w:color="auto"/>
            <w:right w:val="none" w:sz="0" w:space="0" w:color="auto"/>
          </w:divBdr>
        </w:div>
        <w:div w:id="1397582486">
          <w:marLeft w:val="0"/>
          <w:marRight w:val="0"/>
          <w:marTop w:val="0"/>
          <w:marBottom w:val="0"/>
          <w:divBdr>
            <w:top w:val="none" w:sz="0" w:space="0" w:color="auto"/>
            <w:left w:val="none" w:sz="0" w:space="0" w:color="auto"/>
            <w:bottom w:val="none" w:sz="0" w:space="0" w:color="auto"/>
            <w:right w:val="none" w:sz="0" w:space="0" w:color="auto"/>
          </w:divBdr>
        </w:div>
        <w:div w:id="1468086952">
          <w:marLeft w:val="0"/>
          <w:marRight w:val="0"/>
          <w:marTop w:val="0"/>
          <w:marBottom w:val="0"/>
          <w:divBdr>
            <w:top w:val="none" w:sz="0" w:space="0" w:color="auto"/>
            <w:left w:val="none" w:sz="0" w:space="0" w:color="auto"/>
            <w:bottom w:val="none" w:sz="0" w:space="0" w:color="auto"/>
            <w:right w:val="none" w:sz="0" w:space="0" w:color="auto"/>
          </w:divBdr>
        </w:div>
        <w:div w:id="1485048521">
          <w:marLeft w:val="0"/>
          <w:marRight w:val="0"/>
          <w:marTop w:val="0"/>
          <w:marBottom w:val="0"/>
          <w:divBdr>
            <w:top w:val="none" w:sz="0" w:space="0" w:color="auto"/>
            <w:left w:val="none" w:sz="0" w:space="0" w:color="auto"/>
            <w:bottom w:val="none" w:sz="0" w:space="0" w:color="auto"/>
            <w:right w:val="none" w:sz="0" w:space="0" w:color="auto"/>
          </w:divBdr>
        </w:div>
        <w:div w:id="1524127049">
          <w:marLeft w:val="0"/>
          <w:marRight w:val="0"/>
          <w:marTop w:val="0"/>
          <w:marBottom w:val="0"/>
          <w:divBdr>
            <w:top w:val="none" w:sz="0" w:space="0" w:color="auto"/>
            <w:left w:val="none" w:sz="0" w:space="0" w:color="auto"/>
            <w:bottom w:val="none" w:sz="0" w:space="0" w:color="auto"/>
            <w:right w:val="none" w:sz="0" w:space="0" w:color="auto"/>
          </w:divBdr>
        </w:div>
        <w:div w:id="1710455054">
          <w:marLeft w:val="0"/>
          <w:marRight w:val="0"/>
          <w:marTop w:val="0"/>
          <w:marBottom w:val="0"/>
          <w:divBdr>
            <w:top w:val="none" w:sz="0" w:space="0" w:color="auto"/>
            <w:left w:val="none" w:sz="0" w:space="0" w:color="auto"/>
            <w:bottom w:val="none" w:sz="0" w:space="0" w:color="auto"/>
            <w:right w:val="none" w:sz="0" w:space="0" w:color="auto"/>
          </w:divBdr>
        </w:div>
        <w:div w:id="1735809604">
          <w:marLeft w:val="0"/>
          <w:marRight w:val="0"/>
          <w:marTop w:val="0"/>
          <w:marBottom w:val="0"/>
          <w:divBdr>
            <w:top w:val="none" w:sz="0" w:space="0" w:color="auto"/>
            <w:left w:val="none" w:sz="0" w:space="0" w:color="auto"/>
            <w:bottom w:val="none" w:sz="0" w:space="0" w:color="auto"/>
            <w:right w:val="none" w:sz="0" w:space="0" w:color="auto"/>
          </w:divBdr>
        </w:div>
        <w:div w:id="1766539798">
          <w:marLeft w:val="0"/>
          <w:marRight w:val="0"/>
          <w:marTop w:val="0"/>
          <w:marBottom w:val="0"/>
          <w:divBdr>
            <w:top w:val="none" w:sz="0" w:space="0" w:color="auto"/>
            <w:left w:val="none" w:sz="0" w:space="0" w:color="auto"/>
            <w:bottom w:val="none" w:sz="0" w:space="0" w:color="auto"/>
            <w:right w:val="none" w:sz="0" w:space="0" w:color="auto"/>
          </w:divBdr>
        </w:div>
        <w:div w:id="1767264502">
          <w:marLeft w:val="0"/>
          <w:marRight w:val="0"/>
          <w:marTop w:val="0"/>
          <w:marBottom w:val="0"/>
          <w:divBdr>
            <w:top w:val="none" w:sz="0" w:space="0" w:color="auto"/>
            <w:left w:val="none" w:sz="0" w:space="0" w:color="auto"/>
            <w:bottom w:val="none" w:sz="0" w:space="0" w:color="auto"/>
            <w:right w:val="none" w:sz="0" w:space="0" w:color="auto"/>
          </w:divBdr>
        </w:div>
        <w:div w:id="1866484455">
          <w:marLeft w:val="0"/>
          <w:marRight w:val="0"/>
          <w:marTop w:val="0"/>
          <w:marBottom w:val="0"/>
          <w:divBdr>
            <w:top w:val="none" w:sz="0" w:space="0" w:color="auto"/>
            <w:left w:val="none" w:sz="0" w:space="0" w:color="auto"/>
            <w:bottom w:val="none" w:sz="0" w:space="0" w:color="auto"/>
            <w:right w:val="none" w:sz="0" w:space="0" w:color="auto"/>
          </w:divBdr>
        </w:div>
        <w:div w:id="1894001471">
          <w:marLeft w:val="0"/>
          <w:marRight w:val="0"/>
          <w:marTop w:val="0"/>
          <w:marBottom w:val="0"/>
          <w:divBdr>
            <w:top w:val="none" w:sz="0" w:space="0" w:color="auto"/>
            <w:left w:val="none" w:sz="0" w:space="0" w:color="auto"/>
            <w:bottom w:val="none" w:sz="0" w:space="0" w:color="auto"/>
            <w:right w:val="none" w:sz="0" w:space="0" w:color="auto"/>
          </w:divBdr>
        </w:div>
        <w:div w:id="1961522937">
          <w:marLeft w:val="0"/>
          <w:marRight w:val="0"/>
          <w:marTop w:val="0"/>
          <w:marBottom w:val="0"/>
          <w:divBdr>
            <w:top w:val="none" w:sz="0" w:space="0" w:color="auto"/>
            <w:left w:val="none" w:sz="0" w:space="0" w:color="auto"/>
            <w:bottom w:val="none" w:sz="0" w:space="0" w:color="auto"/>
            <w:right w:val="none" w:sz="0" w:space="0" w:color="auto"/>
          </w:divBdr>
        </w:div>
        <w:div w:id="2062557676">
          <w:marLeft w:val="0"/>
          <w:marRight w:val="0"/>
          <w:marTop w:val="0"/>
          <w:marBottom w:val="0"/>
          <w:divBdr>
            <w:top w:val="none" w:sz="0" w:space="0" w:color="auto"/>
            <w:left w:val="none" w:sz="0" w:space="0" w:color="auto"/>
            <w:bottom w:val="none" w:sz="0" w:space="0" w:color="auto"/>
            <w:right w:val="none" w:sz="0" w:space="0" w:color="auto"/>
          </w:divBdr>
        </w:div>
        <w:div w:id="2078749084">
          <w:marLeft w:val="0"/>
          <w:marRight w:val="0"/>
          <w:marTop w:val="0"/>
          <w:marBottom w:val="0"/>
          <w:divBdr>
            <w:top w:val="none" w:sz="0" w:space="0" w:color="auto"/>
            <w:left w:val="none" w:sz="0" w:space="0" w:color="auto"/>
            <w:bottom w:val="none" w:sz="0" w:space="0" w:color="auto"/>
            <w:right w:val="none" w:sz="0" w:space="0" w:color="auto"/>
          </w:divBdr>
        </w:div>
        <w:div w:id="2133210846">
          <w:marLeft w:val="0"/>
          <w:marRight w:val="0"/>
          <w:marTop w:val="0"/>
          <w:marBottom w:val="0"/>
          <w:divBdr>
            <w:top w:val="none" w:sz="0" w:space="0" w:color="auto"/>
            <w:left w:val="none" w:sz="0" w:space="0" w:color="auto"/>
            <w:bottom w:val="none" w:sz="0" w:space="0" w:color="auto"/>
            <w:right w:val="none" w:sz="0" w:space="0" w:color="auto"/>
          </w:divBdr>
        </w:div>
      </w:divsChild>
    </w:div>
    <w:div w:id="789205558">
      <w:marLeft w:val="0"/>
      <w:marRight w:val="0"/>
      <w:marTop w:val="0"/>
      <w:marBottom w:val="0"/>
      <w:divBdr>
        <w:top w:val="none" w:sz="0" w:space="0" w:color="auto"/>
        <w:left w:val="none" w:sz="0" w:space="0" w:color="auto"/>
        <w:bottom w:val="none" w:sz="0" w:space="0" w:color="auto"/>
        <w:right w:val="none" w:sz="0" w:space="0" w:color="auto"/>
      </w:divBdr>
    </w:div>
    <w:div w:id="789205559">
      <w:marLeft w:val="0"/>
      <w:marRight w:val="0"/>
      <w:marTop w:val="0"/>
      <w:marBottom w:val="0"/>
      <w:divBdr>
        <w:top w:val="none" w:sz="0" w:space="0" w:color="auto"/>
        <w:left w:val="none" w:sz="0" w:space="0" w:color="auto"/>
        <w:bottom w:val="none" w:sz="0" w:space="0" w:color="auto"/>
        <w:right w:val="none" w:sz="0" w:space="0" w:color="auto"/>
      </w:divBdr>
    </w:div>
    <w:div w:id="789205567">
      <w:marLeft w:val="0"/>
      <w:marRight w:val="0"/>
      <w:marTop w:val="0"/>
      <w:marBottom w:val="0"/>
      <w:divBdr>
        <w:top w:val="none" w:sz="0" w:space="0" w:color="auto"/>
        <w:left w:val="none" w:sz="0" w:space="0" w:color="auto"/>
        <w:bottom w:val="none" w:sz="0" w:space="0" w:color="auto"/>
        <w:right w:val="none" w:sz="0" w:space="0" w:color="auto"/>
      </w:divBdr>
      <w:divsChild>
        <w:div w:id="789205554">
          <w:marLeft w:val="0"/>
          <w:marRight w:val="0"/>
          <w:marTop w:val="0"/>
          <w:marBottom w:val="0"/>
          <w:divBdr>
            <w:top w:val="none" w:sz="0" w:space="0" w:color="auto"/>
            <w:left w:val="none" w:sz="0" w:space="0" w:color="auto"/>
            <w:bottom w:val="none" w:sz="0" w:space="0" w:color="auto"/>
            <w:right w:val="none" w:sz="0" w:space="0" w:color="auto"/>
          </w:divBdr>
        </w:div>
        <w:div w:id="789205555">
          <w:marLeft w:val="0"/>
          <w:marRight w:val="0"/>
          <w:marTop w:val="0"/>
          <w:marBottom w:val="0"/>
          <w:divBdr>
            <w:top w:val="none" w:sz="0" w:space="0" w:color="auto"/>
            <w:left w:val="none" w:sz="0" w:space="0" w:color="auto"/>
            <w:bottom w:val="none" w:sz="0" w:space="0" w:color="auto"/>
            <w:right w:val="none" w:sz="0" w:space="0" w:color="auto"/>
          </w:divBdr>
        </w:div>
        <w:div w:id="789205556">
          <w:marLeft w:val="0"/>
          <w:marRight w:val="0"/>
          <w:marTop w:val="0"/>
          <w:marBottom w:val="0"/>
          <w:divBdr>
            <w:top w:val="none" w:sz="0" w:space="0" w:color="auto"/>
            <w:left w:val="none" w:sz="0" w:space="0" w:color="auto"/>
            <w:bottom w:val="none" w:sz="0" w:space="0" w:color="auto"/>
            <w:right w:val="none" w:sz="0" w:space="0" w:color="auto"/>
          </w:divBdr>
        </w:div>
        <w:div w:id="789205557">
          <w:marLeft w:val="0"/>
          <w:marRight w:val="0"/>
          <w:marTop w:val="0"/>
          <w:marBottom w:val="0"/>
          <w:divBdr>
            <w:top w:val="none" w:sz="0" w:space="0" w:color="auto"/>
            <w:left w:val="none" w:sz="0" w:space="0" w:color="auto"/>
            <w:bottom w:val="none" w:sz="0" w:space="0" w:color="auto"/>
            <w:right w:val="none" w:sz="0" w:space="0" w:color="auto"/>
          </w:divBdr>
        </w:div>
        <w:div w:id="789205560">
          <w:marLeft w:val="0"/>
          <w:marRight w:val="0"/>
          <w:marTop w:val="0"/>
          <w:marBottom w:val="0"/>
          <w:divBdr>
            <w:top w:val="none" w:sz="0" w:space="0" w:color="auto"/>
            <w:left w:val="none" w:sz="0" w:space="0" w:color="auto"/>
            <w:bottom w:val="none" w:sz="0" w:space="0" w:color="auto"/>
            <w:right w:val="none" w:sz="0" w:space="0" w:color="auto"/>
          </w:divBdr>
        </w:div>
        <w:div w:id="789205561">
          <w:marLeft w:val="0"/>
          <w:marRight w:val="0"/>
          <w:marTop w:val="0"/>
          <w:marBottom w:val="0"/>
          <w:divBdr>
            <w:top w:val="none" w:sz="0" w:space="0" w:color="auto"/>
            <w:left w:val="none" w:sz="0" w:space="0" w:color="auto"/>
            <w:bottom w:val="none" w:sz="0" w:space="0" w:color="auto"/>
            <w:right w:val="none" w:sz="0" w:space="0" w:color="auto"/>
          </w:divBdr>
        </w:div>
        <w:div w:id="789205562">
          <w:marLeft w:val="0"/>
          <w:marRight w:val="0"/>
          <w:marTop w:val="0"/>
          <w:marBottom w:val="0"/>
          <w:divBdr>
            <w:top w:val="none" w:sz="0" w:space="0" w:color="auto"/>
            <w:left w:val="none" w:sz="0" w:space="0" w:color="auto"/>
            <w:bottom w:val="none" w:sz="0" w:space="0" w:color="auto"/>
            <w:right w:val="none" w:sz="0" w:space="0" w:color="auto"/>
          </w:divBdr>
        </w:div>
        <w:div w:id="789205563">
          <w:marLeft w:val="0"/>
          <w:marRight w:val="0"/>
          <w:marTop w:val="0"/>
          <w:marBottom w:val="0"/>
          <w:divBdr>
            <w:top w:val="none" w:sz="0" w:space="0" w:color="auto"/>
            <w:left w:val="none" w:sz="0" w:space="0" w:color="auto"/>
            <w:bottom w:val="none" w:sz="0" w:space="0" w:color="auto"/>
            <w:right w:val="none" w:sz="0" w:space="0" w:color="auto"/>
          </w:divBdr>
        </w:div>
        <w:div w:id="789205564">
          <w:marLeft w:val="0"/>
          <w:marRight w:val="0"/>
          <w:marTop w:val="0"/>
          <w:marBottom w:val="0"/>
          <w:divBdr>
            <w:top w:val="none" w:sz="0" w:space="0" w:color="auto"/>
            <w:left w:val="none" w:sz="0" w:space="0" w:color="auto"/>
            <w:bottom w:val="none" w:sz="0" w:space="0" w:color="auto"/>
            <w:right w:val="none" w:sz="0" w:space="0" w:color="auto"/>
          </w:divBdr>
        </w:div>
        <w:div w:id="789205565">
          <w:marLeft w:val="0"/>
          <w:marRight w:val="0"/>
          <w:marTop w:val="0"/>
          <w:marBottom w:val="0"/>
          <w:divBdr>
            <w:top w:val="none" w:sz="0" w:space="0" w:color="auto"/>
            <w:left w:val="none" w:sz="0" w:space="0" w:color="auto"/>
            <w:bottom w:val="none" w:sz="0" w:space="0" w:color="auto"/>
            <w:right w:val="none" w:sz="0" w:space="0" w:color="auto"/>
          </w:divBdr>
        </w:div>
        <w:div w:id="789205566">
          <w:marLeft w:val="0"/>
          <w:marRight w:val="0"/>
          <w:marTop w:val="0"/>
          <w:marBottom w:val="0"/>
          <w:divBdr>
            <w:top w:val="none" w:sz="0" w:space="0" w:color="auto"/>
            <w:left w:val="none" w:sz="0" w:space="0" w:color="auto"/>
            <w:bottom w:val="none" w:sz="0" w:space="0" w:color="auto"/>
            <w:right w:val="none" w:sz="0" w:space="0" w:color="auto"/>
          </w:divBdr>
        </w:div>
        <w:div w:id="789205568">
          <w:marLeft w:val="0"/>
          <w:marRight w:val="0"/>
          <w:marTop w:val="0"/>
          <w:marBottom w:val="0"/>
          <w:divBdr>
            <w:top w:val="none" w:sz="0" w:space="0" w:color="auto"/>
            <w:left w:val="none" w:sz="0" w:space="0" w:color="auto"/>
            <w:bottom w:val="none" w:sz="0" w:space="0" w:color="auto"/>
            <w:right w:val="none" w:sz="0" w:space="0" w:color="auto"/>
          </w:divBdr>
        </w:div>
        <w:div w:id="789205569">
          <w:marLeft w:val="0"/>
          <w:marRight w:val="0"/>
          <w:marTop w:val="0"/>
          <w:marBottom w:val="0"/>
          <w:divBdr>
            <w:top w:val="none" w:sz="0" w:space="0" w:color="auto"/>
            <w:left w:val="none" w:sz="0" w:space="0" w:color="auto"/>
            <w:bottom w:val="none" w:sz="0" w:space="0" w:color="auto"/>
            <w:right w:val="none" w:sz="0" w:space="0" w:color="auto"/>
          </w:divBdr>
        </w:div>
        <w:div w:id="789205570">
          <w:marLeft w:val="0"/>
          <w:marRight w:val="0"/>
          <w:marTop w:val="0"/>
          <w:marBottom w:val="0"/>
          <w:divBdr>
            <w:top w:val="none" w:sz="0" w:space="0" w:color="auto"/>
            <w:left w:val="none" w:sz="0" w:space="0" w:color="auto"/>
            <w:bottom w:val="none" w:sz="0" w:space="0" w:color="auto"/>
            <w:right w:val="none" w:sz="0" w:space="0" w:color="auto"/>
          </w:divBdr>
        </w:div>
        <w:div w:id="789205571">
          <w:marLeft w:val="0"/>
          <w:marRight w:val="0"/>
          <w:marTop w:val="0"/>
          <w:marBottom w:val="0"/>
          <w:divBdr>
            <w:top w:val="none" w:sz="0" w:space="0" w:color="auto"/>
            <w:left w:val="none" w:sz="0" w:space="0" w:color="auto"/>
            <w:bottom w:val="none" w:sz="0" w:space="0" w:color="auto"/>
            <w:right w:val="none" w:sz="0" w:space="0" w:color="auto"/>
          </w:divBdr>
        </w:div>
        <w:div w:id="789205572">
          <w:marLeft w:val="0"/>
          <w:marRight w:val="0"/>
          <w:marTop w:val="0"/>
          <w:marBottom w:val="0"/>
          <w:divBdr>
            <w:top w:val="none" w:sz="0" w:space="0" w:color="auto"/>
            <w:left w:val="none" w:sz="0" w:space="0" w:color="auto"/>
            <w:bottom w:val="none" w:sz="0" w:space="0" w:color="auto"/>
            <w:right w:val="none" w:sz="0" w:space="0" w:color="auto"/>
          </w:divBdr>
        </w:div>
        <w:div w:id="789205573">
          <w:marLeft w:val="0"/>
          <w:marRight w:val="0"/>
          <w:marTop w:val="0"/>
          <w:marBottom w:val="0"/>
          <w:divBdr>
            <w:top w:val="none" w:sz="0" w:space="0" w:color="auto"/>
            <w:left w:val="none" w:sz="0" w:space="0" w:color="auto"/>
            <w:bottom w:val="none" w:sz="0" w:space="0" w:color="auto"/>
            <w:right w:val="none" w:sz="0" w:space="0" w:color="auto"/>
          </w:divBdr>
        </w:div>
        <w:div w:id="789205574">
          <w:marLeft w:val="0"/>
          <w:marRight w:val="0"/>
          <w:marTop w:val="0"/>
          <w:marBottom w:val="0"/>
          <w:divBdr>
            <w:top w:val="none" w:sz="0" w:space="0" w:color="auto"/>
            <w:left w:val="none" w:sz="0" w:space="0" w:color="auto"/>
            <w:bottom w:val="none" w:sz="0" w:space="0" w:color="auto"/>
            <w:right w:val="none" w:sz="0" w:space="0" w:color="auto"/>
          </w:divBdr>
        </w:div>
        <w:div w:id="789205575">
          <w:marLeft w:val="0"/>
          <w:marRight w:val="0"/>
          <w:marTop w:val="0"/>
          <w:marBottom w:val="0"/>
          <w:divBdr>
            <w:top w:val="none" w:sz="0" w:space="0" w:color="auto"/>
            <w:left w:val="none" w:sz="0" w:space="0" w:color="auto"/>
            <w:bottom w:val="none" w:sz="0" w:space="0" w:color="auto"/>
            <w:right w:val="none" w:sz="0" w:space="0" w:color="auto"/>
          </w:divBdr>
        </w:div>
        <w:div w:id="789205576">
          <w:marLeft w:val="0"/>
          <w:marRight w:val="0"/>
          <w:marTop w:val="0"/>
          <w:marBottom w:val="0"/>
          <w:divBdr>
            <w:top w:val="none" w:sz="0" w:space="0" w:color="auto"/>
            <w:left w:val="none" w:sz="0" w:space="0" w:color="auto"/>
            <w:bottom w:val="none" w:sz="0" w:space="0" w:color="auto"/>
            <w:right w:val="none" w:sz="0" w:space="0" w:color="auto"/>
          </w:divBdr>
        </w:div>
        <w:div w:id="789205577">
          <w:marLeft w:val="0"/>
          <w:marRight w:val="0"/>
          <w:marTop w:val="0"/>
          <w:marBottom w:val="0"/>
          <w:divBdr>
            <w:top w:val="none" w:sz="0" w:space="0" w:color="auto"/>
            <w:left w:val="none" w:sz="0" w:space="0" w:color="auto"/>
            <w:bottom w:val="none" w:sz="0" w:space="0" w:color="auto"/>
            <w:right w:val="none" w:sz="0" w:space="0" w:color="auto"/>
          </w:divBdr>
        </w:div>
        <w:div w:id="789205578">
          <w:marLeft w:val="0"/>
          <w:marRight w:val="0"/>
          <w:marTop w:val="0"/>
          <w:marBottom w:val="0"/>
          <w:divBdr>
            <w:top w:val="none" w:sz="0" w:space="0" w:color="auto"/>
            <w:left w:val="none" w:sz="0" w:space="0" w:color="auto"/>
            <w:bottom w:val="none" w:sz="0" w:space="0" w:color="auto"/>
            <w:right w:val="none" w:sz="0" w:space="0" w:color="auto"/>
          </w:divBdr>
        </w:div>
        <w:div w:id="789205579">
          <w:marLeft w:val="0"/>
          <w:marRight w:val="0"/>
          <w:marTop w:val="0"/>
          <w:marBottom w:val="0"/>
          <w:divBdr>
            <w:top w:val="none" w:sz="0" w:space="0" w:color="auto"/>
            <w:left w:val="none" w:sz="0" w:space="0" w:color="auto"/>
            <w:bottom w:val="none" w:sz="0" w:space="0" w:color="auto"/>
            <w:right w:val="none" w:sz="0" w:space="0" w:color="auto"/>
          </w:divBdr>
        </w:div>
        <w:div w:id="789205580">
          <w:marLeft w:val="0"/>
          <w:marRight w:val="0"/>
          <w:marTop w:val="0"/>
          <w:marBottom w:val="0"/>
          <w:divBdr>
            <w:top w:val="none" w:sz="0" w:space="0" w:color="auto"/>
            <w:left w:val="none" w:sz="0" w:space="0" w:color="auto"/>
            <w:bottom w:val="none" w:sz="0" w:space="0" w:color="auto"/>
            <w:right w:val="none" w:sz="0" w:space="0" w:color="auto"/>
          </w:divBdr>
        </w:div>
        <w:div w:id="789205581">
          <w:marLeft w:val="0"/>
          <w:marRight w:val="0"/>
          <w:marTop w:val="0"/>
          <w:marBottom w:val="0"/>
          <w:divBdr>
            <w:top w:val="none" w:sz="0" w:space="0" w:color="auto"/>
            <w:left w:val="none" w:sz="0" w:space="0" w:color="auto"/>
            <w:bottom w:val="none" w:sz="0" w:space="0" w:color="auto"/>
            <w:right w:val="none" w:sz="0" w:space="0" w:color="auto"/>
          </w:divBdr>
        </w:div>
        <w:div w:id="789205582">
          <w:marLeft w:val="0"/>
          <w:marRight w:val="0"/>
          <w:marTop w:val="0"/>
          <w:marBottom w:val="0"/>
          <w:divBdr>
            <w:top w:val="none" w:sz="0" w:space="0" w:color="auto"/>
            <w:left w:val="none" w:sz="0" w:space="0" w:color="auto"/>
            <w:bottom w:val="none" w:sz="0" w:space="0" w:color="auto"/>
            <w:right w:val="none" w:sz="0" w:space="0" w:color="auto"/>
          </w:divBdr>
        </w:div>
        <w:div w:id="789205583">
          <w:marLeft w:val="0"/>
          <w:marRight w:val="0"/>
          <w:marTop w:val="0"/>
          <w:marBottom w:val="0"/>
          <w:divBdr>
            <w:top w:val="none" w:sz="0" w:space="0" w:color="auto"/>
            <w:left w:val="none" w:sz="0" w:space="0" w:color="auto"/>
            <w:bottom w:val="none" w:sz="0" w:space="0" w:color="auto"/>
            <w:right w:val="none" w:sz="0" w:space="0" w:color="auto"/>
          </w:divBdr>
        </w:div>
        <w:div w:id="789205584">
          <w:marLeft w:val="0"/>
          <w:marRight w:val="0"/>
          <w:marTop w:val="0"/>
          <w:marBottom w:val="0"/>
          <w:divBdr>
            <w:top w:val="none" w:sz="0" w:space="0" w:color="auto"/>
            <w:left w:val="none" w:sz="0" w:space="0" w:color="auto"/>
            <w:bottom w:val="none" w:sz="0" w:space="0" w:color="auto"/>
            <w:right w:val="none" w:sz="0" w:space="0" w:color="auto"/>
          </w:divBdr>
        </w:div>
        <w:div w:id="789205585">
          <w:marLeft w:val="0"/>
          <w:marRight w:val="0"/>
          <w:marTop w:val="0"/>
          <w:marBottom w:val="0"/>
          <w:divBdr>
            <w:top w:val="none" w:sz="0" w:space="0" w:color="auto"/>
            <w:left w:val="none" w:sz="0" w:space="0" w:color="auto"/>
            <w:bottom w:val="none" w:sz="0" w:space="0" w:color="auto"/>
            <w:right w:val="none" w:sz="0" w:space="0" w:color="auto"/>
          </w:divBdr>
        </w:div>
        <w:div w:id="789205587">
          <w:marLeft w:val="0"/>
          <w:marRight w:val="0"/>
          <w:marTop w:val="0"/>
          <w:marBottom w:val="0"/>
          <w:divBdr>
            <w:top w:val="none" w:sz="0" w:space="0" w:color="auto"/>
            <w:left w:val="none" w:sz="0" w:space="0" w:color="auto"/>
            <w:bottom w:val="none" w:sz="0" w:space="0" w:color="auto"/>
            <w:right w:val="none" w:sz="0" w:space="0" w:color="auto"/>
          </w:divBdr>
        </w:div>
        <w:div w:id="789205588">
          <w:marLeft w:val="0"/>
          <w:marRight w:val="0"/>
          <w:marTop w:val="0"/>
          <w:marBottom w:val="0"/>
          <w:divBdr>
            <w:top w:val="none" w:sz="0" w:space="0" w:color="auto"/>
            <w:left w:val="none" w:sz="0" w:space="0" w:color="auto"/>
            <w:bottom w:val="none" w:sz="0" w:space="0" w:color="auto"/>
            <w:right w:val="none" w:sz="0" w:space="0" w:color="auto"/>
          </w:divBdr>
        </w:div>
      </w:divsChild>
    </w:div>
    <w:div w:id="789205586">
      <w:marLeft w:val="0"/>
      <w:marRight w:val="0"/>
      <w:marTop w:val="0"/>
      <w:marBottom w:val="0"/>
      <w:divBdr>
        <w:top w:val="none" w:sz="0" w:space="0" w:color="auto"/>
        <w:left w:val="none" w:sz="0" w:space="0" w:color="auto"/>
        <w:bottom w:val="none" w:sz="0" w:space="0" w:color="auto"/>
        <w:right w:val="none" w:sz="0" w:space="0" w:color="auto"/>
      </w:divBdr>
    </w:div>
    <w:div w:id="830026173">
      <w:bodyDiv w:val="1"/>
      <w:marLeft w:val="0"/>
      <w:marRight w:val="0"/>
      <w:marTop w:val="0"/>
      <w:marBottom w:val="0"/>
      <w:divBdr>
        <w:top w:val="none" w:sz="0" w:space="0" w:color="auto"/>
        <w:left w:val="none" w:sz="0" w:space="0" w:color="auto"/>
        <w:bottom w:val="none" w:sz="0" w:space="0" w:color="auto"/>
        <w:right w:val="none" w:sz="0" w:space="0" w:color="auto"/>
      </w:divBdr>
    </w:div>
    <w:div w:id="860974841">
      <w:bodyDiv w:val="1"/>
      <w:marLeft w:val="0"/>
      <w:marRight w:val="0"/>
      <w:marTop w:val="0"/>
      <w:marBottom w:val="0"/>
      <w:divBdr>
        <w:top w:val="none" w:sz="0" w:space="0" w:color="auto"/>
        <w:left w:val="none" w:sz="0" w:space="0" w:color="auto"/>
        <w:bottom w:val="none" w:sz="0" w:space="0" w:color="auto"/>
        <w:right w:val="none" w:sz="0" w:space="0" w:color="auto"/>
      </w:divBdr>
    </w:div>
    <w:div w:id="892158767">
      <w:bodyDiv w:val="1"/>
      <w:marLeft w:val="0"/>
      <w:marRight w:val="0"/>
      <w:marTop w:val="0"/>
      <w:marBottom w:val="0"/>
      <w:divBdr>
        <w:top w:val="none" w:sz="0" w:space="0" w:color="auto"/>
        <w:left w:val="none" w:sz="0" w:space="0" w:color="auto"/>
        <w:bottom w:val="none" w:sz="0" w:space="0" w:color="auto"/>
        <w:right w:val="none" w:sz="0" w:space="0" w:color="auto"/>
      </w:divBdr>
    </w:div>
    <w:div w:id="898252066">
      <w:bodyDiv w:val="1"/>
      <w:marLeft w:val="0"/>
      <w:marRight w:val="0"/>
      <w:marTop w:val="0"/>
      <w:marBottom w:val="0"/>
      <w:divBdr>
        <w:top w:val="none" w:sz="0" w:space="0" w:color="auto"/>
        <w:left w:val="none" w:sz="0" w:space="0" w:color="auto"/>
        <w:bottom w:val="none" w:sz="0" w:space="0" w:color="auto"/>
        <w:right w:val="none" w:sz="0" w:space="0" w:color="auto"/>
      </w:divBdr>
      <w:divsChild>
        <w:div w:id="623465909">
          <w:marLeft w:val="0"/>
          <w:marRight w:val="0"/>
          <w:marTop w:val="0"/>
          <w:marBottom w:val="0"/>
          <w:divBdr>
            <w:top w:val="none" w:sz="0" w:space="0" w:color="auto"/>
            <w:left w:val="none" w:sz="0" w:space="0" w:color="auto"/>
            <w:bottom w:val="none" w:sz="0" w:space="0" w:color="auto"/>
            <w:right w:val="none" w:sz="0" w:space="0" w:color="auto"/>
          </w:divBdr>
        </w:div>
        <w:div w:id="782116533">
          <w:marLeft w:val="0"/>
          <w:marRight w:val="0"/>
          <w:marTop w:val="0"/>
          <w:marBottom w:val="0"/>
          <w:divBdr>
            <w:top w:val="none" w:sz="0" w:space="0" w:color="auto"/>
            <w:left w:val="none" w:sz="0" w:space="0" w:color="auto"/>
            <w:bottom w:val="none" w:sz="0" w:space="0" w:color="auto"/>
            <w:right w:val="none" w:sz="0" w:space="0" w:color="auto"/>
          </w:divBdr>
        </w:div>
        <w:div w:id="249508699">
          <w:marLeft w:val="0"/>
          <w:marRight w:val="0"/>
          <w:marTop w:val="0"/>
          <w:marBottom w:val="0"/>
          <w:divBdr>
            <w:top w:val="none" w:sz="0" w:space="0" w:color="auto"/>
            <w:left w:val="none" w:sz="0" w:space="0" w:color="auto"/>
            <w:bottom w:val="none" w:sz="0" w:space="0" w:color="auto"/>
            <w:right w:val="none" w:sz="0" w:space="0" w:color="auto"/>
          </w:divBdr>
        </w:div>
      </w:divsChild>
    </w:div>
    <w:div w:id="1309749620">
      <w:bodyDiv w:val="1"/>
      <w:marLeft w:val="0"/>
      <w:marRight w:val="0"/>
      <w:marTop w:val="0"/>
      <w:marBottom w:val="0"/>
      <w:divBdr>
        <w:top w:val="none" w:sz="0" w:space="0" w:color="auto"/>
        <w:left w:val="none" w:sz="0" w:space="0" w:color="auto"/>
        <w:bottom w:val="none" w:sz="0" w:space="0" w:color="auto"/>
        <w:right w:val="none" w:sz="0" w:space="0" w:color="auto"/>
      </w:divBdr>
      <w:divsChild>
        <w:div w:id="696658812">
          <w:marLeft w:val="0"/>
          <w:marRight w:val="0"/>
          <w:marTop w:val="0"/>
          <w:marBottom w:val="0"/>
          <w:divBdr>
            <w:top w:val="none" w:sz="0" w:space="0" w:color="auto"/>
            <w:left w:val="none" w:sz="0" w:space="0" w:color="auto"/>
            <w:bottom w:val="none" w:sz="0" w:space="0" w:color="auto"/>
            <w:right w:val="none" w:sz="0" w:space="0" w:color="auto"/>
          </w:divBdr>
        </w:div>
        <w:div w:id="2010598937">
          <w:marLeft w:val="0"/>
          <w:marRight w:val="0"/>
          <w:marTop w:val="0"/>
          <w:marBottom w:val="0"/>
          <w:divBdr>
            <w:top w:val="none" w:sz="0" w:space="0" w:color="auto"/>
            <w:left w:val="none" w:sz="0" w:space="0" w:color="auto"/>
            <w:bottom w:val="none" w:sz="0" w:space="0" w:color="auto"/>
            <w:right w:val="none" w:sz="0" w:space="0" w:color="auto"/>
          </w:divBdr>
        </w:div>
      </w:divsChild>
    </w:div>
    <w:div w:id="1663655184">
      <w:bodyDiv w:val="1"/>
      <w:marLeft w:val="0"/>
      <w:marRight w:val="0"/>
      <w:marTop w:val="0"/>
      <w:marBottom w:val="0"/>
      <w:divBdr>
        <w:top w:val="none" w:sz="0" w:space="0" w:color="auto"/>
        <w:left w:val="none" w:sz="0" w:space="0" w:color="auto"/>
        <w:bottom w:val="none" w:sz="0" w:space="0" w:color="auto"/>
        <w:right w:val="none" w:sz="0" w:space="0" w:color="auto"/>
      </w:divBdr>
      <w:divsChild>
        <w:div w:id="161702386">
          <w:marLeft w:val="0"/>
          <w:marRight w:val="0"/>
          <w:marTop w:val="0"/>
          <w:marBottom w:val="0"/>
          <w:divBdr>
            <w:top w:val="none" w:sz="0" w:space="0" w:color="auto"/>
            <w:left w:val="none" w:sz="0" w:space="0" w:color="auto"/>
            <w:bottom w:val="none" w:sz="0" w:space="0" w:color="auto"/>
            <w:right w:val="none" w:sz="0" w:space="0" w:color="auto"/>
          </w:divBdr>
        </w:div>
        <w:div w:id="340475107">
          <w:marLeft w:val="0"/>
          <w:marRight w:val="0"/>
          <w:marTop w:val="0"/>
          <w:marBottom w:val="0"/>
          <w:divBdr>
            <w:top w:val="none" w:sz="0" w:space="0" w:color="auto"/>
            <w:left w:val="none" w:sz="0" w:space="0" w:color="auto"/>
            <w:bottom w:val="none" w:sz="0" w:space="0" w:color="auto"/>
            <w:right w:val="none" w:sz="0" w:space="0" w:color="auto"/>
          </w:divBdr>
        </w:div>
        <w:div w:id="428544040">
          <w:marLeft w:val="0"/>
          <w:marRight w:val="0"/>
          <w:marTop w:val="0"/>
          <w:marBottom w:val="0"/>
          <w:divBdr>
            <w:top w:val="none" w:sz="0" w:space="0" w:color="auto"/>
            <w:left w:val="none" w:sz="0" w:space="0" w:color="auto"/>
            <w:bottom w:val="none" w:sz="0" w:space="0" w:color="auto"/>
            <w:right w:val="none" w:sz="0" w:space="0" w:color="auto"/>
          </w:divBdr>
        </w:div>
        <w:div w:id="956136586">
          <w:marLeft w:val="0"/>
          <w:marRight w:val="0"/>
          <w:marTop w:val="0"/>
          <w:marBottom w:val="0"/>
          <w:divBdr>
            <w:top w:val="none" w:sz="0" w:space="0" w:color="auto"/>
            <w:left w:val="none" w:sz="0" w:space="0" w:color="auto"/>
            <w:bottom w:val="none" w:sz="0" w:space="0" w:color="auto"/>
            <w:right w:val="none" w:sz="0" w:space="0" w:color="auto"/>
          </w:divBdr>
        </w:div>
        <w:div w:id="1769736696">
          <w:marLeft w:val="0"/>
          <w:marRight w:val="0"/>
          <w:marTop w:val="0"/>
          <w:marBottom w:val="0"/>
          <w:divBdr>
            <w:top w:val="none" w:sz="0" w:space="0" w:color="auto"/>
            <w:left w:val="none" w:sz="0" w:space="0" w:color="auto"/>
            <w:bottom w:val="none" w:sz="0" w:space="0" w:color="auto"/>
            <w:right w:val="none" w:sz="0" w:space="0" w:color="auto"/>
          </w:divBdr>
        </w:div>
        <w:div w:id="1821649327">
          <w:marLeft w:val="0"/>
          <w:marRight w:val="0"/>
          <w:marTop w:val="0"/>
          <w:marBottom w:val="0"/>
          <w:divBdr>
            <w:top w:val="none" w:sz="0" w:space="0" w:color="auto"/>
            <w:left w:val="none" w:sz="0" w:space="0" w:color="auto"/>
            <w:bottom w:val="none" w:sz="0" w:space="0" w:color="auto"/>
            <w:right w:val="none" w:sz="0" w:space="0" w:color="auto"/>
          </w:divBdr>
        </w:div>
      </w:divsChild>
    </w:div>
    <w:div w:id="1807429856">
      <w:bodyDiv w:val="1"/>
      <w:marLeft w:val="0"/>
      <w:marRight w:val="0"/>
      <w:marTop w:val="0"/>
      <w:marBottom w:val="0"/>
      <w:divBdr>
        <w:top w:val="none" w:sz="0" w:space="0" w:color="auto"/>
        <w:left w:val="none" w:sz="0" w:space="0" w:color="auto"/>
        <w:bottom w:val="none" w:sz="0" w:space="0" w:color="auto"/>
        <w:right w:val="none" w:sz="0" w:space="0" w:color="auto"/>
      </w:divBdr>
      <w:divsChild>
        <w:div w:id="1257592594">
          <w:marLeft w:val="0"/>
          <w:marRight w:val="0"/>
          <w:marTop w:val="0"/>
          <w:marBottom w:val="0"/>
          <w:divBdr>
            <w:top w:val="none" w:sz="0" w:space="0" w:color="auto"/>
            <w:left w:val="none" w:sz="0" w:space="0" w:color="auto"/>
            <w:bottom w:val="none" w:sz="0" w:space="0" w:color="auto"/>
            <w:right w:val="none" w:sz="0" w:space="0" w:color="auto"/>
          </w:divBdr>
        </w:div>
      </w:divsChild>
    </w:div>
    <w:div w:id="1828279726">
      <w:bodyDiv w:val="1"/>
      <w:marLeft w:val="0"/>
      <w:marRight w:val="0"/>
      <w:marTop w:val="0"/>
      <w:marBottom w:val="0"/>
      <w:divBdr>
        <w:top w:val="none" w:sz="0" w:space="0" w:color="auto"/>
        <w:left w:val="none" w:sz="0" w:space="0" w:color="auto"/>
        <w:bottom w:val="none" w:sz="0" w:space="0" w:color="auto"/>
        <w:right w:val="none" w:sz="0" w:space="0" w:color="auto"/>
      </w:divBdr>
      <w:divsChild>
        <w:div w:id="91361240">
          <w:marLeft w:val="0"/>
          <w:marRight w:val="0"/>
          <w:marTop w:val="0"/>
          <w:marBottom w:val="0"/>
          <w:divBdr>
            <w:top w:val="none" w:sz="0" w:space="0" w:color="auto"/>
            <w:left w:val="none" w:sz="0" w:space="0" w:color="auto"/>
            <w:bottom w:val="none" w:sz="0" w:space="0" w:color="auto"/>
            <w:right w:val="none" w:sz="0" w:space="0" w:color="auto"/>
          </w:divBdr>
          <w:divsChild>
            <w:div w:id="813450872">
              <w:marLeft w:val="0"/>
              <w:marRight w:val="0"/>
              <w:marTop w:val="0"/>
              <w:marBottom w:val="0"/>
              <w:divBdr>
                <w:top w:val="none" w:sz="0" w:space="0" w:color="auto"/>
                <w:left w:val="none" w:sz="0" w:space="0" w:color="auto"/>
                <w:bottom w:val="none" w:sz="0" w:space="0" w:color="auto"/>
                <w:right w:val="none" w:sz="0" w:space="0" w:color="auto"/>
              </w:divBdr>
              <w:divsChild>
                <w:div w:id="1653563038">
                  <w:marLeft w:val="0"/>
                  <w:marRight w:val="0"/>
                  <w:marTop w:val="0"/>
                  <w:marBottom w:val="0"/>
                  <w:divBdr>
                    <w:top w:val="none" w:sz="0" w:space="0" w:color="auto"/>
                    <w:left w:val="none" w:sz="0" w:space="0" w:color="auto"/>
                    <w:bottom w:val="none" w:sz="0" w:space="0" w:color="auto"/>
                    <w:right w:val="none" w:sz="0" w:space="0" w:color="auto"/>
                  </w:divBdr>
                  <w:divsChild>
                    <w:div w:id="615870698">
                      <w:marLeft w:val="0"/>
                      <w:marRight w:val="0"/>
                      <w:marTop w:val="0"/>
                      <w:marBottom w:val="0"/>
                      <w:divBdr>
                        <w:top w:val="none" w:sz="0" w:space="0" w:color="auto"/>
                        <w:left w:val="none" w:sz="0" w:space="0" w:color="auto"/>
                        <w:bottom w:val="none" w:sz="0" w:space="0" w:color="auto"/>
                        <w:right w:val="none" w:sz="0" w:space="0" w:color="auto"/>
                      </w:divBdr>
                    </w:div>
                  </w:divsChild>
                </w:div>
                <w:div w:id="107552233">
                  <w:marLeft w:val="0"/>
                  <w:marRight w:val="0"/>
                  <w:marTop w:val="0"/>
                  <w:marBottom w:val="0"/>
                  <w:divBdr>
                    <w:top w:val="none" w:sz="0" w:space="0" w:color="auto"/>
                    <w:left w:val="none" w:sz="0" w:space="0" w:color="auto"/>
                    <w:bottom w:val="none" w:sz="0" w:space="0" w:color="auto"/>
                    <w:right w:val="none" w:sz="0" w:space="0" w:color="auto"/>
                  </w:divBdr>
                </w:div>
                <w:div w:id="1281885139">
                  <w:marLeft w:val="0"/>
                  <w:marRight w:val="0"/>
                  <w:marTop w:val="0"/>
                  <w:marBottom w:val="0"/>
                  <w:divBdr>
                    <w:top w:val="none" w:sz="0" w:space="0" w:color="auto"/>
                    <w:left w:val="none" w:sz="0" w:space="0" w:color="auto"/>
                    <w:bottom w:val="none" w:sz="0" w:space="0" w:color="auto"/>
                    <w:right w:val="none" w:sz="0" w:space="0" w:color="auto"/>
                  </w:divBdr>
                  <w:divsChild>
                    <w:div w:id="3241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777541">
      <w:bodyDiv w:val="1"/>
      <w:marLeft w:val="0"/>
      <w:marRight w:val="0"/>
      <w:marTop w:val="0"/>
      <w:marBottom w:val="0"/>
      <w:divBdr>
        <w:top w:val="none" w:sz="0" w:space="0" w:color="auto"/>
        <w:left w:val="none" w:sz="0" w:space="0" w:color="auto"/>
        <w:bottom w:val="none" w:sz="0" w:space="0" w:color="auto"/>
        <w:right w:val="none" w:sz="0" w:space="0" w:color="auto"/>
      </w:divBdr>
      <w:divsChild>
        <w:div w:id="269894067">
          <w:marLeft w:val="0"/>
          <w:marRight w:val="0"/>
          <w:marTop w:val="0"/>
          <w:marBottom w:val="0"/>
          <w:divBdr>
            <w:top w:val="none" w:sz="0" w:space="0" w:color="auto"/>
            <w:left w:val="none" w:sz="0" w:space="0" w:color="auto"/>
            <w:bottom w:val="none" w:sz="0" w:space="0" w:color="auto"/>
            <w:right w:val="none" w:sz="0" w:space="0" w:color="auto"/>
          </w:divBdr>
        </w:div>
      </w:divsChild>
    </w:div>
    <w:div w:id="2055763780">
      <w:bodyDiv w:val="1"/>
      <w:marLeft w:val="0"/>
      <w:marRight w:val="0"/>
      <w:marTop w:val="0"/>
      <w:marBottom w:val="0"/>
      <w:divBdr>
        <w:top w:val="none" w:sz="0" w:space="0" w:color="auto"/>
        <w:left w:val="none" w:sz="0" w:space="0" w:color="auto"/>
        <w:bottom w:val="none" w:sz="0" w:space="0" w:color="auto"/>
        <w:right w:val="none" w:sz="0" w:space="0" w:color="auto"/>
      </w:divBdr>
      <w:divsChild>
        <w:div w:id="822621343">
          <w:marLeft w:val="0"/>
          <w:marRight w:val="0"/>
          <w:marTop w:val="0"/>
          <w:marBottom w:val="0"/>
          <w:divBdr>
            <w:top w:val="none" w:sz="0" w:space="0" w:color="auto"/>
            <w:left w:val="none" w:sz="0" w:space="0" w:color="auto"/>
            <w:bottom w:val="none" w:sz="0" w:space="0" w:color="auto"/>
            <w:right w:val="none" w:sz="0" w:space="0" w:color="auto"/>
          </w:divBdr>
        </w:div>
        <w:div w:id="1223440761">
          <w:marLeft w:val="0"/>
          <w:marRight w:val="0"/>
          <w:marTop w:val="0"/>
          <w:marBottom w:val="0"/>
          <w:divBdr>
            <w:top w:val="none" w:sz="0" w:space="0" w:color="auto"/>
            <w:left w:val="none" w:sz="0" w:space="0" w:color="auto"/>
            <w:bottom w:val="none" w:sz="0" w:space="0" w:color="auto"/>
            <w:right w:val="none" w:sz="0" w:space="0" w:color="auto"/>
          </w:divBdr>
        </w:div>
      </w:divsChild>
    </w:div>
    <w:div w:id="2098818079">
      <w:bodyDiv w:val="1"/>
      <w:marLeft w:val="0"/>
      <w:marRight w:val="0"/>
      <w:marTop w:val="0"/>
      <w:marBottom w:val="0"/>
      <w:divBdr>
        <w:top w:val="none" w:sz="0" w:space="0" w:color="auto"/>
        <w:left w:val="none" w:sz="0" w:space="0" w:color="auto"/>
        <w:bottom w:val="none" w:sz="0" w:space="0" w:color="auto"/>
        <w:right w:val="none" w:sz="0" w:space="0" w:color="auto"/>
      </w:divBdr>
      <w:divsChild>
        <w:div w:id="658458893">
          <w:marLeft w:val="0"/>
          <w:marRight w:val="0"/>
          <w:marTop w:val="0"/>
          <w:marBottom w:val="0"/>
          <w:divBdr>
            <w:top w:val="none" w:sz="0" w:space="0" w:color="auto"/>
            <w:left w:val="none" w:sz="0" w:space="0" w:color="auto"/>
            <w:bottom w:val="none" w:sz="0" w:space="0" w:color="auto"/>
            <w:right w:val="none" w:sz="0" w:space="0" w:color="auto"/>
          </w:divBdr>
        </w:div>
        <w:div w:id="183440293">
          <w:marLeft w:val="0"/>
          <w:marRight w:val="0"/>
          <w:marTop w:val="0"/>
          <w:marBottom w:val="0"/>
          <w:divBdr>
            <w:top w:val="none" w:sz="0" w:space="0" w:color="auto"/>
            <w:left w:val="none" w:sz="0" w:space="0" w:color="auto"/>
            <w:bottom w:val="none" w:sz="0" w:space="0" w:color="auto"/>
            <w:right w:val="none" w:sz="0" w:space="0" w:color="auto"/>
          </w:divBdr>
        </w:div>
        <w:div w:id="476150543">
          <w:marLeft w:val="0"/>
          <w:marRight w:val="0"/>
          <w:marTop w:val="0"/>
          <w:marBottom w:val="0"/>
          <w:divBdr>
            <w:top w:val="none" w:sz="0" w:space="0" w:color="auto"/>
            <w:left w:val="none" w:sz="0" w:space="0" w:color="auto"/>
            <w:bottom w:val="none" w:sz="0" w:space="0" w:color="auto"/>
            <w:right w:val="none" w:sz="0" w:space="0" w:color="auto"/>
          </w:divBdr>
        </w:div>
        <w:div w:id="589700408">
          <w:marLeft w:val="0"/>
          <w:marRight w:val="0"/>
          <w:marTop w:val="0"/>
          <w:marBottom w:val="0"/>
          <w:divBdr>
            <w:top w:val="none" w:sz="0" w:space="0" w:color="auto"/>
            <w:left w:val="none" w:sz="0" w:space="0" w:color="auto"/>
            <w:bottom w:val="none" w:sz="0" w:space="0" w:color="auto"/>
            <w:right w:val="none" w:sz="0" w:space="0" w:color="auto"/>
          </w:divBdr>
        </w:div>
        <w:div w:id="35785329">
          <w:marLeft w:val="0"/>
          <w:marRight w:val="0"/>
          <w:marTop w:val="0"/>
          <w:marBottom w:val="0"/>
          <w:divBdr>
            <w:top w:val="none" w:sz="0" w:space="0" w:color="auto"/>
            <w:left w:val="none" w:sz="0" w:space="0" w:color="auto"/>
            <w:bottom w:val="none" w:sz="0" w:space="0" w:color="auto"/>
            <w:right w:val="none" w:sz="0" w:space="0" w:color="auto"/>
          </w:divBdr>
        </w:div>
        <w:div w:id="387151279">
          <w:marLeft w:val="0"/>
          <w:marRight w:val="0"/>
          <w:marTop w:val="0"/>
          <w:marBottom w:val="0"/>
          <w:divBdr>
            <w:top w:val="none" w:sz="0" w:space="0" w:color="auto"/>
            <w:left w:val="none" w:sz="0" w:space="0" w:color="auto"/>
            <w:bottom w:val="none" w:sz="0" w:space="0" w:color="auto"/>
            <w:right w:val="none" w:sz="0" w:space="0" w:color="auto"/>
          </w:divBdr>
        </w:div>
        <w:div w:id="1512380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statistics/dwp-statistical-summaries-2016" TargetMode="External"/><Relationship Id="rId18" Type="http://schemas.openxmlformats.org/officeDocument/2006/relationships/hyperlink" Target="https://www.nao.org.uk/work-in-progress/benefit-sanctions/" TargetMode="External"/><Relationship Id="rId26" Type="http://schemas.openxmlformats.org/officeDocument/2006/relationships/hyperlink" Target="http://www.boycottworkfare.org/?p=6675" TargetMode="External"/><Relationship Id="rId39" Type="http://schemas.openxmlformats.org/officeDocument/2006/relationships/hyperlink" Target="https://greens.scot/sites/default/files/Policy/Sanctions%20Report%20for%20Scottish%20Green%20MSPs.pdf" TargetMode="External"/><Relationship Id="rId3" Type="http://schemas.openxmlformats.org/officeDocument/2006/relationships/styles" Target="styles.xml"/><Relationship Id="rId21" Type="http://schemas.openxmlformats.org/officeDocument/2006/relationships/hyperlink" Target="http://csp.sagepub.com/content/early/2016/05/25/0261018316649120.abstract" TargetMode="External"/><Relationship Id="rId34" Type="http://schemas.openxmlformats.org/officeDocument/2006/relationships/hyperlink" Target="https://www.gov.uk/government/news/social-security-advisory-committee-announces-membership-changes" TargetMode="External"/><Relationship Id="rId42" Type="http://schemas.openxmlformats.org/officeDocument/2006/relationships/image" Target="media/image1.jpeg"/><Relationship Id="rId47" Type="http://schemas.openxmlformats.org/officeDocument/2006/relationships/image" Target="media/image6.jpe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at-xplore.dwp.gov.uk/default.aspx" TargetMode="External"/><Relationship Id="rId17" Type="http://schemas.openxmlformats.org/officeDocument/2006/relationships/hyperlink" Target="http://hrnews.co.uk/job-centre-misused-funds-skew-performance-figures/" TargetMode="External"/><Relationship Id="rId25" Type="http://schemas.openxmlformats.org/officeDocument/2006/relationships/hyperlink" Target="https://www.whatdotheyknow.com/request/348484/response/845583/attach/3/326%202012%20Info.pdf" TargetMode="External"/><Relationship Id="rId33" Type="http://schemas.openxmlformats.org/officeDocument/2006/relationships/hyperlink" Target="http://blog.spicker.uk/the-ssac-review-of-mandatory-reconsideration/" TargetMode="External"/><Relationship Id="rId38" Type="http://schemas.openxmlformats.org/officeDocument/2006/relationships/hyperlink" Target="https://www.jrf.org.uk/report/destitution-uk" TargetMode="External"/><Relationship Id="rId46"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publications.parliament.uk/pa/cm201617/cmselect/cmworpen/585/585.pdf" TargetMode="External"/><Relationship Id="rId20" Type="http://schemas.openxmlformats.org/officeDocument/2006/relationships/hyperlink" Target="http://www.rightsnet.org.uk/forums/viewthread/8887/" TargetMode="External"/><Relationship Id="rId29" Type="http://schemas.openxmlformats.org/officeDocument/2006/relationships/hyperlink" Target="http://www.cas.org.uk/publications/living-sharp-end"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jobseekers-allowance-sanctions" TargetMode="External"/><Relationship Id="rId24" Type="http://schemas.openxmlformats.org/officeDocument/2006/relationships/hyperlink" Target="http://www.radstats.org.uk/" TargetMode="External"/><Relationship Id="rId32" Type="http://schemas.openxmlformats.org/officeDocument/2006/relationships/hyperlink" Target="https://www.gov.uk/government/publications/ssac-occasional-paper-18-decision-making-and-mandatory-reconsideration" TargetMode="External"/><Relationship Id="rId37" Type="http://schemas.openxmlformats.org/officeDocument/2006/relationships/hyperlink" Target="https://www.gov.uk/government/uploads/system/uploads/attachment_data/file/332137/jsa-sanctions-independent-review-government-response.pdf" TargetMode="External"/><Relationship Id="rId40" Type="http://schemas.openxmlformats.org/officeDocument/2006/relationships/hyperlink" Target="http://www.cpag.org.uk/sites/default/files/uploads/CPAG-Oakley-Report-Guide-DW-rev-14-Sept-2014.pdf" TargetMode="External"/><Relationship Id="rId45"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welfareconditionality.ac.uk/2016/04/guest-blog-tackling-britains-misleading-benefit-sanctions-statistics/" TargetMode="External"/><Relationship Id="rId23" Type="http://schemas.openxmlformats.org/officeDocument/2006/relationships/hyperlink" Target="https://www.theguardian.com/society/2016/aug/09/biased-fit-for-work-tests-poorer-disabled-people" TargetMode="External"/><Relationship Id="rId28" Type="http://schemas.openxmlformats.org/officeDocument/2006/relationships/hyperlink" Target="https://greens.scot/scotland-against-sanctions" TargetMode="External"/><Relationship Id="rId36" Type="http://schemas.openxmlformats.org/officeDocument/2006/relationships/hyperlink" Target="https://www.jrf.org.uk/report/counting-cost-uk-poverty" TargetMode="External"/><Relationship Id="rId49" Type="http://schemas.openxmlformats.org/officeDocument/2006/relationships/fontTable" Target="fontTable.xml"/><Relationship Id="rId10" Type="http://schemas.openxmlformats.org/officeDocument/2006/relationships/hyperlink" Target="http://www.cpag.org.uk/david-webster" TargetMode="External"/><Relationship Id="rId19" Type="http://schemas.openxmlformats.org/officeDocument/2006/relationships/hyperlink" Target="http://www.parliament.uk/business/publications/written-questions-answers-statements/written-question/Commons/2016-06-03/39225/" TargetMode="External"/><Relationship Id="rId31" Type="http://schemas.openxmlformats.org/officeDocument/2006/relationships/hyperlink" Target="https://www.tuc.org.uk/economic-issues/labour-market/uk-workers-experienced-sharpest-wage-fall-any-leading-economy-tuc" TargetMode="External"/><Relationship Id="rId44"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gla.ac.uk/schools/socialpolitical/staff/davidwebster/" TargetMode="External"/><Relationship Id="rId14" Type="http://schemas.openxmlformats.org/officeDocument/2006/relationships/hyperlink" Target="https://www.gov.uk/government/collections/universal-credit-statistics" TargetMode="External"/><Relationship Id="rId22" Type="http://schemas.openxmlformats.org/officeDocument/2006/relationships/hyperlink" Target="http://disability-studies.leeds.ac.uk/files/library/ravetz-Green-Paper-IB-critique.pdf" TargetMode="External"/><Relationship Id="rId27" Type="http://schemas.openxmlformats.org/officeDocument/2006/relationships/hyperlink" Target="https://greens.scot/files/sanctions-report-for-scottish-green-mspspdf" TargetMode="External"/><Relationship Id="rId30" Type="http://schemas.openxmlformats.org/officeDocument/2006/relationships/hyperlink" Target="http://www.cas.org.uk/publications/round-bend" TargetMode="External"/><Relationship Id="rId35" Type="http://schemas.openxmlformats.org/officeDocument/2006/relationships/hyperlink" Target="https://pureapps2.hw.ac.uk/portal/files/10667077/DESTITUTION_TECHNICAL_REPORT_FINAL.pdf" TargetMode="External"/><Relationship Id="rId43" Type="http://schemas.openxmlformats.org/officeDocument/2006/relationships/image" Target="media/image2.jpeg"/><Relationship Id="rId48" Type="http://schemas.openxmlformats.org/officeDocument/2006/relationships/image" Target="media/image7.jpeg"/><Relationship Id="rId8" Type="http://schemas.openxmlformats.org/officeDocument/2006/relationships/hyperlink" Target="mailto:david.webster@glasgow.ac.uk"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523595/universal-credit-background-methodology.pdf" TargetMode="External"/><Relationship Id="rId2" Type="http://schemas.openxmlformats.org/officeDocument/2006/relationships/hyperlink" Target="https://www.gov.uk/government/publications/universal-credit-statistics-background-information/universal-credit-statistics-background-information" TargetMode="External"/><Relationship Id="rId1" Type="http://schemas.openxmlformats.org/officeDocument/2006/relationships/hyperlink" Target="http://www.cpag.org.uk/david-webster" TargetMode="External"/><Relationship Id="rId5" Type="http://schemas.openxmlformats.org/officeDocument/2006/relationships/hyperlink" Target="https://www.gov.uk/government/publications/benefit-sanction-statistics-publication-strategy/benefit-sanction-statistics-publication-strategy" TargetMode="External"/><Relationship Id="rId4" Type="http://schemas.openxmlformats.org/officeDocument/2006/relationships/hyperlink" Target="http://www.statisticsauthority.gov.uk/reports---correspondence/correspon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45E28-CC6B-41A2-8044-EEE69FFF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6375</Words>
  <Characters>36344</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Webster</dc:creator>
  <cp:lastModifiedBy>Smith, Kelly</cp:lastModifiedBy>
  <cp:revision>2</cp:revision>
  <cp:lastPrinted>2016-08-31T13:44:00Z</cp:lastPrinted>
  <dcterms:created xsi:type="dcterms:W3CDTF">2016-09-09T16:13:00Z</dcterms:created>
  <dcterms:modified xsi:type="dcterms:W3CDTF">2016-09-09T16:13:00Z</dcterms:modified>
</cp:coreProperties>
</file>