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775" w:rsidRDefault="00841775" w:rsidP="00F37AFD">
      <w:pPr>
        <w:rPr>
          <w:rFonts w:ascii="Times New Roman" w:hAnsi="Times New Roman" w:cs="Times New Roman"/>
          <w:b/>
          <w:bCs/>
          <w:sz w:val="40"/>
          <w:szCs w:val="40"/>
        </w:rPr>
      </w:pPr>
      <w:bookmarkStart w:id="0" w:name="_GoBack"/>
      <w:bookmarkEnd w:id="0"/>
    </w:p>
    <w:p w:rsidR="00841775" w:rsidRDefault="00841775"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712571" w:rsidRPr="0026192F" w:rsidRDefault="0026192F" w:rsidP="00F37AFD">
      <w:pPr>
        <w:rPr>
          <w:rFonts w:ascii="Times New Roman" w:hAnsi="Times New Roman" w:cs="Times New Roman"/>
          <w:b/>
          <w:bCs/>
          <w:sz w:val="56"/>
          <w:szCs w:val="56"/>
        </w:rPr>
      </w:pPr>
      <w:r>
        <w:rPr>
          <w:rFonts w:ascii="Times New Roman" w:hAnsi="Times New Roman" w:cs="Times New Roman"/>
          <w:b/>
          <w:bCs/>
          <w:sz w:val="56"/>
          <w:szCs w:val="56"/>
        </w:rPr>
        <w:t>BRIEFING</w:t>
      </w:r>
      <w:r w:rsidR="00300F5C" w:rsidRPr="0026192F">
        <w:rPr>
          <w:rFonts w:ascii="Times New Roman" w:hAnsi="Times New Roman" w:cs="Times New Roman"/>
          <w:b/>
          <w:bCs/>
          <w:sz w:val="56"/>
          <w:szCs w:val="56"/>
        </w:rPr>
        <w:t xml:space="preserve"> </w:t>
      </w:r>
    </w:p>
    <w:p w:rsidR="00712571" w:rsidRDefault="00712571" w:rsidP="00F37AFD">
      <w:pPr>
        <w:rPr>
          <w:rFonts w:ascii="Times New Roman" w:hAnsi="Times New Roman" w:cs="Times New Roman"/>
          <w:b/>
          <w:bCs/>
          <w:sz w:val="40"/>
          <w:szCs w:val="40"/>
        </w:rPr>
      </w:pPr>
    </w:p>
    <w:p w:rsidR="006D41EE" w:rsidRDefault="006D41EE" w:rsidP="0091274C">
      <w:pPr>
        <w:rPr>
          <w:rFonts w:ascii="Times New Roman" w:hAnsi="Times New Roman" w:cs="Times New Roman"/>
          <w:b/>
          <w:bCs/>
          <w:sz w:val="60"/>
          <w:szCs w:val="60"/>
        </w:rPr>
      </w:pPr>
      <w:r>
        <w:rPr>
          <w:rFonts w:ascii="Times New Roman" w:hAnsi="Times New Roman" w:cs="Times New Roman"/>
          <w:b/>
          <w:bCs/>
          <w:sz w:val="60"/>
          <w:szCs w:val="60"/>
        </w:rPr>
        <w:t>Benefit</w:t>
      </w:r>
      <w:r w:rsidRPr="006D41EE">
        <w:rPr>
          <w:rFonts w:ascii="Times New Roman" w:hAnsi="Times New Roman" w:cs="Times New Roman"/>
          <w:b/>
          <w:bCs/>
          <w:sz w:val="60"/>
          <w:szCs w:val="60"/>
        </w:rPr>
        <w:t xml:space="preserve"> Sanctions Statistics</w:t>
      </w:r>
    </w:p>
    <w:p w:rsidR="006D41EE" w:rsidRDefault="006D41EE" w:rsidP="00F37AFD">
      <w:pPr>
        <w:rPr>
          <w:rFonts w:ascii="Times New Roman" w:hAnsi="Times New Roman" w:cs="Times New Roman"/>
          <w:b/>
          <w:bCs/>
          <w:sz w:val="60"/>
          <w:szCs w:val="60"/>
        </w:rPr>
      </w:pPr>
    </w:p>
    <w:p w:rsidR="00352A4D" w:rsidRDefault="00352A4D" w:rsidP="00F37AFD">
      <w:pPr>
        <w:rPr>
          <w:rFonts w:ascii="Times New Roman" w:hAnsi="Times New Roman" w:cs="Times New Roman"/>
          <w:b/>
          <w:bCs/>
          <w:sz w:val="60"/>
          <w:szCs w:val="60"/>
        </w:rPr>
      </w:pPr>
    </w:p>
    <w:p w:rsidR="00B67ADD" w:rsidRDefault="00655168" w:rsidP="00F37AFD">
      <w:pPr>
        <w:rPr>
          <w:rFonts w:ascii="Times New Roman" w:hAnsi="Times New Roman" w:cs="Times New Roman"/>
          <w:b/>
          <w:bCs/>
          <w:sz w:val="36"/>
          <w:szCs w:val="36"/>
        </w:rPr>
      </w:pPr>
      <w:r>
        <w:rPr>
          <w:rFonts w:ascii="Times New Roman" w:hAnsi="Times New Roman" w:cs="Times New Roman"/>
          <w:b/>
          <w:bCs/>
          <w:sz w:val="52"/>
          <w:szCs w:val="52"/>
        </w:rPr>
        <w:t>November</w:t>
      </w:r>
      <w:r w:rsidR="00DA469C">
        <w:rPr>
          <w:rFonts w:ascii="Times New Roman" w:hAnsi="Times New Roman" w:cs="Times New Roman"/>
          <w:b/>
          <w:bCs/>
          <w:sz w:val="52"/>
          <w:szCs w:val="52"/>
        </w:rPr>
        <w:t xml:space="preserve"> 2018</w:t>
      </w:r>
    </w:p>
    <w:p w:rsidR="00631D4C" w:rsidRDefault="00631D4C" w:rsidP="00F37AFD">
      <w:pPr>
        <w:rPr>
          <w:rFonts w:ascii="Times New Roman" w:hAnsi="Times New Roman" w:cs="Times New Roman"/>
          <w:b/>
          <w:bCs/>
          <w:sz w:val="36"/>
          <w:szCs w:val="36"/>
        </w:rPr>
      </w:pPr>
    </w:p>
    <w:p w:rsidR="00631D4C" w:rsidRDefault="00631D4C" w:rsidP="00F37AFD">
      <w:pPr>
        <w:rPr>
          <w:rFonts w:ascii="Times New Roman" w:hAnsi="Times New Roman" w:cs="Times New Roman"/>
          <w:b/>
          <w:bCs/>
          <w:sz w:val="36"/>
          <w:szCs w:val="36"/>
        </w:rPr>
      </w:pPr>
    </w:p>
    <w:p w:rsidR="00631D4C" w:rsidRDefault="00631D4C" w:rsidP="00F37AFD">
      <w:pPr>
        <w:rPr>
          <w:rFonts w:ascii="Times New Roman" w:hAnsi="Times New Roman" w:cs="Times New Roman"/>
          <w:b/>
          <w:bCs/>
          <w:sz w:val="36"/>
          <w:szCs w:val="36"/>
        </w:rPr>
      </w:pPr>
    </w:p>
    <w:p w:rsidR="0000778F" w:rsidRDefault="0000778F" w:rsidP="00F37AFD">
      <w:pPr>
        <w:rPr>
          <w:rFonts w:ascii="Times New Roman" w:hAnsi="Times New Roman" w:cs="Times New Roman"/>
          <w:b/>
          <w:bCs/>
          <w:sz w:val="36"/>
          <w:szCs w:val="36"/>
        </w:rPr>
      </w:pPr>
    </w:p>
    <w:p w:rsidR="0000778F" w:rsidRDefault="0000778F" w:rsidP="00F37AFD">
      <w:pPr>
        <w:rPr>
          <w:rFonts w:ascii="Times New Roman" w:hAnsi="Times New Roman" w:cs="Times New Roman"/>
          <w:b/>
          <w:bCs/>
          <w:sz w:val="36"/>
          <w:szCs w:val="36"/>
        </w:rPr>
      </w:pPr>
    </w:p>
    <w:p w:rsidR="0000778F" w:rsidRDefault="0000778F" w:rsidP="00F37AFD">
      <w:pPr>
        <w:rPr>
          <w:rFonts w:ascii="Times New Roman" w:hAnsi="Times New Roman" w:cs="Times New Roman"/>
          <w:b/>
          <w:bCs/>
          <w:sz w:val="36"/>
          <w:szCs w:val="36"/>
        </w:rPr>
      </w:pPr>
    </w:p>
    <w:p w:rsidR="0000778F" w:rsidRDefault="0000778F" w:rsidP="00F37AFD">
      <w:pPr>
        <w:rPr>
          <w:rFonts w:ascii="Times New Roman" w:hAnsi="Times New Roman" w:cs="Times New Roman"/>
          <w:b/>
          <w:bCs/>
          <w:sz w:val="36"/>
          <w:szCs w:val="36"/>
        </w:rPr>
      </w:pPr>
    </w:p>
    <w:p w:rsidR="0000778F" w:rsidRDefault="0000778F" w:rsidP="00F37AFD">
      <w:pPr>
        <w:rPr>
          <w:rFonts w:ascii="Times New Roman" w:hAnsi="Times New Roman" w:cs="Times New Roman"/>
          <w:b/>
          <w:bCs/>
          <w:sz w:val="36"/>
          <w:szCs w:val="36"/>
        </w:rPr>
      </w:pPr>
    </w:p>
    <w:p w:rsidR="00631D4C" w:rsidRDefault="00121884" w:rsidP="00631D4C">
      <w:pPr>
        <w:rPr>
          <w:rFonts w:ascii="Times New Roman" w:hAnsi="Times New Roman" w:cs="Times New Roman"/>
          <w:sz w:val="24"/>
          <w:szCs w:val="24"/>
        </w:rPr>
      </w:pPr>
      <w:r>
        <w:rPr>
          <w:rFonts w:ascii="Times New Roman" w:hAnsi="Times New Roman" w:cs="Times New Roman"/>
          <w:sz w:val="24"/>
          <w:szCs w:val="24"/>
        </w:rPr>
        <w:t>1</w:t>
      </w:r>
      <w:r w:rsidR="0071123D">
        <w:rPr>
          <w:rFonts w:ascii="Times New Roman" w:hAnsi="Times New Roman" w:cs="Times New Roman"/>
          <w:sz w:val="24"/>
          <w:szCs w:val="24"/>
        </w:rPr>
        <w:t>3</w:t>
      </w:r>
      <w:r w:rsidR="00334ED3">
        <w:rPr>
          <w:rFonts w:ascii="Times New Roman" w:hAnsi="Times New Roman" w:cs="Times New Roman"/>
          <w:sz w:val="24"/>
          <w:szCs w:val="24"/>
        </w:rPr>
        <w:t xml:space="preserve"> Dec</w:t>
      </w:r>
      <w:r w:rsidR="002133A2">
        <w:rPr>
          <w:rFonts w:ascii="Times New Roman" w:hAnsi="Times New Roman" w:cs="Times New Roman"/>
          <w:sz w:val="24"/>
          <w:szCs w:val="24"/>
        </w:rPr>
        <w:t xml:space="preserve">ember </w:t>
      </w:r>
      <w:r w:rsidR="00DA469C">
        <w:rPr>
          <w:rFonts w:ascii="Times New Roman" w:hAnsi="Times New Roman" w:cs="Times New Roman"/>
          <w:sz w:val="24"/>
          <w:szCs w:val="24"/>
        </w:rPr>
        <w:t>2018</w:t>
      </w:r>
    </w:p>
    <w:p w:rsidR="00631D4C" w:rsidRPr="0064697A"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Dr David Webster</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Honorary Senior Research Fellow</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Urban Studies</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University of Glasgow</w:t>
      </w: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F21B16">
          <w:rPr>
            <w:rStyle w:val="Hyperlink"/>
            <w:rFonts w:ascii="Times New Roman" w:hAnsi="Times New Roman" w:cs="Times New Roman"/>
            <w:sz w:val="24"/>
            <w:szCs w:val="24"/>
          </w:rPr>
          <w:t>david.webster@glasgow.ac.uk</w:t>
        </w:r>
      </w:hyperlink>
    </w:p>
    <w:p w:rsidR="00631D4C" w:rsidRDefault="00631D4C" w:rsidP="00631D4C">
      <w:pPr>
        <w:rPr>
          <w:rFonts w:ascii="Times New Roman" w:hAnsi="Times New Roman" w:cs="Times New Roman"/>
          <w:sz w:val="24"/>
          <w:szCs w:val="24"/>
        </w:rPr>
      </w:pPr>
    </w:p>
    <w:p w:rsidR="00631D4C" w:rsidRDefault="00631D4C" w:rsidP="00631D4C">
      <w:r w:rsidRPr="00B25B33">
        <w:rPr>
          <w:rFonts w:ascii="Times New Roman" w:hAnsi="Times New Roman" w:cs="Times New Roman"/>
          <w:sz w:val="24"/>
          <w:szCs w:val="24"/>
        </w:rPr>
        <w:t>Webpage</w:t>
      </w:r>
      <w:r>
        <w:rPr>
          <w:rFonts w:ascii="Times New Roman" w:hAnsi="Times New Roman" w:cs="Times New Roman"/>
          <w:sz w:val="24"/>
          <w:szCs w:val="24"/>
        </w:rPr>
        <w:t>s</w:t>
      </w:r>
      <w:r w:rsidRPr="00B25B33">
        <w:rPr>
          <w:rFonts w:ascii="Times New Roman" w:hAnsi="Times New Roman" w:cs="Times New Roman"/>
          <w:sz w:val="24"/>
          <w:szCs w:val="24"/>
        </w:rPr>
        <w:t xml:space="preserve">: </w:t>
      </w:r>
      <w:hyperlink r:id="rId9" w:history="1">
        <w:r w:rsidRPr="00B25B33">
          <w:rPr>
            <w:rStyle w:val="Hyperlink"/>
            <w:rFonts w:ascii="Times New Roman" w:hAnsi="Times New Roman" w:cs="Times New Roman"/>
            <w:sz w:val="24"/>
            <w:szCs w:val="24"/>
          </w:rPr>
          <w:t>http://www.gla.ac.uk/schools/socialpolitical/staff/davidwebster/</w:t>
        </w:r>
      </w:hyperlink>
    </w:p>
    <w:p w:rsidR="00631D4C" w:rsidRPr="008F66AD" w:rsidRDefault="00631D4C" w:rsidP="00631D4C">
      <w:pPr>
        <w:rPr>
          <w:rFonts w:ascii="Times New Roman" w:hAnsi="Times New Roman" w:cs="Times New Roman"/>
          <w:color w:val="0033CC"/>
          <w:sz w:val="24"/>
          <w:szCs w:val="24"/>
          <w:u w:val="single"/>
        </w:rPr>
      </w:pPr>
      <w:r>
        <w:rPr>
          <w:rFonts w:ascii="Times New Roman" w:hAnsi="Times New Roman" w:cs="Times New Roman"/>
          <w:sz w:val="24"/>
          <w:szCs w:val="24"/>
        </w:rPr>
        <w:t xml:space="preserve">                   </w:t>
      </w:r>
      <w:r w:rsidRPr="008F66AD">
        <w:rPr>
          <w:rFonts w:ascii="Times New Roman" w:hAnsi="Times New Roman" w:cs="Times New Roman"/>
          <w:color w:val="0033CC"/>
          <w:sz w:val="24"/>
          <w:szCs w:val="24"/>
          <w:u w:val="single"/>
        </w:rPr>
        <w:t>http://www.cpag.org.uk/david-webster</w:t>
      </w:r>
    </w:p>
    <w:p w:rsidR="00631D4C" w:rsidRDefault="00631D4C" w:rsidP="00631D4C"/>
    <w:p w:rsidR="00300F5C" w:rsidRPr="00D15899" w:rsidRDefault="00631D4C" w:rsidP="00F37AFD">
      <w:pPr>
        <w:rPr>
          <w:rFonts w:ascii="Times New Roman" w:hAnsi="Times New Roman" w:cs="Times New Roman"/>
          <w:b/>
          <w:bCs/>
          <w:i/>
          <w:sz w:val="24"/>
          <w:szCs w:val="24"/>
        </w:rPr>
      </w:pPr>
      <w:r>
        <w:rPr>
          <w:rFonts w:ascii="Times New Roman" w:hAnsi="Times New Roman" w:cs="Times New Roman"/>
          <w:b/>
          <w:bCs/>
          <w:sz w:val="36"/>
          <w:szCs w:val="36"/>
        </w:rPr>
        <w:br w:type="page"/>
      </w:r>
      <w:r w:rsidR="00300F5C" w:rsidRPr="00A47C54">
        <w:rPr>
          <w:rFonts w:ascii="Times New Roman" w:hAnsi="Times New Roman" w:cs="Times New Roman"/>
          <w:b/>
          <w:bCs/>
          <w:i/>
          <w:sz w:val="36"/>
          <w:szCs w:val="36"/>
        </w:rPr>
        <w:lastRenderedPageBreak/>
        <w:t>SUMMARY</w:t>
      </w:r>
    </w:p>
    <w:p w:rsidR="00D15899" w:rsidRDefault="00D15899" w:rsidP="00535100">
      <w:pPr>
        <w:rPr>
          <w:rFonts w:ascii="Times New Roman" w:hAnsi="Times New Roman" w:cs="Times New Roman"/>
          <w:bCs/>
          <w:sz w:val="24"/>
          <w:szCs w:val="24"/>
        </w:rPr>
      </w:pPr>
    </w:p>
    <w:p w:rsidR="00261652" w:rsidRDefault="00261652" w:rsidP="00FA2221">
      <w:pPr>
        <w:rPr>
          <w:rFonts w:ascii="Times New Roman" w:hAnsi="Times New Roman" w:cs="Times New Roman"/>
          <w:bCs/>
          <w:sz w:val="24"/>
          <w:szCs w:val="24"/>
        </w:rPr>
      </w:pPr>
      <w:r>
        <w:rPr>
          <w:rFonts w:ascii="Times New Roman" w:hAnsi="Times New Roman" w:cs="Times New Roman"/>
          <w:bCs/>
          <w:sz w:val="24"/>
          <w:szCs w:val="24"/>
        </w:rPr>
        <w:t xml:space="preserve">This Briefing reports on the quarterly benefit sanctions statistics published by DWP on 13 November, giving figures to July or August 2018. The number of claimants on Universal Credit (UC) has been increasing by 100,000 a month and by October 2018 had reached 1.3m, of whom 64.5% were subject to conditionality. Of the total of 919,075 unemployed claimants at October 2018, 63.1% were on UC rather than JSA. Altogether about 1.9m people are subject to conditionality. </w:t>
      </w:r>
    </w:p>
    <w:p w:rsidR="00261652" w:rsidRDefault="00261652" w:rsidP="00FA2221">
      <w:pPr>
        <w:rPr>
          <w:rFonts w:ascii="Times New Roman" w:hAnsi="Times New Roman" w:cs="Times New Roman"/>
          <w:bCs/>
          <w:sz w:val="24"/>
          <w:szCs w:val="24"/>
        </w:rPr>
      </w:pPr>
    </w:p>
    <w:p w:rsidR="00261652" w:rsidRDefault="00261652" w:rsidP="00FA2221">
      <w:pPr>
        <w:rPr>
          <w:rFonts w:ascii="Times New Roman" w:hAnsi="Times New Roman" w:cs="Times New Roman"/>
          <w:bCs/>
          <w:sz w:val="24"/>
          <w:szCs w:val="24"/>
        </w:rPr>
      </w:pPr>
      <w:r>
        <w:rPr>
          <w:rFonts w:ascii="Times New Roman" w:hAnsi="Times New Roman" w:cs="Times New Roman"/>
          <w:bCs/>
          <w:sz w:val="24"/>
          <w:szCs w:val="24"/>
        </w:rPr>
        <w:t xml:space="preserve">DWP has still not published any statistics for sanctions on claimants using its UC ‘full service’, even though by July 2018 an estimated 86% of UC claimants were on ‘full service’. This makes it difficult to estimate total UC sanction numbers and rates. For UC ‘live service’ claimants subject to conditionality, the </w:t>
      </w:r>
      <w:r w:rsidR="00CF694D">
        <w:rPr>
          <w:rFonts w:ascii="Times New Roman" w:hAnsi="Times New Roman" w:cs="Times New Roman"/>
          <w:bCs/>
          <w:sz w:val="24"/>
          <w:szCs w:val="24"/>
        </w:rPr>
        <w:t xml:space="preserve">estimated </w:t>
      </w:r>
      <w:r>
        <w:rPr>
          <w:rFonts w:ascii="Times New Roman" w:hAnsi="Times New Roman" w:cs="Times New Roman"/>
          <w:bCs/>
          <w:sz w:val="24"/>
          <w:szCs w:val="24"/>
        </w:rPr>
        <w:t xml:space="preserve">sanction rate over the latest 12 months has averaged 6.4% </w:t>
      </w:r>
      <w:r w:rsidR="00A837BE">
        <w:rPr>
          <w:rFonts w:ascii="Times New Roman" w:hAnsi="Times New Roman" w:cs="Times New Roman"/>
          <w:bCs/>
          <w:sz w:val="24"/>
          <w:szCs w:val="24"/>
        </w:rPr>
        <w:t xml:space="preserve">per month </w:t>
      </w:r>
      <w:r>
        <w:rPr>
          <w:rFonts w:ascii="Times New Roman" w:hAnsi="Times New Roman" w:cs="Times New Roman"/>
          <w:bCs/>
          <w:sz w:val="24"/>
          <w:szCs w:val="24"/>
        </w:rPr>
        <w:t xml:space="preserve">before challenges. This is </w:t>
      </w:r>
      <w:r w:rsidR="00F55607">
        <w:rPr>
          <w:rFonts w:ascii="Times New Roman" w:hAnsi="Times New Roman" w:cs="Times New Roman"/>
          <w:bCs/>
          <w:sz w:val="24"/>
          <w:szCs w:val="24"/>
        </w:rPr>
        <w:t>far</w:t>
      </w:r>
      <w:r>
        <w:rPr>
          <w:rFonts w:ascii="Times New Roman" w:hAnsi="Times New Roman" w:cs="Times New Roman"/>
          <w:bCs/>
          <w:sz w:val="24"/>
          <w:szCs w:val="24"/>
        </w:rPr>
        <w:t xml:space="preserve"> above the rates for the ‘legacy’ benefits: </w:t>
      </w:r>
      <w:r w:rsidR="00CF694D">
        <w:rPr>
          <w:rFonts w:ascii="Times New Roman" w:hAnsi="Times New Roman" w:cs="Times New Roman"/>
          <w:bCs/>
          <w:sz w:val="24"/>
          <w:szCs w:val="24"/>
        </w:rPr>
        <w:t>JSA about 0.5%, ESA 0.05%, lone parents on Income Support (IS) 0.25% and other IS claimants 0.01%.</w:t>
      </w:r>
      <w:r w:rsidR="00F55607">
        <w:rPr>
          <w:rFonts w:ascii="Times New Roman" w:hAnsi="Times New Roman" w:cs="Times New Roman"/>
          <w:bCs/>
          <w:sz w:val="24"/>
          <w:szCs w:val="24"/>
        </w:rPr>
        <w:t xml:space="preserve"> DWP argues that comparisons of rates of sanction between UC and legacy benefits are invalid because of policy differences. </w:t>
      </w:r>
      <w:r w:rsidR="00F55607" w:rsidRPr="00F55607">
        <w:rPr>
          <w:rFonts w:ascii="Times New Roman" w:hAnsi="Times New Roman" w:cs="Times New Roman"/>
          <w:b/>
          <w:bCs/>
          <w:sz w:val="24"/>
          <w:szCs w:val="24"/>
        </w:rPr>
        <w:t>Appendix 1</w:t>
      </w:r>
      <w:r w:rsidR="00F55607">
        <w:rPr>
          <w:rFonts w:ascii="Times New Roman" w:hAnsi="Times New Roman" w:cs="Times New Roman"/>
          <w:bCs/>
          <w:sz w:val="24"/>
          <w:szCs w:val="24"/>
        </w:rPr>
        <w:t xml:space="preserve"> explains </w:t>
      </w:r>
      <w:r w:rsidR="0092601C">
        <w:rPr>
          <w:rFonts w:ascii="Times New Roman" w:hAnsi="Times New Roman" w:cs="Times New Roman"/>
          <w:bCs/>
          <w:sz w:val="24"/>
          <w:szCs w:val="24"/>
        </w:rPr>
        <w:t xml:space="preserve">the reasons for </w:t>
      </w:r>
      <w:r w:rsidR="004B63EC">
        <w:rPr>
          <w:rFonts w:ascii="Times New Roman" w:hAnsi="Times New Roman" w:cs="Times New Roman"/>
          <w:bCs/>
          <w:sz w:val="24"/>
          <w:szCs w:val="24"/>
        </w:rPr>
        <w:t>rejec</w:t>
      </w:r>
      <w:r w:rsidR="0092601C">
        <w:rPr>
          <w:rFonts w:ascii="Times New Roman" w:hAnsi="Times New Roman" w:cs="Times New Roman"/>
          <w:bCs/>
          <w:sz w:val="24"/>
          <w:szCs w:val="24"/>
        </w:rPr>
        <w:t>ting</w:t>
      </w:r>
      <w:r w:rsidR="00F55607">
        <w:rPr>
          <w:rFonts w:ascii="Times New Roman" w:hAnsi="Times New Roman" w:cs="Times New Roman"/>
          <w:bCs/>
          <w:sz w:val="24"/>
          <w:szCs w:val="24"/>
        </w:rPr>
        <w:t xml:space="preserve"> this argument.</w:t>
      </w:r>
    </w:p>
    <w:p w:rsidR="00F55607" w:rsidRDefault="00F55607" w:rsidP="00FA2221">
      <w:pPr>
        <w:rPr>
          <w:rFonts w:ascii="Times New Roman" w:hAnsi="Times New Roman" w:cs="Times New Roman"/>
          <w:bCs/>
          <w:sz w:val="24"/>
          <w:szCs w:val="24"/>
        </w:rPr>
      </w:pPr>
    </w:p>
    <w:p w:rsidR="00F55607" w:rsidRDefault="00F55607" w:rsidP="00FA2221">
      <w:pPr>
        <w:rPr>
          <w:rFonts w:ascii="Times New Roman" w:hAnsi="Times New Roman" w:cs="Times New Roman"/>
          <w:bCs/>
          <w:sz w:val="24"/>
          <w:szCs w:val="24"/>
        </w:rPr>
      </w:pPr>
      <w:r>
        <w:rPr>
          <w:rFonts w:ascii="Times New Roman" w:hAnsi="Times New Roman" w:cs="Times New Roman"/>
          <w:bCs/>
          <w:sz w:val="24"/>
          <w:szCs w:val="24"/>
        </w:rPr>
        <w:t>A very rough estimate of the total number of sanctions imposed in the 12 months to July 2018, before challenges, is 350,000, comprising 300,000 on UC</w:t>
      </w:r>
      <w:r w:rsidR="0092601C">
        <w:rPr>
          <w:rFonts w:ascii="Times New Roman" w:hAnsi="Times New Roman" w:cs="Times New Roman"/>
          <w:bCs/>
          <w:sz w:val="24"/>
          <w:szCs w:val="24"/>
        </w:rPr>
        <w:t xml:space="preserve"> ‘live’ and ‘full’ service</w:t>
      </w:r>
      <w:r>
        <w:rPr>
          <w:rFonts w:ascii="Times New Roman" w:hAnsi="Times New Roman" w:cs="Times New Roman"/>
          <w:bCs/>
          <w:sz w:val="24"/>
          <w:szCs w:val="24"/>
        </w:rPr>
        <w:t>, 37,000 on JSA, 5,000 on ESA and 9,000 on IS. This is much less than the peak of over 1.1m in 2013, but is an increase over the estimated figure of 318,000 in the 12 months to April 2018. Sanctions are rising as more claimants are transferred to the high-sanctioning UC.</w:t>
      </w:r>
    </w:p>
    <w:p w:rsidR="00261652" w:rsidRDefault="00261652" w:rsidP="00FA2221">
      <w:pPr>
        <w:rPr>
          <w:rFonts w:ascii="Times New Roman" w:hAnsi="Times New Roman" w:cs="Times New Roman"/>
          <w:bCs/>
          <w:sz w:val="24"/>
          <w:szCs w:val="24"/>
        </w:rPr>
      </w:pPr>
    </w:p>
    <w:p w:rsidR="00F55607" w:rsidRDefault="00F55607" w:rsidP="00FA2221">
      <w:pPr>
        <w:rPr>
          <w:rFonts w:ascii="Times New Roman" w:hAnsi="Times New Roman" w:cs="Times New Roman"/>
          <w:bCs/>
          <w:sz w:val="24"/>
          <w:szCs w:val="24"/>
        </w:rPr>
      </w:pPr>
      <w:r>
        <w:rPr>
          <w:rFonts w:ascii="Times New Roman" w:hAnsi="Times New Roman" w:cs="Times New Roman"/>
          <w:bCs/>
          <w:sz w:val="24"/>
          <w:szCs w:val="24"/>
        </w:rPr>
        <w:t>An update of the figures for the numbers of people under sanction at a point in time confirms the much harsher treatment by UC of unemployed claimants compared to those in other conditionality categories.</w:t>
      </w:r>
    </w:p>
    <w:p w:rsidR="00F55607" w:rsidRDefault="00F55607" w:rsidP="00FA2221">
      <w:pPr>
        <w:rPr>
          <w:rFonts w:ascii="Times New Roman" w:hAnsi="Times New Roman" w:cs="Times New Roman"/>
          <w:bCs/>
          <w:sz w:val="24"/>
          <w:szCs w:val="24"/>
        </w:rPr>
      </w:pPr>
    </w:p>
    <w:p w:rsidR="00C5506F" w:rsidRDefault="0092601C" w:rsidP="00FA2221">
      <w:pPr>
        <w:rPr>
          <w:rFonts w:ascii="Times New Roman" w:hAnsi="Times New Roman" w:cs="Times New Roman"/>
          <w:sz w:val="24"/>
          <w:szCs w:val="24"/>
        </w:rPr>
      </w:pPr>
      <w:r>
        <w:rPr>
          <w:rFonts w:ascii="Times New Roman" w:hAnsi="Times New Roman" w:cs="Times New Roman"/>
          <w:bCs/>
          <w:sz w:val="24"/>
          <w:szCs w:val="24"/>
        </w:rPr>
        <w:t xml:space="preserve">For JSA and UC live service, </w:t>
      </w:r>
      <w:r w:rsidR="00F55607">
        <w:rPr>
          <w:rFonts w:ascii="Times New Roman" w:hAnsi="Times New Roman" w:cs="Times New Roman"/>
          <w:bCs/>
          <w:sz w:val="24"/>
          <w:szCs w:val="24"/>
        </w:rPr>
        <w:t xml:space="preserve">DWP has published new data on earnings in the </w:t>
      </w:r>
      <w:r w:rsidR="00C5506F">
        <w:rPr>
          <w:rFonts w:ascii="Times New Roman" w:hAnsi="Times New Roman" w:cs="Times New Roman"/>
          <w:bCs/>
          <w:sz w:val="24"/>
          <w:szCs w:val="24"/>
        </w:rPr>
        <w:t xml:space="preserve">6 months following a sanction. However </w:t>
      </w:r>
      <w:r w:rsidR="00C5506F">
        <w:rPr>
          <w:rFonts w:ascii="Times New Roman" w:hAnsi="Times New Roman" w:cs="Times New Roman"/>
          <w:sz w:val="24"/>
          <w:szCs w:val="24"/>
        </w:rPr>
        <w:t>it is impossible to extract any meaning from the</w:t>
      </w:r>
      <w:r>
        <w:rPr>
          <w:rFonts w:ascii="Times New Roman" w:hAnsi="Times New Roman" w:cs="Times New Roman"/>
          <w:sz w:val="24"/>
          <w:szCs w:val="24"/>
        </w:rPr>
        <w:t>m</w:t>
      </w:r>
      <w:r w:rsidR="00C5506F">
        <w:rPr>
          <w:rFonts w:ascii="Times New Roman" w:hAnsi="Times New Roman" w:cs="Times New Roman"/>
          <w:sz w:val="24"/>
          <w:szCs w:val="24"/>
        </w:rPr>
        <w:t>, because the periods covered for JSA and UC are very different; the starting split between employed, unemployed and other statuses is different; and no detail is given on the amount of earnings. Superficially, the figures might appear to suggest that UC is better than JSA at getting people into work. However, no such conclusion can be drawn.</w:t>
      </w:r>
    </w:p>
    <w:p w:rsidR="00C5506F" w:rsidRDefault="00C5506F" w:rsidP="00FA2221">
      <w:pPr>
        <w:rPr>
          <w:rFonts w:ascii="Times New Roman" w:hAnsi="Times New Roman" w:cs="Times New Roman"/>
          <w:sz w:val="24"/>
          <w:szCs w:val="24"/>
        </w:rPr>
      </w:pPr>
    </w:p>
    <w:p w:rsidR="00C5506F" w:rsidRDefault="00C5506F" w:rsidP="00FA2221">
      <w:pPr>
        <w:rPr>
          <w:rFonts w:ascii="Times New Roman" w:hAnsi="Times New Roman" w:cs="Times New Roman"/>
          <w:sz w:val="24"/>
          <w:szCs w:val="24"/>
        </w:rPr>
      </w:pPr>
      <w:r>
        <w:rPr>
          <w:rFonts w:ascii="Times New Roman" w:hAnsi="Times New Roman" w:cs="Times New Roman"/>
          <w:sz w:val="24"/>
          <w:szCs w:val="24"/>
        </w:rPr>
        <w:t>DWP has also published some basic statistics on the first nine months of the new Work and Health programme. These show 38,060 referrals and 24,720 starts, both mainly by people who are sick or disabled.</w:t>
      </w:r>
    </w:p>
    <w:p w:rsidR="00C5506F" w:rsidRDefault="00C5506F" w:rsidP="00FA2221">
      <w:pPr>
        <w:rPr>
          <w:rFonts w:ascii="Times New Roman" w:hAnsi="Times New Roman" w:cs="Times New Roman"/>
          <w:sz w:val="24"/>
          <w:szCs w:val="24"/>
        </w:rPr>
      </w:pPr>
    </w:p>
    <w:p w:rsidR="00C5506F" w:rsidRDefault="00C5506F" w:rsidP="00FA2221">
      <w:pPr>
        <w:rPr>
          <w:rFonts w:ascii="Times New Roman" w:hAnsi="Times New Roman" w:cs="Times New Roman"/>
          <w:sz w:val="24"/>
          <w:szCs w:val="24"/>
        </w:rPr>
      </w:pPr>
      <w:r>
        <w:rPr>
          <w:rFonts w:ascii="Times New Roman" w:hAnsi="Times New Roman" w:cs="Times New Roman"/>
          <w:sz w:val="24"/>
          <w:szCs w:val="24"/>
        </w:rPr>
        <w:t xml:space="preserve">UC has been producing major problems relating to debt reclaims, which </w:t>
      </w:r>
      <w:r w:rsidR="00CC07AC">
        <w:rPr>
          <w:rFonts w:ascii="Times New Roman" w:hAnsi="Times New Roman" w:cs="Times New Roman"/>
          <w:sz w:val="24"/>
          <w:szCs w:val="24"/>
        </w:rPr>
        <w:t xml:space="preserve">can </w:t>
      </w:r>
      <w:r>
        <w:rPr>
          <w:rFonts w:ascii="Times New Roman" w:hAnsi="Times New Roman" w:cs="Times New Roman"/>
          <w:sz w:val="24"/>
          <w:szCs w:val="24"/>
        </w:rPr>
        <w:t xml:space="preserve">interact with sanctions to deprive claimants of part or all of their housing and child elements, leading to evictions and damage to children. </w:t>
      </w:r>
      <w:r w:rsidRPr="00C5506F">
        <w:rPr>
          <w:rFonts w:ascii="Times New Roman" w:hAnsi="Times New Roman" w:cs="Times New Roman"/>
          <w:b/>
          <w:sz w:val="24"/>
          <w:szCs w:val="24"/>
        </w:rPr>
        <w:t>Appendix 2</w:t>
      </w:r>
      <w:r>
        <w:rPr>
          <w:rFonts w:ascii="Times New Roman" w:hAnsi="Times New Roman" w:cs="Times New Roman"/>
          <w:sz w:val="24"/>
          <w:szCs w:val="24"/>
        </w:rPr>
        <w:t xml:space="preserve"> explains the rules relating to debt reclaims within UC and how they compare with their treatment within the ‘legacy’ benefits.</w:t>
      </w:r>
    </w:p>
    <w:p w:rsidR="00C5506F" w:rsidRDefault="00C5506F" w:rsidP="00FA2221">
      <w:pPr>
        <w:rPr>
          <w:rFonts w:ascii="Times New Roman" w:hAnsi="Times New Roman" w:cs="Times New Roman"/>
          <w:sz w:val="24"/>
          <w:szCs w:val="24"/>
        </w:rPr>
      </w:pPr>
    </w:p>
    <w:p w:rsidR="00772E2C" w:rsidRDefault="00C5506F" w:rsidP="00FA2221">
      <w:pPr>
        <w:rPr>
          <w:rFonts w:ascii="Times New Roman" w:hAnsi="Times New Roman" w:cs="Times New Roman"/>
          <w:b/>
          <w:bCs/>
          <w:sz w:val="36"/>
          <w:szCs w:val="36"/>
        </w:rPr>
      </w:pPr>
      <w:r w:rsidRPr="00C5506F">
        <w:rPr>
          <w:rFonts w:ascii="Times New Roman" w:hAnsi="Times New Roman" w:cs="Times New Roman"/>
          <w:b/>
          <w:sz w:val="24"/>
          <w:szCs w:val="24"/>
        </w:rPr>
        <w:t>Appendix 3</w:t>
      </w:r>
      <w:r>
        <w:rPr>
          <w:rFonts w:ascii="Times New Roman" w:hAnsi="Times New Roman" w:cs="Times New Roman"/>
          <w:sz w:val="24"/>
          <w:szCs w:val="24"/>
        </w:rPr>
        <w:t xml:space="preserve"> gives an update on the position in Northern Ireland, showing that this country did not join in the great GB sanctions drive of 2010-15 and that sanction rates there remain lower. The past quarter has been very eventful in terms of sanctions policy and research, and the news section has a digest covering in particular the visit of the UN Special Rapporteur on Extreme Poverty and Human Rights and the reports of House of Commons committees.</w:t>
      </w:r>
      <w:r w:rsidR="002B1E02" w:rsidRPr="001D7779">
        <w:rPr>
          <w:rFonts w:ascii="Times New Roman" w:hAnsi="Times New Roman" w:cs="Times New Roman"/>
          <w:bCs/>
          <w:sz w:val="24"/>
          <w:szCs w:val="24"/>
        </w:rPr>
        <w:br w:type="page"/>
      </w:r>
      <w:r w:rsidR="00300F5C" w:rsidRPr="002676D9">
        <w:rPr>
          <w:rFonts w:ascii="Times New Roman" w:hAnsi="Times New Roman" w:cs="Times New Roman"/>
          <w:b/>
          <w:bCs/>
          <w:sz w:val="36"/>
          <w:szCs w:val="36"/>
        </w:rPr>
        <w:lastRenderedPageBreak/>
        <w:t xml:space="preserve">BRIEFING: </w:t>
      </w:r>
      <w:r w:rsidR="00772E2C">
        <w:rPr>
          <w:rFonts w:ascii="Times New Roman" w:hAnsi="Times New Roman" w:cs="Times New Roman"/>
          <w:b/>
          <w:bCs/>
          <w:sz w:val="36"/>
          <w:szCs w:val="36"/>
        </w:rPr>
        <w:t>Benefit</w:t>
      </w:r>
      <w:r w:rsidR="002676D9" w:rsidRPr="002676D9">
        <w:rPr>
          <w:rFonts w:ascii="Times New Roman" w:hAnsi="Times New Roman" w:cs="Times New Roman"/>
          <w:b/>
          <w:bCs/>
          <w:sz w:val="36"/>
          <w:szCs w:val="36"/>
        </w:rPr>
        <w:t xml:space="preserve"> Sanctions </w:t>
      </w:r>
      <w:r w:rsidR="00772E2C">
        <w:rPr>
          <w:rFonts w:ascii="Times New Roman" w:hAnsi="Times New Roman" w:cs="Times New Roman"/>
          <w:b/>
          <w:bCs/>
          <w:sz w:val="36"/>
          <w:szCs w:val="36"/>
        </w:rPr>
        <w:t>Statistics</w:t>
      </w:r>
    </w:p>
    <w:p w:rsidR="002676D9" w:rsidRPr="002676D9" w:rsidRDefault="00CF07EC" w:rsidP="002676D9">
      <w:pPr>
        <w:rPr>
          <w:rFonts w:ascii="Times New Roman" w:hAnsi="Times New Roman" w:cs="Times New Roman"/>
          <w:b/>
          <w:bCs/>
          <w:sz w:val="36"/>
          <w:szCs w:val="36"/>
        </w:rPr>
      </w:pPr>
      <w:r>
        <w:rPr>
          <w:rFonts w:ascii="Times New Roman" w:hAnsi="Times New Roman" w:cs="Times New Roman"/>
          <w:b/>
          <w:bCs/>
          <w:sz w:val="36"/>
          <w:szCs w:val="36"/>
        </w:rPr>
        <w:t>November</w:t>
      </w:r>
      <w:r w:rsidR="00DA469C">
        <w:rPr>
          <w:rFonts w:ascii="Times New Roman" w:hAnsi="Times New Roman" w:cs="Times New Roman"/>
          <w:b/>
          <w:bCs/>
          <w:sz w:val="36"/>
          <w:szCs w:val="36"/>
        </w:rPr>
        <w:t xml:space="preserve"> 2018</w:t>
      </w:r>
    </w:p>
    <w:p w:rsidR="00300F5C" w:rsidRPr="00E77EE7" w:rsidRDefault="00300F5C" w:rsidP="00E935DC">
      <w:pPr>
        <w:rPr>
          <w:rFonts w:ascii="Times New Roman" w:hAnsi="Times New Roman" w:cs="Times New Roman"/>
        </w:rPr>
      </w:pPr>
    </w:p>
    <w:p w:rsidR="00300F5C" w:rsidRDefault="00300F5C" w:rsidP="00C83B63">
      <w:pPr>
        <w:rPr>
          <w:rFonts w:ascii="Times New Roman" w:hAnsi="Times New Roman" w:cs="Times New Roman"/>
          <w:sz w:val="24"/>
          <w:szCs w:val="24"/>
        </w:rPr>
      </w:pPr>
    </w:p>
    <w:p w:rsidR="00300F5C" w:rsidRPr="00747F81" w:rsidRDefault="00B95B29" w:rsidP="00D87F30">
      <w:pPr>
        <w:rPr>
          <w:rFonts w:ascii="Times New Roman" w:hAnsi="Times New Roman" w:cs="Times New Roman"/>
          <w:sz w:val="32"/>
          <w:szCs w:val="32"/>
        </w:rPr>
      </w:pPr>
      <w:r w:rsidRPr="00747F81">
        <w:rPr>
          <w:rFonts w:ascii="Times New Roman" w:hAnsi="Times New Roman" w:cs="Times New Roman"/>
          <w:b/>
          <w:bCs/>
          <w:sz w:val="32"/>
          <w:szCs w:val="32"/>
        </w:rPr>
        <w:t>INTRODUCTION</w:t>
      </w:r>
    </w:p>
    <w:p w:rsidR="00300F5C" w:rsidRDefault="00300F5C" w:rsidP="00D87F30">
      <w:pPr>
        <w:rPr>
          <w:rFonts w:ascii="Times New Roman" w:hAnsi="Times New Roman" w:cs="Times New Roman"/>
          <w:sz w:val="24"/>
          <w:szCs w:val="24"/>
        </w:rPr>
      </w:pPr>
    </w:p>
    <w:p w:rsidR="00AE043C" w:rsidRDefault="00DA469C" w:rsidP="00AE043C">
      <w:pPr>
        <w:rPr>
          <w:rFonts w:ascii="Times New Roman" w:hAnsi="Times New Roman" w:cs="Times New Roman"/>
          <w:sz w:val="24"/>
          <w:szCs w:val="24"/>
        </w:rPr>
      </w:pPr>
      <w:r>
        <w:rPr>
          <w:rFonts w:ascii="Times New Roman" w:hAnsi="Times New Roman" w:cs="Times New Roman"/>
          <w:sz w:val="24"/>
          <w:szCs w:val="24"/>
        </w:rPr>
        <w:t xml:space="preserve">The latest quarterly benefit sanctions statistics were released by DWP on </w:t>
      </w:r>
      <w:r w:rsidR="00763AF6">
        <w:rPr>
          <w:rFonts w:ascii="Times New Roman" w:hAnsi="Times New Roman" w:cs="Times New Roman"/>
          <w:sz w:val="24"/>
          <w:szCs w:val="24"/>
        </w:rPr>
        <w:t>13</w:t>
      </w:r>
      <w:r w:rsidR="00AE043C">
        <w:rPr>
          <w:rFonts w:ascii="Times New Roman" w:hAnsi="Times New Roman" w:cs="Times New Roman"/>
          <w:sz w:val="24"/>
          <w:szCs w:val="24"/>
        </w:rPr>
        <w:t xml:space="preserve"> </w:t>
      </w:r>
      <w:r w:rsidR="00763AF6">
        <w:rPr>
          <w:rFonts w:ascii="Times New Roman" w:hAnsi="Times New Roman" w:cs="Times New Roman"/>
          <w:sz w:val="24"/>
          <w:szCs w:val="24"/>
        </w:rPr>
        <w:t>November</w:t>
      </w:r>
      <w:r w:rsidR="00AE043C">
        <w:rPr>
          <w:rFonts w:ascii="Times New Roman" w:hAnsi="Times New Roman" w:cs="Times New Roman"/>
          <w:sz w:val="24"/>
          <w:szCs w:val="24"/>
        </w:rPr>
        <w:t xml:space="preserve">, giving data to the end of </w:t>
      </w:r>
      <w:r w:rsidR="00763AF6">
        <w:rPr>
          <w:rFonts w:ascii="Times New Roman" w:hAnsi="Times New Roman" w:cs="Times New Roman"/>
          <w:sz w:val="24"/>
          <w:szCs w:val="24"/>
        </w:rPr>
        <w:t>July</w:t>
      </w:r>
      <w:r w:rsidR="00AE043C">
        <w:rPr>
          <w:rFonts w:ascii="Times New Roman" w:hAnsi="Times New Roman" w:cs="Times New Roman"/>
          <w:sz w:val="24"/>
          <w:szCs w:val="24"/>
        </w:rPr>
        <w:t xml:space="preserve"> </w:t>
      </w:r>
      <w:r w:rsidR="00611442">
        <w:rPr>
          <w:rFonts w:ascii="Times New Roman" w:hAnsi="Times New Roman" w:cs="Times New Roman"/>
          <w:sz w:val="24"/>
          <w:szCs w:val="24"/>
        </w:rPr>
        <w:t xml:space="preserve">or August </w:t>
      </w:r>
      <w:r w:rsidR="00AE043C">
        <w:rPr>
          <w:rFonts w:ascii="Times New Roman" w:hAnsi="Times New Roman" w:cs="Times New Roman"/>
          <w:sz w:val="24"/>
          <w:szCs w:val="24"/>
        </w:rPr>
        <w:t>2018</w:t>
      </w:r>
      <w:r>
        <w:rPr>
          <w:rFonts w:ascii="Times New Roman" w:hAnsi="Times New Roman" w:cs="Times New Roman"/>
          <w:sz w:val="24"/>
          <w:szCs w:val="24"/>
        </w:rPr>
        <w:t>.</w:t>
      </w:r>
      <w:r w:rsidR="00772E2C">
        <w:rPr>
          <w:rStyle w:val="EndnoteReference"/>
          <w:rFonts w:ascii="Times New Roman" w:hAnsi="Times New Roman" w:cs="Times New Roman"/>
          <w:sz w:val="24"/>
          <w:szCs w:val="24"/>
        </w:rPr>
        <w:endnoteReference w:id="1"/>
      </w:r>
      <w:r w:rsidR="00772E2C">
        <w:rPr>
          <w:rFonts w:ascii="Times New Roman" w:hAnsi="Times New Roman" w:cs="Times New Roman"/>
          <w:sz w:val="24"/>
          <w:szCs w:val="24"/>
        </w:rPr>
        <w:t xml:space="preserve"> </w:t>
      </w:r>
      <w:r w:rsidR="00AE043C">
        <w:rPr>
          <w:rFonts w:ascii="Times New Roman" w:hAnsi="Times New Roman" w:cs="Times New Roman"/>
          <w:sz w:val="24"/>
          <w:szCs w:val="24"/>
        </w:rPr>
        <w:t xml:space="preserve">The new data are summarised by DWP in the publication </w:t>
      </w:r>
      <w:r w:rsidR="00AE043C" w:rsidRPr="004E4BE6">
        <w:rPr>
          <w:rFonts w:ascii="Times New Roman" w:hAnsi="Times New Roman" w:cs="Times New Roman"/>
          <w:i/>
          <w:sz w:val="24"/>
          <w:szCs w:val="24"/>
        </w:rPr>
        <w:t>Benefit Sanctions Statistics</w:t>
      </w:r>
      <w:r w:rsidR="00AE043C">
        <w:rPr>
          <w:rFonts w:ascii="Times New Roman" w:hAnsi="Times New Roman" w:cs="Times New Roman"/>
          <w:sz w:val="24"/>
          <w:szCs w:val="24"/>
        </w:rPr>
        <w:t xml:space="preserve">, </w:t>
      </w:r>
      <w:r w:rsidR="00AE043C" w:rsidRPr="0054300E">
        <w:rPr>
          <w:rFonts w:ascii="Times New Roman" w:hAnsi="Times New Roman" w:cs="Times New Roman"/>
          <w:sz w:val="24"/>
          <w:szCs w:val="24"/>
        </w:rPr>
        <w:t xml:space="preserve">available at </w:t>
      </w:r>
      <w:hyperlink r:id="rId10" w:history="1">
        <w:r w:rsidR="00763AF6" w:rsidRPr="00707715">
          <w:rPr>
            <w:rStyle w:val="Hyperlink"/>
            <w:rFonts w:ascii="Times New Roman" w:hAnsi="Times New Roman" w:cs="Times New Roman"/>
            <w:sz w:val="24"/>
            <w:szCs w:val="24"/>
          </w:rPr>
          <w:t>https://www.gov.uk/government/statistics/benefit-sanctions-statistics-to-july-2018</w:t>
        </w:r>
      </w:hyperlink>
      <w:r w:rsidR="00763AF6">
        <w:rPr>
          <w:rFonts w:ascii="Times New Roman" w:hAnsi="Times New Roman" w:cs="Times New Roman"/>
          <w:sz w:val="24"/>
          <w:szCs w:val="24"/>
        </w:rPr>
        <w:t xml:space="preserve"> </w:t>
      </w:r>
      <w:r w:rsidR="00AE043C" w:rsidRPr="0054300E">
        <w:rPr>
          <w:rFonts w:ascii="Times New Roman" w:hAnsi="Times New Roman" w:cs="Times New Roman"/>
          <w:sz w:val="24"/>
          <w:szCs w:val="24"/>
        </w:rPr>
        <w:t>with</w:t>
      </w:r>
      <w:r w:rsidR="00AE043C">
        <w:rPr>
          <w:rFonts w:ascii="Times New Roman" w:hAnsi="Times New Roman" w:cs="Times New Roman"/>
          <w:sz w:val="24"/>
          <w:szCs w:val="24"/>
        </w:rPr>
        <w:t xml:space="preserve"> an associated spreadsheet with summary tables. The full figures for most aspects of the data are on the DWP’s Stat-Xplore database at </w:t>
      </w:r>
      <w:hyperlink r:id="rId11" w:history="1">
        <w:r w:rsidR="00AE043C" w:rsidRPr="00BA50F8">
          <w:rPr>
            <w:rStyle w:val="Hyperlink"/>
            <w:rFonts w:ascii="Times New Roman" w:hAnsi="Times New Roman" w:cs="Times New Roman"/>
            <w:sz w:val="24"/>
            <w:szCs w:val="24"/>
          </w:rPr>
          <w:t>https://stat-xplore.dwp.gov.uk/webapi/jsf/login.xhtml</w:t>
        </w:r>
      </w:hyperlink>
      <w:r w:rsidR="00AE043C">
        <w:rPr>
          <w:rFonts w:ascii="Times New Roman" w:hAnsi="Times New Roman" w:cs="Times New Roman"/>
          <w:sz w:val="24"/>
          <w:szCs w:val="24"/>
        </w:rPr>
        <w:t xml:space="preserve"> </w:t>
      </w:r>
    </w:p>
    <w:p w:rsidR="00B10697" w:rsidRDefault="00B10697" w:rsidP="00A77743">
      <w:pPr>
        <w:rPr>
          <w:rFonts w:ascii="Times New Roman" w:hAnsi="Times New Roman" w:cs="Times New Roman"/>
          <w:sz w:val="24"/>
          <w:szCs w:val="24"/>
        </w:rPr>
      </w:pPr>
    </w:p>
    <w:p w:rsidR="00997148" w:rsidRDefault="00997148" w:rsidP="00A77743">
      <w:pPr>
        <w:rPr>
          <w:rFonts w:ascii="Times New Roman" w:hAnsi="Times New Roman" w:cs="Times New Roman"/>
          <w:sz w:val="24"/>
          <w:szCs w:val="24"/>
        </w:rPr>
      </w:pPr>
      <w:r>
        <w:rPr>
          <w:rFonts w:ascii="Times New Roman" w:hAnsi="Times New Roman" w:cs="Times New Roman"/>
          <w:sz w:val="24"/>
          <w:szCs w:val="24"/>
        </w:rPr>
        <w:t xml:space="preserve">On 29 November DWP also made the first publication of statistics on the Work and Health Programme, at </w:t>
      </w:r>
      <w:hyperlink r:id="rId12" w:history="1">
        <w:r w:rsidRPr="00463757">
          <w:rPr>
            <w:rStyle w:val="Hyperlink"/>
            <w:rFonts w:ascii="Times New Roman" w:hAnsi="Times New Roman" w:cs="Times New Roman"/>
            <w:sz w:val="24"/>
            <w:szCs w:val="24"/>
          </w:rPr>
          <w:t>https://www.gov.uk/government/statistics/work-and-health-programme-statistics-to-august-2018</w:t>
        </w:r>
      </w:hyperlink>
      <w:r>
        <w:rPr>
          <w:rFonts w:ascii="Times New Roman" w:hAnsi="Times New Roman" w:cs="Times New Roman"/>
          <w:sz w:val="24"/>
          <w:szCs w:val="24"/>
        </w:rPr>
        <w:t xml:space="preserve">, with papers on methodology and publication plans at </w:t>
      </w:r>
      <w:hyperlink r:id="rId13" w:history="1">
        <w:r w:rsidRPr="00463757">
          <w:rPr>
            <w:rStyle w:val="Hyperlink"/>
            <w:rFonts w:ascii="Times New Roman" w:hAnsi="Times New Roman" w:cs="Times New Roman"/>
            <w:sz w:val="24"/>
            <w:szCs w:val="24"/>
          </w:rPr>
          <w:t>https://www.gov.uk/government/collections/work-and-health-programme-statistics</w:t>
        </w:r>
      </w:hyperlink>
    </w:p>
    <w:p w:rsidR="00997148" w:rsidRDefault="00997148" w:rsidP="00A77743">
      <w:pPr>
        <w:rPr>
          <w:rFonts w:ascii="Times New Roman" w:hAnsi="Times New Roman" w:cs="Times New Roman"/>
          <w:sz w:val="24"/>
          <w:szCs w:val="24"/>
        </w:rPr>
      </w:pPr>
    </w:p>
    <w:p w:rsidR="00763AF6" w:rsidRDefault="00A77743" w:rsidP="00A77743">
      <w:pPr>
        <w:rPr>
          <w:rFonts w:ascii="Times New Roman" w:hAnsi="Times New Roman" w:cs="Times New Roman"/>
          <w:sz w:val="24"/>
          <w:szCs w:val="24"/>
        </w:rPr>
      </w:pPr>
      <w:r w:rsidRPr="00772E2C">
        <w:rPr>
          <w:rFonts w:ascii="Times New Roman" w:hAnsi="Times New Roman" w:cs="Times New Roman"/>
          <w:sz w:val="24"/>
          <w:szCs w:val="24"/>
        </w:rPr>
        <w:t xml:space="preserve">All statistics </w:t>
      </w:r>
      <w:r w:rsidR="001C5300">
        <w:rPr>
          <w:rFonts w:ascii="Times New Roman" w:hAnsi="Times New Roman" w:cs="Times New Roman"/>
          <w:sz w:val="24"/>
          <w:szCs w:val="24"/>
        </w:rPr>
        <w:t xml:space="preserve">presented here </w:t>
      </w:r>
      <w:r w:rsidRPr="00772E2C">
        <w:rPr>
          <w:rFonts w:ascii="Times New Roman" w:hAnsi="Times New Roman" w:cs="Times New Roman"/>
          <w:sz w:val="24"/>
          <w:szCs w:val="24"/>
        </w:rPr>
        <w:t>relate to Great Britain</w:t>
      </w:r>
      <w:r w:rsidR="00763AF6">
        <w:rPr>
          <w:rFonts w:ascii="Times New Roman" w:hAnsi="Times New Roman" w:cs="Times New Roman"/>
          <w:sz w:val="24"/>
          <w:szCs w:val="24"/>
        </w:rPr>
        <w:t xml:space="preserve"> except those in </w:t>
      </w:r>
      <w:r w:rsidR="00DC083B" w:rsidRPr="00DC083B">
        <w:rPr>
          <w:rFonts w:ascii="Times New Roman" w:hAnsi="Times New Roman" w:cs="Times New Roman"/>
          <w:b/>
          <w:sz w:val="24"/>
          <w:szCs w:val="24"/>
        </w:rPr>
        <w:t xml:space="preserve">Appendix </w:t>
      </w:r>
      <w:r w:rsidR="00F55607">
        <w:rPr>
          <w:rFonts w:ascii="Times New Roman" w:hAnsi="Times New Roman" w:cs="Times New Roman"/>
          <w:b/>
          <w:sz w:val="24"/>
          <w:szCs w:val="24"/>
        </w:rPr>
        <w:t>3</w:t>
      </w:r>
      <w:r w:rsidR="00763AF6">
        <w:rPr>
          <w:rFonts w:ascii="Times New Roman" w:hAnsi="Times New Roman" w:cs="Times New Roman"/>
          <w:sz w:val="24"/>
          <w:szCs w:val="24"/>
        </w:rPr>
        <w:t xml:space="preserve"> which gives an update on the situation in Northern Ireland.</w:t>
      </w:r>
    </w:p>
    <w:p w:rsidR="004E4BE6" w:rsidRDefault="004E4BE6" w:rsidP="00CF7908">
      <w:pPr>
        <w:rPr>
          <w:rFonts w:ascii="Times New Roman" w:hAnsi="Times New Roman" w:cs="Times New Roman"/>
          <w:sz w:val="24"/>
          <w:szCs w:val="24"/>
        </w:rPr>
      </w:pPr>
    </w:p>
    <w:p w:rsidR="002D3C47" w:rsidRDefault="00E965AC" w:rsidP="00CB7C62">
      <w:pPr>
        <w:rPr>
          <w:rFonts w:ascii="Times New Roman" w:hAnsi="Times New Roman" w:cs="Times New Roman"/>
          <w:b/>
          <w:sz w:val="24"/>
          <w:szCs w:val="24"/>
        </w:rPr>
      </w:pPr>
      <w:r>
        <w:rPr>
          <w:rFonts w:ascii="Times New Roman" w:hAnsi="Times New Roman" w:cs="Times New Roman"/>
          <w:b/>
          <w:sz w:val="24"/>
          <w:szCs w:val="24"/>
        </w:rPr>
        <w:t>Groups of c</w:t>
      </w:r>
      <w:r w:rsidR="00A54206">
        <w:rPr>
          <w:rFonts w:ascii="Times New Roman" w:hAnsi="Times New Roman" w:cs="Times New Roman"/>
          <w:b/>
          <w:sz w:val="24"/>
          <w:szCs w:val="24"/>
        </w:rPr>
        <w:t xml:space="preserve">laimants exposed to sanctions: </w:t>
      </w:r>
    </w:p>
    <w:p w:rsidR="0056757D" w:rsidRPr="0056757D" w:rsidRDefault="00C51401" w:rsidP="00CB7C62">
      <w:pPr>
        <w:rPr>
          <w:rFonts w:ascii="Times New Roman" w:hAnsi="Times New Roman" w:cs="Times New Roman"/>
          <w:b/>
          <w:sz w:val="24"/>
          <w:szCs w:val="24"/>
        </w:rPr>
      </w:pPr>
      <w:r w:rsidRPr="0056757D">
        <w:rPr>
          <w:rFonts w:ascii="Times New Roman" w:hAnsi="Times New Roman" w:cs="Times New Roman"/>
          <w:b/>
          <w:sz w:val="24"/>
          <w:szCs w:val="24"/>
        </w:rPr>
        <w:t>Universal Credit</w:t>
      </w:r>
      <w:r>
        <w:rPr>
          <w:rFonts w:ascii="Times New Roman" w:hAnsi="Times New Roman" w:cs="Times New Roman"/>
          <w:b/>
          <w:sz w:val="24"/>
          <w:szCs w:val="24"/>
        </w:rPr>
        <w:t>,</w:t>
      </w:r>
      <w:r w:rsidRPr="0056757D">
        <w:rPr>
          <w:rFonts w:ascii="Times New Roman" w:hAnsi="Times New Roman" w:cs="Times New Roman"/>
          <w:b/>
          <w:sz w:val="24"/>
          <w:szCs w:val="24"/>
        </w:rPr>
        <w:t xml:space="preserve"> </w:t>
      </w:r>
      <w:r>
        <w:rPr>
          <w:rFonts w:ascii="Times New Roman" w:hAnsi="Times New Roman" w:cs="Times New Roman"/>
          <w:b/>
          <w:sz w:val="24"/>
          <w:szCs w:val="24"/>
        </w:rPr>
        <w:t>JSA, ESA</w:t>
      </w:r>
      <w:r w:rsidR="0056757D" w:rsidRPr="0056757D">
        <w:rPr>
          <w:rFonts w:ascii="Times New Roman" w:hAnsi="Times New Roman" w:cs="Times New Roman"/>
          <w:b/>
          <w:sz w:val="24"/>
          <w:szCs w:val="24"/>
        </w:rPr>
        <w:t xml:space="preserve"> and Income Support</w:t>
      </w:r>
    </w:p>
    <w:p w:rsidR="0056757D" w:rsidRDefault="0056757D" w:rsidP="00CB7C62">
      <w:pPr>
        <w:rPr>
          <w:rFonts w:ascii="Times New Roman" w:hAnsi="Times New Roman" w:cs="Times New Roman"/>
          <w:sz w:val="24"/>
          <w:szCs w:val="24"/>
        </w:rPr>
      </w:pPr>
    </w:p>
    <w:p w:rsidR="00630BBB" w:rsidRDefault="00630BBB" w:rsidP="00630BBB">
      <w:pPr>
        <w:rPr>
          <w:rFonts w:ascii="Times New Roman" w:hAnsi="Times New Roman" w:cs="Times New Roman"/>
          <w:sz w:val="24"/>
          <w:szCs w:val="24"/>
        </w:rPr>
      </w:pPr>
      <w:r w:rsidRPr="00611442">
        <w:rPr>
          <w:rFonts w:ascii="Times New Roman" w:hAnsi="Times New Roman" w:cs="Times New Roman"/>
          <w:sz w:val="24"/>
          <w:szCs w:val="24"/>
        </w:rPr>
        <w:t xml:space="preserve">At </w:t>
      </w:r>
      <w:r w:rsidR="00194C9A" w:rsidRPr="00611442">
        <w:rPr>
          <w:rFonts w:ascii="Times New Roman" w:hAnsi="Times New Roman" w:cs="Times New Roman"/>
          <w:sz w:val="24"/>
          <w:szCs w:val="24"/>
        </w:rPr>
        <w:t>July</w:t>
      </w:r>
      <w:r w:rsidR="00FF28B4" w:rsidRPr="00611442">
        <w:rPr>
          <w:rFonts w:ascii="Times New Roman" w:hAnsi="Times New Roman" w:cs="Times New Roman"/>
          <w:sz w:val="24"/>
          <w:szCs w:val="24"/>
        </w:rPr>
        <w:t xml:space="preserve"> 2018</w:t>
      </w:r>
      <w:r w:rsidRPr="00611442">
        <w:rPr>
          <w:rFonts w:ascii="Times New Roman" w:hAnsi="Times New Roman" w:cs="Times New Roman"/>
          <w:sz w:val="24"/>
          <w:szCs w:val="24"/>
        </w:rPr>
        <w:t>, a total of some 1.</w:t>
      </w:r>
      <w:r w:rsidR="00611442" w:rsidRPr="00611442">
        <w:rPr>
          <w:rFonts w:ascii="Times New Roman" w:hAnsi="Times New Roman" w:cs="Times New Roman"/>
          <w:sz w:val="24"/>
          <w:szCs w:val="24"/>
        </w:rPr>
        <w:t>94</w:t>
      </w:r>
      <w:r w:rsidRPr="00611442">
        <w:rPr>
          <w:rFonts w:ascii="Times New Roman" w:hAnsi="Times New Roman" w:cs="Times New Roman"/>
          <w:sz w:val="24"/>
          <w:szCs w:val="24"/>
        </w:rPr>
        <w:t xml:space="preserve">m claimants of UC, JSA, ESA and IS were exposed to </w:t>
      </w:r>
      <w:r w:rsidR="001D612A" w:rsidRPr="00611442">
        <w:rPr>
          <w:rFonts w:ascii="Times New Roman" w:hAnsi="Times New Roman" w:cs="Times New Roman"/>
          <w:sz w:val="24"/>
          <w:szCs w:val="24"/>
        </w:rPr>
        <w:t xml:space="preserve">the risk of </w:t>
      </w:r>
      <w:r w:rsidRPr="00611442">
        <w:rPr>
          <w:rFonts w:ascii="Times New Roman" w:hAnsi="Times New Roman" w:cs="Times New Roman"/>
          <w:sz w:val="24"/>
          <w:szCs w:val="24"/>
        </w:rPr>
        <w:t>sanctions</w:t>
      </w:r>
      <w:r w:rsidR="009365D7" w:rsidRPr="00611442">
        <w:rPr>
          <w:rFonts w:ascii="Times New Roman" w:hAnsi="Times New Roman" w:cs="Times New Roman"/>
          <w:sz w:val="24"/>
          <w:szCs w:val="24"/>
        </w:rPr>
        <w:t>, with varying frequency and severity</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
      </w:r>
      <w:r>
        <w:rPr>
          <w:rFonts w:ascii="Times New Roman" w:hAnsi="Times New Roman" w:cs="Times New Roman"/>
          <w:sz w:val="24"/>
          <w:szCs w:val="24"/>
        </w:rPr>
        <w:t xml:space="preserve"> </w:t>
      </w:r>
    </w:p>
    <w:p w:rsidR="00630BBB" w:rsidRDefault="00630BBB" w:rsidP="00630BBB">
      <w:pPr>
        <w:rPr>
          <w:rFonts w:ascii="Times New Roman" w:hAnsi="Times New Roman" w:cs="Times New Roman"/>
          <w:sz w:val="24"/>
          <w:szCs w:val="24"/>
        </w:rPr>
      </w:pPr>
    </w:p>
    <w:p w:rsidR="00FF436C" w:rsidRDefault="00FF436C" w:rsidP="00FF436C">
      <w:pPr>
        <w:rPr>
          <w:rFonts w:ascii="Times New Roman" w:hAnsi="Times New Roman" w:cs="Times New Roman"/>
          <w:sz w:val="24"/>
          <w:szCs w:val="24"/>
        </w:rPr>
      </w:pPr>
      <w:r>
        <w:rPr>
          <w:rFonts w:ascii="Times New Roman" w:hAnsi="Times New Roman" w:cs="Times New Roman"/>
          <w:sz w:val="24"/>
          <w:szCs w:val="24"/>
        </w:rPr>
        <w:t xml:space="preserve">The number of claimants on UC has </w:t>
      </w:r>
      <w:r w:rsidR="00F50BD8">
        <w:rPr>
          <w:rFonts w:ascii="Times New Roman" w:hAnsi="Times New Roman" w:cs="Times New Roman"/>
          <w:sz w:val="24"/>
          <w:szCs w:val="24"/>
        </w:rPr>
        <w:t>been increasing by 100,000 a month and by October 2018 had reached 1.3m.</w:t>
      </w:r>
      <w:r>
        <w:rPr>
          <w:rFonts w:ascii="Times New Roman" w:hAnsi="Times New Roman" w:cs="Times New Roman"/>
          <w:sz w:val="24"/>
          <w:szCs w:val="24"/>
        </w:rPr>
        <w:t xml:space="preserve"> </w:t>
      </w:r>
      <w:r w:rsidRPr="00A26D29">
        <w:rPr>
          <w:rFonts w:ascii="Times New Roman" w:hAnsi="Times New Roman" w:cs="Times New Roman"/>
          <w:b/>
          <w:sz w:val="24"/>
          <w:szCs w:val="24"/>
        </w:rPr>
        <w:t>Figure 1</w:t>
      </w:r>
      <w:r>
        <w:rPr>
          <w:rFonts w:ascii="Times New Roman" w:hAnsi="Times New Roman" w:cs="Times New Roman"/>
          <w:sz w:val="24"/>
          <w:szCs w:val="24"/>
        </w:rPr>
        <w:t xml:space="preserve"> shows how the numbers of claimants on UC have increased, by conditionality regime. Of the 1,</w:t>
      </w:r>
      <w:r w:rsidR="00F50BD8">
        <w:rPr>
          <w:rFonts w:ascii="Times New Roman" w:hAnsi="Times New Roman" w:cs="Times New Roman"/>
          <w:sz w:val="24"/>
          <w:szCs w:val="24"/>
        </w:rPr>
        <w:t>317,985</w:t>
      </w:r>
      <w:r>
        <w:rPr>
          <w:rFonts w:ascii="Times New Roman" w:hAnsi="Times New Roman" w:cs="Times New Roman"/>
          <w:sz w:val="24"/>
          <w:szCs w:val="24"/>
        </w:rPr>
        <w:t xml:space="preserve"> UC claimants </w:t>
      </w:r>
      <w:r w:rsidR="00CB4225">
        <w:rPr>
          <w:rFonts w:ascii="Times New Roman" w:hAnsi="Times New Roman" w:cs="Times New Roman"/>
          <w:sz w:val="24"/>
          <w:szCs w:val="24"/>
        </w:rPr>
        <w:t xml:space="preserve">(provisional) </w:t>
      </w:r>
      <w:r>
        <w:rPr>
          <w:rFonts w:ascii="Times New Roman" w:hAnsi="Times New Roman" w:cs="Times New Roman"/>
          <w:sz w:val="24"/>
          <w:szCs w:val="24"/>
        </w:rPr>
        <w:t xml:space="preserve">at </w:t>
      </w:r>
      <w:r w:rsidR="00F50BD8">
        <w:rPr>
          <w:rFonts w:ascii="Times New Roman" w:hAnsi="Times New Roman" w:cs="Times New Roman"/>
          <w:sz w:val="24"/>
          <w:szCs w:val="24"/>
        </w:rPr>
        <w:t xml:space="preserve">October </w:t>
      </w:r>
      <w:r>
        <w:rPr>
          <w:rFonts w:ascii="Times New Roman" w:hAnsi="Times New Roman" w:cs="Times New Roman"/>
          <w:sz w:val="24"/>
          <w:szCs w:val="24"/>
        </w:rPr>
        <w:t xml:space="preserve">2018, </w:t>
      </w:r>
      <w:r w:rsidR="00F50BD8">
        <w:rPr>
          <w:rFonts w:ascii="Times New Roman" w:hAnsi="Times New Roman" w:cs="Times New Roman"/>
          <w:sz w:val="24"/>
          <w:szCs w:val="24"/>
        </w:rPr>
        <w:t>467,504</w:t>
      </w:r>
      <w:r>
        <w:rPr>
          <w:rFonts w:ascii="Times New Roman" w:hAnsi="Times New Roman" w:cs="Times New Roman"/>
          <w:sz w:val="24"/>
          <w:szCs w:val="24"/>
        </w:rPr>
        <w:t xml:space="preserve"> (just over one third or 3</w:t>
      </w:r>
      <w:r w:rsidR="00F50BD8">
        <w:rPr>
          <w:rFonts w:ascii="Times New Roman" w:hAnsi="Times New Roman" w:cs="Times New Roman"/>
          <w:sz w:val="24"/>
          <w:szCs w:val="24"/>
        </w:rPr>
        <w:t>5</w:t>
      </w:r>
      <w:r>
        <w:rPr>
          <w:rFonts w:ascii="Times New Roman" w:hAnsi="Times New Roman" w:cs="Times New Roman"/>
          <w:sz w:val="24"/>
          <w:szCs w:val="24"/>
        </w:rPr>
        <w:t>.</w:t>
      </w:r>
      <w:r w:rsidR="00F50BD8">
        <w:rPr>
          <w:rFonts w:ascii="Times New Roman" w:hAnsi="Times New Roman" w:cs="Times New Roman"/>
          <w:sz w:val="24"/>
          <w:szCs w:val="24"/>
        </w:rPr>
        <w:t>5</w:t>
      </w:r>
      <w:r>
        <w:rPr>
          <w:rFonts w:ascii="Times New Roman" w:hAnsi="Times New Roman" w:cs="Times New Roman"/>
          <w:sz w:val="24"/>
          <w:szCs w:val="24"/>
        </w:rPr>
        <w:t xml:space="preserve">%) were not subject to conditionality. Of the </w:t>
      </w:r>
      <w:r w:rsidR="00F50BD8">
        <w:rPr>
          <w:rFonts w:ascii="Times New Roman" w:hAnsi="Times New Roman" w:cs="Times New Roman"/>
          <w:sz w:val="24"/>
          <w:szCs w:val="24"/>
        </w:rPr>
        <w:t>850,287</w:t>
      </w:r>
      <w:r>
        <w:rPr>
          <w:rFonts w:ascii="Times New Roman" w:hAnsi="Times New Roman" w:cs="Times New Roman"/>
          <w:sz w:val="24"/>
          <w:szCs w:val="24"/>
        </w:rPr>
        <w:t xml:space="preserve"> UC claimants subject to conditionality, </w:t>
      </w:r>
      <w:r w:rsidR="007761E0">
        <w:rPr>
          <w:rFonts w:ascii="Times New Roman" w:hAnsi="Times New Roman" w:cs="Times New Roman"/>
          <w:sz w:val="24"/>
          <w:szCs w:val="24"/>
        </w:rPr>
        <w:t>580,491</w:t>
      </w:r>
      <w:r>
        <w:rPr>
          <w:rFonts w:ascii="Times New Roman" w:hAnsi="Times New Roman" w:cs="Times New Roman"/>
          <w:sz w:val="24"/>
          <w:szCs w:val="24"/>
        </w:rPr>
        <w:t xml:space="preserve"> were unemployed and </w:t>
      </w:r>
      <w:r w:rsidR="007761E0">
        <w:rPr>
          <w:rFonts w:ascii="Times New Roman" w:hAnsi="Times New Roman" w:cs="Times New Roman"/>
          <w:sz w:val="24"/>
          <w:szCs w:val="24"/>
        </w:rPr>
        <w:t>190,376</w:t>
      </w:r>
      <w:r>
        <w:rPr>
          <w:rFonts w:ascii="Times New Roman" w:hAnsi="Times New Roman" w:cs="Times New Roman"/>
          <w:sz w:val="24"/>
          <w:szCs w:val="24"/>
        </w:rPr>
        <w:t xml:space="preserve"> were working, with </w:t>
      </w:r>
      <w:r w:rsidR="007761E0">
        <w:rPr>
          <w:rFonts w:ascii="Times New Roman" w:hAnsi="Times New Roman" w:cs="Times New Roman"/>
          <w:sz w:val="24"/>
          <w:szCs w:val="24"/>
        </w:rPr>
        <w:t>79,420</w:t>
      </w:r>
      <w:r>
        <w:rPr>
          <w:rFonts w:ascii="Times New Roman" w:hAnsi="Times New Roman" w:cs="Times New Roman"/>
          <w:sz w:val="24"/>
          <w:szCs w:val="24"/>
        </w:rPr>
        <w:t xml:space="preserve"> neither working nor unemployed but required to plan or prepare for work.</w:t>
      </w:r>
      <w:r w:rsidR="00E25AE8">
        <w:rPr>
          <w:rStyle w:val="EndnoteReference"/>
          <w:rFonts w:ascii="Times New Roman" w:hAnsi="Times New Roman" w:cs="Times New Roman"/>
          <w:sz w:val="24"/>
          <w:szCs w:val="24"/>
        </w:rPr>
        <w:endnoteReference w:id="3"/>
      </w:r>
      <w:r>
        <w:rPr>
          <w:rFonts w:ascii="Times New Roman" w:hAnsi="Times New Roman" w:cs="Times New Roman"/>
          <w:sz w:val="24"/>
          <w:szCs w:val="24"/>
        </w:rPr>
        <w:t xml:space="preserve"> </w:t>
      </w:r>
    </w:p>
    <w:p w:rsidR="0066428C" w:rsidRDefault="0066428C" w:rsidP="00FF436C">
      <w:pPr>
        <w:rPr>
          <w:rFonts w:ascii="Times New Roman" w:hAnsi="Times New Roman" w:cs="Times New Roman"/>
          <w:sz w:val="24"/>
          <w:szCs w:val="24"/>
        </w:rPr>
      </w:pPr>
    </w:p>
    <w:p w:rsidR="00FF436C" w:rsidRDefault="00B57C94" w:rsidP="00CB7C62">
      <w:pPr>
        <w:rPr>
          <w:rFonts w:ascii="Times New Roman" w:hAnsi="Times New Roman" w:cs="Times New Roman"/>
          <w:sz w:val="24"/>
          <w:szCs w:val="24"/>
        </w:rPr>
      </w:pPr>
      <w:r>
        <w:rPr>
          <w:rFonts w:ascii="Times New Roman" w:hAnsi="Times New Roman" w:cs="Times New Roman"/>
          <w:sz w:val="24"/>
          <w:szCs w:val="24"/>
        </w:rPr>
        <w:t xml:space="preserve">At </w:t>
      </w:r>
      <w:r w:rsidR="00CF07EC">
        <w:rPr>
          <w:rFonts w:ascii="Times New Roman" w:hAnsi="Times New Roman" w:cs="Times New Roman"/>
          <w:sz w:val="24"/>
          <w:szCs w:val="24"/>
        </w:rPr>
        <w:t>October</w:t>
      </w:r>
      <w:r>
        <w:rPr>
          <w:rFonts w:ascii="Times New Roman" w:hAnsi="Times New Roman" w:cs="Times New Roman"/>
          <w:sz w:val="24"/>
          <w:szCs w:val="24"/>
        </w:rPr>
        <w:t xml:space="preserve"> 2018 the number of JSA claimants had fallen to </w:t>
      </w:r>
      <w:r w:rsidR="00CF07EC">
        <w:rPr>
          <w:rFonts w:ascii="Times New Roman" w:hAnsi="Times New Roman" w:cs="Times New Roman"/>
          <w:sz w:val="24"/>
          <w:szCs w:val="24"/>
        </w:rPr>
        <w:t>339,379</w:t>
      </w:r>
      <w:r>
        <w:rPr>
          <w:rFonts w:ascii="Times New Roman" w:hAnsi="Times New Roman" w:cs="Times New Roman"/>
          <w:sz w:val="24"/>
          <w:szCs w:val="24"/>
        </w:rPr>
        <w:t xml:space="preserve">. The combined total of unemployed people on UC or JSA </w:t>
      </w:r>
      <w:r w:rsidR="001D612A">
        <w:rPr>
          <w:rFonts w:ascii="Times New Roman" w:hAnsi="Times New Roman" w:cs="Times New Roman"/>
          <w:sz w:val="24"/>
          <w:szCs w:val="24"/>
        </w:rPr>
        <w:t xml:space="preserve">in </w:t>
      </w:r>
      <w:r w:rsidR="00CF07EC">
        <w:rPr>
          <w:rFonts w:ascii="Times New Roman" w:hAnsi="Times New Roman" w:cs="Times New Roman"/>
          <w:sz w:val="24"/>
          <w:szCs w:val="24"/>
        </w:rPr>
        <w:t>October</w:t>
      </w:r>
      <w:r w:rsidR="001D612A">
        <w:rPr>
          <w:rFonts w:ascii="Times New Roman" w:hAnsi="Times New Roman" w:cs="Times New Roman"/>
          <w:sz w:val="24"/>
          <w:szCs w:val="24"/>
        </w:rPr>
        <w:t xml:space="preserve"> 2018 </w:t>
      </w:r>
      <w:r>
        <w:rPr>
          <w:rFonts w:ascii="Times New Roman" w:hAnsi="Times New Roman" w:cs="Times New Roman"/>
          <w:sz w:val="24"/>
          <w:szCs w:val="24"/>
        </w:rPr>
        <w:t xml:space="preserve">was </w:t>
      </w:r>
      <w:r w:rsidR="00CF07EC">
        <w:rPr>
          <w:rFonts w:ascii="Times New Roman" w:hAnsi="Times New Roman" w:cs="Times New Roman"/>
          <w:sz w:val="24"/>
          <w:szCs w:val="24"/>
        </w:rPr>
        <w:t>919,075</w:t>
      </w:r>
      <w:r>
        <w:rPr>
          <w:rFonts w:ascii="Times New Roman" w:hAnsi="Times New Roman" w:cs="Times New Roman"/>
          <w:sz w:val="24"/>
          <w:szCs w:val="24"/>
        </w:rPr>
        <w:t xml:space="preserve">, so that </w:t>
      </w:r>
      <w:r w:rsidR="00CF07EC">
        <w:rPr>
          <w:rFonts w:ascii="Times New Roman" w:hAnsi="Times New Roman" w:cs="Times New Roman"/>
          <w:sz w:val="24"/>
          <w:szCs w:val="24"/>
        </w:rPr>
        <w:t>almost two-thirds (63.1</w:t>
      </w:r>
      <w:r>
        <w:rPr>
          <w:rFonts w:ascii="Times New Roman" w:hAnsi="Times New Roman" w:cs="Times New Roman"/>
          <w:sz w:val="24"/>
          <w:szCs w:val="24"/>
        </w:rPr>
        <w:t xml:space="preserve">%) of unemployed </w:t>
      </w:r>
      <w:r w:rsidR="007B34A3">
        <w:rPr>
          <w:rFonts w:ascii="Times New Roman" w:hAnsi="Times New Roman" w:cs="Times New Roman"/>
          <w:sz w:val="24"/>
          <w:szCs w:val="24"/>
        </w:rPr>
        <w:t>claimants</w:t>
      </w:r>
      <w:r>
        <w:rPr>
          <w:rFonts w:ascii="Times New Roman" w:hAnsi="Times New Roman" w:cs="Times New Roman"/>
          <w:sz w:val="24"/>
          <w:szCs w:val="24"/>
        </w:rPr>
        <w:t xml:space="preserve"> are now on UC. UC defines groups such as </w:t>
      </w:r>
      <w:r w:rsidR="00607989">
        <w:rPr>
          <w:rFonts w:ascii="Times New Roman" w:hAnsi="Times New Roman" w:cs="Times New Roman"/>
          <w:sz w:val="24"/>
          <w:szCs w:val="24"/>
        </w:rPr>
        <w:t>non-working Housing Benefit claimants</w:t>
      </w:r>
      <w:r w:rsidR="001D612A">
        <w:rPr>
          <w:rFonts w:ascii="Times New Roman" w:hAnsi="Times New Roman" w:cs="Times New Roman"/>
          <w:sz w:val="24"/>
          <w:szCs w:val="24"/>
        </w:rPr>
        <w:t>, previously not regarded as unemployed,</w:t>
      </w:r>
      <w:r w:rsidR="00607989">
        <w:rPr>
          <w:rFonts w:ascii="Times New Roman" w:hAnsi="Times New Roman" w:cs="Times New Roman"/>
          <w:sz w:val="24"/>
          <w:szCs w:val="24"/>
        </w:rPr>
        <w:t xml:space="preserve"> as </w:t>
      </w:r>
      <w:r w:rsidR="001D612A">
        <w:rPr>
          <w:rFonts w:ascii="Times New Roman" w:hAnsi="Times New Roman" w:cs="Times New Roman"/>
          <w:sz w:val="24"/>
          <w:szCs w:val="24"/>
        </w:rPr>
        <w:t xml:space="preserve">now </w:t>
      </w:r>
      <w:r w:rsidR="00607989">
        <w:rPr>
          <w:rFonts w:ascii="Times New Roman" w:hAnsi="Times New Roman" w:cs="Times New Roman"/>
          <w:sz w:val="24"/>
          <w:szCs w:val="24"/>
        </w:rPr>
        <w:t>being unemployed and subject to conditionality</w:t>
      </w:r>
      <w:r w:rsidR="00E60E1C">
        <w:rPr>
          <w:rFonts w:ascii="Times New Roman" w:hAnsi="Times New Roman" w:cs="Times New Roman"/>
          <w:sz w:val="24"/>
          <w:szCs w:val="24"/>
        </w:rPr>
        <w:t xml:space="preserve">. The rollout of UC </w:t>
      </w:r>
      <w:r w:rsidR="00607989">
        <w:rPr>
          <w:rFonts w:ascii="Times New Roman" w:hAnsi="Times New Roman" w:cs="Times New Roman"/>
          <w:sz w:val="24"/>
          <w:szCs w:val="24"/>
        </w:rPr>
        <w:t xml:space="preserve">is </w:t>
      </w:r>
      <w:r w:rsidR="00E60E1C">
        <w:rPr>
          <w:rFonts w:ascii="Times New Roman" w:hAnsi="Times New Roman" w:cs="Times New Roman"/>
          <w:sz w:val="24"/>
          <w:szCs w:val="24"/>
        </w:rPr>
        <w:t xml:space="preserve">therefore </w:t>
      </w:r>
      <w:r w:rsidR="00607989">
        <w:rPr>
          <w:rFonts w:ascii="Times New Roman" w:hAnsi="Times New Roman" w:cs="Times New Roman"/>
          <w:sz w:val="24"/>
          <w:szCs w:val="24"/>
        </w:rPr>
        <w:t>increasing the unemployed claimant count.</w:t>
      </w:r>
      <w:r w:rsidR="00CF07EC" w:rsidRPr="00CF07EC">
        <w:rPr>
          <w:rFonts w:ascii="Times New Roman" w:hAnsi="Times New Roman" w:cs="Times New Roman"/>
          <w:sz w:val="24"/>
          <w:szCs w:val="24"/>
        </w:rPr>
        <w:t xml:space="preserve"> </w:t>
      </w:r>
      <w:r w:rsidR="004A5F64">
        <w:rPr>
          <w:rFonts w:ascii="Times New Roman" w:hAnsi="Times New Roman" w:cs="Times New Roman"/>
          <w:sz w:val="24"/>
          <w:szCs w:val="24"/>
        </w:rPr>
        <w:t xml:space="preserve">The </w:t>
      </w:r>
      <w:r w:rsidR="00CF07EC">
        <w:rPr>
          <w:rFonts w:ascii="Times New Roman" w:hAnsi="Times New Roman" w:cs="Times New Roman"/>
          <w:sz w:val="24"/>
          <w:szCs w:val="24"/>
        </w:rPr>
        <w:t xml:space="preserve">DWP </w:t>
      </w:r>
      <w:r w:rsidR="004A5F64">
        <w:rPr>
          <w:rFonts w:ascii="Times New Roman" w:hAnsi="Times New Roman" w:cs="Times New Roman"/>
          <w:sz w:val="24"/>
          <w:szCs w:val="24"/>
        </w:rPr>
        <w:t>has held a consultation on how to deal with the resulting discontinuity in the statistics. Its decision (</w:t>
      </w:r>
      <w:r w:rsidR="004A5F64" w:rsidRPr="0047377D">
        <w:rPr>
          <w:rFonts w:ascii="Times New Roman" w:hAnsi="Times New Roman" w:cs="Times New Roman"/>
          <w:sz w:val="24"/>
          <w:szCs w:val="24"/>
        </w:rPr>
        <w:t>DWP 2018</w:t>
      </w:r>
      <w:r w:rsidR="00012A9A">
        <w:rPr>
          <w:rFonts w:ascii="Times New Roman" w:hAnsi="Times New Roman" w:cs="Times New Roman"/>
          <w:sz w:val="24"/>
          <w:szCs w:val="24"/>
        </w:rPr>
        <w:t>d</w:t>
      </w:r>
      <w:r w:rsidR="004A5F64" w:rsidRPr="0047377D">
        <w:rPr>
          <w:rFonts w:ascii="Times New Roman" w:hAnsi="Times New Roman" w:cs="Times New Roman"/>
          <w:sz w:val="24"/>
          <w:szCs w:val="24"/>
        </w:rPr>
        <w:t>)</w:t>
      </w:r>
      <w:r w:rsidR="004A5F64">
        <w:rPr>
          <w:rFonts w:ascii="Times New Roman" w:hAnsi="Times New Roman" w:cs="Times New Roman"/>
          <w:sz w:val="24"/>
          <w:szCs w:val="24"/>
        </w:rPr>
        <w:t xml:space="preserve"> is to publish a new series which will lift the historic claimant count to what it would have been under a ‘Universal Credit world’</w:t>
      </w:r>
      <w:r w:rsidR="007B34A3">
        <w:rPr>
          <w:rFonts w:ascii="Times New Roman" w:hAnsi="Times New Roman" w:cs="Times New Roman"/>
          <w:sz w:val="24"/>
          <w:szCs w:val="24"/>
        </w:rPr>
        <w:t>,</w:t>
      </w:r>
      <w:r w:rsidR="00334ED3">
        <w:rPr>
          <w:rFonts w:ascii="Times New Roman" w:hAnsi="Times New Roman" w:cs="Times New Roman"/>
          <w:sz w:val="24"/>
          <w:szCs w:val="24"/>
        </w:rPr>
        <w:t xml:space="preserve"> defined by excluding UC </w:t>
      </w:r>
      <w:r w:rsidR="004A5F64">
        <w:rPr>
          <w:rFonts w:ascii="Times New Roman" w:hAnsi="Times New Roman" w:cs="Times New Roman"/>
          <w:sz w:val="24"/>
          <w:szCs w:val="24"/>
        </w:rPr>
        <w:t>cases awaiting a Work Capability Assessment but including JSA ‘credits only’ cases (these are people who do not qualify for means-tested JSA and have exhausted their entitlement to contributory JSA but who by registering as unemployed are credited with National Insurance contributions). The new series has yet to start. This Briefing uses the counts of UC and JSA claimant unemployed published by NOMIS.</w:t>
      </w:r>
    </w:p>
    <w:p w:rsidR="00C55564" w:rsidRDefault="00C55564" w:rsidP="00CB7C62">
      <w:pPr>
        <w:rPr>
          <w:rFonts w:ascii="Times New Roman" w:hAnsi="Times New Roman" w:cs="Times New Roman"/>
          <w:sz w:val="24"/>
          <w:szCs w:val="24"/>
        </w:rPr>
      </w:pPr>
    </w:p>
    <w:p w:rsidR="00BA7028" w:rsidRDefault="008D76C3" w:rsidP="00CB7C62">
      <w:pPr>
        <w:rPr>
          <w:rFonts w:ascii="Times New Roman" w:hAnsi="Times New Roman" w:cs="Times New Roman"/>
          <w:sz w:val="24"/>
          <w:szCs w:val="24"/>
        </w:rPr>
      </w:pPr>
      <w:r>
        <w:rPr>
          <w:rFonts w:ascii="Times New Roman" w:hAnsi="Times New Roman" w:cs="Times New Roman"/>
          <w:sz w:val="24"/>
          <w:szCs w:val="24"/>
        </w:rPr>
        <w:t xml:space="preserve">The number of claimants on grounds of sickness and disability who are subject to sanctions can no longer be stated with </w:t>
      </w:r>
      <w:r w:rsidR="001D612A">
        <w:rPr>
          <w:rFonts w:ascii="Times New Roman" w:hAnsi="Times New Roman" w:cs="Times New Roman"/>
          <w:sz w:val="24"/>
          <w:szCs w:val="24"/>
        </w:rPr>
        <w:t xml:space="preserve">complete </w:t>
      </w:r>
      <w:r>
        <w:rPr>
          <w:rFonts w:ascii="Times New Roman" w:hAnsi="Times New Roman" w:cs="Times New Roman"/>
          <w:sz w:val="24"/>
          <w:szCs w:val="24"/>
        </w:rPr>
        <w:t xml:space="preserve">certainty. This is because to the total of claimants in the ESA Work Related Activity Group (WRAG) there needs to be added the number of UC claimants claiming on grounds of sickness or disability. This is not published by DWP. The </w:t>
      </w:r>
      <w:r w:rsidR="006065AE">
        <w:rPr>
          <w:rFonts w:ascii="Times New Roman" w:hAnsi="Times New Roman" w:cs="Times New Roman"/>
          <w:sz w:val="24"/>
          <w:szCs w:val="24"/>
        </w:rPr>
        <w:t>49,081</w:t>
      </w:r>
      <w:r w:rsidR="00630BBB">
        <w:rPr>
          <w:rFonts w:ascii="Times New Roman" w:hAnsi="Times New Roman" w:cs="Times New Roman"/>
          <w:sz w:val="24"/>
          <w:szCs w:val="24"/>
        </w:rPr>
        <w:t xml:space="preserve"> </w:t>
      </w:r>
      <w:r>
        <w:rPr>
          <w:rFonts w:ascii="Times New Roman" w:hAnsi="Times New Roman" w:cs="Times New Roman"/>
          <w:sz w:val="24"/>
          <w:szCs w:val="24"/>
        </w:rPr>
        <w:t xml:space="preserve">UC claimants ‘preparing for work’ at </w:t>
      </w:r>
      <w:r w:rsidR="006065AE">
        <w:rPr>
          <w:rFonts w:ascii="Times New Roman" w:hAnsi="Times New Roman" w:cs="Times New Roman"/>
          <w:sz w:val="24"/>
          <w:szCs w:val="24"/>
        </w:rPr>
        <w:t>October</w:t>
      </w:r>
      <w:r w:rsidR="00630BBB">
        <w:rPr>
          <w:rFonts w:ascii="Times New Roman" w:hAnsi="Times New Roman" w:cs="Times New Roman"/>
          <w:sz w:val="24"/>
          <w:szCs w:val="24"/>
        </w:rPr>
        <w:t xml:space="preserve"> 2018</w:t>
      </w:r>
      <w:r>
        <w:rPr>
          <w:rFonts w:ascii="Times New Roman" w:hAnsi="Times New Roman" w:cs="Times New Roman"/>
          <w:sz w:val="24"/>
          <w:szCs w:val="24"/>
        </w:rPr>
        <w:t xml:space="preserve"> include these people but they also include some </w:t>
      </w:r>
      <w:r w:rsidR="00630BBB">
        <w:rPr>
          <w:rFonts w:ascii="Times New Roman" w:hAnsi="Times New Roman" w:cs="Times New Roman"/>
          <w:sz w:val="24"/>
          <w:szCs w:val="24"/>
        </w:rPr>
        <w:t xml:space="preserve">people who </w:t>
      </w:r>
      <w:r w:rsidR="001D612A">
        <w:rPr>
          <w:rFonts w:ascii="Times New Roman" w:hAnsi="Times New Roman" w:cs="Times New Roman"/>
          <w:sz w:val="24"/>
          <w:szCs w:val="24"/>
        </w:rPr>
        <w:t xml:space="preserve">are not sick or disabled and </w:t>
      </w:r>
      <w:r w:rsidR="00630BBB">
        <w:rPr>
          <w:rFonts w:ascii="Times New Roman" w:hAnsi="Times New Roman" w:cs="Times New Roman"/>
          <w:sz w:val="24"/>
          <w:szCs w:val="24"/>
        </w:rPr>
        <w:t xml:space="preserve">would </w:t>
      </w:r>
      <w:r w:rsidR="001D612A">
        <w:rPr>
          <w:rFonts w:ascii="Times New Roman" w:hAnsi="Times New Roman" w:cs="Times New Roman"/>
          <w:sz w:val="24"/>
          <w:szCs w:val="24"/>
        </w:rPr>
        <w:t xml:space="preserve">previously </w:t>
      </w:r>
      <w:r w:rsidR="00630BBB">
        <w:rPr>
          <w:rFonts w:ascii="Times New Roman" w:hAnsi="Times New Roman" w:cs="Times New Roman"/>
          <w:sz w:val="24"/>
          <w:szCs w:val="24"/>
        </w:rPr>
        <w:t xml:space="preserve">have </w:t>
      </w:r>
      <w:r>
        <w:rPr>
          <w:rFonts w:ascii="Times New Roman" w:hAnsi="Times New Roman" w:cs="Times New Roman"/>
          <w:sz w:val="24"/>
          <w:szCs w:val="24"/>
        </w:rPr>
        <w:t>claim</w:t>
      </w:r>
      <w:r w:rsidR="00630BBB">
        <w:rPr>
          <w:rFonts w:ascii="Times New Roman" w:hAnsi="Times New Roman" w:cs="Times New Roman"/>
          <w:sz w:val="24"/>
          <w:szCs w:val="24"/>
        </w:rPr>
        <w:t>ed</w:t>
      </w:r>
      <w:r>
        <w:rPr>
          <w:rFonts w:ascii="Times New Roman" w:hAnsi="Times New Roman" w:cs="Times New Roman"/>
          <w:sz w:val="24"/>
          <w:szCs w:val="24"/>
        </w:rPr>
        <w:t xml:space="preserve"> IS. </w:t>
      </w:r>
      <w:r w:rsidR="00230E1A">
        <w:rPr>
          <w:rFonts w:ascii="Times New Roman" w:hAnsi="Times New Roman" w:cs="Times New Roman"/>
          <w:sz w:val="24"/>
          <w:szCs w:val="24"/>
        </w:rPr>
        <w:t xml:space="preserve">The </w:t>
      </w:r>
      <w:r w:rsidR="00C315DF">
        <w:rPr>
          <w:rFonts w:ascii="Times New Roman" w:hAnsi="Times New Roman" w:cs="Times New Roman"/>
          <w:sz w:val="24"/>
          <w:szCs w:val="24"/>
        </w:rPr>
        <w:t xml:space="preserve">number of ESA WRAG claimants however is known. </w:t>
      </w:r>
      <w:r w:rsidR="00E76E48">
        <w:rPr>
          <w:rFonts w:ascii="Times New Roman" w:hAnsi="Times New Roman" w:cs="Times New Roman"/>
          <w:sz w:val="24"/>
          <w:szCs w:val="24"/>
        </w:rPr>
        <w:t>Their number peaked at 562,620 in August 2013 and has fallen since</w:t>
      </w:r>
      <w:r w:rsidR="007462D0">
        <w:rPr>
          <w:rFonts w:ascii="Times New Roman" w:hAnsi="Times New Roman" w:cs="Times New Roman"/>
          <w:sz w:val="24"/>
          <w:szCs w:val="24"/>
        </w:rPr>
        <w:t xml:space="preserve">. After a pause </w:t>
      </w:r>
      <w:r w:rsidR="00E76E48">
        <w:rPr>
          <w:rFonts w:ascii="Times New Roman" w:hAnsi="Times New Roman" w:cs="Times New Roman"/>
          <w:sz w:val="24"/>
          <w:szCs w:val="24"/>
        </w:rPr>
        <w:t xml:space="preserve">the decline has </w:t>
      </w:r>
      <w:r w:rsidR="007462D0">
        <w:rPr>
          <w:rFonts w:ascii="Times New Roman" w:hAnsi="Times New Roman" w:cs="Times New Roman"/>
          <w:sz w:val="24"/>
          <w:szCs w:val="24"/>
        </w:rPr>
        <w:t xml:space="preserve">resumed </w:t>
      </w:r>
      <w:r w:rsidR="00E76E48">
        <w:rPr>
          <w:rFonts w:ascii="Times New Roman" w:hAnsi="Times New Roman" w:cs="Times New Roman"/>
          <w:sz w:val="24"/>
          <w:szCs w:val="24"/>
        </w:rPr>
        <w:t xml:space="preserve">with the number at </w:t>
      </w:r>
      <w:r w:rsidR="007462D0">
        <w:rPr>
          <w:rFonts w:ascii="Times New Roman" w:hAnsi="Times New Roman" w:cs="Times New Roman"/>
          <w:sz w:val="24"/>
          <w:szCs w:val="24"/>
        </w:rPr>
        <w:t>395,060</w:t>
      </w:r>
      <w:r w:rsidR="00E76E48">
        <w:rPr>
          <w:rFonts w:ascii="Times New Roman" w:hAnsi="Times New Roman" w:cs="Times New Roman"/>
          <w:sz w:val="24"/>
          <w:szCs w:val="24"/>
        </w:rPr>
        <w:t xml:space="preserve"> at </w:t>
      </w:r>
      <w:r w:rsidR="007462D0">
        <w:rPr>
          <w:rFonts w:ascii="Times New Roman" w:hAnsi="Times New Roman" w:cs="Times New Roman"/>
          <w:sz w:val="24"/>
          <w:szCs w:val="24"/>
        </w:rPr>
        <w:t>Ma</w:t>
      </w:r>
      <w:r w:rsidR="00E76E48">
        <w:rPr>
          <w:rFonts w:ascii="Times New Roman" w:hAnsi="Times New Roman" w:cs="Times New Roman"/>
          <w:sz w:val="24"/>
          <w:szCs w:val="24"/>
        </w:rPr>
        <w:t xml:space="preserve">y 2018. The number in the ESA Assessment Phase </w:t>
      </w:r>
      <w:r w:rsidR="00E60E1C">
        <w:rPr>
          <w:rFonts w:ascii="Times New Roman" w:hAnsi="Times New Roman" w:cs="Times New Roman"/>
          <w:sz w:val="24"/>
          <w:szCs w:val="24"/>
        </w:rPr>
        <w:t xml:space="preserve">(which has no conditionality) </w:t>
      </w:r>
      <w:r w:rsidR="007462D0">
        <w:rPr>
          <w:rFonts w:ascii="Times New Roman" w:hAnsi="Times New Roman" w:cs="Times New Roman"/>
          <w:sz w:val="24"/>
          <w:szCs w:val="24"/>
        </w:rPr>
        <w:t>continues to fall, to 188,170 in May 2018</w:t>
      </w:r>
      <w:r w:rsidR="00E76E48">
        <w:rPr>
          <w:rFonts w:ascii="Times New Roman" w:hAnsi="Times New Roman" w:cs="Times New Roman"/>
          <w:sz w:val="24"/>
          <w:szCs w:val="24"/>
        </w:rPr>
        <w:t xml:space="preserve"> from a peak of 546,030 in August 2014. UC does not have an assessment phase; the ‘Job Coach’ has discretion on what conditions to impose pending the Work Capability Assessment. </w:t>
      </w:r>
      <w:r w:rsidR="0049042B">
        <w:rPr>
          <w:rFonts w:ascii="Times New Roman" w:hAnsi="Times New Roman" w:cs="Times New Roman"/>
          <w:sz w:val="24"/>
          <w:szCs w:val="24"/>
        </w:rPr>
        <w:t>This provision has been criticised by the Work and Pensions Committee (2018</w:t>
      </w:r>
      <w:r w:rsidR="00334ED3">
        <w:rPr>
          <w:rFonts w:ascii="Times New Roman" w:hAnsi="Times New Roman" w:cs="Times New Roman"/>
          <w:sz w:val="24"/>
          <w:szCs w:val="24"/>
        </w:rPr>
        <w:t>b,</w:t>
      </w:r>
      <w:r w:rsidR="0049042B">
        <w:rPr>
          <w:rFonts w:ascii="Times New Roman" w:hAnsi="Times New Roman" w:cs="Times New Roman"/>
          <w:sz w:val="24"/>
          <w:szCs w:val="24"/>
        </w:rPr>
        <w:t xml:space="preserve"> Ch.3).</w:t>
      </w:r>
    </w:p>
    <w:p w:rsidR="00230E1A" w:rsidRDefault="00230E1A" w:rsidP="00CB7C62">
      <w:pPr>
        <w:rPr>
          <w:rFonts w:ascii="Times New Roman" w:hAnsi="Times New Roman" w:cs="Times New Roman"/>
          <w:sz w:val="24"/>
          <w:szCs w:val="24"/>
        </w:rPr>
      </w:pPr>
    </w:p>
    <w:p w:rsidR="004C4544" w:rsidRDefault="007552CA" w:rsidP="00CB7C62">
      <w:pPr>
        <w:rPr>
          <w:rFonts w:ascii="Times New Roman" w:hAnsi="Times New Roman" w:cs="Times New Roman"/>
          <w:sz w:val="24"/>
          <w:szCs w:val="24"/>
        </w:rPr>
      </w:pPr>
      <w:r>
        <w:rPr>
          <w:rFonts w:ascii="Times New Roman" w:hAnsi="Times New Roman" w:cs="Times New Roman"/>
          <w:sz w:val="24"/>
          <w:szCs w:val="24"/>
        </w:rPr>
        <w:t xml:space="preserve">There were an estimated </w:t>
      </w:r>
      <w:r w:rsidR="008E376F">
        <w:rPr>
          <w:rFonts w:ascii="Times New Roman" w:hAnsi="Times New Roman" w:cs="Times New Roman"/>
          <w:sz w:val="24"/>
          <w:szCs w:val="24"/>
        </w:rPr>
        <w:t>4</w:t>
      </w:r>
      <w:r w:rsidR="00194C9A">
        <w:rPr>
          <w:rFonts w:ascii="Times New Roman" w:hAnsi="Times New Roman" w:cs="Times New Roman"/>
          <w:sz w:val="24"/>
          <w:szCs w:val="24"/>
        </w:rPr>
        <w:t>60</w:t>
      </w:r>
      <w:r w:rsidR="008F3C98">
        <w:rPr>
          <w:rFonts w:ascii="Times New Roman" w:hAnsi="Times New Roman" w:cs="Times New Roman"/>
          <w:sz w:val="24"/>
          <w:szCs w:val="24"/>
        </w:rPr>
        <w:t>,000</w:t>
      </w:r>
      <w:r>
        <w:rPr>
          <w:rFonts w:ascii="Times New Roman" w:hAnsi="Times New Roman" w:cs="Times New Roman"/>
          <w:sz w:val="24"/>
          <w:szCs w:val="24"/>
        </w:rPr>
        <w:t xml:space="preserve"> claimants on I</w:t>
      </w:r>
      <w:r w:rsidR="0024635A">
        <w:rPr>
          <w:rFonts w:ascii="Times New Roman" w:hAnsi="Times New Roman" w:cs="Times New Roman"/>
          <w:sz w:val="24"/>
          <w:szCs w:val="24"/>
        </w:rPr>
        <w:t>S</w:t>
      </w:r>
      <w:r>
        <w:rPr>
          <w:rFonts w:ascii="Times New Roman" w:hAnsi="Times New Roman" w:cs="Times New Roman"/>
          <w:sz w:val="24"/>
          <w:szCs w:val="24"/>
        </w:rPr>
        <w:t xml:space="preserve"> and subject to sanctions at </w:t>
      </w:r>
      <w:r w:rsidR="00194C9A">
        <w:rPr>
          <w:rFonts w:ascii="Times New Roman" w:hAnsi="Times New Roman" w:cs="Times New Roman"/>
          <w:sz w:val="24"/>
          <w:szCs w:val="24"/>
        </w:rPr>
        <w:t>July</w:t>
      </w:r>
      <w:r w:rsidR="008E376F">
        <w:rPr>
          <w:rFonts w:ascii="Times New Roman" w:hAnsi="Times New Roman" w:cs="Times New Roman"/>
          <w:sz w:val="24"/>
          <w:szCs w:val="24"/>
        </w:rPr>
        <w:t xml:space="preserve"> 2018</w:t>
      </w:r>
      <w:r>
        <w:rPr>
          <w:rFonts w:ascii="Times New Roman" w:hAnsi="Times New Roman" w:cs="Times New Roman"/>
          <w:sz w:val="24"/>
          <w:szCs w:val="24"/>
        </w:rPr>
        <w:t xml:space="preserve">. The largest group </w:t>
      </w:r>
      <w:r w:rsidR="00054200">
        <w:rPr>
          <w:rFonts w:ascii="Times New Roman" w:hAnsi="Times New Roman" w:cs="Times New Roman"/>
          <w:sz w:val="24"/>
          <w:szCs w:val="24"/>
        </w:rPr>
        <w:t xml:space="preserve">among these </w:t>
      </w:r>
      <w:r>
        <w:rPr>
          <w:rFonts w:ascii="Times New Roman" w:hAnsi="Times New Roman" w:cs="Times New Roman"/>
          <w:sz w:val="24"/>
          <w:szCs w:val="24"/>
        </w:rPr>
        <w:t>was an estimated</w:t>
      </w:r>
      <w:r w:rsidR="008F3C98">
        <w:rPr>
          <w:rFonts w:ascii="Times New Roman" w:hAnsi="Times New Roman" w:cs="Times New Roman"/>
          <w:sz w:val="24"/>
          <w:szCs w:val="24"/>
        </w:rPr>
        <w:t xml:space="preserve"> </w:t>
      </w:r>
      <w:r w:rsidR="008E376F">
        <w:rPr>
          <w:rFonts w:ascii="Times New Roman" w:hAnsi="Times New Roman" w:cs="Times New Roman"/>
          <w:sz w:val="24"/>
          <w:szCs w:val="24"/>
        </w:rPr>
        <w:t>2</w:t>
      </w:r>
      <w:r w:rsidR="00194C9A">
        <w:rPr>
          <w:rFonts w:ascii="Times New Roman" w:hAnsi="Times New Roman" w:cs="Times New Roman"/>
          <w:sz w:val="24"/>
          <w:szCs w:val="24"/>
        </w:rPr>
        <w:t>7</w:t>
      </w:r>
      <w:r w:rsidR="008E376F">
        <w:rPr>
          <w:rFonts w:ascii="Times New Roman" w:hAnsi="Times New Roman" w:cs="Times New Roman"/>
          <w:sz w:val="24"/>
          <w:szCs w:val="24"/>
        </w:rPr>
        <w:t>3</w:t>
      </w:r>
      <w:r w:rsidR="008F3C98">
        <w:rPr>
          <w:rFonts w:ascii="Times New Roman" w:hAnsi="Times New Roman" w:cs="Times New Roman"/>
          <w:sz w:val="24"/>
          <w:szCs w:val="24"/>
        </w:rPr>
        <w:t xml:space="preserve">,000 lone parents with a youngest child </w:t>
      </w:r>
      <w:r w:rsidR="00054200">
        <w:rPr>
          <w:rFonts w:ascii="Times New Roman" w:hAnsi="Times New Roman" w:cs="Times New Roman"/>
          <w:sz w:val="24"/>
          <w:szCs w:val="24"/>
        </w:rPr>
        <w:t>aged between</w:t>
      </w:r>
      <w:r w:rsidR="008F3C98">
        <w:rPr>
          <w:rFonts w:ascii="Times New Roman" w:hAnsi="Times New Roman" w:cs="Times New Roman"/>
          <w:sz w:val="24"/>
          <w:szCs w:val="24"/>
        </w:rPr>
        <w:t xml:space="preserve"> one</w:t>
      </w:r>
      <w:r w:rsidR="00054200">
        <w:rPr>
          <w:rFonts w:ascii="Times New Roman" w:hAnsi="Times New Roman" w:cs="Times New Roman"/>
          <w:sz w:val="24"/>
          <w:szCs w:val="24"/>
        </w:rPr>
        <w:t xml:space="preserve"> and five</w:t>
      </w:r>
      <w:r w:rsidR="008F3C98">
        <w:rPr>
          <w:rFonts w:ascii="Times New Roman" w:hAnsi="Times New Roman" w:cs="Times New Roman"/>
          <w:sz w:val="24"/>
          <w:szCs w:val="24"/>
        </w:rPr>
        <w:t>.</w:t>
      </w:r>
      <w:r w:rsidR="00190B1D">
        <w:rPr>
          <w:rStyle w:val="EndnoteReference"/>
          <w:rFonts w:ascii="Times New Roman" w:hAnsi="Times New Roman" w:cs="Times New Roman"/>
          <w:sz w:val="24"/>
          <w:szCs w:val="24"/>
        </w:rPr>
        <w:endnoteReference w:id="4"/>
      </w:r>
      <w:r w:rsidR="008F3C98">
        <w:rPr>
          <w:rFonts w:ascii="Times New Roman" w:hAnsi="Times New Roman" w:cs="Times New Roman"/>
          <w:sz w:val="24"/>
          <w:szCs w:val="24"/>
        </w:rPr>
        <w:t xml:space="preserve"> DWP reports sanctions for these separately. There were also </w:t>
      </w:r>
      <w:r w:rsidR="00054200">
        <w:rPr>
          <w:rFonts w:ascii="Times New Roman" w:hAnsi="Times New Roman" w:cs="Times New Roman"/>
          <w:sz w:val="24"/>
          <w:szCs w:val="24"/>
        </w:rPr>
        <w:t>an estimated 17</w:t>
      </w:r>
      <w:r w:rsidR="00194C9A">
        <w:rPr>
          <w:rFonts w:ascii="Times New Roman" w:hAnsi="Times New Roman" w:cs="Times New Roman"/>
          <w:sz w:val="24"/>
          <w:szCs w:val="24"/>
        </w:rPr>
        <w:t>0</w:t>
      </w:r>
      <w:r w:rsidR="0013242D">
        <w:rPr>
          <w:rFonts w:ascii="Times New Roman" w:hAnsi="Times New Roman" w:cs="Times New Roman"/>
          <w:sz w:val="24"/>
          <w:szCs w:val="24"/>
        </w:rPr>
        <w:t xml:space="preserve">,000 carers and </w:t>
      </w:r>
      <w:r w:rsidR="00194C9A">
        <w:rPr>
          <w:rFonts w:ascii="Times New Roman" w:hAnsi="Times New Roman" w:cs="Times New Roman"/>
          <w:sz w:val="24"/>
          <w:szCs w:val="24"/>
        </w:rPr>
        <w:t>18</w:t>
      </w:r>
      <w:r w:rsidR="00054200">
        <w:rPr>
          <w:rFonts w:ascii="Times New Roman" w:hAnsi="Times New Roman" w:cs="Times New Roman"/>
          <w:sz w:val="24"/>
          <w:szCs w:val="24"/>
        </w:rPr>
        <w:t>,000 other IS claimants.</w:t>
      </w:r>
      <w:r w:rsidR="005034BD">
        <w:rPr>
          <w:rFonts w:ascii="Times New Roman" w:hAnsi="Times New Roman" w:cs="Times New Roman"/>
          <w:sz w:val="24"/>
          <w:szCs w:val="24"/>
        </w:rPr>
        <w:t xml:space="preserve"> </w:t>
      </w:r>
      <w:r w:rsidR="0026192F">
        <w:rPr>
          <w:rFonts w:ascii="Times New Roman" w:hAnsi="Times New Roman" w:cs="Times New Roman"/>
          <w:sz w:val="24"/>
          <w:szCs w:val="24"/>
        </w:rPr>
        <w:t>DWP only reports s</w:t>
      </w:r>
      <w:r w:rsidR="005034BD">
        <w:rPr>
          <w:rFonts w:ascii="Times New Roman" w:hAnsi="Times New Roman" w:cs="Times New Roman"/>
          <w:sz w:val="24"/>
          <w:szCs w:val="24"/>
        </w:rPr>
        <w:t xml:space="preserve">anctions for the whole of this </w:t>
      </w:r>
      <w:r w:rsidR="00A31100">
        <w:rPr>
          <w:rFonts w:ascii="Times New Roman" w:hAnsi="Times New Roman" w:cs="Times New Roman"/>
          <w:sz w:val="24"/>
          <w:szCs w:val="24"/>
        </w:rPr>
        <w:t xml:space="preserve">latter </w:t>
      </w:r>
      <w:r w:rsidR="005034BD">
        <w:rPr>
          <w:rFonts w:ascii="Times New Roman" w:hAnsi="Times New Roman" w:cs="Times New Roman"/>
          <w:sz w:val="24"/>
          <w:szCs w:val="24"/>
        </w:rPr>
        <w:t xml:space="preserve">group of </w:t>
      </w:r>
      <w:r w:rsidR="00630BBB">
        <w:rPr>
          <w:rFonts w:ascii="Times New Roman" w:hAnsi="Times New Roman" w:cs="Times New Roman"/>
          <w:sz w:val="24"/>
          <w:szCs w:val="24"/>
        </w:rPr>
        <w:t>1</w:t>
      </w:r>
      <w:r w:rsidR="00194C9A">
        <w:rPr>
          <w:rFonts w:ascii="Times New Roman" w:hAnsi="Times New Roman" w:cs="Times New Roman"/>
          <w:sz w:val="24"/>
          <w:szCs w:val="24"/>
        </w:rPr>
        <w:t>88</w:t>
      </w:r>
      <w:r w:rsidR="005034BD">
        <w:rPr>
          <w:rFonts w:ascii="Times New Roman" w:hAnsi="Times New Roman" w:cs="Times New Roman"/>
          <w:sz w:val="24"/>
          <w:szCs w:val="24"/>
        </w:rPr>
        <w:t>,000 claimants.</w:t>
      </w:r>
    </w:p>
    <w:p w:rsidR="004C4544" w:rsidRDefault="004C4544" w:rsidP="00CB7C62">
      <w:pPr>
        <w:rPr>
          <w:rFonts w:ascii="Times New Roman" w:hAnsi="Times New Roman" w:cs="Times New Roman"/>
          <w:sz w:val="24"/>
          <w:szCs w:val="24"/>
        </w:rPr>
      </w:pPr>
    </w:p>
    <w:p w:rsidR="00832221" w:rsidRPr="00BF5C47" w:rsidRDefault="00832221" w:rsidP="00832221">
      <w:pPr>
        <w:rPr>
          <w:rFonts w:ascii="Times New Roman" w:hAnsi="Times New Roman" w:cs="Times New Roman"/>
          <w:b/>
          <w:sz w:val="24"/>
          <w:szCs w:val="24"/>
        </w:rPr>
      </w:pPr>
      <w:r>
        <w:rPr>
          <w:rFonts w:ascii="Times New Roman" w:hAnsi="Times New Roman" w:cs="Times New Roman"/>
          <w:b/>
          <w:sz w:val="24"/>
          <w:szCs w:val="24"/>
        </w:rPr>
        <w:t xml:space="preserve">Universal Credit </w:t>
      </w:r>
      <w:r w:rsidRPr="00BF5C47">
        <w:rPr>
          <w:rFonts w:ascii="Times New Roman" w:hAnsi="Times New Roman" w:cs="Times New Roman"/>
          <w:b/>
          <w:sz w:val="24"/>
          <w:szCs w:val="24"/>
        </w:rPr>
        <w:t>sanctions</w:t>
      </w:r>
    </w:p>
    <w:p w:rsidR="00832221" w:rsidRDefault="00832221" w:rsidP="00832221">
      <w:pPr>
        <w:rPr>
          <w:rFonts w:ascii="Times New Roman" w:hAnsi="Times New Roman" w:cs="Times New Roman"/>
          <w:sz w:val="24"/>
          <w:szCs w:val="24"/>
        </w:rPr>
      </w:pPr>
    </w:p>
    <w:p w:rsidR="001C5300" w:rsidRDefault="001D612A" w:rsidP="001C5300">
      <w:pPr>
        <w:rPr>
          <w:rFonts w:ascii="Times New Roman" w:hAnsi="Times New Roman" w:cs="Times New Roman"/>
          <w:sz w:val="24"/>
          <w:szCs w:val="24"/>
        </w:rPr>
      </w:pPr>
      <w:r>
        <w:rPr>
          <w:rFonts w:ascii="Times New Roman" w:hAnsi="Times New Roman" w:cs="Times New Roman"/>
          <w:sz w:val="24"/>
          <w:szCs w:val="24"/>
        </w:rPr>
        <w:t xml:space="preserve">Details of the UC sanction regime are given in </w:t>
      </w:r>
      <w:r w:rsidR="00936DAD">
        <w:rPr>
          <w:rFonts w:ascii="Times New Roman" w:hAnsi="Times New Roman" w:cs="Times New Roman"/>
          <w:sz w:val="24"/>
          <w:szCs w:val="24"/>
        </w:rPr>
        <w:t xml:space="preserve">the </w:t>
      </w:r>
      <w:r>
        <w:rPr>
          <w:rFonts w:ascii="Times New Roman" w:hAnsi="Times New Roman" w:cs="Times New Roman"/>
          <w:sz w:val="24"/>
          <w:szCs w:val="24"/>
        </w:rPr>
        <w:t>DWP</w:t>
      </w:r>
      <w:r w:rsidR="00936DAD">
        <w:rPr>
          <w:rFonts w:ascii="Times New Roman" w:hAnsi="Times New Roman" w:cs="Times New Roman"/>
          <w:sz w:val="24"/>
          <w:szCs w:val="24"/>
        </w:rPr>
        <w:t>’s Sanctions Statistics methodology document</w:t>
      </w:r>
      <w:r>
        <w:rPr>
          <w:rFonts w:ascii="Times New Roman" w:hAnsi="Times New Roman" w:cs="Times New Roman"/>
          <w:sz w:val="24"/>
          <w:szCs w:val="24"/>
        </w:rPr>
        <w:t xml:space="preserve"> (</w:t>
      </w:r>
      <w:r w:rsidR="00936DAD">
        <w:rPr>
          <w:rFonts w:ascii="Times New Roman" w:hAnsi="Times New Roman" w:cs="Times New Roman"/>
          <w:sz w:val="24"/>
          <w:szCs w:val="24"/>
        </w:rPr>
        <w:t xml:space="preserve">DWP </w:t>
      </w:r>
      <w:r w:rsidRPr="00280376">
        <w:rPr>
          <w:rFonts w:ascii="Times New Roman" w:hAnsi="Times New Roman" w:cs="Times New Roman"/>
          <w:sz w:val="24"/>
          <w:szCs w:val="24"/>
        </w:rPr>
        <w:t>2018</w:t>
      </w:r>
      <w:r w:rsidR="00C14A89">
        <w:rPr>
          <w:rFonts w:ascii="Times New Roman" w:hAnsi="Times New Roman" w:cs="Times New Roman"/>
          <w:sz w:val="24"/>
          <w:szCs w:val="24"/>
        </w:rPr>
        <w:t>b</w:t>
      </w:r>
      <w:r>
        <w:rPr>
          <w:rFonts w:ascii="Times New Roman" w:hAnsi="Times New Roman" w:cs="Times New Roman"/>
          <w:sz w:val="24"/>
          <w:szCs w:val="24"/>
        </w:rPr>
        <w:t>)</w:t>
      </w:r>
      <w:r w:rsidR="00C14A89">
        <w:rPr>
          <w:rFonts w:ascii="Times New Roman" w:hAnsi="Times New Roman" w:cs="Times New Roman"/>
          <w:sz w:val="24"/>
          <w:szCs w:val="24"/>
        </w:rPr>
        <w:t xml:space="preserve">, </w:t>
      </w:r>
      <w:r w:rsidR="00E00F84">
        <w:rPr>
          <w:rFonts w:ascii="Times New Roman" w:hAnsi="Times New Roman" w:cs="Times New Roman"/>
          <w:sz w:val="24"/>
          <w:szCs w:val="24"/>
        </w:rPr>
        <w:t xml:space="preserve">in the </w:t>
      </w:r>
      <w:r w:rsidR="00C14A89">
        <w:rPr>
          <w:rFonts w:ascii="Times New Roman" w:hAnsi="Times New Roman" w:cs="Times New Roman"/>
          <w:sz w:val="24"/>
          <w:szCs w:val="24"/>
        </w:rPr>
        <w:t>claimant’s guide at</w:t>
      </w:r>
      <w:r>
        <w:rPr>
          <w:rFonts w:ascii="Times New Roman" w:hAnsi="Times New Roman" w:cs="Times New Roman"/>
          <w:sz w:val="24"/>
          <w:szCs w:val="24"/>
        </w:rPr>
        <w:t xml:space="preserve"> </w:t>
      </w:r>
      <w:hyperlink r:id="rId14" w:history="1">
        <w:r w:rsidR="00C14A89" w:rsidRPr="00535342">
          <w:rPr>
            <w:rStyle w:val="Hyperlink"/>
            <w:rFonts w:ascii="Times New Roman" w:hAnsi="Times New Roman" w:cs="Times New Roman"/>
            <w:sz w:val="24"/>
            <w:szCs w:val="24"/>
          </w:rPr>
          <w:t>https://www.gov.uk/government/publications/universal-credit-and-you/universal-credit-and-you-a</w:t>
        </w:r>
      </w:hyperlink>
      <w:r w:rsidR="00C14A89">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9365D7">
        <w:rPr>
          <w:rFonts w:ascii="Times New Roman" w:hAnsi="Times New Roman" w:cs="Times New Roman"/>
          <w:sz w:val="24"/>
          <w:szCs w:val="24"/>
        </w:rPr>
        <w:t xml:space="preserve">by </w:t>
      </w:r>
      <w:r>
        <w:rPr>
          <w:rFonts w:ascii="Times New Roman" w:hAnsi="Times New Roman" w:cs="Times New Roman"/>
          <w:sz w:val="24"/>
          <w:szCs w:val="24"/>
        </w:rPr>
        <w:t>OBR (2018, Chapter 3). The UC regime has similar lengths of sanction to those of the previous benefits for the various ‘failures’, but there are some critical differences. S</w:t>
      </w:r>
      <w:r w:rsidRPr="002B51A0">
        <w:rPr>
          <w:rFonts w:ascii="Times New Roman" w:hAnsi="Times New Roman" w:cs="Times New Roman"/>
          <w:sz w:val="24"/>
          <w:szCs w:val="24"/>
        </w:rPr>
        <w:t xml:space="preserve">anctions </w:t>
      </w:r>
      <w:r>
        <w:rPr>
          <w:rFonts w:ascii="Times New Roman" w:hAnsi="Times New Roman" w:cs="Times New Roman"/>
          <w:sz w:val="24"/>
          <w:szCs w:val="24"/>
        </w:rPr>
        <w:t xml:space="preserve">are </w:t>
      </w:r>
      <w:r w:rsidRPr="002B51A0">
        <w:rPr>
          <w:rFonts w:ascii="Times New Roman" w:hAnsi="Times New Roman" w:cs="Times New Roman"/>
          <w:sz w:val="24"/>
          <w:szCs w:val="24"/>
        </w:rPr>
        <w:t>lengthened by being made consecutive, not concurrent</w:t>
      </w:r>
      <w:r>
        <w:rPr>
          <w:rFonts w:ascii="Times New Roman" w:hAnsi="Times New Roman" w:cs="Times New Roman"/>
          <w:sz w:val="24"/>
          <w:szCs w:val="24"/>
        </w:rPr>
        <w:t>. Hardship payments become repayable. Given that repayments are made at the rate of 40% of benefit – the same as the amount by which a hardship payment is lower than the benefit – this means that for claimants receiving hardship payments, UC sa</w:t>
      </w:r>
      <w:r w:rsidRPr="002B51A0">
        <w:rPr>
          <w:rFonts w:ascii="Times New Roman" w:hAnsi="Times New Roman" w:cs="Times New Roman"/>
          <w:sz w:val="24"/>
          <w:szCs w:val="24"/>
        </w:rPr>
        <w:t xml:space="preserve">nctions </w:t>
      </w:r>
      <w:r>
        <w:rPr>
          <w:rFonts w:ascii="Times New Roman" w:hAnsi="Times New Roman" w:cs="Times New Roman"/>
          <w:sz w:val="24"/>
          <w:szCs w:val="24"/>
        </w:rPr>
        <w:t>are in effect 2</w:t>
      </w:r>
      <w:r w:rsidRPr="002B51A0">
        <w:rPr>
          <w:rFonts w:ascii="Times New Roman" w:hAnsi="Times New Roman" w:cs="Times New Roman"/>
          <w:sz w:val="24"/>
          <w:szCs w:val="24"/>
        </w:rPr>
        <w:t xml:space="preserve">½ times as long </w:t>
      </w:r>
      <w:r>
        <w:rPr>
          <w:rFonts w:ascii="Times New Roman" w:hAnsi="Times New Roman" w:cs="Times New Roman"/>
          <w:sz w:val="24"/>
          <w:szCs w:val="24"/>
        </w:rPr>
        <w:t>as their nominal length.</w:t>
      </w:r>
      <w:r>
        <w:rPr>
          <w:rStyle w:val="EndnoteReference"/>
          <w:rFonts w:ascii="Times New Roman" w:hAnsi="Times New Roman" w:cs="Times New Roman"/>
          <w:sz w:val="24"/>
          <w:szCs w:val="24"/>
        </w:rPr>
        <w:endnoteReference w:id="5"/>
      </w:r>
      <w:r>
        <w:rPr>
          <w:rFonts w:ascii="Times New Roman" w:hAnsi="Times New Roman" w:cs="Times New Roman"/>
          <w:sz w:val="24"/>
          <w:szCs w:val="24"/>
        </w:rPr>
        <w:t xml:space="preserve"> All sanctioned UC claimants </w:t>
      </w:r>
      <w:r w:rsidRPr="002B51A0">
        <w:rPr>
          <w:rFonts w:ascii="Times New Roman" w:hAnsi="Times New Roman" w:cs="Times New Roman"/>
          <w:sz w:val="24"/>
          <w:szCs w:val="24"/>
        </w:rPr>
        <w:t xml:space="preserve">must </w:t>
      </w:r>
      <w:r>
        <w:rPr>
          <w:rFonts w:ascii="Times New Roman" w:hAnsi="Times New Roman" w:cs="Times New Roman"/>
          <w:sz w:val="24"/>
          <w:szCs w:val="24"/>
        </w:rPr>
        <w:t xml:space="preserve">also </w:t>
      </w:r>
      <w:r w:rsidRPr="002B51A0">
        <w:rPr>
          <w:rFonts w:ascii="Times New Roman" w:hAnsi="Times New Roman" w:cs="Times New Roman"/>
          <w:sz w:val="24"/>
          <w:szCs w:val="24"/>
        </w:rPr>
        <w:t>demonstrate ‘compliance’ for 7 days before appl</w:t>
      </w:r>
      <w:r>
        <w:rPr>
          <w:rFonts w:ascii="Times New Roman" w:hAnsi="Times New Roman" w:cs="Times New Roman"/>
          <w:sz w:val="24"/>
          <w:szCs w:val="24"/>
        </w:rPr>
        <w:t>ying for hardship payments, and</w:t>
      </w:r>
      <w:r w:rsidRPr="002B51A0">
        <w:rPr>
          <w:rFonts w:ascii="Times New Roman" w:hAnsi="Times New Roman" w:cs="Times New Roman"/>
          <w:sz w:val="24"/>
          <w:szCs w:val="24"/>
        </w:rPr>
        <w:t xml:space="preserve"> must reapply </w:t>
      </w:r>
      <w:r>
        <w:rPr>
          <w:rFonts w:ascii="Times New Roman" w:hAnsi="Times New Roman" w:cs="Times New Roman"/>
          <w:sz w:val="24"/>
          <w:szCs w:val="24"/>
        </w:rPr>
        <w:t xml:space="preserve">for </w:t>
      </w:r>
      <w:r w:rsidRPr="002B51A0">
        <w:rPr>
          <w:rFonts w:ascii="Times New Roman" w:hAnsi="Times New Roman" w:cs="Times New Roman"/>
          <w:sz w:val="24"/>
          <w:szCs w:val="24"/>
        </w:rPr>
        <w:t>each 4-week period</w:t>
      </w:r>
      <w:r>
        <w:rPr>
          <w:rFonts w:ascii="Times New Roman" w:hAnsi="Times New Roman" w:cs="Times New Roman"/>
          <w:sz w:val="24"/>
          <w:szCs w:val="24"/>
        </w:rPr>
        <w:t>. The</w:t>
      </w:r>
      <w:r w:rsidRPr="002B51A0">
        <w:rPr>
          <w:rFonts w:ascii="Times New Roman" w:hAnsi="Times New Roman" w:cs="Times New Roman"/>
          <w:sz w:val="24"/>
          <w:szCs w:val="24"/>
        </w:rPr>
        <w:t xml:space="preserve"> 80% </w:t>
      </w:r>
      <w:r>
        <w:rPr>
          <w:rFonts w:ascii="Times New Roman" w:hAnsi="Times New Roman" w:cs="Times New Roman"/>
          <w:sz w:val="24"/>
          <w:szCs w:val="24"/>
        </w:rPr>
        <w:t xml:space="preserve">hardship </w:t>
      </w:r>
      <w:r w:rsidRPr="002B51A0">
        <w:rPr>
          <w:rFonts w:ascii="Times New Roman" w:hAnsi="Times New Roman" w:cs="Times New Roman"/>
          <w:sz w:val="24"/>
          <w:szCs w:val="24"/>
        </w:rPr>
        <w:t xml:space="preserve">rate </w:t>
      </w:r>
      <w:r>
        <w:rPr>
          <w:rFonts w:ascii="Times New Roman" w:hAnsi="Times New Roman" w:cs="Times New Roman"/>
          <w:sz w:val="24"/>
          <w:szCs w:val="24"/>
        </w:rPr>
        <w:t xml:space="preserve">for ‘vulnerable’ claimants is </w:t>
      </w:r>
      <w:r w:rsidRPr="002B51A0">
        <w:rPr>
          <w:rFonts w:ascii="Times New Roman" w:hAnsi="Times New Roman" w:cs="Times New Roman"/>
          <w:sz w:val="24"/>
          <w:szCs w:val="24"/>
        </w:rPr>
        <w:t>abolished</w:t>
      </w:r>
      <w:r>
        <w:rPr>
          <w:rFonts w:ascii="Times New Roman" w:hAnsi="Times New Roman" w:cs="Times New Roman"/>
          <w:sz w:val="24"/>
          <w:szCs w:val="24"/>
        </w:rPr>
        <w:t>. There is a new ‘lowest’ category of sanction which applies to claimants who would previously have been subject to the milder IS sanction regime. But now lone parents with a child aged be</w:t>
      </w:r>
      <w:r w:rsidR="00334ED3">
        <w:rPr>
          <w:rFonts w:ascii="Times New Roman" w:hAnsi="Times New Roman" w:cs="Times New Roman"/>
          <w:sz w:val="24"/>
          <w:szCs w:val="24"/>
        </w:rPr>
        <w:t>tween 2 and 5 lose their whole S</w:t>
      </w:r>
      <w:r>
        <w:rPr>
          <w:rFonts w:ascii="Times New Roman" w:hAnsi="Times New Roman" w:cs="Times New Roman"/>
          <w:sz w:val="24"/>
          <w:szCs w:val="24"/>
        </w:rPr>
        <w:t xml:space="preserve">tandard </w:t>
      </w:r>
      <w:r w:rsidR="00334ED3">
        <w:rPr>
          <w:rFonts w:ascii="Times New Roman" w:hAnsi="Times New Roman" w:cs="Times New Roman"/>
          <w:sz w:val="24"/>
          <w:szCs w:val="24"/>
        </w:rPr>
        <w:t>A</w:t>
      </w:r>
      <w:r>
        <w:rPr>
          <w:rFonts w:ascii="Times New Roman" w:hAnsi="Times New Roman" w:cs="Times New Roman"/>
          <w:sz w:val="24"/>
          <w:szCs w:val="24"/>
        </w:rPr>
        <w:t>llowance,</w:t>
      </w:r>
      <w:r w:rsidR="00334ED3">
        <w:rPr>
          <w:rStyle w:val="EndnoteReference"/>
          <w:rFonts w:ascii="Times New Roman" w:hAnsi="Times New Roman" w:cs="Times New Roman"/>
          <w:sz w:val="24"/>
          <w:szCs w:val="24"/>
        </w:rPr>
        <w:endnoteReference w:id="6"/>
      </w:r>
      <w:r>
        <w:rPr>
          <w:rFonts w:ascii="Times New Roman" w:hAnsi="Times New Roman" w:cs="Times New Roman"/>
          <w:sz w:val="24"/>
          <w:szCs w:val="24"/>
        </w:rPr>
        <w:t xml:space="preserve"> and those with a child aged 1 lose 40% of it, whereas previously both groups would have lost 20%. </w:t>
      </w:r>
    </w:p>
    <w:p w:rsidR="001C5300" w:rsidRDefault="001C5300" w:rsidP="001C5300">
      <w:pPr>
        <w:rPr>
          <w:rFonts w:ascii="Times New Roman" w:hAnsi="Times New Roman" w:cs="Times New Roman"/>
          <w:sz w:val="24"/>
          <w:szCs w:val="24"/>
        </w:rPr>
      </w:pPr>
    </w:p>
    <w:p w:rsidR="001C5300" w:rsidRDefault="001D612A" w:rsidP="001C5300">
      <w:pPr>
        <w:rPr>
          <w:rFonts w:ascii="Times New Roman" w:hAnsi="Times New Roman" w:cs="Times New Roman"/>
          <w:sz w:val="24"/>
          <w:szCs w:val="24"/>
        </w:rPr>
      </w:pPr>
      <w:r>
        <w:rPr>
          <w:rFonts w:ascii="Times New Roman" w:hAnsi="Times New Roman" w:cs="Times New Roman"/>
          <w:sz w:val="24"/>
          <w:szCs w:val="24"/>
        </w:rPr>
        <w:t>Under UC, the sanction is applied to the amount of the Standard Allowance</w:t>
      </w:r>
      <w:r w:rsidR="00334ED3">
        <w:rPr>
          <w:rFonts w:ascii="Times New Roman" w:hAnsi="Times New Roman" w:cs="Times New Roman"/>
          <w:sz w:val="24"/>
          <w:szCs w:val="24"/>
        </w:rPr>
        <w:t xml:space="preserve"> </w:t>
      </w:r>
      <w:r>
        <w:rPr>
          <w:rFonts w:ascii="Times New Roman" w:hAnsi="Times New Roman" w:cs="Times New Roman"/>
          <w:sz w:val="24"/>
          <w:szCs w:val="24"/>
        </w:rPr>
        <w:t xml:space="preserve">which is calculated to be due. In the case of in-work UC sanctions, the calculated amount may be less than the full amount, in which case the sanction may also be less. </w:t>
      </w:r>
      <w:r w:rsidR="00121884">
        <w:rPr>
          <w:rFonts w:ascii="Times New Roman" w:hAnsi="Times New Roman" w:cs="Times New Roman"/>
          <w:sz w:val="24"/>
          <w:szCs w:val="24"/>
        </w:rPr>
        <w:t>But conversely, where there are deductions from the Standard Allowance for various types of debt, UC sanctions are deducted from the Housing and Child elements to the extent necessary to ensure that the full amount of the sanction is exacted (usually 100% of the Standard Allowance) – making children suffer and creating the risk of eviction. This could not happen under the previous regime of entirely separate benefits.</w:t>
      </w:r>
      <w:r w:rsidR="00121884" w:rsidRPr="00C25867">
        <w:rPr>
          <w:rFonts w:ascii="Times New Roman" w:hAnsi="Times New Roman" w:cs="Times New Roman"/>
          <w:sz w:val="24"/>
          <w:szCs w:val="24"/>
        </w:rPr>
        <w:t xml:space="preserve"> </w:t>
      </w:r>
      <w:r w:rsidR="00121884">
        <w:rPr>
          <w:rFonts w:ascii="Times New Roman" w:hAnsi="Times New Roman" w:cs="Times New Roman"/>
          <w:sz w:val="24"/>
          <w:szCs w:val="24"/>
        </w:rPr>
        <w:t xml:space="preserve">This provision has been criticised by the Work and Pensions Committee in its new report (2018b, pp.41-42). </w:t>
      </w:r>
      <w:r w:rsidR="001C5300">
        <w:rPr>
          <w:rFonts w:ascii="Times New Roman" w:hAnsi="Times New Roman" w:cs="Times New Roman"/>
          <w:sz w:val="24"/>
          <w:szCs w:val="24"/>
        </w:rPr>
        <w:t xml:space="preserve">A recent National Audit Office report (NAO 2018) has also criticised public sector approaches to problem debt. </w:t>
      </w:r>
      <w:r w:rsidR="001C5300" w:rsidRPr="005C099E">
        <w:rPr>
          <w:rFonts w:ascii="Times New Roman" w:hAnsi="Times New Roman" w:cs="Times New Roman"/>
          <w:b/>
          <w:sz w:val="24"/>
          <w:szCs w:val="24"/>
        </w:rPr>
        <w:t>Appendix 2</w:t>
      </w:r>
      <w:r w:rsidR="001C5300">
        <w:rPr>
          <w:rFonts w:ascii="Times New Roman" w:hAnsi="Times New Roman" w:cs="Times New Roman"/>
          <w:sz w:val="24"/>
          <w:szCs w:val="24"/>
        </w:rPr>
        <w:t xml:space="preserve"> summarises the rules on deductions from Universal Credit and how they interact with sanctions.</w:t>
      </w:r>
    </w:p>
    <w:p w:rsidR="005245BC" w:rsidRDefault="005245BC" w:rsidP="001D612A">
      <w:pPr>
        <w:rPr>
          <w:rFonts w:ascii="Times New Roman" w:hAnsi="Times New Roman" w:cs="Times New Roman"/>
          <w:sz w:val="24"/>
          <w:szCs w:val="24"/>
        </w:rPr>
      </w:pPr>
    </w:p>
    <w:p w:rsidR="005245BC" w:rsidRDefault="005245BC" w:rsidP="00855FF7">
      <w:pPr>
        <w:rPr>
          <w:rFonts w:ascii="Times New Roman" w:hAnsi="Times New Roman" w:cs="Times New Roman"/>
          <w:sz w:val="24"/>
          <w:szCs w:val="24"/>
        </w:rPr>
      </w:pPr>
      <w:r>
        <w:rPr>
          <w:rFonts w:ascii="Times New Roman" w:hAnsi="Times New Roman" w:cs="Times New Roman"/>
          <w:sz w:val="24"/>
          <w:szCs w:val="24"/>
        </w:rPr>
        <w:t xml:space="preserve">Under UC, a sanction imposed on a claimant in a particular conditionality group remains in place even if the claimant moves to a different group with no conditionality. Under the previous benefit regime the sanction would have ceased. This feature has </w:t>
      </w:r>
      <w:r w:rsidR="001C5300">
        <w:rPr>
          <w:rFonts w:ascii="Times New Roman" w:hAnsi="Times New Roman" w:cs="Times New Roman"/>
          <w:sz w:val="24"/>
          <w:szCs w:val="24"/>
        </w:rPr>
        <w:t xml:space="preserve">also </w:t>
      </w:r>
      <w:r>
        <w:rPr>
          <w:rFonts w:ascii="Times New Roman" w:hAnsi="Times New Roman" w:cs="Times New Roman"/>
          <w:sz w:val="24"/>
          <w:szCs w:val="24"/>
        </w:rPr>
        <w:t>been criticised by the Work and Pensions Committee (2018</w:t>
      </w:r>
      <w:r w:rsidR="00334ED3">
        <w:rPr>
          <w:rFonts w:ascii="Times New Roman" w:hAnsi="Times New Roman" w:cs="Times New Roman"/>
          <w:sz w:val="24"/>
          <w:szCs w:val="24"/>
        </w:rPr>
        <w:t>b</w:t>
      </w:r>
      <w:r>
        <w:rPr>
          <w:rFonts w:ascii="Times New Roman" w:hAnsi="Times New Roman" w:cs="Times New Roman"/>
          <w:sz w:val="24"/>
          <w:szCs w:val="24"/>
        </w:rPr>
        <w:t xml:space="preserve">, pp. 40-41). </w:t>
      </w:r>
    </w:p>
    <w:p w:rsidR="006E3DE1" w:rsidRDefault="006E3DE1" w:rsidP="001D612A">
      <w:pPr>
        <w:rPr>
          <w:rFonts w:ascii="Times New Roman" w:hAnsi="Times New Roman" w:cs="Times New Roman"/>
          <w:sz w:val="24"/>
          <w:szCs w:val="24"/>
        </w:rPr>
      </w:pPr>
    </w:p>
    <w:p w:rsidR="000568D5" w:rsidRPr="000568D5" w:rsidRDefault="00B47D1C" w:rsidP="00E935DC">
      <w:pPr>
        <w:rPr>
          <w:rFonts w:ascii="Times New Roman" w:hAnsi="Times New Roman" w:cs="Times New Roman"/>
          <w:b/>
          <w:sz w:val="24"/>
          <w:szCs w:val="24"/>
        </w:rPr>
      </w:pPr>
      <w:r>
        <w:rPr>
          <w:rFonts w:ascii="Times New Roman" w:hAnsi="Times New Roman" w:cs="Times New Roman"/>
          <w:b/>
          <w:sz w:val="24"/>
          <w:szCs w:val="24"/>
        </w:rPr>
        <w:t>Sanctions before and after r</w:t>
      </w:r>
      <w:r w:rsidR="000568D5" w:rsidRPr="000568D5">
        <w:rPr>
          <w:rFonts w:ascii="Times New Roman" w:hAnsi="Times New Roman" w:cs="Times New Roman"/>
          <w:b/>
          <w:sz w:val="24"/>
          <w:szCs w:val="24"/>
        </w:rPr>
        <w:t>eviews, reconsiderations and appeals</w:t>
      </w:r>
    </w:p>
    <w:p w:rsidR="000568D5" w:rsidRDefault="000568D5" w:rsidP="00E935DC">
      <w:pPr>
        <w:rPr>
          <w:rFonts w:ascii="Times New Roman" w:hAnsi="Times New Roman" w:cs="Times New Roman"/>
          <w:sz w:val="24"/>
          <w:szCs w:val="24"/>
        </w:rPr>
      </w:pPr>
    </w:p>
    <w:p w:rsidR="00EC741A" w:rsidRDefault="00C151CD" w:rsidP="002B1E02">
      <w:pPr>
        <w:rPr>
          <w:rFonts w:ascii="Times New Roman" w:hAnsi="Times New Roman" w:cs="Times New Roman"/>
          <w:sz w:val="24"/>
          <w:szCs w:val="24"/>
        </w:rPr>
      </w:pPr>
      <w:r>
        <w:rPr>
          <w:rFonts w:ascii="Times New Roman" w:hAnsi="Times New Roman" w:cs="Times New Roman"/>
          <w:sz w:val="24"/>
          <w:szCs w:val="24"/>
        </w:rPr>
        <w:t xml:space="preserve">The DWP’s </w:t>
      </w:r>
      <w:r w:rsidR="009275C9" w:rsidRPr="004E4BE6">
        <w:rPr>
          <w:rFonts w:ascii="Times New Roman" w:hAnsi="Times New Roman" w:cs="Times New Roman"/>
          <w:i/>
          <w:sz w:val="24"/>
          <w:szCs w:val="24"/>
        </w:rPr>
        <w:t>Benefit Sanctions Statistics</w:t>
      </w:r>
      <w:r w:rsidR="009275C9">
        <w:rPr>
          <w:rFonts w:ascii="Times New Roman" w:hAnsi="Times New Roman" w:cs="Times New Roman"/>
          <w:sz w:val="24"/>
          <w:szCs w:val="24"/>
        </w:rPr>
        <w:t xml:space="preserve"> publication and </w:t>
      </w:r>
      <w:r w:rsidR="00B95B29">
        <w:rPr>
          <w:rFonts w:ascii="Times New Roman" w:hAnsi="Times New Roman" w:cs="Times New Roman"/>
          <w:sz w:val="24"/>
          <w:szCs w:val="24"/>
        </w:rPr>
        <w:t xml:space="preserve">Stat-Xplore </w:t>
      </w:r>
      <w:r w:rsidR="009275C9">
        <w:rPr>
          <w:rFonts w:ascii="Times New Roman" w:hAnsi="Times New Roman" w:cs="Times New Roman"/>
          <w:sz w:val="24"/>
          <w:szCs w:val="24"/>
        </w:rPr>
        <w:t>database only show</w:t>
      </w:r>
      <w:r>
        <w:rPr>
          <w:rFonts w:ascii="Times New Roman" w:hAnsi="Times New Roman" w:cs="Times New Roman"/>
          <w:sz w:val="24"/>
          <w:szCs w:val="24"/>
        </w:rPr>
        <w:t xml:space="preserve"> sanctions </w:t>
      </w:r>
      <w:r w:rsidRPr="00C151CD">
        <w:rPr>
          <w:rFonts w:ascii="Times New Roman" w:hAnsi="Times New Roman" w:cs="Times New Roman"/>
          <w:i/>
          <w:sz w:val="24"/>
          <w:szCs w:val="24"/>
        </w:rPr>
        <w:t>after</w:t>
      </w:r>
      <w:r>
        <w:rPr>
          <w:rFonts w:ascii="Times New Roman" w:hAnsi="Times New Roman" w:cs="Times New Roman"/>
          <w:sz w:val="24"/>
          <w:szCs w:val="24"/>
        </w:rPr>
        <w:t xml:space="preserve"> </w:t>
      </w:r>
      <w:r w:rsidR="000871E2">
        <w:rPr>
          <w:rFonts w:ascii="Times New Roman" w:hAnsi="Times New Roman" w:cs="Times New Roman"/>
          <w:sz w:val="24"/>
          <w:szCs w:val="24"/>
        </w:rPr>
        <w:t xml:space="preserve">any </w:t>
      </w:r>
      <w:r>
        <w:rPr>
          <w:rFonts w:ascii="Times New Roman" w:hAnsi="Times New Roman" w:cs="Times New Roman"/>
          <w:sz w:val="24"/>
          <w:szCs w:val="24"/>
        </w:rPr>
        <w:t>reviews, reconsiderations and appeals</w:t>
      </w:r>
      <w:r w:rsidR="000871E2">
        <w:rPr>
          <w:rFonts w:ascii="Times New Roman" w:hAnsi="Times New Roman" w:cs="Times New Roman"/>
          <w:sz w:val="24"/>
          <w:szCs w:val="24"/>
        </w:rPr>
        <w:t xml:space="preserve"> that have taken place by the time the data </w:t>
      </w:r>
      <w:r w:rsidR="004147C2">
        <w:rPr>
          <w:rFonts w:ascii="Times New Roman" w:hAnsi="Times New Roman" w:cs="Times New Roman"/>
          <w:sz w:val="24"/>
          <w:szCs w:val="24"/>
        </w:rPr>
        <w:t>are</w:t>
      </w:r>
      <w:r w:rsidR="000871E2">
        <w:rPr>
          <w:rFonts w:ascii="Times New Roman" w:hAnsi="Times New Roman" w:cs="Times New Roman"/>
          <w:sz w:val="24"/>
          <w:szCs w:val="24"/>
        </w:rPr>
        <w:t xml:space="preserve"> published</w:t>
      </w:r>
      <w:r>
        <w:rPr>
          <w:rFonts w:ascii="Times New Roman" w:hAnsi="Times New Roman" w:cs="Times New Roman"/>
          <w:sz w:val="24"/>
          <w:szCs w:val="24"/>
        </w:rPr>
        <w:t>.</w:t>
      </w:r>
      <w:r w:rsidR="00A4193E">
        <w:rPr>
          <w:rStyle w:val="EndnoteReference"/>
          <w:rFonts w:ascii="Times New Roman" w:hAnsi="Times New Roman" w:cs="Times New Roman"/>
          <w:sz w:val="24"/>
          <w:szCs w:val="24"/>
        </w:rPr>
        <w:endnoteReference w:id="7"/>
      </w:r>
      <w:r>
        <w:rPr>
          <w:rFonts w:ascii="Times New Roman" w:hAnsi="Times New Roman" w:cs="Times New Roman"/>
          <w:sz w:val="24"/>
          <w:szCs w:val="24"/>
        </w:rPr>
        <w:t xml:space="preserve"> But n</w:t>
      </w:r>
      <w:r w:rsidR="00BC0B48">
        <w:rPr>
          <w:rFonts w:ascii="Times New Roman" w:hAnsi="Times New Roman" w:cs="Times New Roman"/>
          <w:sz w:val="24"/>
          <w:szCs w:val="24"/>
        </w:rPr>
        <w:t xml:space="preserve">umbers of </w:t>
      </w:r>
      <w:r w:rsidR="002B1E02">
        <w:rPr>
          <w:rFonts w:ascii="Times New Roman" w:hAnsi="Times New Roman" w:cs="Times New Roman"/>
          <w:sz w:val="24"/>
          <w:szCs w:val="24"/>
        </w:rPr>
        <w:t xml:space="preserve">sanctions </w:t>
      </w:r>
      <w:r w:rsidR="002B1E02" w:rsidRPr="002B1E02">
        <w:rPr>
          <w:rFonts w:ascii="Times New Roman" w:hAnsi="Times New Roman" w:cs="Times New Roman"/>
          <w:i/>
          <w:iCs/>
          <w:sz w:val="24"/>
          <w:szCs w:val="24"/>
        </w:rPr>
        <w:t>before</w:t>
      </w:r>
      <w:r w:rsidR="002B1E02" w:rsidRPr="002B1E02">
        <w:rPr>
          <w:rFonts w:ascii="Times New Roman" w:hAnsi="Times New Roman" w:cs="Times New Roman"/>
          <w:sz w:val="24"/>
          <w:szCs w:val="24"/>
        </w:rPr>
        <w:t xml:space="preserve"> </w:t>
      </w:r>
      <w:r>
        <w:rPr>
          <w:rFonts w:ascii="Times New Roman" w:hAnsi="Times New Roman" w:cs="Times New Roman"/>
          <w:sz w:val="24"/>
          <w:szCs w:val="24"/>
        </w:rPr>
        <w:t>the results of these challenges</w:t>
      </w:r>
      <w:r w:rsidR="002B1E02">
        <w:rPr>
          <w:rFonts w:ascii="Times New Roman" w:hAnsi="Times New Roman" w:cs="Times New Roman"/>
          <w:sz w:val="24"/>
          <w:szCs w:val="24"/>
        </w:rPr>
        <w:t xml:space="preserve"> are important since they show all the cases in which claimants have had their money stopped. Although </w:t>
      </w:r>
      <w:r w:rsidR="00B30512">
        <w:rPr>
          <w:rFonts w:ascii="Times New Roman" w:hAnsi="Times New Roman" w:cs="Times New Roman"/>
          <w:sz w:val="24"/>
          <w:szCs w:val="24"/>
        </w:rPr>
        <w:t xml:space="preserve">a </w:t>
      </w:r>
      <w:r w:rsidR="002B1E02">
        <w:rPr>
          <w:rFonts w:ascii="Times New Roman" w:hAnsi="Times New Roman" w:cs="Times New Roman"/>
          <w:sz w:val="24"/>
          <w:szCs w:val="24"/>
        </w:rPr>
        <w:t xml:space="preserve">successful </w:t>
      </w:r>
      <w:r w:rsidR="0060416D">
        <w:rPr>
          <w:rFonts w:ascii="Times New Roman" w:hAnsi="Times New Roman" w:cs="Times New Roman"/>
          <w:sz w:val="24"/>
          <w:szCs w:val="24"/>
        </w:rPr>
        <w:t>challenge</w:t>
      </w:r>
      <w:r w:rsidR="002B1E02">
        <w:rPr>
          <w:rFonts w:ascii="Times New Roman" w:hAnsi="Times New Roman" w:cs="Times New Roman"/>
          <w:sz w:val="24"/>
          <w:szCs w:val="24"/>
        </w:rPr>
        <w:t xml:space="preserve"> should </w:t>
      </w:r>
      <w:r w:rsidR="0060416D">
        <w:rPr>
          <w:rFonts w:ascii="Times New Roman" w:hAnsi="Times New Roman" w:cs="Times New Roman"/>
          <w:sz w:val="24"/>
          <w:szCs w:val="24"/>
        </w:rPr>
        <w:t>result in a refund</w:t>
      </w:r>
      <w:r w:rsidR="001C5300">
        <w:rPr>
          <w:rFonts w:ascii="Times New Roman" w:hAnsi="Times New Roman" w:cs="Times New Roman"/>
          <w:sz w:val="24"/>
          <w:szCs w:val="24"/>
        </w:rPr>
        <w:t xml:space="preserve">, this is only paid </w:t>
      </w:r>
      <w:r w:rsidR="002B1E02">
        <w:rPr>
          <w:rFonts w:ascii="Times New Roman" w:hAnsi="Times New Roman" w:cs="Times New Roman"/>
          <w:sz w:val="24"/>
          <w:szCs w:val="24"/>
        </w:rPr>
        <w:t xml:space="preserve">after weeks or months by which time serious damage is often done. </w:t>
      </w:r>
      <w:r w:rsidR="0097720A">
        <w:rPr>
          <w:rFonts w:ascii="Times New Roman" w:hAnsi="Times New Roman" w:cs="Times New Roman"/>
          <w:sz w:val="24"/>
          <w:szCs w:val="24"/>
        </w:rPr>
        <w:t>Estimates of</w:t>
      </w:r>
      <w:r w:rsidR="002B1E02">
        <w:rPr>
          <w:rFonts w:ascii="Times New Roman" w:hAnsi="Times New Roman" w:cs="Times New Roman"/>
          <w:sz w:val="24"/>
          <w:szCs w:val="24"/>
        </w:rPr>
        <w:t xml:space="preserve"> sanctions </w:t>
      </w:r>
      <w:r w:rsidR="002B1E02" w:rsidRPr="002B1E02">
        <w:rPr>
          <w:rFonts w:ascii="Times New Roman" w:hAnsi="Times New Roman" w:cs="Times New Roman"/>
          <w:iCs/>
          <w:sz w:val="24"/>
          <w:szCs w:val="24"/>
        </w:rPr>
        <w:t>before</w:t>
      </w:r>
      <w:r w:rsidR="002B1E02" w:rsidRPr="002B1E02">
        <w:rPr>
          <w:rFonts w:ascii="Times New Roman" w:hAnsi="Times New Roman" w:cs="Times New Roman"/>
          <w:sz w:val="24"/>
          <w:szCs w:val="24"/>
        </w:rPr>
        <w:t xml:space="preserve"> </w:t>
      </w:r>
      <w:r w:rsidR="00B47D1C">
        <w:rPr>
          <w:rFonts w:ascii="Times New Roman" w:hAnsi="Times New Roman" w:cs="Times New Roman"/>
          <w:sz w:val="24"/>
          <w:szCs w:val="24"/>
        </w:rPr>
        <w:t>challenges</w:t>
      </w:r>
      <w:r w:rsidR="002B1E02">
        <w:rPr>
          <w:rFonts w:ascii="Times New Roman" w:hAnsi="Times New Roman" w:cs="Times New Roman"/>
          <w:sz w:val="24"/>
          <w:szCs w:val="24"/>
        </w:rPr>
        <w:t xml:space="preserve"> </w:t>
      </w:r>
      <w:r w:rsidR="000E5AA4">
        <w:rPr>
          <w:rFonts w:ascii="Times New Roman" w:hAnsi="Times New Roman" w:cs="Times New Roman"/>
          <w:sz w:val="24"/>
          <w:szCs w:val="24"/>
        </w:rPr>
        <w:t xml:space="preserve">are therefore given here but </w:t>
      </w:r>
      <w:r w:rsidR="007F5B0C">
        <w:rPr>
          <w:rFonts w:ascii="Times New Roman" w:hAnsi="Times New Roman" w:cs="Times New Roman"/>
          <w:sz w:val="24"/>
          <w:szCs w:val="24"/>
        </w:rPr>
        <w:t>although reliable for longer time periods, they</w:t>
      </w:r>
      <w:r w:rsidR="002B1E02">
        <w:rPr>
          <w:rFonts w:ascii="Times New Roman" w:hAnsi="Times New Roman" w:cs="Times New Roman"/>
          <w:sz w:val="24"/>
          <w:szCs w:val="24"/>
        </w:rPr>
        <w:t xml:space="preserve"> are not fully accurate for individual months</w:t>
      </w:r>
      <w:r w:rsidR="00BC0B48">
        <w:rPr>
          <w:rFonts w:ascii="Times New Roman" w:hAnsi="Times New Roman" w:cs="Times New Roman"/>
          <w:sz w:val="24"/>
          <w:szCs w:val="24"/>
        </w:rPr>
        <w:t>.</w:t>
      </w:r>
      <w:r w:rsidR="004A5DE0">
        <w:rPr>
          <w:rStyle w:val="EndnoteReference"/>
          <w:rFonts w:ascii="Times New Roman" w:hAnsi="Times New Roman" w:cs="Times New Roman"/>
          <w:sz w:val="24"/>
          <w:szCs w:val="24"/>
        </w:rPr>
        <w:endnoteReference w:id="8"/>
      </w:r>
      <w:r w:rsidR="00BC0B48">
        <w:rPr>
          <w:rFonts w:ascii="Times New Roman" w:hAnsi="Times New Roman" w:cs="Times New Roman"/>
          <w:sz w:val="24"/>
          <w:szCs w:val="24"/>
        </w:rPr>
        <w:t xml:space="preserve"> </w:t>
      </w:r>
      <w:r w:rsidR="0024635A">
        <w:rPr>
          <w:rFonts w:ascii="Times New Roman" w:hAnsi="Times New Roman" w:cs="Times New Roman"/>
          <w:sz w:val="24"/>
          <w:szCs w:val="24"/>
        </w:rPr>
        <w:t>For JSA and ESA, f</w:t>
      </w:r>
      <w:r w:rsidR="00DC27AA">
        <w:rPr>
          <w:rFonts w:ascii="Times New Roman" w:hAnsi="Times New Roman" w:cs="Times New Roman"/>
          <w:sz w:val="24"/>
          <w:szCs w:val="24"/>
        </w:rPr>
        <w:t xml:space="preserve">igures for sanctions before challenges are </w:t>
      </w:r>
      <w:r w:rsidR="00CB1D74">
        <w:rPr>
          <w:rFonts w:ascii="Times New Roman" w:hAnsi="Times New Roman" w:cs="Times New Roman"/>
          <w:sz w:val="24"/>
          <w:szCs w:val="24"/>
        </w:rPr>
        <w:t xml:space="preserve">currently </w:t>
      </w:r>
      <w:r w:rsidR="00DC27AA">
        <w:rPr>
          <w:rFonts w:ascii="Times New Roman" w:hAnsi="Times New Roman" w:cs="Times New Roman"/>
          <w:sz w:val="24"/>
          <w:szCs w:val="24"/>
        </w:rPr>
        <w:t>higher than the ‘after challenge’</w:t>
      </w:r>
      <w:r w:rsidR="00CB1D74">
        <w:rPr>
          <w:rFonts w:ascii="Times New Roman" w:hAnsi="Times New Roman" w:cs="Times New Roman"/>
          <w:sz w:val="24"/>
          <w:szCs w:val="24"/>
        </w:rPr>
        <w:t xml:space="preserve"> figures by </w:t>
      </w:r>
      <w:r w:rsidR="0024635A">
        <w:rPr>
          <w:rFonts w:ascii="Times New Roman" w:hAnsi="Times New Roman" w:cs="Times New Roman"/>
          <w:sz w:val="24"/>
          <w:szCs w:val="24"/>
        </w:rPr>
        <w:t xml:space="preserve">very large amounts, namely </w:t>
      </w:r>
      <w:r w:rsidR="00CB1D74">
        <w:rPr>
          <w:rFonts w:ascii="Times New Roman" w:hAnsi="Times New Roman" w:cs="Times New Roman"/>
          <w:sz w:val="24"/>
          <w:szCs w:val="24"/>
        </w:rPr>
        <w:t xml:space="preserve">about </w:t>
      </w:r>
      <w:r w:rsidR="00972C47">
        <w:rPr>
          <w:rFonts w:ascii="Times New Roman" w:hAnsi="Times New Roman" w:cs="Times New Roman"/>
          <w:sz w:val="24"/>
          <w:szCs w:val="24"/>
        </w:rPr>
        <w:t>20</w:t>
      </w:r>
      <w:r w:rsidR="00DC27AA">
        <w:rPr>
          <w:rFonts w:ascii="Times New Roman" w:hAnsi="Times New Roman" w:cs="Times New Roman"/>
          <w:sz w:val="24"/>
          <w:szCs w:val="24"/>
        </w:rPr>
        <w:t>%.</w:t>
      </w:r>
      <w:r w:rsidR="00AF297D">
        <w:rPr>
          <w:rFonts w:ascii="Times New Roman" w:hAnsi="Times New Roman" w:cs="Times New Roman"/>
          <w:sz w:val="24"/>
          <w:szCs w:val="24"/>
        </w:rPr>
        <w:t xml:space="preserve"> </w:t>
      </w:r>
      <w:r w:rsidR="0024635A">
        <w:rPr>
          <w:rFonts w:ascii="Times New Roman" w:hAnsi="Times New Roman" w:cs="Times New Roman"/>
          <w:sz w:val="24"/>
          <w:szCs w:val="24"/>
        </w:rPr>
        <w:t>and 40% respectively. But t</w:t>
      </w:r>
      <w:r w:rsidR="00612FB1">
        <w:rPr>
          <w:rFonts w:ascii="Times New Roman" w:hAnsi="Times New Roman" w:cs="Times New Roman"/>
          <w:sz w:val="24"/>
          <w:szCs w:val="24"/>
        </w:rPr>
        <w:t xml:space="preserve">o date, under </w:t>
      </w:r>
      <w:r w:rsidR="00643766">
        <w:rPr>
          <w:rFonts w:ascii="Times New Roman" w:hAnsi="Times New Roman" w:cs="Times New Roman"/>
          <w:sz w:val="24"/>
          <w:szCs w:val="24"/>
        </w:rPr>
        <w:t>5</w:t>
      </w:r>
      <w:r w:rsidR="00612FB1">
        <w:rPr>
          <w:rFonts w:ascii="Times New Roman" w:hAnsi="Times New Roman" w:cs="Times New Roman"/>
          <w:sz w:val="24"/>
          <w:szCs w:val="24"/>
        </w:rPr>
        <w:t xml:space="preserve">% of UC sanctions have been overturned </w:t>
      </w:r>
      <w:r w:rsidR="00705E0B">
        <w:rPr>
          <w:rFonts w:ascii="Times New Roman" w:hAnsi="Times New Roman" w:cs="Times New Roman"/>
          <w:sz w:val="24"/>
          <w:szCs w:val="24"/>
        </w:rPr>
        <w:t>following</w:t>
      </w:r>
      <w:r w:rsidR="00612FB1">
        <w:rPr>
          <w:rFonts w:ascii="Times New Roman" w:hAnsi="Times New Roman" w:cs="Times New Roman"/>
          <w:sz w:val="24"/>
          <w:szCs w:val="24"/>
        </w:rPr>
        <w:t xml:space="preserve"> challenge </w:t>
      </w:r>
      <w:r w:rsidR="00612FB1" w:rsidRPr="0024635A">
        <w:rPr>
          <w:rFonts w:ascii="Times New Roman" w:hAnsi="Times New Roman" w:cs="Times New Roman"/>
          <w:sz w:val="24"/>
          <w:szCs w:val="24"/>
        </w:rPr>
        <w:t>and f</w:t>
      </w:r>
      <w:r w:rsidR="00AF297D" w:rsidRPr="0024635A">
        <w:rPr>
          <w:rFonts w:ascii="Times New Roman" w:hAnsi="Times New Roman" w:cs="Times New Roman"/>
          <w:sz w:val="24"/>
          <w:szCs w:val="24"/>
        </w:rPr>
        <w:t>or IS sanctions</w:t>
      </w:r>
      <w:r w:rsidR="00612FB1">
        <w:rPr>
          <w:rFonts w:ascii="Times New Roman" w:hAnsi="Times New Roman" w:cs="Times New Roman"/>
          <w:sz w:val="24"/>
          <w:szCs w:val="24"/>
        </w:rPr>
        <w:t xml:space="preserve"> only 1%</w:t>
      </w:r>
      <w:r w:rsidR="00AF297D">
        <w:rPr>
          <w:rFonts w:ascii="Times New Roman" w:hAnsi="Times New Roman" w:cs="Times New Roman"/>
          <w:sz w:val="24"/>
          <w:szCs w:val="24"/>
        </w:rPr>
        <w:t xml:space="preserve">, </w:t>
      </w:r>
      <w:r w:rsidR="00612FB1">
        <w:rPr>
          <w:rFonts w:ascii="Times New Roman" w:hAnsi="Times New Roman" w:cs="Times New Roman"/>
          <w:sz w:val="24"/>
          <w:szCs w:val="24"/>
        </w:rPr>
        <w:t>so for these types of sanction there i</w:t>
      </w:r>
      <w:r w:rsidR="00AF297D">
        <w:rPr>
          <w:rFonts w:ascii="Times New Roman" w:hAnsi="Times New Roman" w:cs="Times New Roman"/>
          <w:sz w:val="24"/>
          <w:szCs w:val="24"/>
        </w:rPr>
        <w:t xml:space="preserve">s </w:t>
      </w:r>
      <w:r w:rsidR="00E017E9">
        <w:rPr>
          <w:rFonts w:ascii="Times New Roman" w:hAnsi="Times New Roman" w:cs="Times New Roman"/>
          <w:sz w:val="24"/>
          <w:szCs w:val="24"/>
        </w:rPr>
        <w:t>much less</w:t>
      </w:r>
      <w:r w:rsidR="00AF297D">
        <w:rPr>
          <w:rFonts w:ascii="Times New Roman" w:hAnsi="Times New Roman" w:cs="Times New Roman"/>
          <w:sz w:val="24"/>
          <w:szCs w:val="24"/>
        </w:rPr>
        <w:t xml:space="preserve"> difference</w:t>
      </w:r>
      <w:r w:rsidR="00612FB1">
        <w:rPr>
          <w:rFonts w:ascii="Times New Roman" w:hAnsi="Times New Roman" w:cs="Times New Roman"/>
          <w:sz w:val="24"/>
          <w:szCs w:val="24"/>
        </w:rPr>
        <w:t xml:space="preserve"> between the pre-and post-challenge figures</w:t>
      </w:r>
      <w:r w:rsidR="00AF297D">
        <w:rPr>
          <w:rFonts w:ascii="Times New Roman" w:hAnsi="Times New Roman" w:cs="Times New Roman"/>
          <w:sz w:val="24"/>
          <w:szCs w:val="24"/>
        </w:rPr>
        <w:t>.</w:t>
      </w:r>
      <w:r w:rsidR="00FB4F78">
        <w:rPr>
          <w:rFonts w:ascii="Times New Roman" w:hAnsi="Times New Roman" w:cs="Times New Roman"/>
          <w:sz w:val="24"/>
          <w:szCs w:val="24"/>
        </w:rPr>
        <w:t xml:space="preserve"> </w:t>
      </w:r>
      <w:r w:rsidR="00EC741A">
        <w:rPr>
          <w:rFonts w:ascii="Times New Roman" w:hAnsi="Times New Roman" w:cs="Times New Roman"/>
          <w:sz w:val="24"/>
          <w:szCs w:val="24"/>
        </w:rPr>
        <w:t>This Briefing has a mixture of pre- and p</w:t>
      </w:r>
      <w:r w:rsidR="00705E0B">
        <w:rPr>
          <w:rFonts w:ascii="Times New Roman" w:hAnsi="Times New Roman" w:cs="Times New Roman"/>
          <w:sz w:val="24"/>
          <w:szCs w:val="24"/>
        </w:rPr>
        <w:t>ost-challenge sanctions figures</w:t>
      </w:r>
      <w:r w:rsidR="00EC741A">
        <w:rPr>
          <w:rFonts w:ascii="Times New Roman" w:hAnsi="Times New Roman" w:cs="Times New Roman"/>
          <w:sz w:val="24"/>
          <w:szCs w:val="24"/>
        </w:rPr>
        <w:t>.</w:t>
      </w:r>
    </w:p>
    <w:p w:rsidR="00A54206" w:rsidRPr="006411FD" w:rsidRDefault="00A54206" w:rsidP="00E935DC">
      <w:pPr>
        <w:rPr>
          <w:rFonts w:ascii="Times New Roman" w:hAnsi="Times New Roman" w:cs="Times New Roman"/>
          <w:sz w:val="24"/>
          <w:szCs w:val="24"/>
        </w:rPr>
      </w:pPr>
    </w:p>
    <w:p w:rsidR="00803E11" w:rsidRDefault="00803E11">
      <w:pPr>
        <w:rPr>
          <w:rFonts w:ascii="Times New Roman" w:hAnsi="Times New Roman" w:cs="Times New Roman"/>
          <w:sz w:val="24"/>
          <w:szCs w:val="24"/>
        </w:rPr>
      </w:pPr>
    </w:p>
    <w:p w:rsidR="009666FC" w:rsidRDefault="009666FC">
      <w:pPr>
        <w:rPr>
          <w:rFonts w:ascii="Times New Roman" w:hAnsi="Times New Roman" w:cs="Times New Roman"/>
          <w:sz w:val="24"/>
          <w:szCs w:val="24"/>
        </w:rPr>
      </w:pPr>
    </w:p>
    <w:p w:rsidR="003015F7" w:rsidRDefault="003015F7">
      <w:pPr>
        <w:rPr>
          <w:rFonts w:ascii="Times New Roman" w:hAnsi="Times New Roman" w:cs="Times New Roman"/>
          <w:b/>
          <w:bCs/>
          <w:sz w:val="32"/>
          <w:szCs w:val="32"/>
        </w:rPr>
      </w:pPr>
      <w:r>
        <w:rPr>
          <w:rFonts w:ascii="Times New Roman" w:hAnsi="Times New Roman" w:cs="Times New Roman"/>
          <w:b/>
          <w:bCs/>
          <w:sz w:val="32"/>
          <w:szCs w:val="32"/>
        </w:rPr>
        <w:br w:type="page"/>
      </w:r>
    </w:p>
    <w:p w:rsidR="00F67194" w:rsidRDefault="000224C8" w:rsidP="009C35CB">
      <w:pPr>
        <w:rPr>
          <w:rFonts w:ascii="Times New Roman" w:hAnsi="Times New Roman" w:cs="Times New Roman"/>
          <w:b/>
          <w:bCs/>
          <w:sz w:val="32"/>
          <w:szCs w:val="32"/>
        </w:rPr>
      </w:pPr>
      <w:r w:rsidRPr="004019DA">
        <w:rPr>
          <w:rFonts w:ascii="Times New Roman" w:hAnsi="Times New Roman" w:cs="Times New Roman"/>
          <w:b/>
          <w:bCs/>
          <w:sz w:val="32"/>
          <w:szCs w:val="32"/>
        </w:rPr>
        <w:t xml:space="preserve">NUMBERS </w:t>
      </w:r>
      <w:r w:rsidR="00643787" w:rsidRPr="004019DA">
        <w:rPr>
          <w:rFonts w:ascii="Times New Roman" w:hAnsi="Times New Roman" w:cs="Times New Roman"/>
          <w:b/>
          <w:bCs/>
          <w:sz w:val="32"/>
          <w:szCs w:val="32"/>
        </w:rPr>
        <w:t xml:space="preserve">AND </w:t>
      </w:r>
      <w:r w:rsidR="005C099E">
        <w:rPr>
          <w:rFonts w:ascii="Times New Roman" w:hAnsi="Times New Roman" w:cs="Times New Roman"/>
          <w:b/>
          <w:bCs/>
          <w:sz w:val="32"/>
          <w:szCs w:val="32"/>
        </w:rPr>
        <w:t xml:space="preserve">MONTHLY </w:t>
      </w:r>
      <w:r w:rsidR="00643787" w:rsidRPr="004019DA">
        <w:rPr>
          <w:rFonts w:ascii="Times New Roman" w:hAnsi="Times New Roman" w:cs="Times New Roman"/>
          <w:b/>
          <w:bCs/>
          <w:sz w:val="32"/>
          <w:szCs w:val="32"/>
        </w:rPr>
        <w:t xml:space="preserve">RATES </w:t>
      </w:r>
      <w:r w:rsidR="00B17968" w:rsidRPr="004019DA">
        <w:rPr>
          <w:rFonts w:ascii="Times New Roman" w:hAnsi="Times New Roman" w:cs="Times New Roman"/>
          <w:b/>
          <w:bCs/>
          <w:sz w:val="32"/>
          <w:szCs w:val="32"/>
        </w:rPr>
        <w:t>OF SANCTION</w:t>
      </w:r>
      <w:r w:rsidRPr="004019DA">
        <w:rPr>
          <w:rFonts w:ascii="Times New Roman" w:hAnsi="Times New Roman" w:cs="Times New Roman"/>
          <w:b/>
          <w:bCs/>
          <w:sz w:val="32"/>
          <w:szCs w:val="32"/>
        </w:rPr>
        <w:t>S</w:t>
      </w:r>
      <w:r w:rsidR="00B17968" w:rsidRPr="004019DA">
        <w:rPr>
          <w:rFonts w:ascii="Times New Roman" w:hAnsi="Times New Roman" w:cs="Times New Roman"/>
          <w:b/>
          <w:bCs/>
          <w:sz w:val="32"/>
          <w:szCs w:val="32"/>
        </w:rPr>
        <w:t xml:space="preserve"> </w:t>
      </w:r>
    </w:p>
    <w:p w:rsidR="009C35CB" w:rsidRPr="004019DA" w:rsidRDefault="00B17968" w:rsidP="009C35CB">
      <w:pPr>
        <w:rPr>
          <w:rFonts w:ascii="Times New Roman" w:hAnsi="Times New Roman" w:cs="Times New Roman"/>
          <w:b/>
          <w:bCs/>
          <w:sz w:val="32"/>
          <w:szCs w:val="32"/>
        </w:rPr>
      </w:pPr>
      <w:r w:rsidRPr="004019DA">
        <w:rPr>
          <w:rFonts w:ascii="Times New Roman" w:hAnsi="Times New Roman" w:cs="Times New Roman"/>
          <w:b/>
          <w:bCs/>
          <w:sz w:val="32"/>
          <w:szCs w:val="32"/>
        </w:rPr>
        <w:t>FOR THE FOUR BENEFITS</w:t>
      </w:r>
    </w:p>
    <w:p w:rsidR="008A51FF" w:rsidRDefault="008A51FF" w:rsidP="009C35CB">
      <w:pPr>
        <w:rPr>
          <w:rFonts w:ascii="Times New Roman" w:hAnsi="Times New Roman" w:cs="Times New Roman"/>
          <w:bCs/>
          <w:sz w:val="24"/>
          <w:szCs w:val="24"/>
        </w:rPr>
      </w:pPr>
    </w:p>
    <w:p w:rsidR="00E669B2" w:rsidRDefault="00E669B2" w:rsidP="00643787">
      <w:pPr>
        <w:rPr>
          <w:rFonts w:ascii="Times New Roman" w:hAnsi="Times New Roman" w:cs="Times New Roman"/>
          <w:sz w:val="24"/>
          <w:szCs w:val="24"/>
        </w:rPr>
      </w:pPr>
      <w:r>
        <w:rPr>
          <w:rFonts w:ascii="Times New Roman" w:hAnsi="Times New Roman" w:cs="Times New Roman"/>
          <w:sz w:val="24"/>
          <w:szCs w:val="24"/>
        </w:rPr>
        <w:t xml:space="preserve">DWP has two delivery mechanisms for Universal Credit: ‘live service’ and ‘full service’. Full service is taking over from live service and by the end of 2018 all Jobcentres will be offering only full service. </w:t>
      </w:r>
      <w:r w:rsidR="00FA79A5">
        <w:rPr>
          <w:rFonts w:ascii="Times New Roman" w:hAnsi="Times New Roman" w:cs="Times New Roman"/>
          <w:sz w:val="24"/>
          <w:szCs w:val="24"/>
        </w:rPr>
        <w:t>By July 2018, 419 out of 642 JCP offices (65%) had transferred to ‘full service’.</w:t>
      </w:r>
      <w:r w:rsidR="00FA6CA1">
        <w:rPr>
          <w:rStyle w:val="EndnoteReference"/>
          <w:rFonts w:ascii="Times New Roman" w:hAnsi="Times New Roman" w:cs="Times New Roman"/>
          <w:sz w:val="24"/>
          <w:szCs w:val="24"/>
        </w:rPr>
        <w:endnoteReference w:id="9"/>
      </w:r>
      <w:r w:rsidR="00FA79A5">
        <w:rPr>
          <w:rFonts w:ascii="Times New Roman" w:hAnsi="Times New Roman" w:cs="Times New Roman"/>
          <w:sz w:val="24"/>
          <w:szCs w:val="24"/>
        </w:rPr>
        <w:t xml:space="preserve"> </w:t>
      </w:r>
      <w:r w:rsidR="00237069">
        <w:rPr>
          <w:rFonts w:ascii="Times New Roman" w:hAnsi="Times New Roman" w:cs="Times New Roman"/>
          <w:sz w:val="24"/>
          <w:szCs w:val="24"/>
        </w:rPr>
        <w:t>T</w:t>
      </w:r>
      <w:r w:rsidR="00FA6CA1">
        <w:rPr>
          <w:rFonts w:ascii="Times New Roman" w:hAnsi="Times New Roman" w:cs="Times New Roman"/>
          <w:sz w:val="24"/>
          <w:szCs w:val="24"/>
        </w:rPr>
        <w:t>he proportion of UC claimants subject to conditionality who were on full service has risen even more</w:t>
      </w:r>
      <w:r w:rsidR="00237069">
        <w:rPr>
          <w:rFonts w:ascii="Times New Roman" w:hAnsi="Times New Roman" w:cs="Times New Roman"/>
          <w:sz w:val="24"/>
          <w:szCs w:val="24"/>
        </w:rPr>
        <w:t xml:space="preserve"> (this is</w:t>
      </w:r>
      <w:r w:rsidR="00237069" w:rsidRPr="00237069">
        <w:rPr>
          <w:rFonts w:ascii="Times New Roman" w:hAnsi="Times New Roman" w:cs="Times New Roman"/>
          <w:sz w:val="24"/>
          <w:szCs w:val="24"/>
        </w:rPr>
        <w:t xml:space="preserve"> </w:t>
      </w:r>
      <w:r w:rsidR="00237069">
        <w:rPr>
          <w:rFonts w:ascii="Times New Roman" w:hAnsi="Times New Roman" w:cs="Times New Roman"/>
          <w:sz w:val="24"/>
          <w:szCs w:val="24"/>
        </w:rPr>
        <w:t>because full service covers a wider range of claimants)</w:t>
      </w:r>
      <w:r w:rsidR="00FA6CA1">
        <w:rPr>
          <w:rFonts w:ascii="Times New Roman" w:hAnsi="Times New Roman" w:cs="Times New Roman"/>
          <w:sz w:val="24"/>
          <w:szCs w:val="24"/>
        </w:rPr>
        <w:t xml:space="preserve">. </w:t>
      </w:r>
      <w:r w:rsidRPr="00E669B2">
        <w:rPr>
          <w:rFonts w:ascii="Times New Roman" w:hAnsi="Times New Roman" w:cs="Times New Roman"/>
          <w:b/>
          <w:sz w:val="24"/>
          <w:szCs w:val="24"/>
        </w:rPr>
        <w:t>Figure 2</w:t>
      </w:r>
      <w:r>
        <w:rPr>
          <w:rFonts w:ascii="Times New Roman" w:hAnsi="Times New Roman" w:cs="Times New Roman"/>
          <w:sz w:val="24"/>
          <w:szCs w:val="24"/>
        </w:rPr>
        <w:t xml:space="preserve"> shows that by</w:t>
      </w:r>
      <w:r w:rsidR="004D058F">
        <w:rPr>
          <w:rFonts w:ascii="Times New Roman" w:hAnsi="Times New Roman" w:cs="Times New Roman"/>
          <w:sz w:val="24"/>
          <w:szCs w:val="24"/>
        </w:rPr>
        <w:t xml:space="preserve"> July 2018, </w:t>
      </w:r>
      <w:r w:rsidR="00FA79A5">
        <w:rPr>
          <w:rFonts w:ascii="Times New Roman" w:hAnsi="Times New Roman" w:cs="Times New Roman"/>
          <w:sz w:val="24"/>
          <w:szCs w:val="24"/>
        </w:rPr>
        <w:t xml:space="preserve">an estimated </w:t>
      </w:r>
      <w:r w:rsidR="00237069">
        <w:rPr>
          <w:rFonts w:ascii="Times New Roman" w:hAnsi="Times New Roman" w:cs="Times New Roman"/>
          <w:sz w:val="24"/>
          <w:szCs w:val="24"/>
        </w:rPr>
        <w:t>86</w:t>
      </w:r>
      <w:r w:rsidR="004D058F">
        <w:rPr>
          <w:rFonts w:ascii="Times New Roman" w:hAnsi="Times New Roman" w:cs="Times New Roman"/>
          <w:sz w:val="24"/>
          <w:szCs w:val="24"/>
        </w:rPr>
        <w:t xml:space="preserve">% of </w:t>
      </w:r>
      <w:r w:rsidR="00FA6CA1">
        <w:rPr>
          <w:rFonts w:ascii="Times New Roman" w:hAnsi="Times New Roman" w:cs="Times New Roman"/>
          <w:sz w:val="24"/>
          <w:szCs w:val="24"/>
        </w:rPr>
        <w:t xml:space="preserve">UC </w:t>
      </w:r>
      <w:r w:rsidR="004D058F">
        <w:rPr>
          <w:rFonts w:ascii="Times New Roman" w:hAnsi="Times New Roman" w:cs="Times New Roman"/>
          <w:sz w:val="24"/>
          <w:szCs w:val="24"/>
        </w:rPr>
        <w:t xml:space="preserve">claimants </w:t>
      </w:r>
      <w:r w:rsidR="00FA6CA1">
        <w:rPr>
          <w:rFonts w:ascii="Times New Roman" w:hAnsi="Times New Roman" w:cs="Times New Roman"/>
          <w:sz w:val="24"/>
          <w:szCs w:val="24"/>
        </w:rPr>
        <w:t xml:space="preserve">subject to conditionality </w:t>
      </w:r>
      <w:r w:rsidR="004D058F">
        <w:rPr>
          <w:rFonts w:ascii="Times New Roman" w:hAnsi="Times New Roman" w:cs="Times New Roman"/>
          <w:sz w:val="24"/>
          <w:szCs w:val="24"/>
        </w:rPr>
        <w:t xml:space="preserve">were on live service, and by October 2018, </w:t>
      </w:r>
      <w:r w:rsidR="00237069">
        <w:rPr>
          <w:rFonts w:ascii="Times New Roman" w:hAnsi="Times New Roman" w:cs="Times New Roman"/>
          <w:sz w:val="24"/>
          <w:szCs w:val="24"/>
        </w:rPr>
        <w:t>94</w:t>
      </w:r>
      <w:r w:rsidR="004D058F">
        <w:rPr>
          <w:rFonts w:ascii="Times New Roman" w:hAnsi="Times New Roman" w:cs="Times New Roman"/>
          <w:sz w:val="24"/>
          <w:szCs w:val="24"/>
        </w:rPr>
        <w:t>%. Yet f</w:t>
      </w:r>
      <w:r>
        <w:rPr>
          <w:rFonts w:ascii="Times New Roman" w:hAnsi="Times New Roman" w:cs="Times New Roman"/>
          <w:sz w:val="24"/>
          <w:szCs w:val="24"/>
        </w:rPr>
        <w:t>or U</w:t>
      </w:r>
      <w:r w:rsidR="004D058F">
        <w:rPr>
          <w:rFonts w:ascii="Times New Roman" w:hAnsi="Times New Roman" w:cs="Times New Roman"/>
          <w:sz w:val="24"/>
          <w:szCs w:val="24"/>
        </w:rPr>
        <w:t>C</w:t>
      </w:r>
      <w:r w:rsidR="00FA79A5">
        <w:rPr>
          <w:rFonts w:ascii="Times New Roman" w:hAnsi="Times New Roman" w:cs="Times New Roman"/>
          <w:sz w:val="24"/>
          <w:szCs w:val="24"/>
        </w:rPr>
        <w:t xml:space="preserve"> sanctions</w:t>
      </w:r>
      <w:r>
        <w:rPr>
          <w:rFonts w:ascii="Times New Roman" w:hAnsi="Times New Roman" w:cs="Times New Roman"/>
          <w:sz w:val="24"/>
          <w:szCs w:val="24"/>
        </w:rPr>
        <w:t xml:space="preserve">, DWP is still publishing only </w:t>
      </w:r>
      <w:r w:rsidR="00E00F84">
        <w:rPr>
          <w:rFonts w:ascii="Times New Roman" w:hAnsi="Times New Roman" w:cs="Times New Roman"/>
          <w:sz w:val="24"/>
          <w:szCs w:val="24"/>
        </w:rPr>
        <w:t>figures for</w:t>
      </w:r>
      <w:r>
        <w:rPr>
          <w:rFonts w:ascii="Times New Roman" w:hAnsi="Times New Roman" w:cs="Times New Roman"/>
          <w:sz w:val="24"/>
          <w:szCs w:val="24"/>
        </w:rPr>
        <w:t xml:space="preserve"> ‘live service’, and even for them gives no breakdown by conditionality group. </w:t>
      </w:r>
      <w:r w:rsidR="00237069">
        <w:rPr>
          <w:rFonts w:ascii="Times New Roman" w:hAnsi="Times New Roman" w:cs="Times New Roman"/>
          <w:sz w:val="24"/>
          <w:szCs w:val="24"/>
        </w:rPr>
        <w:t>This makes it impossible to make an accurate estimate of the total numbers of UC sanctions being imposed.</w:t>
      </w:r>
    </w:p>
    <w:p w:rsidR="00E669B2" w:rsidRDefault="00E669B2" w:rsidP="00643787">
      <w:pPr>
        <w:rPr>
          <w:rFonts w:ascii="Times New Roman" w:hAnsi="Times New Roman" w:cs="Times New Roman"/>
          <w:sz w:val="24"/>
          <w:szCs w:val="24"/>
        </w:rPr>
      </w:pPr>
    </w:p>
    <w:p w:rsidR="00FA79A5" w:rsidRDefault="00FA79A5" w:rsidP="00643787">
      <w:pPr>
        <w:rPr>
          <w:rFonts w:ascii="Times New Roman" w:hAnsi="Times New Roman" w:cs="Times New Roman"/>
          <w:sz w:val="24"/>
          <w:szCs w:val="24"/>
        </w:rPr>
      </w:pPr>
      <w:r>
        <w:rPr>
          <w:rFonts w:ascii="Times New Roman" w:hAnsi="Times New Roman" w:cs="Times New Roman"/>
          <w:sz w:val="24"/>
          <w:szCs w:val="24"/>
        </w:rPr>
        <w:t>This Briefing has been attempting to produce estimates of total UC sanctions by inference from the figures for live service</w:t>
      </w:r>
      <w:r w:rsidR="006A3CC5">
        <w:rPr>
          <w:rFonts w:ascii="Times New Roman" w:hAnsi="Times New Roman" w:cs="Times New Roman"/>
          <w:sz w:val="24"/>
          <w:szCs w:val="24"/>
        </w:rPr>
        <w:t xml:space="preserve"> (see earlier issues)</w:t>
      </w:r>
      <w:r>
        <w:rPr>
          <w:rFonts w:ascii="Times New Roman" w:hAnsi="Times New Roman" w:cs="Times New Roman"/>
          <w:sz w:val="24"/>
          <w:szCs w:val="24"/>
        </w:rPr>
        <w:t>. But with live service having shrunk so much, this can no longer be done with any precision. All that is possible is to present the figures for live service and to provide a very crude indication of what the overall UC figures might be.</w:t>
      </w:r>
    </w:p>
    <w:p w:rsidR="00F8732E" w:rsidRDefault="00F8732E" w:rsidP="00355D3A">
      <w:pPr>
        <w:rPr>
          <w:rFonts w:ascii="Times New Roman" w:hAnsi="Times New Roman" w:cs="Times New Roman"/>
          <w:sz w:val="24"/>
          <w:szCs w:val="24"/>
        </w:rPr>
      </w:pPr>
    </w:p>
    <w:p w:rsidR="0059653F" w:rsidRDefault="0059653F" w:rsidP="00355D3A">
      <w:pPr>
        <w:rPr>
          <w:rFonts w:ascii="Times New Roman" w:hAnsi="Times New Roman" w:cs="Times New Roman"/>
          <w:b/>
          <w:sz w:val="24"/>
          <w:szCs w:val="24"/>
        </w:rPr>
      </w:pPr>
      <w:r>
        <w:rPr>
          <w:rFonts w:ascii="Times New Roman" w:hAnsi="Times New Roman" w:cs="Times New Roman"/>
          <w:b/>
          <w:sz w:val="32"/>
          <w:szCs w:val="32"/>
        </w:rPr>
        <w:t>Rates of sanction on the four benefits</w:t>
      </w:r>
      <w:r w:rsidR="00D067DF">
        <w:rPr>
          <w:rFonts w:ascii="Times New Roman" w:hAnsi="Times New Roman" w:cs="Times New Roman"/>
          <w:b/>
          <w:sz w:val="32"/>
          <w:szCs w:val="32"/>
        </w:rPr>
        <w:t>, before challenges</w:t>
      </w:r>
    </w:p>
    <w:p w:rsidR="0059653F" w:rsidRPr="00FE5CB3" w:rsidRDefault="0059653F" w:rsidP="00355D3A">
      <w:pPr>
        <w:rPr>
          <w:rFonts w:ascii="Times New Roman" w:hAnsi="Times New Roman" w:cs="Times New Roman"/>
          <w:sz w:val="24"/>
          <w:szCs w:val="24"/>
        </w:rPr>
      </w:pPr>
    </w:p>
    <w:p w:rsidR="00FE5CB3" w:rsidRPr="00FE5CB3" w:rsidRDefault="00FE5CB3" w:rsidP="00355D3A">
      <w:pPr>
        <w:rPr>
          <w:rFonts w:ascii="Times New Roman" w:hAnsi="Times New Roman" w:cs="Times New Roman"/>
          <w:sz w:val="24"/>
          <w:szCs w:val="24"/>
        </w:rPr>
      </w:pPr>
      <w:r w:rsidRPr="00FE5CB3">
        <w:rPr>
          <w:rFonts w:ascii="Times New Roman" w:hAnsi="Times New Roman" w:cs="Times New Roman"/>
          <w:sz w:val="24"/>
          <w:szCs w:val="24"/>
        </w:rPr>
        <w:t xml:space="preserve">In recent months, for instance on the front page of </w:t>
      </w:r>
      <w:r w:rsidRPr="00E00F84">
        <w:rPr>
          <w:rFonts w:ascii="Times New Roman" w:hAnsi="Times New Roman" w:cs="Times New Roman"/>
          <w:i/>
          <w:sz w:val="24"/>
          <w:szCs w:val="24"/>
        </w:rPr>
        <w:t>Benefit Sanctions Statistics</w:t>
      </w:r>
      <w:r w:rsidRPr="00FE5CB3">
        <w:rPr>
          <w:rFonts w:ascii="Times New Roman" w:hAnsi="Times New Roman" w:cs="Times New Roman"/>
          <w:sz w:val="24"/>
          <w:szCs w:val="24"/>
        </w:rPr>
        <w:t xml:space="preserve">, DWP has been arguing that comparisons between sanction rates on UC and on ‘legacy’ benefits cannot be validly made because of differences in policy. This argument is considered in </w:t>
      </w:r>
      <w:r>
        <w:rPr>
          <w:rFonts w:ascii="Times New Roman" w:hAnsi="Times New Roman" w:cs="Times New Roman"/>
          <w:b/>
          <w:sz w:val="24"/>
          <w:szCs w:val="24"/>
        </w:rPr>
        <w:t xml:space="preserve">Appendix </w:t>
      </w:r>
      <w:r w:rsidR="00F55607">
        <w:rPr>
          <w:rFonts w:ascii="Times New Roman" w:hAnsi="Times New Roman" w:cs="Times New Roman"/>
          <w:b/>
          <w:sz w:val="24"/>
          <w:szCs w:val="24"/>
        </w:rPr>
        <w:t>1</w:t>
      </w:r>
      <w:r w:rsidRPr="00FE5CB3">
        <w:rPr>
          <w:rFonts w:ascii="Times New Roman" w:hAnsi="Times New Roman" w:cs="Times New Roman"/>
          <w:sz w:val="24"/>
          <w:szCs w:val="24"/>
        </w:rPr>
        <w:t xml:space="preserve">, which shows why such comparisons are </w:t>
      </w:r>
      <w:r w:rsidR="00E00F84">
        <w:rPr>
          <w:rFonts w:ascii="Times New Roman" w:hAnsi="Times New Roman" w:cs="Times New Roman"/>
          <w:sz w:val="24"/>
          <w:szCs w:val="24"/>
        </w:rPr>
        <w:t xml:space="preserve">in fact </w:t>
      </w:r>
      <w:r w:rsidRPr="00FE5CB3">
        <w:rPr>
          <w:rFonts w:ascii="Times New Roman" w:hAnsi="Times New Roman" w:cs="Times New Roman"/>
          <w:sz w:val="24"/>
          <w:szCs w:val="24"/>
        </w:rPr>
        <w:t>perfectly valid and that any inaccuracies are trivial.</w:t>
      </w:r>
    </w:p>
    <w:p w:rsidR="00FE5CB3" w:rsidRPr="00FE5CB3" w:rsidRDefault="00FE5CB3" w:rsidP="00355D3A">
      <w:pPr>
        <w:rPr>
          <w:rFonts w:ascii="Times New Roman" w:hAnsi="Times New Roman" w:cs="Times New Roman"/>
          <w:sz w:val="24"/>
          <w:szCs w:val="24"/>
        </w:rPr>
      </w:pPr>
    </w:p>
    <w:p w:rsidR="0059653F" w:rsidRPr="00301FFD" w:rsidRDefault="00D96EB5" w:rsidP="00355D3A">
      <w:pPr>
        <w:rPr>
          <w:rFonts w:ascii="Times New Roman" w:hAnsi="Times New Roman" w:cs="Times New Roman"/>
          <w:sz w:val="24"/>
          <w:szCs w:val="24"/>
        </w:rPr>
      </w:pPr>
      <w:r w:rsidRPr="00FA48FD">
        <w:rPr>
          <w:rFonts w:ascii="Times New Roman" w:hAnsi="Times New Roman" w:cs="Times New Roman"/>
          <w:b/>
          <w:sz w:val="24"/>
          <w:szCs w:val="24"/>
        </w:rPr>
        <w:t xml:space="preserve">Figure </w:t>
      </w:r>
      <w:r w:rsidR="00D067DF">
        <w:rPr>
          <w:rFonts w:ascii="Times New Roman" w:hAnsi="Times New Roman" w:cs="Times New Roman"/>
          <w:b/>
          <w:sz w:val="24"/>
          <w:szCs w:val="24"/>
        </w:rPr>
        <w:t>3</w:t>
      </w:r>
      <w:r>
        <w:rPr>
          <w:rFonts w:ascii="Times New Roman" w:hAnsi="Times New Roman" w:cs="Times New Roman"/>
          <w:sz w:val="24"/>
          <w:szCs w:val="24"/>
        </w:rPr>
        <w:t xml:space="preserve"> </w:t>
      </w:r>
      <w:r w:rsidR="00DE325B">
        <w:rPr>
          <w:rFonts w:ascii="Times New Roman" w:hAnsi="Times New Roman" w:cs="Times New Roman"/>
          <w:sz w:val="24"/>
          <w:szCs w:val="24"/>
        </w:rPr>
        <w:t>give</w:t>
      </w:r>
      <w:r>
        <w:rPr>
          <w:rFonts w:ascii="Times New Roman" w:hAnsi="Times New Roman" w:cs="Times New Roman"/>
          <w:sz w:val="24"/>
          <w:szCs w:val="24"/>
        </w:rPr>
        <w:t xml:space="preserve">s the monthly rates of sanction </w:t>
      </w:r>
      <w:r w:rsidR="00D067DF">
        <w:rPr>
          <w:rFonts w:ascii="Times New Roman" w:hAnsi="Times New Roman" w:cs="Times New Roman"/>
          <w:sz w:val="24"/>
          <w:szCs w:val="24"/>
        </w:rPr>
        <w:t xml:space="preserve">before challenges </w:t>
      </w:r>
      <w:r>
        <w:rPr>
          <w:rFonts w:ascii="Times New Roman" w:hAnsi="Times New Roman" w:cs="Times New Roman"/>
          <w:sz w:val="24"/>
          <w:szCs w:val="24"/>
        </w:rPr>
        <w:t>for all four benefits</w:t>
      </w:r>
      <w:r w:rsidR="00237069">
        <w:rPr>
          <w:rFonts w:ascii="Times New Roman" w:hAnsi="Times New Roman" w:cs="Times New Roman"/>
          <w:sz w:val="24"/>
          <w:szCs w:val="24"/>
        </w:rPr>
        <w:t xml:space="preserve">. For UC it shows only the rate for live service claimants subject to conditionality. </w:t>
      </w:r>
      <w:r w:rsidR="005B5EB8">
        <w:rPr>
          <w:rFonts w:ascii="Times New Roman" w:hAnsi="Times New Roman" w:cs="Times New Roman"/>
          <w:sz w:val="24"/>
          <w:szCs w:val="24"/>
        </w:rPr>
        <w:t>This rate has fluctuated, partly because of backlogs, cancellations and catch-ups by DWP</w:t>
      </w:r>
      <w:r>
        <w:rPr>
          <w:rFonts w:ascii="Times New Roman" w:hAnsi="Times New Roman" w:cs="Times New Roman"/>
          <w:sz w:val="24"/>
          <w:szCs w:val="24"/>
        </w:rPr>
        <w:t xml:space="preserve">, </w:t>
      </w:r>
      <w:r w:rsidR="005B5EB8">
        <w:rPr>
          <w:rFonts w:ascii="Times New Roman" w:hAnsi="Times New Roman" w:cs="Times New Roman"/>
          <w:sz w:val="24"/>
          <w:szCs w:val="24"/>
        </w:rPr>
        <w:t xml:space="preserve">but for the latest 12 months has averaged 6.4%. This is way above the rates for the other benefits. </w:t>
      </w:r>
      <w:r w:rsidR="00D80E34">
        <w:rPr>
          <w:rFonts w:ascii="Times New Roman" w:hAnsi="Times New Roman" w:cs="Times New Roman"/>
          <w:sz w:val="24"/>
          <w:szCs w:val="24"/>
        </w:rPr>
        <w:t>T</w:t>
      </w:r>
      <w:r>
        <w:rPr>
          <w:rFonts w:ascii="Times New Roman" w:hAnsi="Times New Roman" w:cs="Times New Roman"/>
          <w:sz w:val="24"/>
          <w:szCs w:val="24"/>
        </w:rPr>
        <w:t xml:space="preserve">he JSA sanction rate </w:t>
      </w:r>
      <w:r w:rsidR="005B5EB8">
        <w:rPr>
          <w:rFonts w:ascii="Times New Roman" w:hAnsi="Times New Roman" w:cs="Times New Roman"/>
          <w:sz w:val="24"/>
          <w:szCs w:val="24"/>
        </w:rPr>
        <w:t>has</w:t>
      </w:r>
      <w:r>
        <w:rPr>
          <w:rFonts w:ascii="Times New Roman" w:hAnsi="Times New Roman" w:cs="Times New Roman"/>
          <w:sz w:val="24"/>
          <w:szCs w:val="24"/>
        </w:rPr>
        <w:t xml:space="preserve"> bottomed out at </w:t>
      </w:r>
      <w:r w:rsidR="005B5EB8">
        <w:rPr>
          <w:rFonts w:ascii="Times New Roman" w:hAnsi="Times New Roman" w:cs="Times New Roman"/>
          <w:sz w:val="24"/>
          <w:szCs w:val="24"/>
        </w:rPr>
        <w:t>about</w:t>
      </w:r>
      <w:r>
        <w:rPr>
          <w:rFonts w:ascii="Times New Roman" w:hAnsi="Times New Roman" w:cs="Times New Roman"/>
          <w:sz w:val="24"/>
          <w:szCs w:val="24"/>
        </w:rPr>
        <w:t xml:space="preserve"> 0.5% per month</w:t>
      </w:r>
      <w:r w:rsidR="005B5EB8">
        <w:rPr>
          <w:rFonts w:ascii="Times New Roman" w:hAnsi="Times New Roman" w:cs="Times New Roman"/>
          <w:sz w:val="24"/>
          <w:szCs w:val="24"/>
        </w:rPr>
        <w:t xml:space="preserve"> and </w:t>
      </w:r>
      <w:r w:rsidR="00D80E34">
        <w:rPr>
          <w:rFonts w:ascii="Times New Roman" w:hAnsi="Times New Roman" w:cs="Times New Roman"/>
          <w:sz w:val="24"/>
          <w:szCs w:val="24"/>
        </w:rPr>
        <w:t xml:space="preserve">the ESA </w:t>
      </w:r>
      <w:r w:rsidR="005B5EB8">
        <w:rPr>
          <w:rFonts w:ascii="Times New Roman" w:hAnsi="Times New Roman" w:cs="Times New Roman"/>
          <w:sz w:val="24"/>
          <w:szCs w:val="24"/>
        </w:rPr>
        <w:t xml:space="preserve">rate at 0.05%. The rate for lone parents on Income Support is about 0.25% and that for other IS claimants about </w:t>
      </w:r>
      <w:r w:rsidR="00F81338">
        <w:rPr>
          <w:rFonts w:ascii="Times New Roman" w:hAnsi="Times New Roman" w:cs="Times New Roman"/>
          <w:sz w:val="24"/>
          <w:szCs w:val="24"/>
        </w:rPr>
        <w:t xml:space="preserve">0.01%. </w:t>
      </w:r>
    </w:p>
    <w:p w:rsidR="007637AF" w:rsidRPr="00301FFD" w:rsidRDefault="007637AF" w:rsidP="00643787">
      <w:pPr>
        <w:rPr>
          <w:rFonts w:ascii="Times New Roman" w:hAnsi="Times New Roman" w:cs="Times New Roman"/>
          <w:sz w:val="24"/>
          <w:szCs w:val="24"/>
        </w:rPr>
      </w:pPr>
    </w:p>
    <w:p w:rsidR="00237069" w:rsidRDefault="00F81338" w:rsidP="00237069">
      <w:pPr>
        <w:rPr>
          <w:rFonts w:ascii="Times New Roman" w:hAnsi="Times New Roman" w:cs="Times New Roman"/>
          <w:sz w:val="24"/>
          <w:szCs w:val="24"/>
        </w:rPr>
      </w:pPr>
      <w:r>
        <w:rPr>
          <w:rFonts w:ascii="Times New Roman" w:hAnsi="Times New Roman" w:cs="Times New Roman"/>
          <w:sz w:val="24"/>
          <w:szCs w:val="24"/>
        </w:rPr>
        <w:t>The estimate of the UC live service sanction rate has been revised upwards since the August 2018 Briefing (Figure 3</w:t>
      </w:r>
      <w:r w:rsidR="00A9363D">
        <w:rPr>
          <w:rFonts w:ascii="Times New Roman" w:hAnsi="Times New Roman" w:cs="Times New Roman"/>
          <w:sz w:val="24"/>
          <w:szCs w:val="24"/>
        </w:rPr>
        <w:t xml:space="preserve"> of that Briefing</w:t>
      </w:r>
      <w:r>
        <w:rPr>
          <w:rFonts w:ascii="Times New Roman" w:hAnsi="Times New Roman" w:cs="Times New Roman"/>
          <w:sz w:val="24"/>
          <w:szCs w:val="24"/>
        </w:rPr>
        <w:t>), typically by about 1 to 2 percentage points. This is because the previous estimate inadvertently used as denominator the total of claimants on live service</w:t>
      </w:r>
      <w:r w:rsidR="00D067DF">
        <w:rPr>
          <w:rFonts w:ascii="Times New Roman" w:hAnsi="Times New Roman" w:cs="Times New Roman"/>
          <w:sz w:val="24"/>
          <w:szCs w:val="24"/>
        </w:rPr>
        <w:t>, rather than just those subject to conditionality</w:t>
      </w:r>
      <w:r>
        <w:rPr>
          <w:rFonts w:ascii="Times New Roman" w:hAnsi="Times New Roman" w:cs="Times New Roman"/>
          <w:sz w:val="24"/>
          <w:szCs w:val="24"/>
        </w:rPr>
        <w:t>. This has now been corrected and the denominator used here is the total of claimants on live service who are subject to conditionality. It should be borne in mind that the result is still only an estimate.</w:t>
      </w:r>
      <w:r w:rsidRPr="00F81338">
        <w:rPr>
          <w:rFonts w:ascii="Times New Roman" w:hAnsi="Times New Roman" w:cs="Times New Roman"/>
          <w:sz w:val="24"/>
          <w:szCs w:val="24"/>
        </w:rPr>
        <w:t xml:space="preserve"> </w:t>
      </w:r>
      <w:r>
        <w:rPr>
          <w:rFonts w:ascii="Times New Roman" w:hAnsi="Times New Roman" w:cs="Times New Roman"/>
          <w:sz w:val="24"/>
          <w:szCs w:val="24"/>
        </w:rPr>
        <w:t xml:space="preserve"> A key assumption is that existing UC claimants in Jobcentres transferring from live to full service will on average have transferred to full service in the middle of the following month. It may be that this process takes longer, in which case the sanction rate estimate shown here will be too high. </w:t>
      </w:r>
    </w:p>
    <w:p w:rsidR="00731C1A" w:rsidRDefault="00731C1A" w:rsidP="00237069">
      <w:pPr>
        <w:rPr>
          <w:rFonts w:ascii="Times New Roman" w:hAnsi="Times New Roman" w:cs="Times New Roman"/>
          <w:sz w:val="24"/>
          <w:szCs w:val="24"/>
        </w:rPr>
      </w:pPr>
    </w:p>
    <w:p w:rsidR="00731C1A" w:rsidRDefault="00731C1A" w:rsidP="00237069">
      <w:pPr>
        <w:rPr>
          <w:rFonts w:ascii="Times New Roman" w:hAnsi="Times New Roman" w:cs="Times New Roman"/>
          <w:sz w:val="24"/>
          <w:szCs w:val="24"/>
        </w:rPr>
      </w:pPr>
      <w:r>
        <w:rPr>
          <w:rFonts w:ascii="Times New Roman" w:hAnsi="Times New Roman" w:cs="Times New Roman"/>
          <w:sz w:val="24"/>
          <w:szCs w:val="24"/>
        </w:rPr>
        <w:t xml:space="preserve">The UC live service sanction rate does not appear to have any trend. It has been around 6% since the end of 2015, except for the administrative catch-up period of </w:t>
      </w:r>
      <w:r w:rsidR="00FA2BDE">
        <w:rPr>
          <w:rFonts w:ascii="Times New Roman" w:hAnsi="Times New Roman" w:cs="Times New Roman"/>
          <w:sz w:val="24"/>
          <w:szCs w:val="24"/>
        </w:rPr>
        <w:t>December</w:t>
      </w:r>
      <w:r>
        <w:rPr>
          <w:rFonts w:ascii="Times New Roman" w:hAnsi="Times New Roman" w:cs="Times New Roman"/>
          <w:sz w:val="24"/>
          <w:szCs w:val="24"/>
        </w:rPr>
        <w:t xml:space="preserve"> 2016 </w:t>
      </w:r>
      <w:r w:rsidR="00FA2BDE">
        <w:rPr>
          <w:rFonts w:ascii="Times New Roman" w:hAnsi="Times New Roman" w:cs="Times New Roman"/>
          <w:sz w:val="24"/>
          <w:szCs w:val="24"/>
        </w:rPr>
        <w:t>to February</w:t>
      </w:r>
      <w:r>
        <w:rPr>
          <w:rFonts w:ascii="Times New Roman" w:hAnsi="Times New Roman" w:cs="Times New Roman"/>
          <w:sz w:val="24"/>
          <w:szCs w:val="24"/>
        </w:rPr>
        <w:t xml:space="preserve"> 2017.</w:t>
      </w:r>
      <w:r w:rsidR="00A9363D" w:rsidRPr="00A9363D">
        <w:rPr>
          <w:rFonts w:ascii="Times New Roman" w:hAnsi="Times New Roman" w:cs="Times New Roman"/>
          <w:sz w:val="24"/>
          <w:szCs w:val="24"/>
        </w:rPr>
        <w:t xml:space="preserve"> </w:t>
      </w:r>
      <w:r w:rsidR="00A9363D">
        <w:rPr>
          <w:rFonts w:ascii="Times New Roman" w:hAnsi="Times New Roman" w:cs="Times New Roman"/>
          <w:sz w:val="24"/>
          <w:szCs w:val="24"/>
        </w:rPr>
        <w:t>DWP has stated that there are missing data on live service for January to April 2018 (which will remain permanently uncorrected). However, it can be seen that this has not created any obvious disturbance in the figures.</w:t>
      </w:r>
    </w:p>
    <w:p w:rsidR="00237069" w:rsidRDefault="00237069" w:rsidP="00237069">
      <w:pPr>
        <w:rPr>
          <w:rFonts w:ascii="Times New Roman" w:hAnsi="Times New Roman" w:cs="Times New Roman"/>
          <w:sz w:val="24"/>
          <w:szCs w:val="24"/>
        </w:rPr>
      </w:pPr>
    </w:p>
    <w:p w:rsidR="00237069" w:rsidRDefault="00DB3B13" w:rsidP="00237069">
      <w:pPr>
        <w:rPr>
          <w:rFonts w:ascii="Times New Roman" w:hAnsi="Times New Roman" w:cs="Times New Roman"/>
          <w:sz w:val="24"/>
          <w:szCs w:val="24"/>
        </w:rPr>
      </w:pPr>
      <w:r>
        <w:rPr>
          <w:rFonts w:ascii="Times New Roman" w:hAnsi="Times New Roman" w:cs="Times New Roman"/>
          <w:sz w:val="24"/>
          <w:szCs w:val="24"/>
        </w:rPr>
        <w:t>The House of Commons Library (</w:t>
      </w:r>
      <w:r w:rsidR="00DA3EEB">
        <w:rPr>
          <w:rFonts w:ascii="Times New Roman" w:hAnsi="Times New Roman" w:cs="Times New Roman"/>
          <w:sz w:val="24"/>
          <w:szCs w:val="24"/>
        </w:rPr>
        <w:t xml:space="preserve">Keen </w:t>
      </w:r>
      <w:r>
        <w:rPr>
          <w:rFonts w:ascii="Times New Roman" w:hAnsi="Times New Roman" w:cs="Times New Roman"/>
          <w:sz w:val="24"/>
          <w:szCs w:val="24"/>
        </w:rPr>
        <w:t xml:space="preserve">2018) has separately compared </w:t>
      </w:r>
      <w:r w:rsidR="00D067DF">
        <w:rPr>
          <w:rFonts w:ascii="Times New Roman" w:hAnsi="Times New Roman" w:cs="Times New Roman"/>
          <w:sz w:val="24"/>
          <w:szCs w:val="24"/>
        </w:rPr>
        <w:t xml:space="preserve">the sanction rates on </w:t>
      </w:r>
      <w:r>
        <w:rPr>
          <w:rFonts w:ascii="Times New Roman" w:hAnsi="Times New Roman" w:cs="Times New Roman"/>
          <w:sz w:val="24"/>
          <w:szCs w:val="24"/>
        </w:rPr>
        <w:t xml:space="preserve">UC live service </w:t>
      </w:r>
      <w:r w:rsidR="00D067DF">
        <w:rPr>
          <w:rFonts w:ascii="Times New Roman" w:hAnsi="Times New Roman" w:cs="Times New Roman"/>
          <w:sz w:val="24"/>
          <w:szCs w:val="24"/>
        </w:rPr>
        <w:t xml:space="preserve">and on </w:t>
      </w:r>
      <w:r>
        <w:rPr>
          <w:rFonts w:ascii="Times New Roman" w:hAnsi="Times New Roman" w:cs="Times New Roman"/>
          <w:sz w:val="24"/>
          <w:szCs w:val="24"/>
        </w:rPr>
        <w:t xml:space="preserve">JSA and agrees, on the basis of a slightly different approach, that the UC rate is much higher. </w:t>
      </w:r>
    </w:p>
    <w:p w:rsidR="009666FC" w:rsidRPr="00666953" w:rsidRDefault="009666FC" w:rsidP="00643787">
      <w:pPr>
        <w:rPr>
          <w:rFonts w:ascii="Times New Roman" w:hAnsi="Times New Roman" w:cs="Times New Roman"/>
          <w:sz w:val="24"/>
          <w:szCs w:val="24"/>
        </w:rPr>
      </w:pPr>
    </w:p>
    <w:p w:rsidR="00666953" w:rsidRPr="00666953" w:rsidRDefault="00666953" w:rsidP="00643787">
      <w:pPr>
        <w:rPr>
          <w:rFonts w:ascii="Times New Roman" w:hAnsi="Times New Roman" w:cs="Times New Roman"/>
          <w:sz w:val="24"/>
          <w:szCs w:val="24"/>
        </w:rPr>
      </w:pPr>
      <w:r w:rsidRPr="00666953">
        <w:rPr>
          <w:rFonts w:ascii="Times New Roman" w:hAnsi="Times New Roman" w:cs="Times New Roman"/>
          <w:sz w:val="24"/>
          <w:szCs w:val="24"/>
        </w:rPr>
        <w:t xml:space="preserve">The high </w:t>
      </w:r>
      <w:r>
        <w:rPr>
          <w:rFonts w:ascii="Times New Roman" w:hAnsi="Times New Roman" w:cs="Times New Roman"/>
          <w:sz w:val="24"/>
          <w:szCs w:val="24"/>
        </w:rPr>
        <w:t xml:space="preserve">monthly rate of </w:t>
      </w:r>
      <w:r w:rsidRPr="00666953">
        <w:rPr>
          <w:rFonts w:ascii="Times New Roman" w:hAnsi="Times New Roman" w:cs="Times New Roman"/>
          <w:sz w:val="24"/>
          <w:szCs w:val="24"/>
        </w:rPr>
        <w:t>UC live service sanction</w:t>
      </w:r>
      <w:r>
        <w:rPr>
          <w:rFonts w:ascii="Times New Roman" w:hAnsi="Times New Roman" w:cs="Times New Roman"/>
          <w:sz w:val="24"/>
          <w:szCs w:val="24"/>
        </w:rPr>
        <w:t>s</w:t>
      </w:r>
      <w:r w:rsidRPr="00666953">
        <w:rPr>
          <w:rFonts w:ascii="Times New Roman" w:hAnsi="Times New Roman" w:cs="Times New Roman"/>
          <w:sz w:val="24"/>
          <w:szCs w:val="24"/>
        </w:rPr>
        <w:t xml:space="preserve"> is the product of a consistently high referral rate, </w:t>
      </w:r>
      <w:r>
        <w:rPr>
          <w:rFonts w:ascii="Times New Roman" w:hAnsi="Times New Roman" w:cs="Times New Roman"/>
          <w:sz w:val="24"/>
          <w:szCs w:val="24"/>
        </w:rPr>
        <w:t xml:space="preserve">at </w:t>
      </w:r>
      <w:r w:rsidRPr="00666953">
        <w:rPr>
          <w:rFonts w:ascii="Times New Roman" w:hAnsi="Times New Roman" w:cs="Times New Roman"/>
          <w:sz w:val="24"/>
          <w:szCs w:val="24"/>
        </w:rPr>
        <w:t>between 10% and 20%</w:t>
      </w:r>
      <w:r>
        <w:rPr>
          <w:rFonts w:ascii="Times New Roman" w:hAnsi="Times New Roman" w:cs="Times New Roman"/>
          <w:sz w:val="24"/>
          <w:szCs w:val="24"/>
        </w:rPr>
        <w:t xml:space="preserve"> of claimants subject to conditionality per month</w:t>
      </w:r>
      <w:r w:rsidRPr="00666953">
        <w:rPr>
          <w:rFonts w:ascii="Times New Roman" w:hAnsi="Times New Roman" w:cs="Times New Roman"/>
          <w:sz w:val="24"/>
          <w:szCs w:val="24"/>
        </w:rPr>
        <w:t xml:space="preserve">, and a consistently high proportion of referrals which result in sanction, at about 80% </w:t>
      </w:r>
      <w:r>
        <w:rPr>
          <w:rFonts w:ascii="Times New Roman" w:hAnsi="Times New Roman" w:cs="Times New Roman"/>
          <w:sz w:val="24"/>
          <w:szCs w:val="24"/>
        </w:rPr>
        <w:t xml:space="preserve">when reserved and cancelled decisions are excluded </w:t>
      </w:r>
      <w:r w:rsidRPr="00666953">
        <w:rPr>
          <w:rFonts w:ascii="Times New Roman" w:hAnsi="Times New Roman" w:cs="Times New Roman"/>
          <w:sz w:val="24"/>
          <w:szCs w:val="24"/>
        </w:rPr>
        <w:t>(</w:t>
      </w:r>
      <w:r w:rsidRPr="00666953">
        <w:rPr>
          <w:rFonts w:ascii="Times New Roman" w:hAnsi="Times New Roman" w:cs="Times New Roman"/>
          <w:b/>
          <w:sz w:val="24"/>
          <w:szCs w:val="24"/>
        </w:rPr>
        <w:t xml:space="preserve">Figure </w:t>
      </w:r>
      <w:r w:rsidR="00D067DF">
        <w:rPr>
          <w:rFonts w:ascii="Times New Roman" w:hAnsi="Times New Roman" w:cs="Times New Roman"/>
          <w:b/>
          <w:sz w:val="24"/>
          <w:szCs w:val="24"/>
        </w:rPr>
        <w:t>4</w:t>
      </w:r>
      <w:r w:rsidRPr="00666953">
        <w:rPr>
          <w:rFonts w:ascii="Times New Roman" w:hAnsi="Times New Roman" w:cs="Times New Roman"/>
          <w:sz w:val="24"/>
          <w:szCs w:val="24"/>
        </w:rPr>
        <w:t xml:space="preserve">). </w:t>
      </w:r>
    </w:p>
    <w:p w:rsidR="00666953" w:rsidRPr="00666953" w:rsidRDefault="00666953" w:rsidP="00643787">
      <w:pPr>
        <w:rPr>
          <w:rFonts w:ascii="Times New Roman" w:hAnsi="Times New Roman" w:cs="Times New Roman"/>
          <w:sz w:val="24"/>
          <w:szCs w:val="24"/>
        </w:rPr>
      </w:pPr>
    </w:p>
    <w:p w:rsidR="0094095C" w:rsidRDefault="00643787" w:rsidP="00643787">
      <w:pPr>
        <w:rPr>
          <w:rFonts w:ascii="Times New Roman" w:hAnsi="Times New Roman" w:cs="Times New Roman"/>
          <w:b/>
          <w:sz w:val="32"/>
          <w:szCs w:val="32"/>
        </w:rPr>
      </w:pPr>
      <w:r w:rsidRPr="007B562A">
        <w:rPr>
          <w:rFonts w:ascii="Times New Roman" w:hAnsi="Times New Roman" w:cs="Times New Roman"/>
          <w:b/>
          <w:sz w:val="32"/>
          <w:szCs w:val="32"/>
        </w:rPr>
        <w:t>Number</w:t>
      </w:r>
      <w:r w:rsidR="0094095C">
        <w:rPr>
          <w:rFonts w:ascii="Times New Roman" w:hAnsi="Times New Roman" w:cs="Times New Roman"/>
          <w:b/>
          <w:sz w:val="32"/>
          <w:szCs w:val="32"/>
        </w:rPr>
        <w:t xml:space="preserve"> </w:t>
      </w:r>
      <w:r w:rsidRPr="007B562A">
        <w:rPr>
          <w:rFonts w:ascii="Times New Roman" w:hAnsi="Times New Roman" w:cs="Times New Roman"/>
          <w:b/>
          <w:sz w:val="32"/>
          <w:szCs w:val="32"/>
        </w:rPr>
        <w:t>of sanctions</w:t>
      </w:r>
      <w:r w:rsidR="00F87757">
        <w:rPr>
          <w:rFonts w:ascii="Times New Roman" w:hAnsi="Times New Roman" w:cs="Times New Roman"/>
          <w:b/>
          <w:sz w:val="32"/>
          <w:szCs w:val="32"/>
        </w:rPr>
        <w:t xml:space="preserve"> </w:t>
      </w:r>
      <w:r w:rsidR="0094095C">
        <w:rPr>
          <w:rFonts w:ascii="Times New Roman" w:hAnsi="Times New Roman" w:cs="Times New Roman"/>
          <w:b/>
          <w:sz w:val="32"/>
          <w:szCs w:val="32"/>
        </w:rPr>
        <w:t xml:space="preserve">on all benefits </w:t>
      </w:r>
      <w:r w:rsidR="00F87757">
        <w:rPr>
          <w:rFonts w:ascii="Times New Roman" w:hAnsi="Times New Roman" w:cs="Times New Roman"/>
          <w:b/>
          <w:sz w:val="32"/>
          <w:szCs w:val="32"/>
        </w:rPr>
        <w:t>before challenges</w:t>
      </w:r>
      <w:r w:rsidR="0094095C">
        <w:rPr>
          <w:rFonts w:ascii="Times New Roman" w:hAnsi="Times New Roman" w:cs="Times New Roman"/>
          <w:b/>
          <w:sz w:val="32"/>
          <w:szCs w:val="32"/>
        </w:rPr>
        <w:t xml:space="preserve"> </w:t>
      </w:r>
    </w:p>
    <w:p w:rsidR="00643787" w:rsidRPr="007B562A" w:rsidRDefault="0094095C" w:rsidP="00643787">
      <w:pPr>
        <w:rPr>
          <w:rFonts w:ascii="Times New Roman" w:hAnsi="Times New Roman" w:cs="Times New Roman"/>
          <w:b/>
          <w:sz w:val="32"/>
          <w:szCs w:val="32"/>
        </w:rPr>
      </w:pPr>
      <w:r>
        <w:rPr>
          <w:rFonts w:ascii="Times New Roman" w:hAnsi="Times New Roman" w:cs="Times New Roman"/>
          <w:b/>
          <w:sz w:val="32"/>
          <w:szCs w:val="32"/>
        </w:rPr>
        <w:t>in the year to 31 July 2018</w:t>
      </w:r>
    </w:p>
    <w:p w:rsidR="00643787" w:rsidRDefault="00643787" w:rsidP="00643787">
      <w:pPr>
        <w:rPr>
          <w:rFonts w:ascii="Times New Roman" w:hAnsi="Times New Roman" w:cs="Times New Roman"/>
          <w:sz w:val="24"/>
          <w:szCs w:val="24"/>
        </w:rPr>
      </w:pPr>
    </w:p>
    <w:p w:rsidR="00643787" w:rsidRDefault="00160EBF" w:rsidP="00643787">
      <w:pPr>
        <w:rPr>
          <w:rFonts w:ascii="Times New Roman" w:hAnsi="Times New Roman" w:cs="Times New Roman"/>
          <w:sz w:val="24"/>
          <w:szCs w:val="24"/>
        </w:rPr>
      </w:pPr>
      <w:r>
        <w:rPr>
          <w:rFonts w:ascii="Times New Roman" w:hAnsi="Times New Roman" w:cs="Times New Roman"/>
          <w:sz w:val="24"/>
          <w:szCs w:val="24"/>
        </w:rPr>
        <w:t xml:space="preserve">For the reasons discussed, estimates of the total number of sanctions </w:t>
      </w:r>
      <w:r w:rsidR="0094095C">
        <w:rPr>
          <w:rFonts w:ascii="Times New Roman" w:hAnsi="Times New Roman" w:cs="Times New Roman"/>
          <w:sz w:val="24"/>
          <w:szCs w:val="24"/>
        </w:rPr>
        <w:t xml:space="preserve">on all benefits </w:t>
      </w:r>
      <w:r w:rsidR="00F87757">
        <w:rPr>
          <w:rFonts w:ascii="Times New Roman" w:hAnsi="Times New Roman" w:cs="Times New Roman"/>
          <w:sz w:val="24"/>
          <w:szCs w:val="24"/>
        </w:rPr>
        <w:t xml:space="preserve">before challenges </w:t>
      </w:r>
      <w:r>
        <w:rPr>
          <w:rFonts w:ascii="Times New Roman" w:hAnsi="Times New Roman" w:cs="Times New Roman"/>
          <w:sz w:val="24"/>
          <w:szCs w:val="24"/>
        </w:rPr>
        <w:t xml:space="preserve">can currently only be approximate. </w:t>
      </w:r>
      <w:r w:rsidR="00666953">
        <w:rPr>
          <w:rFonts w:ascii="Times New Roman" w:hAnsi="Times New Roman" w:cs="Times New Roman"/>
          <w:sz w:val="24"/>
          <w:szCs w:val="24"/>
        </w:rPr>
        <w:t xml:space="preserve">The biggest problem is making an estimate of the number of UC full service sanctions. </w:t>
      </w:r>
      <w:r w:rsidR="00F87757">
        <w:rPr>
          <w:rFonts w:ascii="Times New Roman" w:hAnsi="Times New Roman" w:cs="Times New Roman"/>
          <w:sz w:val="24"/>
          <w:szCs w:val="24"/>
        </w:rPr>
        <w:t>The estimated number of UC live service sanctions before challenges in the 12 months to July 2018 was 150,000. During this period, on average 56%</w:t>
      </w:r>
      <w:r w:rsidR="00666953">
        <w:rPr>
          <w:rFonts w:ascii="Times New Roman" w:hAnsi="Times New Roman" w:cs="Times New Roman"/>
          <w:sz w:val="24"/>
          <w:szCs w:val="24"/>
        </w:rPr>
        <w:t xml:space="preserve"> </w:t>
      </w:r>
      <w:r w:rsidR="00F87757">
        <w:rPr>
          <w:rFonts w:ascii="Times New Roman" w:hAnsi="Times New Roman" w:cs="Times New Roman"/>
          <w:sz w:val="24"/>
          <w:szCs w:val="24"/>
        </w:rPr>
        <w:t>of UC claimants subject to conditionality were on full service. Very roughly therefore, the total of UC sanctions in both live and full service could be estimated at 300,000</w:t>
      </w:r>
      <w:r w:rsidR="00731C1A">
        <w:rPr>
          <w:rFonts w:ascii="Times New Roman" w:hAnsi="Times New Roman" w:cs="Times New Roman"/>
          <w:sz w:val="24"/>
          <w:szCs w:val="24"/>
        </w:rPr>
        <w:t xml:space="preserve"> (to allow for the fact that full service has a higher – though unknown - proportion of claimants in conditionality groups with low rates of sanction)</w:t>
      </w:r>
      <w:r w:rsidR="00F87757">
        <w:rPr>
          <w:rFonts w:ascii="Times New Roman" w:hAnsi="Times New Roman" w:cs="Times New Roman"/>
          <w:sz w:val="24"/>
          <w:szCs w:val="24"/>
        </w:rPr>
        <w:t xml:space="preserve">. Adding in </w:t>
      </w:r>
      <w:r>
        <w:rPr>
          <w:rFonts w:ascii="Times New Roman" w:hAnsi="Times New Roman" w:cs="Times New Roman"/>
          <w:sz w:val="24"/>
          <w:szCs w:val="24"/>
        </w:rPr>
        <w:t xml:space="preserve">the </w:t>
      </w:r>
      <w:r w:rsidR="00F075DE">
        <w:rPr>
          <w:rFonts w:ascii="Times New Roman" w:hAnsi="Times New Roman" w:cs="Times New Roman"/>
          <w:sz w:val="24"/>
          <w:szCs w:val="24"/>
        </w:rPr>
        <w:t xml:space="preserve">approximately </w:t>
      </w:r>
      <w:r w:rsidR="00280414">
        <w:rPr>
          <w:rFonts w:ascii="Times New Roman" w:hAnsi="Times New Roman" w:cs="Times New Roman"/>
          <w:sz w:val="24"/>
          <w:szCs w:val="24"/>
        </w:rPr>
        <w:t>37</w:t>
      </w:r>
      <w:r w:rsidR="00F075DE">
        <w:rPr>
          <w:rFonts w:ascii="Times New Roman" w:hAnsi="Times New Roman" w:cs="Times New Roman"/>
          <w:sz w:val="24"/>
          <w:szCs w:val="24"/>
        </w:rPr>
        <w:t xml:space="preserve">,000 </w:t>
      </w:r>
      <w:r>
        <w:rPr>
          <w:rFonts w:ascii="Times New Roman" w:hAnsi="Times New Roman" w:cs="Times New Roman"/>
          <w:sz w:val="24"/>
          <w:szCs w:val="24"/>
        </w:rPr>
        <w:t>JSA,</w:t>
      </w:r>
      <w:r w:rsidR="00FA48FD">
        <w:rPr>
          <w:rFonts w:ascii="Times New Roman" w:hAnsi="Times New Roman" w:cs="Times New Roman"/>
          <w:sz w:val="24"/>
          <w:szCs w:val="24"/>
        </w:rPr>
        <w:t xml:space="preserve"> </w:t>
      </w:r>
      <w:r w:rsidR="00280414">
        <w:rPr>
          <w:rFonts w:ascii="Times New Roman" w:hAnsi="Times New Roman" w:cs="Times New Roman"/>
          <w:sz w:val="24"/>
          <w:szCs w:val="24"/>
        </w:rPr>
        <w:t>5,0</w:t>
      </w:r>
      <w:r w:rsidR="00F075DE">
        <w:rPr>
          <w:rFonts w:ascii="Times New Roman" w:hAnsi="Times New Roman" w:cs="Times New Roman"/>
          <w:sz w:val="24"/>
          <w:szCs w:val="24"/>
        </w:rPr>
        <w:t>00</w:t>
      </w:r>
      <w:r>
        <w:rPr>
          <w:rFonts w:ascii="Times New Roman" w:hAnsi="Times New Roman" w:cs="Times New Roman"/>
          <w:sz w:val="24"/>
          <w:szCs w:val="24"/>
        </w:rPr>
        <w:t xml:space="preserve"> ESA and </w:t>
      </w:r>
      <w:r w:rsidR="00280414">
        <w:rPr>
          <w:rFonts w:ascii="Times New Roman" w:hAnsi="Times New Roman" w:cs="Times New Roman"/>
          <w:sz w:val="24"/>
          <w:szCs w:val="24"/>
        </w:rPr>
        <w:t>9</w:t>
      </w:r>
      <w:r w:rsidR="00F075DE">
        <w:rPr>
          <w:rFonts w:ascii="Times New Roman" w:hAnsi="Times New Roman" w:cs="Times New Roman"/>
          <w:sz w:val="24"/>
          <w:szCs w:val="24"/>
        </w:rPr>
        <w:t xml:space="preserve">,000 </w:t>
      </w:r>
      <w:r>
        <w:rPr>
          <w:rFonts w:ascii="Times New Roman" w:hAnsi="Times New Roman" w:cs="Times New Roman"/>
          <w:sz w:val="24"/>
          <w:szCs w:val="24"/>
        </w:rPr>
        <w:t>IS sanctions</w:t>
      </w:r>
      <w:r w:rsidR="00FA48FD">
        <w:rPr>
          <w:rFonts w:ascii="Times New Roman" w:hAnsi="Times New Roman" w:cs="Times New Roman"/>
          <w:sz w:val="24"/>
          <w:szCs w:val="24"/>
        </w:rPr>
        <w:t xml:space="preserve"> gives</w:t>
      </w:r>
      <w:r w:rsidR="00643787">
        <w:rPr>
          <w:rFonts w:ascii="Times New Roman" w:hAnsi="Times New Roman" w:cs="Times New Roman"/>
          <w:sz w:val="24"/>
          <w:szCs w:val="24"/>
        </w:rPr>
        <w:t xml:space="preserve"> a total of approximately 3</w:t>
      </w:r>
      <w:r w:rsidR="00280414">
        <w:rPr>
          <w:rFonts w:ascii="Times New Roman" w:hAnsi="Times New Roman" w:cs="Times New Roman"/>
          <w:sz w:val="24"/>
          <w:szCs w:val="24"/>
        </w:rPr>
        <w:t>50</w:t>
      </w:r>
      <w:r w:rsidR="00643787">
        <w:rPr>
          <w:rFonts w:ascii="Times New Roman" w:hAnsi="Times New Roman" w:cs="Times New Roman"/>
          <w:sz w:val="24"/>
          <w:szCs w:val="24"/>
        </w:rPr>
        <w:t>,000 sanctions on all the four benefits before challenges</w:t>
      </w:r>
      <w:r w:rsidR="00F075DE">
        <w:rPr>
          <w:rFonts w:ascii="Times New Roman" w:hAnsi="Times New Roman" w:cs="Times New Roman"/>
          <w:sz w:val="24"/>
          <w:szCs w:val="24"/>
        </w:rPr>
        <w:t xml:space="preserve"> in these 12 months</w:t>
      </w:r>
      <w:r w:rsidR="00643787">
        <w:rPr>
          <w:rFonts w:ascii="Times New Roman" w:hAnsi="Times New Roman" w:cs="Times New Roman"/>
          <w:sz w:val="24"/>
          <w:szCs w:val="24"/>
        </w:rPr>
        <w:t xml:space="preserve">. This compares with over 1.1m sanctions </w:t>
      </w:r>
      <w:r w:rsidR="00DB15FA">
        <w:rPr>
          <w:rFonts w:ascii="Times New Roman" w:hAnsi="Times New Roman" w:cs="Times New Roman"/>
          <w:sz w:val="24"/>
          <w:szCs w:val="24"/>
        </w:rPr>
        <w:t xml:space="preserve">before challenges </w:t>
      </w:r>
      <w:r w:rsidR="00643787">
        <w:rPr>
          <w:rFonts w:ascii="Times New Roman" w:hAnsi="Times New Roman" w:cs="Times New Roman"/>
          <w:sz w:val="24"/>
          <w:szCs w:val="24"/>
        </w:rPr>
        <w:t>in the peak year 2013</w:t>
      </w:r>
      <w:r w:rsidR="00280414">
        <w:rPr>
          <w:rFonts w:ascii="Times New Roman" w:hAnsi="Times New Roman" w:cs="Times New Roman"/>
          <w:sz w:val="24"/>
          <w:szCs w:val="24"/>
        </w:rPr>
        <w:t>, but it is an increase over the 318,000 estimated for the 12 months to April 2018 in the previous Briefing</w:t>
      </w:r>
      <w:r w:rsidR="00643787">
        <w:rPr>
          <w:rFonts w:ascii="Times New Roman" w:hAnsi="Times New Roman" w:cs="Times New Roman"/>
          <w:sz w:val="24"/>
          <w:szCs w:val="24"/>
        </w:rPr>
        <w:t>.</w:t>
      </w:r>
      <w:r>
        <w:rPr>
          <w:rFonts w:ascii="Times New Roman" w:hAnsi="Times New Roman" w:cs="Times New Roman"/>
          <w:sz w:val="24"/>
          <w:szCs w:val="24"/>
        </w:rPr>
        <w:t xml:space="preserve"> </w:t>
      </w:r>
      <w:r w:rsidR="00643787">
        <w:rPr>
          <w:rFonts w:ascii="Times New Roman" w:hAnsi="Times New Roman" w:cs="Times New Roman"/>
          <w:sz w:val="24"/>
          <w:szCs w:val="24"/>
        </w:rPr>
        <w:t xml:space="preserve"> </w:t>
      </w:r>
      <w:r w:rsidR="00280414">
        <w:rPr>
          <w:rFonts w:ascii="Times New Roman" w:hAnsi="Times New Roman" w:cs="Times New Roman"/>
          <w:sz w:val="24"/>
          <w:szCs w:val="24"/>
        </w:rPr>
        <w:t xml:space="preserve">On current trends, the </w:t>
      </w:r>
      <w:r w:rsidR="00731C1A">
        <w:rPr>
          <w:rFonts w:ascii="Times New Roman" w:hAnsi="Times New Roman" w:cs="Times New Roman"/>
          <w:sz w:val="24"/>
          <w:szCs w:val="24"/>
        </w:rPr>
        <w:t xml:space="preserve">total </w:t>
      </w:r>
      <w:r w:rsidR="00280414">
        <w:rPr>
          <w:rFonts w:ascii="Times New Roman" w:hAnsi="Times New Roman" w:cs="Times New Roman"/>
          <w:sz w:val="24"/>
          <w:szCs w:val="24"/>
        </w:rPr>
        <w:t xml:space="preserve">number of sanctions will rise </w:t>
      </w:r>
      <w:r w:rsidR="0094095C">
        <w:rPr>
          <w:rFonts w:ascii="Times New Roman" w:hAnsi="Times New Roman" w:cs="Times New Roman"/>
          <w:sz w:val="24"/>
          <w:szCs w:val="24"/>
        </w:rPr>
        <w:t>further</w:t>
      </w:r>
      <w:r w:rsidR="00280414">
        <w:rPr>
          <w:rFonts w:ascii="Times New Roman" w:hAnsi="Times New Roman" w:cs="Times New Roman"/>
          <w:sz w:val="24"/>
          <w:szCs w:val="24"/>
        </w:rPr>
        <w:t xml:space="preserve"> as more and more claimants are moved on to the high-sanctioning Universal Credit. </w:t>
      </w:r>
    </w:p>
    <w:p w:rsidR="00503030" w:rsidRDefault="00503030" w:rsidP="00385DB1">
      <w:pPr>
        <w:rPr>
          <w:rFonts w:ascii="Times New Roman" w:hAnsi="Times New Roman" w:cs="Times New Roman"/>
          <w:b/>
          <w:sz w:val="32"/>
          <w:szCs w:val="32"/>
        </w:rPr>
      </w:pPr>
    </w:p>
    <w:p w:rsidR="004B6B4B" w:rsidRDefault="004B6B4B" w:rsidP="00385DB1">
      <w:pPr>
        <w:rPr>
          <w:rFonts w:ascii="Times New Roman" w:hAnsi="Times New Roman" w:cs="Times New Roman"/>
          <w:b/>
          <w:sz w:val="32"/>
          <w:szCs w:val="32"/>
        </w:rPr>
      </w:pPr>
    </w:p>
    <w:p w:rsidR="00391ECD" w:rsidRPr="007B562A" w:rsidRDefault="005C099E" w:rsidP="00385DB1">
      <w:pPr>
        <w:rPr>
          <w:rFonts w:ascii="Times New Roman" w:hAnsi="Times New Roman" w:cs="Times New Roman"/>
          <w:b/>
          <w:sz w:val="32"/>
          <w:szCs w:val="32"/>
        </w:rPr>
      </w:pPr>
      <w:r>
        <w:rPr>
          <w:rFonts w:ascii="Times New Roman" w:hAnsi="Times New Roman" w:cs="Times New Roman"/>
          <w:b/>
          <w:sz w:val="32"/>
          <w:szCs w:val="32"/>
        </w:rPr>
        <w:t>PROPORTION OF CLAIMANTS UNDER SANCTION AT A POINT IN TIME</w:t>
      </w:r>
    </w:p>
    <w:p w:rsidR="00391ECD" w:rsidRPr="000356F8" w:rsidRDefault="00391ECD" w:rsidP="00385DB1">
      <w:pPr>
        <w:rPr>
          <w:rFonts w:ascii="Times New Roman" w:hAnsi="Times New Roman" w:cs="Times New Roman"/>
          <w:sz w:val="24"/>
          <w:szCs w:val="24"/>
        </w:rPr>
      </w:pPr>
    </w:p>
    <w:p w:rsidR="002871B2" w:rsidRDefault="007C230D" w:rsidP="00385DB1">
      <w:pPr>
        <w:rPr>
          <w:rFonts w:ascii="Times New Roman" w:hAnsi="Times New Roman" w:cs="Times New Roman"/>
          <w:sz w:val="24"/>
          <w:szCs w:val="24"/>
        </w:rPr>
      </w:pPr>
      <w:r>
        <w:rPr>
          <w:rFonts w:ascii="Times New Roman" w:hAnsi="Times New Roman" w:cs="Times New Roman"/>
          <w:sz w:val="24"/>
          <w:szCs w:val="24"/>
        </w:rPr>
        <w:t xml:space="preserve">The DWP’s preferred measure </w:t>
      </w:r>
      <w:r w:rsidR="00F125F5">
        <w:rPr>
          <w:rFonts w:ascii="Times New Roman" w:hAnsi="Times New Roman" w:cs="Times New Roman"/>
          <w:sz w:val="24"/>
          <w:szCs w:val="24"/>
        </w:rPr>
        <w:t xml:space="preserve">of sanctions ‘rate’ </w:t>
      </w:r>
      <w:r>
        <w:rPr>
          <w:rFonts w:ascii="Times New Roman" w:hAnsi="Times New Roman" w:cs="Times New Roman"/>
          <w:sz w:val="24"/>
          <w:szCs w:val="24"/>
        </w:rPr>
        <w:t xml:space="preserve">is the number and proportion of claimants who are serving a sanction at a point in time. There are various problems with this measure, which were discussed in the November 2017 Briefing (pp.6-10). In particular, </w:t>
      </w:r>
      <w:r w:rsidR="004526CD">
        <w:rPr>
          <w:rFonts w:ascii="Times New Roman" w:hAnsi="Times New Roman" w:cs="Times New Roman"/>
          <w:sz w:val="24"/>
          <w:szCs w:val="24"/>
        </w:rPr>
        <w:t>it</w:t>
      </w:r>
      <w:r>
        <w:rPr>
          <w:rFonts w:ascii="Times New Roman" w:hAnsi="Times New Roman" w:cs="Times New Roman"/>
          <w:sz w:val="24"/>
          <w:szCs w:val="24"/>
        </w:rPr>
        <w:t xml:space="preserve"> do</w:t>
      </w:r>
      <w:r w:rsidR="004526CD">
        <w:rPr>
          <w:rFonts w:ascii="Times New Roman" w:hAnsi="Times New Roman" w:cs="Times New Roman"/>
          <w:sz w:val="24"/>
          <w:szCs w:val="24"/>
        </w:rPr>
        <w:t>es</w:t>
      </w:r>
      <w:r>
        <w:rPr>
          <w:rFonts w:ascii="Times New Roman" w:hAnsi="Times New Roman" w:cs="Times New Roman"/>
          <w:sz w:val="24"/>
          <w:szCs w:val="24"/>
        </w:rPr>
        <w:t xml:space="preserve"> not show people who stop claiming because of the sanction, or people who resume a sanction on returning to benefit</w:t>
      </w:r>
      <w:r w:rsidR="00455405">
        <w:rPr>
          <w:rFonts w:ascii="Times New Roman" w:hAnsi="Times New Roman" w:cs="Times New Roman"/>
          <w:sz w:val="24"/>
          <w:szCs w:val="24"/>
        </w:rPr>
        <w:t xml:space="preserve">, or those </w:t>
      </w:r>
      <w:r w:rsidR="004C57F7">
        <w:rPr>
          <w:rFonts w:ascii="Times New Roman" w:hAnsi="Times New Roman" w:cs="Times New Roman"/>
          <w:sz w:val="24"/>
          <w:szCs w:val="24"/>
        </w:rPr>
        <w:t xml:space="preserve">on UC </w:t>
      </w:r>
      <w:r w:rsidR="00455405">
        <w:rPr>
          <w:rFonts w:ascii="Times New Roman" w:hAnsi="Times New Roman" w:cs="Times New Roman"/>
          <w:sz w:val="24"/>
          <w:szCs w:val="24"/>
        </w:rPr>
        <w:t>who still have reduced benefits as a result of repaying hardship payments</w:t>
      </w:r>
      <w:r>
        <w:rPr>
          <w:rFonts w:ascii="Times New Roman" w:hAnsi="Times New Roman" w:cs="Times New Roman"/>
          <w:sz w:val="24"/>
          <w:szCs w:val="24"/>
        </w:rPr>
        <w:t xml:space="preserve">. </w:t>
      </w:r>
      <w:r w:rsidR="00392812">
        <w:rPr>
          <w:rFonts w:ascii="Times New Roman" w:hAnsi="Times New Roman" w:cs="Times New Roman"/>
          <w:sz w:val="24"/>
          <w:szCs w:val="24"/>
        </w:rPr>
        <w:t>DWP has yet to publish any data on UC hardship payments. This measure</w:t>
      </w:r>
      <w:r>
        <w:rPr>
          <w:rFonts w:ascii="Times New Roman" w:hAnsi="Times New Roman" w:cs="Times New Roman"/>
          <w:sz w:val="24"/>
          <w:szCs w:val="24"/>
        </w:rPr>
        <w:t xml:space="preserve"> also give</w:t>
      </w:r>
      <w:r w:rsidR="004526CD">
        <w:rPr>
          <w:rFonts w:ascii="Times New Roman" w:hAnsi="Times New Roman" w:cs="Times New Roman"/>
          <w:sz w:val="24"/>
          <w:szCs w:val="24"/>
        </w:rPr>
        <w:t>s</w:t>
      </w:r>
      <w:r>
        <w:rPr>
          <w:rFonts w:ascii="Times New Roman" w:hAnsi="Times New Roman" w:cs="Times New Roman"/>
          <w:sz w:val="24"/>
          <w:szCs w:val="24"/>
        </w:rPr>
        <w:t xml:space="preserve"> no idea of the total number of people who have been subjected to sanctions</w:t>
      </w:r>
      <w:r w:rsidR="004526CD">
        <w:rPr>
          <w:rFonts w:ascii="Times New Roman" w:hAnsi="Times New Roman" w:cs="Times New Roman"/>
          <w:sz w:val="24"/>
          <w:szCs w:val="24"/>
        </w:rPr>
        <w:t xml:space="preserve"> over a given period such as a year</w:t>
      </w:r>
      <w:r>
        <w:rPr>
          <w:rFonts w:ascii="Times New Roman" w:hAnsi="Times New Roman" w:cs="Times New Roman"/>
          <w:sz w:val="24"/>
          <w:szCs w:val="24"/>
        </w:rPr>
        <w:t xml:space="preserve">, </w:t>
      </w:r>
      <w:r w:rsidR="004526CD">
        <w:rPr>
          <w:rFonts w:ascii="Times New Roman" w:hAnsi="Times New Roman" w:cs="Times New Roman"/>
          <w:sz w:val="24"/>
          <w:szCs w:val="24"/>
        </w:rPr>
        <w:t xml:space="preserve">which is </w:t>
      </w:r>
      <w:r w:rsidR="001B7D71">
        <w:rPr>
          <w:rFonts w:ascii="Times New Roman" w:hAnsi="Times New Roman" w:cs="Times New Roman"/>
          <w:sz w:val="24"/>
          <w:szCs w:val="24"/>
        </w:rPr>
        <w:t xml:space="preserve">a </w:t>
      </w:r>
      <w:r w:rsidR="00F125F5">
        <w:rPr>
          <w:rFonts w:ascii="Times New Roman" w:hAnsi="Times New Roman" w:cs="Times New Roman"/>
          <w:sz w:val="24"/>
          <w:szCs w:val="24"/>
        </w:rPr>
        <w:t>serious weakness</w:t>
      </w:r>
      <w:r w:rsidR="004526CD">
        <w:rPr>
          <w:rFonts w:ascii="Times New Roman" w:hAnsi="Times New Roman" w:cs="Times New Roman"/>
          <w:sz w:val="24"/>
          <w:szCs w:val="24"/>
        </w:rPr>
        <w:t xml:space="preserve"> given that the</w:t>
      </w:r>
      <w:r>
        <w:rPr>
          <w:rFonts w:ascii="Times New Roman" w:hAnsi="Times New Roman" w:cs="Times New Roman"/>
          <w:sz w:val="24"/>
          <w:szCs w:val="24"/>
        </w:rPr>
        <w:t xml:space="preserve"> effects </w:t>
      </w:r>
      <w:r w:rsidR="004526CD">
        <w:rPr>
          <w:rFonts w:ascii="Times New Roman" w:hAnsi="Times New Roman" w:cs="Times New Roman"/>
          <w:sz w:val="24"/>
          <w:szCs w:val="24"/>
        </w:rPr>
        <w:t xml:space="preserve">of a sanction </w:t>
      </w:r>
      <w:r>
        <w:rPr>
          <w:rFonts w:ascii="Times New Roman" w:hAnsi="Times New Roman" w:cs="Times New Roman"/>
          <w:sz w:val="24"/>
          <w:szCs w:val="24"/>
        </w:rPr>
        <w:t xml:space="preserve">often last a long time. There are also particular problems with the JSA estimates, which </w:t>
      </w:r>
      <w:r w:rsidR="004526CD">
        <w:rPr>
          <w:rFonts w:ascii="Times New Roman" w:hAnsi="Times New Roman" w:cs="Times New Roman"/>
          <w:sz w:val="24"/>
          <w:szCs w:val="24"/>
        </w:rPr>
        <w:t>do not appear credible at all</w:t>
      </w:r>
      <w:r>
        <w:rPr>
          <w:rFonts w:ascii="Times New Roman" w:hAnsi="Times New Roman" w:cs="Times New Roman"/>
          <w:sz w:val="24"/>
          <w:szCs w:val="24"/>
        </w:rPr>
        <w:t>. However, the figures do have the advantage that in respect of UC, they show the differing prevalence of sanctions for the different conditionality groups.</w:t>
      </w:r>
    </w:p>
    <w:p w:rsidR="007C230D" w:rsidRDefault="007C230D" w:rsidP="00385DB1">
      <w:pPr>
        <w:rPr>
          <w:rFonts w:ascii="Times New Roman" w:hAnsi="Times New Roman" w:cs="Times New Roman"/>
          <w:sz w:val="24"/>
          <w:szCs w:val="24"/>
        </w:rPr>
      </w:pPr>
    </w:p>
    <w:p w:rsidR="00326944" w:rsidRDefault="007C154C" w:rsidP="00326944">
      <w:pPr>
        <w:rPr>
          <w:rFonts w:ascii="Times New Roman" w:hAnsi="Times New Roman" w:cs="Times New Roman"/>
          <w:sz w:val="24"/>
          <w:szCs w:val="24"/>
        </w:rPr>
      </w:pPr>
      <w:r>
        <w:rPr>
          <w:rFonts w:ascii="Times New Roman" w:hAnsi="Times New Roman" w:cs="Times New Roman"/>
          <w:sz w:val="24"/>
          <w:szCs w:val="24"/>
        </w:rPr>
        <w:t xml:space="preserve">Figures </w:t>
      </w:r>
      <w:r w:rsidR="0094095C">
        <w:rPr>
          <w:rFonts w:ascii="Times New Roman" w:hAnsi="Times New Roman" w:cs="Times New Roman"/>
          <w:sz w:val="24"/>
          <w:szCs w:val="24"/>
        </w:rPr>
        <w:t>allowing calculation of</w:t>
      </w:r>
      <w:r>
        <w:rPr>
          <w:rFonts w:ascii="Times New Roman" w:hAnsi="Times New Roman" w:cs="Times New Roman"/>
          <w:sz w:val="24"/>
          <w:szCs w:val="24"/>
        </w:rPr>
        <w:t xml:space="preserve"> </w:t>
      </w:r>
      <w:r w:rsidR="00C866CE">
        <w:rPr>
          <w:rFonts w:ascii="Times New Roman" w:hAnsi="Times New Roman" w:cs="Times New Roman"/>
          <w:sz w:val="24"/>
          <w:szCs w:val="24"/>
        </w:rPr>
        <w:t>the percentage of UC claimants under sanction at a point in time by conditionality group</w:t>
      </w:r>
      <w:r>
        <w:rPr>
          <w:rFonts w:ascii="Times New Roman" w:hAnsi="Times New Roman" w:cs="Times New Roman"/>
          <w:sz w:val="24"/>
          <w:szCs w:val="24"/>
        </w:rPr>
        <w:t xml:space="preserve"> were first published </w:t>
      </w:r>
      <w:r w:rsidR="0094095C">
        <w:rPr>
          <w:rFonts w:ascii="Times New Roman" w:hAnsi="Times New Roman" w:cs="Times New Roman"/>
          <w:sz w:val="24"/>
          <w:szCs w:val="24"/>
        </w:rPr>
        <w:t xml:space="preserve">by DWP in </w:t>
      </w:r>
      <w:r>
        <w:rPr>
          <w:rFonts w:ascii="Times New Roman" w:hAnsi="Times New Roman" w:cs="Times New Roman"/>
          <w:sz w:val="24"/>
          <w:szCs w:val="24"/>
        </w:rPr>
        <w:t>May 2018</w:t>
      </w:r>
      <w:r w:rsidR="00C866CE">
        <w:rPr>
          <w:rFonts w:ascii="Times New Roman" w:hAnsi="Times New Roman" w:cs="Times New Roman"/>
          <w:sz w:val="24"/>
          <w:szCs w:val="24"/>
        </w:rPr>
        <w:t xml:space="preserve">. </w:t>
      </w:r>
      <w:r w:rsidRPr="00C866CE">
        <w:rPr>
          <w:rFonts w:ascii="Times New Roman" w:hAnsi="Times New Roman" w:cs="Times New Roman"/>
          <w:b/>
          <w:sz w:val="24"/>
          <w:szCs w:val="24"/>
        </w:rPr>
        <w:t>Figure 5</w:t>
      </w:r>
      <w:r>
        <w:rPr>
          <w:rFonts w:ascii="Times New Roman" w:hAnsi="Times New Roman" w:cs="Times New Roman"/>
          <w:sz w:val="24"/>
          <w:szCs w:val="24"/>
        </w:rPr>
        <w:t xml:space="preserve"> updates these figures</w:t>
      </w:r>
      <w:r w:rsidR="00455405">
        <w:rPr>
          <w:rFonts w:ascii="Times New Roman" w:hAnsi="Times New Roman" w:cs="Times New Roman"/>
          <w:sz w:val="24"/>
          <w:szCs w:val="24"/>
        </w:rPr>
        <w:t>.</w:t>
      </w:r>
      <w:r>
        <w:rPr>
          <w:rFonts w:ascii="Times New Roman" w:hAnsi="Times New Roman" w:cs="Times New Roman"/>
          <w:sz w:val="24"/>
          <w:szCs w:val="24"/>
        </w:rPr>
        <w:t xml:space="preserve"> There is </w:t>
      </w:r>
      <w:r w:rsidR="004C57F7">
        <w:rPr>
          <w:rFonts w:ascii="Times New Roman" w:hAnsi="Times New Roman" w:cs="Times New Roman"/>
          <w:sz w:val="24"/>
          <w:szCs w:val="24"/>
        </w:rPr>
        <w:t xml:space="preserve">currently </w:t>
      </w:r>
      <w:r>
        <w:rPr>
          <w:rFonts w:ascii="Times New Roman" w:hAnsi="Times New Roman" w:cs="Times New Roman"/>
          <w:sz w:val="24"/>
          <w:szCs w:val="24"/>
        </w:rPr>
        <w:t>a downward trend in all the groups</w:t>
      </w:r>
      <w:r w:rsidR="004C57F7">
        <w:rPr>
          <w:rFonts w:ascii="Times New Roman" w:hAnsi="Times New Roman" w:cs="Times New Roman"/>
          <w:sz w:val="24"/>
          <w:szCs w:val="24"/>
        </w:rPr>
        <w:t xml:space="preserve">. They are all back to the level of just before the DWP’s catch-up blitz of December 2016-February 2017. </w:t>
      </w:r>
      <w:r w:rsidR="00455405">
        <w:rPr>
          <w:rFonts w:ascii="Times New Roman" w:hAnsi="Times New Roman" w:cs="Times New Roman"/>
          <w:sz w:val="24"/>
          <w:szCs w:val="24"/>
        </w:rPr>
        <w:t xml:space="preserve">The unemployed are clearly treated much more harshly than the other groups, </w:t>
      </w:r>
      <w:r w:rsidR="004C57F7">
        <w:rPr>
          <w:rFonts w:ascii="Times New Roman" w:hAnsi="Times New Roman" w:cs="Times New Roman"/>
          <w:sz w:val="24"/>
          <w:szCs w:val="24"/>
        </w:rPr>
        <w:t>with about 4% under sanction</w:t>
      </w:r>
      <w:r w:rsidR="00FA2BDE">
        <w:rPr>
          <w:rFonts w:ascii="Times New Roman" w:hAnsi="Times New Roman" w:cs="Times New Roman"/>
          <w:sz w:val="24"/>
          <w:szCs w:val="24"/>
        </w:rPr>
        <w:t xml:space="preserve"> in the latest quarter</w:t>
      </w:r>
      <w:r w:rsidR="004C57F7">
        <w:rPr>
          <w:rFonts w:ascii="Times New Roman" w:hAnsi="Times New Roman" w:cs="Times New Roman"/>
          <w:sz w:val="24"/>
          <w:szCs w:val="24"/>
        </w:rPr>
        <w:t>, whereas the others are all below</w:t>
      </w:r>
      <w:r w:rsidR="00455405">
        <w:rPr>
          <w:rFonts w:ascii="Times New Roman" w:hAnsi="Times New Roman" w:cs="Times New Roman"/>
          <w:sz w:val="24"/>
          <w:szCs w:val="24"/>
        </w:rPr>
        <w:t xml:space="preserve"> 1%.</w:t>
      </w:r>
      <w:r w:rsidR="00C67F04">
        <w:rPr>
          <w:rFonts w:ascii="Times New Roman" w:hAnsi="Times New Roman" w:cs="Times New Roman"/>
          <w:sz w:val="24"/>
          <w:szCs w:val="24"/>
        </w:rPr>
        <w:t xml:space="preserve"> </w:t>
      </w:r>
    </w:p>
    <w:p w:rsidR="00C67F04" w:rsidRDefault="00C67F04" w:rsidP="00326944">
      <w:pPr>
        <w:rPr>
          <w:rFonts w:ascii="Times New Roman" w:hAnsi="Times New Roman" w:cs="Times New Roman"/>
          <w:sz w:val="24"/>
          <w:szCs w:val="24"/>
        </w:rPr>
      </w:pPr>
    </w:p>
    <w:p w:rsidR="00C67F04" w:rsidRDefault="00C67F04" w:rsidP="00326944">
      <w:pPr>
        <w:rPr>
          <w:rFonts w:ascii="Times New Roman" w:hAnsi="Times New Roman" w:cs="Times New Roman"/>
          <w:sz w:val="24"/>
          <w:szCs w:val="24"/>
        </w:rPr>
      </w:pPr>
      <w:r>
        <w:rPr>
          <w:rFonts w:ascii="Times New Roman" w:hAnsi="Times New Roman" w:cs="Times New Roman"/>
          <w:sz w:val="24"/>
          <w:szCs w:val="24"/>
        </w:rPr>
        <w:t xml:space="preserve">As noted earlier, under UC a </w:t>
      </w:r>
      <w:r w:rsidR="009D4DF5">
        <w:rPr>
          <w:rFonts w:ascii="Times New Roman" w:hAnsi="Times New Roman" w:cs="Times New Roman"/>
          <w:sz w:val="24"/>
          <w:szCs w:val="24"/>
        </w:rPr>
        <w:t xml:space="preserve">claimant must serve out their </w:t>
      </w:r>
      <w:r>
        <w:rPr>
          <w:rFonts w:ascii="Times New Roman" w:hAnsi="Times New Roman" w:cs="Times New Roman"/>
          <w:sz w:val="24"/>
          <w:szCs w:val="24"/>
        </w:rPr>
        <w:t>sanction even if the</w:t>
      </w:r>
      <w:r w:rsidR="009D4DF5">
        <w:rPr>
          <w:rFonts w:ascii="Times New Roman" w:hAnsi="Times New Roman" w:cs="Times New Roman"/>
          <w:sz w:val="24"/>
          <w:szCs w:val="24"/>
        </w:rPr>
        <w:t>y</w:t>
      </w:r>
      <w:r>
        <w:rPr>
          <w:rFonts w:ascii="Times New Roman" w:hAnsi="Times New Roman" w:cs="Times New Roman"/>
          <w:sz w:val="24"/>
          <w:szCs w:val="24"/>
        </w:rPr>
        <w:t xml:space="preserve"> move into a no-conditionality group. At August 2018 there were 1,064 claimants in this position</w:t>
      </w:r>
      <w:r w:rsidR="000F0237">
        <w:rPr>
          <w:rFonts w:ascii="Times New Roman" w:hAnsi="Times New Roman" w:cs="Times New Roman"/>
          <w:sz w:val="24"/>
          <w:szCs w:val="24"/>
        </w:rPr>
        <w:t>, of whom 511 were working</w:t>
      </w:r>
      <w:r w:rsidR="00460044">
        <w:rPr>
          <w:rFonts w:ascii="Times New Roman" w:hAnsi="Times New Roman" w:cs="Times New Roman"/>
          <w:sz w:val="24"/>
          <w:szCs w:val="24"/>
        </w:rPr>
        <w:t xml:space="preserve"> and 553 not working but not subject to conditionality</w:t>
      </w:r>
      <w:r>
        <w:rPr>
          <w:rFonts w:ascii="Times New Roman" w:hAnsi="Times New Roman" w:cs="Times New Roman"/>
          <w:sz w:val="24"/>
          <w:szCs w:val="24"/>
        </w:rPr>
        <w:t>.</w:t>
      </w:r>
      <w:r w:rsidR="00BD604A">
        <w:rPr>
          <w:rFonts w:ascii="Times New Roman" w:hAnsi="Times New Roman" w:cs="Times New Roman"/>
          <w:sz w:val="24"/>
          <w:szCs w:val="24"/>
        </w:rPr>
        <w:t xml:space="preserve"> </w:t>
      </w:r>
      <w:r w:rsidR="00460044">
        <w:rPr>
          <w:rFonts w:ascii="Times New Roman" w:hAnsi="Times New Roman" w:cs="Times New Roman"/>
          <w:sz w:val="24"/>
          <w:szCs w:val="24"/>
        </w:rPr>
        <w:t>Some such split would be expected as studies show that after a sanction, some people move into work but others move into inactivity.</w:t>
      </w:r>
    </w:p>
    <w:p w:rsidR="00D072A4" w:rsidRPr="008F391B" w:rsidRDefault="00D072A4" w:rsidP="00D717B3">
      <w:pPr>
        <w:rPr>
          <w:rFonts w:ascii="Times New Roman" w:hAnsi="Times New Roman" w:cs="Times New Roman"/>
          <w:b/>
          <w:bCs/>
          <w:sz w:val="24"/>
          <w:szCs w:val="24"/>
        </w:rPr>
      </w:pPr>
    </w:p>
    <w:p w:rsidR="008F391B" w:rsidRPr="008F391B" w:rsidRDefault="00213A5B" w:rsidP="008F391B">
      <w:pPr>
        <w:autoSpaceDE w:val="0"/>
        <w:autoSpaceDN w:val="0"/>
        <w:adjustRightInd w:val="0"/>
        <w:rPr>
          <w:rFonts w:ascii="Times New Roman" w:hAnsi="Times New Roman" w:cs="Times New Roman"/>
          <w:sz w:val="24"/>
          <w:szCs w:val="24"/>
          <w:lang w:eastAsia="en-GB"/>
        </w:rPr>
      </w:pPr>
      <w:r w:rsidRPr="008F391B">
        <w:rPr>
          <w:rFonts w:ascii="Times New Roman" w:hAnsi="Times New Roman" w:cs="Times New Roman"/>
          <w:sz w:val="24"/>
          <w:szCs w:val="24"/>
          <w:lang w:eastAsia="en-GB"/>
        </w:rPr>
        <w:t>At August 2018 t</w:t>
      </w:r>
      <w:r w:rsidR="000F0237" w:rsidRPr="008F391B">
        <w:rPr>
          <w:rFonts w:ascii="Times New Roman" w:hAnsi="Times New Roman" w:cs="Times New Roman"/>
          <w:sz w:val="24"/>
          <w:szCs w:val="24"/>
          <w:lang w:eastAsia="en-GB"/>
        </w:rPr>
        <w:t xml:space="preserve">here were 969 people </w:t>
      </w:r>
      <w:r w:rsidR="005D610D" w:rsidRPr="008F391B">
        <w:rPr>
          <w:rFonts w:ascii="Times New Roman" w:hAnsi="Times New Roman" w:cs="Times New Roman"/>
          <w:sz w:val="24"/>
          <w:szCs w:val="24"/>
          <w:lang w:eastAsia="en-GB"/>
        </w:rPr>
        <w:t xml:space="preserve">under sanction </w:t>
      </w:r>
      <w:r w:rsidR="000F0237" w:rsidRPr="008F391B">
        <w:rPr>
          <w:rFonts w:ascii="Times New Roman" w:hAnsi="Times New Roman" w:cs="Times New Roman"/>
          <w:sz w:val="24"/>
          <w:szCs w:val="24"/>
          <w:lang w:eastAsia="en-GB"/>
        </w:rPr>
        <w:t xml:space="preserve">who were ‘working with requirements’. </w:t>
      </w:r>
      <w:r w:rsidRPr="008F391B">
        <w:rPr>
          <w:rFonts w:ascii="Times New Roman" w:hAnsi="Times New Roman" w:cs="Times New Roman"/>
          <w:sz w:val="24"/>
          <w:szCs w:val="24"/>
          <w:lang w:eastAsia="en-GB"/>
        </w:rPr>
        <w:t xml:space="preserve">The DWP’s trial of in-work conditionality ended in March 2018 and Neil Couling confirmed to the Work and Pensions Committee on </w:t>
      </w:r>
      <w:r w:rsidR="00933843" w:rsidRPr="008F391B">
        <w:rPr>
          <w:rFonts w:ascii="Times New Roman" w:hAnsi="Times New Roman" w:cs="Times New Roman"/>
          <w:sz w:val="24"/>
          <w:szCs w:val="24"/>
          <w:lang w:eastAsia="en-GB"/>
        </w:rPr>
        <w:t>2 June</w:t>
      </w:r>
      <w:r w:rsidRPr="008F391B">
        <w:rPr>
          <w:rFonts w:ascii="Times New Roman" w:hAnsi="Times New Roman" w:cs="Times New Roman"/>
          <w:sz w:val="24"/>
          <w:szCs w:val="24"/>
          <w:lang w:eastAsia="en-GB"/>
        </w:rPr>
        <w:t xml:space="preserve"> (Q.740-42) that there is currently no in-work conditionality except for ‘some other piloting activity’. Presumably these 969 people were either in these pilots, or were still serving long sanctions imposed earlier, or had brought a sanction with them from other conditionality groups. DWP have confirmed to me that people earning below the ‘Administrative Earnings Threshold’ of £338 per month will </w:t>
      </w:r>
      <w:r w:rsidR="00A02CC1">
        <w:rPr>
          <w:rFonts w:ascii="Times New Roman" w:hAnsi="Times New Roman" w:cs="Times New Roman"/>
          <w:sz w:val="24"/>
          <w:szCs w:val="24"/>
          <w:lang w:eastAsia="en-GB"/>
        </w:rPr>
        <w:t xml:space="preserve">generally </w:t>
      </w:r>
      <w:r w:rsidRPr="008F391B">
        <w:rPr>
          <w:rFonts w:ascii="Times New Roman" w:hAnsi="Times New Roman" w:cs="Times New Roman"/>
          <w:sz w:val="24"/>
          <w:szCs w:val="24"/>
          <w:lang w:eastAsia="en-GB"/>
        </w:rPr>
        <w:t xml:space="preserve">be included in the ‘searching for work’ group, not the ‘working with requirements’ group. They are the equivalent of </w:t>
      </w:r>
      <w:r w:rsidR="008F391B" w:rsidRPr="008F391B">
        <w:rPr>
          <w:rFonts w:ascii="Times New Roman" w:hAnsi="Times New Roman" w:cs="Times New Roman"/>
          <w:sz w:val="24"/>
          <w:szCs w:val="24"/>
          <w:lang w:eastAsia="en-GB"/>
        </w:rPr>
        <w:t xml:space="preserve">JSA </w:t>
      </w:r>
      <w:r w:rsidRPr="008F391B">
        <w:rPr>
          <w:rFonts w:ascii="Times New Roman" w:hAnsi="Times New Roman" w:cs="Times New Roman"/>
          <w:sz w:val="24"/>
          <w:szCs w:val="24"/>
          <w:lang w:eastAsia="en-GB"/>
        </w:rPr>
        <w:t xml:space="preserve">claimants </w:t>
      </w:r>
      <w:r w:rsidR="008F391B" w:rsidRPr="008F391B">
        <w:rPr>
          <w:rFonts w:ascii="Times New Roman" w:hAnsi="Times New Roman" w:cs="Times New Roman"/>
          <w:sz w:val="24"/>
          <w:szCs w:val="24"/>
          <w:lang w:eastAsia="en-GB"/>
        </w:rPr>
        <w:t xml:space="preserve">unemployed but doing small amounts of work; UC allows them to keep more of such earnings. </w:t>
      </w:r>
      <w:r w:rsidR="00195CF9">
        <w:rPr>
          <w:rFonts w:ascii="Times New Roman" w:hAnsi="Times New Roman" w:cs="Times New Roman"/>
          <w:sz w:val="24"/>
          <w:szCs w:val="24"/>
          <w:lang w:eastAsia="en-GB"/>
        </w:rPr>
        <w:t>The ‘working with requirements’ group also includes people who are not working themselves but have a partner with low earnings.</w:t>
      </w:r>
    </w:p>
    <w:p w:rsidR="00BD604A" w:rsidRDefault="00BD604A" w:rsidP="00BD604A">
      <w:pPr>
        <w:rPr>
          <w:rFonts w:ascii="Times New Roman" w:hAnsi="Times New Roman" w:cs="Times New Roman"/>
          <w:sz w:val="24"/>
          <w:szCs w:val="24"/>
          <w:lang w:eastAsia="en-GB"/>
        </w:rPr>
      </w:pPr>
    </w:p>
    <w:p w:rsidR="009843AE" w:rsidRDefault="009843AE" w:rsidP="00BD604A">
      <w:pPr>
        <w:rPr>
          <w:rFonts w:ascii="Times New Roman" w:hAnsi="Times New Roman" w:cs="Times New Roman"/>
          <w:sz w:val="24"/>
          <w:szCs w:val="24"/>
          <w:lang w:eastAsia="en-GB"/>
        </w:rPr>
      </w:pPr>
    </w:p>
    <w:p w:rsidR="00326944" w:rsidRPr="00326944" w:rsidRDefault="003E404E" w:rsidP="00326944">
      <w:pPr>
        <w:rPr>
          <w:rFonts w:ascii="Times New Roman" w:hAnsi="Times New Roman" w:cs="Times New Roman"/>
          <w:b/>
          <w:sz w:val="32"/>
          <w:szCs w:val="32"/>
        </w:rPr>
      </w:pPr>
      <w:r w:rsidRPr="00326944">
        <w:rPr>
          <w:rFonts w:ascii="Times New Roman" w:hAnsi="Times New Roman" w:cs="Times New Roman"/>
          <w:b/>
          <w:sz w:val="32"/>
          <w:szCs w:val="32"/>
        </w:rPr>
        <w:t>CLAIMANTS WITH EARNINGS IN THE SIX MONTHS FOLLOWING A SANCTION DECISION</w:t>
      </w:r>
    </w:p>
    <w:p w:rsidR="00326944" w:rsidRDefault="00326944" w:rsidP="00326944">
      <w:pPr>
        <w:rPr>
          <w:rFonts w:ascii="Times New Roman" w:hAnsi="Times New Roman" w:cs="Times New Roman"/>
          <w:sz w:val="24"/>
          <w:szCs w:val="24"/>
        </w:rPr>
      </w:pPr>
    </w:p>
    <w:p w:rsidR="00326944" w:rsidRDefault="00326944" w:rsidP="00326944">
      <w:pPr>
        <w:rPr>
          <w:rFonts w:ascii="Times New Roman" w:hAnsi="Times New Roman" w:cs="Times New Roman"/>
          <w:sz w:val="24"/>
          <w:szCs w:val="24"/>
        </w:rPr>
      </w:pPr>
      <w:r>
        <w:rPr>
          <w:rFonts w:ascii="Times New Roman" w:hAnsi="Times New Roman" w:cs="Times New Roman"/>
          <w:sz w:val="24"/>
          <w:szCs w:val="24"/>
        </w:rPr>
        <w:t xml:space="preserve">DWP has added a new item to its already published statistics on ‘Destinations of claimants receiving a benefit sanction’, namely the number of claimants </w:t>
      </w:r>
      <w:r w:rsidR="0092601C">
        <w:rPr>
          <w:rFonts w:ascii="Times New Roman" w:hAnsi="Times New Roman" w:cs="Times New Roman"/>
          <w:sz w:val="24"/>
          <w:szCs w:val="24"/>
        </w:rPr>
        <w:t xml:space="preserve">on JSA or UC </w:t>
      </w:r>
      <w:r>
        <w:rPr>
          <w:rFonts w:ascii="Times New Roman" w:hAnsi="Times New Roman" w:cs="Times New Roman"/>
          <w:sz w:val="24"/>
          <w:szCs w:val="24"/>
        </w:rPr>
        <w:t xml:space="preserve">with a period of earnings during the 180 days after the sanction decision. </w:t>
      </w:r>
      <w:r w:rsidR="00364F20">
        <w:rPr>
          <w:rFonts w:ascii="Times New Roman" w:hAnsi="Times New Roman" w:cs="Times New Roman"/>
          <w:sz w:val="24"/>
          <w:szCs w:val="24"/>
        </w:rPr>
        <w:t xml:space="preserve">This is not available in Stat-Xplore but only in </w:t>
      </w:r>
      <w:r w:rsidR="00364F20" w:rsidRPr="00364F20">
        <w:rPr>
          <w:rFonts w:ascii="Times New Roman" w:hAnsi="Times New Roman" w:cs="Times New Roman"/>
          <w:i/>
          <w:sz w:val="24"/>
          <w:szCs w:val="24"/>
        </w:rPr>
        <w:t>Benefit Sanctions Statistics</w:t>
      </w:r>
      <w:r w:rsidR="00364F20">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8B5019">
        <w:rPr>
          <w:rFonts w:ascii="Times New Roman" w:hAnsi="Times New Roman" w:cs="Times New Roman"/>
          <w:sz w:val="24"/>
          <w:szCs w:val="24"/>
        </w:rPr>
        <w:t xml:space="preserve">shows that </w:t>
      </w:r>
      <w:r w:rsidR="00364F20">
        <w:rPr>
          <w:rFonts w:ascii="Times New Roman" w:hAnsi="Times New Roman" w:cs="Times New Roman"/>
          <w:sz w:val="24"/>
          <w:szCs w:val="24"/>
        </w:rPr>
        <w:t xml:space="preserve">about 53% of </w:t>
      </w:r>
      <w:r w:rsidR="008B5019">
        <w:rPr>
          <w:rFonts w:ascii="Times New Roman" w:hAnsi="Times New Roman" w:cs="Times New Roman"/>
          <w:sz w:val="24"/>
          <w:szCs w:val="24"/>
        </w:rPr>
        <w:t xml:space="preserve">UC live service claimants sanctioned between 1 August 2015 and 30 September 2017 </w:t>
      </w:r>
      <w:r w:rsidR="00364F20">
        <w:rPr>
          <w:rFonts w:ascii="Times New Roman" w:hAnsi="Times New Roman" w:cs="Times New Roman"/>
          <w:sz w:val="24"/>
          <w:szCs w:val="24"/>
        </w:rPr>
        <w:t>had some earnings in these 180 days, with an average (including those with no earnings) of 53 days with some earnings. About 31%</w:t>
      </w:r>
      <w:r w:rsidR="005667DE">
        <w:rPr>
          <w:rFonts w:ascii="Times New Roman" w:hAnsi="Times New Roman" w:cs="Times New Roman"/>
          <w:sz w:val="24"/>
          <w:szCs w:val="24"/>
        </w:rPr>
        <w:t xml:space="preserve"> </w:t>
      </w:r>
      <w:r w:rsidR="00364F20">
        <w:rPr>
          <w:rFonts w:ascii="Times New Roman" w:hAnsi="Times New Roman" w:cs="Times New Roman"/>
          <w:sz w:val="24"/>
          <w:szCs w:val="24"/>
        </w:rPr>
        <w:t>of JSA claimants sanctioned between 22 October 2012 and 30 September 2017 had some earnings</w:t>
      </w:r>
      <w:r w:rsidR="00DF05A3">
        <w:rPr>
          <w:rFonts w:ascii="Times New Roman" w:hAnsi="Times New Roman" w:cs="Times New Roman"/>
          <w:sz w:val="24"/>
          <w:szCs w:val="24"/>
        </w:rPr>
        <w:t xml:space="preserve"> during the 180 days after sanction</w:t>
      </w:r>
      <w:r w:rsidR="00364F20">
        <w:rPr>
          <w:rFonts w:ascii="Times New Roman" w:hAnsi="Times New Roman" w:cs="Times New Roman"/>
          <w:sz w:val="24"/>
          <w:szCs w:val="24"/>
        </w:rPr>
        <w:t>, with an average (again including those with no earnings) of 28 days with some earnings.</w:t>
      </w:r>
      <w:r w:rsidR="0026237E">
        <w:rPr>
          <w:rFonts w:ascii="Times New Roman" w:hAnsi="Times New Roman" w:cs="Times New Roman"/>
          <w:sz w:val="24"/>
          <w:szCs w:val="24"/>
        </w:rPr>
        <w:t xml:space="preserve"> Unfortunately it is impossible to extract any meaning from these figures, because the periods covered for JSA and UC are very different; the starting split between employed, unemployed and other statuses is different; and no detail is given on the amount of earnings. Superficially, the figures might appear to suggest that UC is better than JSA at getting people into work. However, no such conclusion can be drawn.</w:t>
      </w:r>
    </w:p>
    <w:p w:rsidR="00D854AB" w:rsidRDefault="00D854AB" w:rsidP="00326944">
      <w:pPr>
        <w:rPr>
          <w:rFonts w:ascii="Times New Roman" w:hAnsi="Times New Roman" w:cs="Times New Roman"/>
          <w:sz w:val="24"/>
          <w:szCs w:val="24"/>
        </w:rPr>
      </w:pPr>
    </w:p>
    <w:p w:rsidR="00D854AB" w:rsidRPr="00D854AB" w:rsidRDefault="00D854AB" w:rsidP="00D854AB">
      <w:pPr>
        <w:rPr>
          <w:rFonts w:ascii="Times New Roman" w:hAnsi="Times New Roman" w:cs="Times New Roman"/>
          <w:sz w:val="24"/>
          <w:szCs w:val="24"/>
        </w:rPr>
      </w:pPr>
      <w:r>
        <w:rPr>
          <w:rFonts w:ascii="Times New Roman" w:hAnsi="Times New Roman" w:cs="Times New Roman"/>
          <w:sz w:val="24"/>
          <w:szCs w:val="24"/>
        </w:rPr>
        <w:t>The think</w:t>
      </w:r>
      <w:r w:rsidR="00DF05A3">
        <w:rPr>
          <w:rFonts w:ascii="Times New Roman" w:hAnsi="Times New Roman" w:cs="Times New Roman"/>
          <w:sz w:val="24"/>
          <w:szCs w:val="24"/>
        </w:rPr>
        <w:t xml:space="preserve"> </w:t>
      </w:r>
      <w:r>
        <w:rPr>
          <w:rFonts w:ascii="Times New Roman" w:hAnsi="Times New Roman" w:cs="Times New Roman"/>
          <w:sz w:val="24"/>
          <w:szCs w:val="24"/>
        </w:rPr>
        <w:t xml:space="preserve">tank Policy in Practice has published (19 November) a more useful though tentative analysis, reported at </w:t>
      </w:r>
      <w:hyperlink r:id="rId15" w:history="1">
        <w:r w:rsidRPr="00E13377">
          <w:rPr>
            <w:rStyle w:val="Hyperlink"/>
            <w:rFonts w:ascii="Times New Roman" w:hAnsi="Times New Roman" w:cs="Times New Roman"/>
            <w:sz w:val="24"/>
            <w:szCs w:val="24"/>
          </w:rPr>
          <w:t>http://policyinpractice.co.uk/is-universal-credit-getting-more-people-into-work/</w:t>
        </w:r>
      </w:hyperlink>
      <w:r>
        <w:rPr>
          <w:rFonts w:ascii="Times New Roman" w:hAnsi="Times New Roman" w:cs="Times New Roman"/>
          <w:sz w:val="24"/>
          <w:szCs w:val="24"/>
        </w:rPr>
        <w:t xml:space="preserve">  This was based </w:t>
      </w:r>
      <w:r w:rsidRPr="00D854AB">
        <w:rPr>
          <w:rFonts w:ascii="Times New Roman" w:hAnsi="Times New Roman" w:cs="Times New Roman"/>
          <w:sz w:val="24"/>
          <w:szCs w:val="24"/>
        </w:rPr>
        <w:t xml:space="preserve">on data from three local authorities, and </w:t>
      </w:r>
      <w:r>
        <w:rPr>
          <w:rFonts w:ascii="Times New Roman" w:hAnsi="Times New Roman" w:cs="Times New Roman"/>
          <w:sz w:val="24"/>
          <w:szCs w:val="24"/>
        </w:rPr>
        <w:t>confin</w:t>
      </w:r>
      <w:r w:rsidRPr="00D854AB">
        <w:rPr>
          <w:rFonts w:ascii="Times New Roman" w:hAnsi="Times New Roman" w:cs="Times New Roman"/>
          <w:sz w:val="24"/>
          <w:szCs w:val="24"/>
        </w:rPr>
        <w:t xml:space="preserve">ed </w:t>
      </w:r>
      <w:r>
        <w:rPr>
          <w:rFonts w:ascii="Times New Roman" w:hAnsi="Times New Roman" w:cs="Times New Roman"/>
          <w:sz w:val="24"/>
          <w:szCs w:val="24"/>
        </w:rPr>
        <w:t>to</w:t>
      </w:r>
      <w:r w:rsidRPr="00D854AB">
        <w:rPr>
          <w:rFonts w:ascii="Times New Roman" w:hAnsi="Times New Roman" w:cs="Times New Roman"/>
          <w:sz w:val="24"/>
          <w:szCs w:val="24"/>
        </w:rPr>
        <w:t xml:space="preserve"> households claiming C</w:t>
      </w:r>
      <w:r>
        <w:rPr>
          <w:rFonts w:ascii="Times New Roman" w:hAnsi="Times New Roman" w:cs="Times New Roman"/>
          <w:sz w:val="24"/>
          <w:szCs w:val="24"/>
        </w:rPr>
        <w:t xml:space="preserve">ouncil </w:t>
      </w:r>
      <w:r w:rsidRPr="00D854AB">
        <w:rPr>
          <w:rFonts w:ascii="Times New Roman" w:hAnsi="Times New Roman" w:cs="Times New Roman"/>
          <w:sz w:val="24"/>
          <w:szCs w:val="24"/>
        </w:rPr>
        <w:t>T</w:t>
      </w:r>
      <w:r>
        <w:rPr>
          <w:rFonts w:ascii="Times New Roman" w:hAnsi="Times New Roman" w:cs="Times New Roman"/>
          <w:sz w:val="24"/>
          <w:szCs w:val="24"/>
        </w:rPr>
        <w:t xml:space="preserve">ax </w:t>
      </w:r>
      <w:r w:rsidRPr="00D854AB">
        <w:rPr>
          <w:rFonts w:ascii="Times New Roman" w:hAnsi="Times New Roman" w:cs="Times New Roman"/>
          <w:sz w:val="24"/>
          <w:szCs w:val="24"/>
        </w:rPr>
        <w:t>R</w:t>
      </w:r>
      <w:r>
        <w:rPr>
          <w:rFonts w:ascii="Times New Roman" w:hAnsi="Times New Roman" w:cs="Times New Roman"/>
          <w:sz w:val="24"/>
          <w:szCs w:val="24"/>
        </w:rPr>
        <w:t>eduction</w:t>
      </w:r>
      <w:r w:rsidRPr="00D854AB">
        <w:rPr>
          <w:rFonts w:ascii="Times New Roman" w:hAnsi="Times New Roman" w:cs="Times New Roman"/>
          <w:sz w:val="24"/>
          <w:szCs w:val="24"/>
        </w:rPr>
        <w:t>.</w:t>
      </w:r>
      <w:r>
        <w:rPr>
          <w:rFonts w:ascii="Times New Roman" w:hAnsi="Times New Roman" w:cs="Times New Roman"/>
          <w:sz w:val="24"/>
          <w:szCs w:val="24"/>
        </w:rPr>
        <w:t xml:space="preserve"> It</w:t>
      </w:r>
      <w:r w:rsidRPr="00D854AB">
        <w:rPr>
          <w:rFonts w:ascii="Times New Roman" w:hAnsi="Times New Roman" w:cs="Times New Roman"/>
          <w:sz w:val="24"/>
          <w:szCs w:val="24"/>
        </w:rPr>
        <w:t xml:space="preserve"> conclude</w:t>
      </w:r>
      <w:r>
        <w:rPr>
          <w:rFonts w:ascii="Times New Roman" w:hAnsi="Times New Roman" w:cs="Times New Roman"/>
          <w:sz w:val="24"/>
          <w:szCs w:val="24"/>
        </w:rPr>
        <w:t>s</w:t>
      </w:r>
      <w:r w:rsidRPr="00D854AB">
        <w:rPr>
          <w:rFonts w:ascii="Times New Roman" w:hAnsi="Times New Roman" w:cs="Times New Roman"/>
          <w:sz w:val="24"/>
          <w:szCs w:val="24"/>
        </w:rPr>
        <w:t xml:space="preserve"> that Universal Credit does not appear to have a statistically significant impact on employment rates</w:t>
      </w:r>
      <w:r>
        <w:rPr>
          <w:rFonts w:ascii="Times New Roman" w:hAnsi="Times New Roman" w:cs="Times New Roman"/>
          <w:sz w:val="24"/>
          <w:szCs w:val="24"/>
        </w:rPr>
        <w:t>, although</w:t>
      </w:r>
      <w:r w:rsidRPr="00D854AB">
        <w:rPr>
          <w:rFonts w:ascii="Times New Roman" w:hAnsi="Times New Roman" w:cs="Times New Roman"/>
          <w:sz w:val="24"/>
          <w:szCs w:val="24"/>
        </w:rPr>
        <w:t xml:space="preserve"> there is more evidence that any significant impact is likely to be positive rather than negative.</w:t>
      </w:r>
    </w:p>
    <w:p w:rsidR="00D854AB" w:rsidRPr="00D854AB" w:rsidRDefault="00D854AB" w:rsidP="00D854AB">
      <w:pPr>
        <w:rPr>
          <w:rFonts w:ascii="Times New Roman" w:hAnsi="Times New Roman" w:cs="Times New Roman"/>
          <w:sz w:val="24"/>
          <w:szCs w:val="24"/>
        </w:rPr>
      </w:pPr>
    </w:p>
    <w:p w:rsidR="00392812" w:rsidRDefault="00392812" w:rsidP="00D717B3">
      <w:pPr>
        <w:rPr>
          <w:rFonts w:ascii="Times New Roman" w:hAnsi="Times New Roman" w:cs="Times New Roman"/>
          <w:sz w:val="24"/>
          <w:szCs w:val="24"/>
        </w:rPr>
      </w:pPr>
    </w:p>
    <w:p w:rsidR="00997148" w:rsidRDefault="00997148" w:rsidP="00D717B3">
      <w:pPr>
        <w:rPr>
          <w:rFonts w:ascii="Times New Roman" w:hAnsi="Times New Roman" w:cs="Times New Roman"/>
          <w:sz w:val="24"/>
          <w:szCs w:val="24"/>
        </w:rPr>
      </w:pPr>
      <w:r>
        <w:rPr>
          <w:rFonts w:ascii="Times New Roman" w:hAnsi="Times New Roman" w:cs="Times New Roman"/>
          <w:b/>
          <w:bCs/>
          <w:sz w:val="32"/>
          <w:szCs w:val="32"/>
        </w:rPr>
        <w:t>THE WORK AND HEALTH PROGRAMME</w:t>
      </w:r>
    </w:p>
    <w:p w:rsidR="00997148" w:rsidRPr="00E63D4A" w:rsidRDefault="00997148" w:rsidP="00D717B3">
      <w:pPr>
        <w:rPr>
          <w:rFonts w:ascii="Times New Roman" w:hAnsi="Times New Roman" w:cs="Times New Roman"/>
          <w:sz w:val="24"/>
          <w:szCs w:val="24"/>
        </w:rPr>
      </w:pPr>
    </w:p>
    <w:p w:rsidR="00F94F06" w:rsidRDefault="006364DC" w:rsidP="00D717B3">
      <w:pPr>
        <w:rPr>
          <w:rFonts w:ascii="Times New Roman" w:hAnsi="Times New Roman" w:cs="Times New Roman"/>
          <w:sz w:val="24"/>
          <w:szCs w:val="24"/>
        </w:rPr>
      </w:pPr>
      <w:r w:rsidRPr="006364DC">
        <w:rPr>
          <w:rFonts w:ascii="Times New Roman" w:hAnsi="Times New Roman" w:cs="Times New Roman"/>
          <w:sz w:val="24"/>
          <w:szCs w:val="24"/>
        </w:rPr>
        <w:t xml:space="preserve">The Work and Health Programme (WHP) was rolled out in England and Wales between November 2017 and March 2018. It </w:t>
      </w:r>
      <w:r w:rsidR="00DD1ADA">
        <w:rPr>
          <w:rFonts w:ascii="Times New Roman" w:hAnsi="Times New Roman" w:cs="Times New Roman"/>
          <w:sz w:val="24"/>
          <w:szCs w:val="24"/>
        </w:rPr>
        <w:t>target</w:t>
      </w:r>
      <w:r w:rsidRPr="006364DC">
        <w:rPr>
          <w:rFonts w:ascii="Times New Roman" w:hAnsi="Times New Roman" w:cs="Times New Roman"/>
          <w:sz w:val="24"/>
          <w:szCs w:val="24"/>
        </w:rPr>
        <w:t xml:space="preserve">s people who have a disability or health condition, as well as the long-term </w:t>
      </w:r>
      <w:r w:rsidR="00E904FA">
        <w:rPr>
          <w:rFonts w:ascii="Times New Roman" w:hAnsi="Times New Roman" w:cs="Times New Roman"/>
          <w:sz w:val="24"/>
          <w:szCs w:val="24"/>
        </w:rPr>
        <w:t xml:space="preserve">(over 2 years) </w:t>
      </w:r>
      <w:r w:rsidR="00E904FA" w:rsidRPr="006364DC">
        <w:rPr>
          <w:rFonts w:ascii="Times New Roman" w:hAnsi="Times New Roman" w:cs="Times New Roman"/>
          <w:sz w:val="24"/>
          <w:szCs w:val="24"/>
        </w:rPr>
        <w:t>unemployed</w:t>
      </w:r>
      <w:r w:rsidRPr="006364DC">
        <w:rPr>
          <w:rFonts w:ascii="Times New Roman" w:hAnsi="Times New Roman" w:cs="Times New Roman"/>
          <w:sz w:val="24"/>
          <w:szCs w:val="24"/>
        </w:rPr>
        <w:t xml:space="preserve">, and certain priority groups (known as </w:t>
      </w:r>
      <w:r w:rsidR="00E904FA">
        <w:rPr>
          <w:rFonts w:ascii="Times New Roman" w:hAnsi="Times New Roman" w:cs="Times New Roman"/>
          <w:sz w:val="24"/>
          <w:szCs w:val="24"/>
        </w:rPr>
        <w:t>‘</w:t>
      </w:r>
      <w:r w:rsidRPr="006364DC">
        <w:rPr>
          <w:rFonts w:ascii="Times New Roman" w:hAnsi="Times New Roman" w:cs="Times New Roman"/>
          <w:sz w:val="24"/>
          <w:szCs w:val="24"/>
        </w:rPr>
        <w:t>early access</w:t>
      </w:r>
      <w:r w:rsidR="00E904FA">
        <w:rPr>
          <w:rFonts w:ascii="Times New Roman" w:hAnsi="Times New Roman" w:cs="Times New Roman"/>
          <w:sz w:val="24"/>
          <w:szCs w:val="24"/>
        </w:rPr>
        <w:t>’</w:t>
      </w:r>
      <w:r w:rsidRPr="006364DC">
        <w:rPr>
          <w:rFonts w:ascii="Times New Roman" w:hAnsi="Times New Roman" w:cs="Times New Roman"/>
          <w:sz w:val="24"/>
          <w:szCs w:val="24"/>
        </w:rPr>
        <w:t xml:space="preserve"> groups)</w:t>
      </w:r>
      <w:r>
        <w:rPr>
          <w:rFonts w:ascii="Times New Roman" w:hAnsi="Times New Roman" w:cs="Times New Roman"/>
          <w:sz w:val="24"/>
          <w:szCs w:val="24"/>
        </w:rPr>
        <w:t xml:space="preserve">. </w:t>
      </w:r>
      <w:r w:rsidR="00DD1ADA">
        <w:rPr>
          <w:rFonts w:ascii="Times New Roman" w:hAnsi="Times New Roman" w:cs="Times New Roman"/>
          <w:sz w:val="24"/>
          <w:szCs w:val="24"/>
        </w:rPr>
        <w:t xml:space="preserve">It is mandatory for the long-term unemployed and voluntary for the rest. </w:t>
      </w:r>
      <w:r w:rsidR="004F098A">
        <w:rPr>
          <w:rFonts w:ascii="Times New Roman" w:hAnsi="Times New Roman" w:cs="Times New Roman"/>
          <w:sz w:val="24"/>
          <w:szCs w:val="24"/>
        </w:rPr>
        <w:t xml:space="preserve">The programme </w:t>
      </w:r>
      <w:r w:rsidR="00E904FA">
        <w:rPr>
          <w:rFonts w:ascii="Times New Roman" w:hAnsi="Times New Roman" w:cs="Times New Roman"/>
          <w:sz w:val="24"/>
          <w:szCs w:val="24"/>
        </w:rPr>
        <w:t>last</w:t>
      </w:r>
      <w:r w:rsidR="004F098A">
        <w:rPr>
          <w:rFonts w:ascii="Times New Roman" w:hAnsi="Times New Roman" w:cs="Times New Roman"/>
          <w:sz w:val="24"/>
          <w:szCs w:val="24"/>
        </w:rPr>
        <w:t>s</w:t>
      </w:r>
      <w:r w:rsidR="00E904FA">
        <w:rPr>
          <w:rFonts w:ascii="Times New Roman" w:hAnsi="Times New Roman" w:cs="Times New Roman"/>
          <w:sz w:val="24"/>
          <w:szCs w:val="24"/>
        </w:rPr>
        <w:t xml:space="preserve"> for 15 months</w:t>
      </w:r>
      <w:r w:rsidR="00E00F84">
        <w:rPr>
          <w:rFonts w:ascii="Times New Roman" w:hAnsi="Times New Roman" w:cs="Times New Roman"/>
          <w:sz w:val="24"/>
          <w:szCs w:val="24"/>
        </w:rPr>
        <w:t xml:space="preserve"> for each participant</w:t>
      </w:r>
      <w:r w:rsidR="00E904FA">
        <w:rPr>
          <w:rFonts w:ascii="Times New Roman" w:hAnsi="Times New Roman" w:cs="Times New Roman"/>
          <w:sz w:val="24"/>
          <w:szCs w:val="24"/>
        </w:rPr>
        <w:t xml:space="preserve">, extendable to 21 months. </w:t>
      </w:r>
    </w:p>
    <w:p w:rsidR="00F94F06" w:rsidRDefault="00F94F06" w:rsidP="00D717B3">
      <w:pPr>
        <w:rPr>
          <w:rFonts w:ascii="Times New Roman" w:hAnsi="Times New Roman" w:cs="Times New Roman"/>
          <w:sz w:val="24"/>
          <w:szCs w:val="24"/>
        </w:rPr>
      </w:pPr>
    </w:p>
    <w:p w:rsidR="00F94F06" w:rsidRDefault="00FE5CB3" w:rsidP="00F94F06">
      <w:pPr>
        <w:rPr>
          <w:rFonts w:ascii="Times New Roman" w:hAnsi="Times New Roman" w:cs="Times New Roman"/>
          <w:sz w:val="24"/>
          <w:szCs w:val="24"/>
        </w:rPr>
      </w:pPr>
      <w:r>
        <w:rPr>
          <w:rFonts w:ascii="Times New Roman" w:hAnsi="Times New Roman" w:cs="Times New Roman"/>
          <w:sz w:val="24"/>
          <w:szCs w:val="24"/>
        </w:rPr>
        <w:t xml:space="preserve">The new statistics published on 29 November give basic information about programme participation. </w:t>
      </w:r>
      <w:r w:rsidR="00F94F06">
        <w:rPr>
          <w:rFonts w:ascii="Times New Roman" w:hAnsi="Times New Roman" w:cs="Times New Roman"/>
          <w:sz w:val="24"/>
          <w:szCs w:val="24"/>
        </w:rPr>
        <w:t xml:space="preserve">Up to 31 August 2018 there had been a total of 38,060 referrals to the Work and Health Programme and 24,720 starts. Of these, 1,870 referrals and 1,270 starts were of long-term unemployed people for whom participation is compulsory. There were 3,710 referrals and 2,270 starts for the ‘early access’ group. </w:t>
      </w:r>
      <w:r w:rsidR="00D90438">
        <w:rPr>
          <w:rFonts w:ascii="Times New Roman" w:hAnsi="Times New Roman" w:cs="Times New Roman"/>
          <w:sz w:val="24"/>
          <w:szCs w:val="24"/>
        </w:rPr>
        <w:t xml:space="preserve">The great majority of participants </w:t>
      </w:r>
      <w:r w:rsidR="004F098A">
        <w:rPr>
          <w:rFonts w:ascii="Times New Roman" w:hAnsi="Times New Roman" w:cs="Times New Roman"/>
          <w:sz w:val="24"/>
          <w:szCs w:val="24"/>
        </w:rPr>
        <w:t xml:space="preserve">(32,490 referrals and 21,190 starts) </w:t>
      </w:r>
      <w:r w:rsidR="00D90438">
        <w:rPr>
          <w:rFonts w:ascii="Times New Roman" w:hAnsi="Times New Roman" w:cs="Times New Roman"/>
          <w:sz w:val="24"/>
          <w:szCs w:val="24"/>
        </w:rPr>
        <w:t xml:space="preserve">are therefore people who are sick or disabled. </w:t>
      </w:r>
      <w:r w:rsidR="00F94F06">
        <w:rPr>
          <w:rFonts w:ascii="Times New Roman" w:hAnsi="Times New Roman" w:cs="Times New Roman"/>
          <w:sz w:val="24"/>
          <w:szCs w:val="24"/>
        </w:rPr>
        <w:t>Other information is limited at present but it will be expanded and in due course will be added to Stat-Xplore.</w:t>
      </w:r>
    </w:p>
    <w:p w:rsidR="00F94F06" w:rsidRDefault="00F94F06" w:rsidP="00F94F06">
      <w:pPr>
        <w:rPr>
          <w:rFonts w:ascii="Times New Roman" w:hAnsi="Times New Roman" w:cs="Times New Roman"/>
          <w:sz w:val="24"/>
          <w:szCs w:val="24"/>
        </w:rPr>
      </w:pPr>
    </w:p>
    <w:p w:rsidR="00F94F06" w:rsidRDefault="00E904FA" w:rsidP="00D717B3">
      <w:pPr>
        <w:rPr>
          <w:rFonts w:ascii="Times New Roman" w:hAnsi="Times New Roman" w:cs="Times New Roman"/>
          <w:sz w:val="24"/>
          <w:szCs w:val="24"/>
        </w:rPr>
      </w:pPr>
      <w:r>
        <w:rPr>
          <w:rFonts w:ascii="Times New Roman" w:hAnsi="Times New Roman" w:cs="Times New Roman"/>
          <w:sz w:val="24"/>
          <w:szCs w:val="24"/>
        </w:rPr>
        <w:t xml:space="preserve">The </w:t>
      </w:r>
      <w:r w:rsidR="00F94F06">
        <w:rPr>
          <w:rFonts w:ascii="Times New Roman" w:hAnsi="Times New Roman" w:cs="Times New Roman"/>
          <w:sz w:val="24"/>
          <w:szCs w:val="24"/>
        </w:rPr>
        <w:t>Work and Health P</w:t>
      </w:r>
      <w:r>
        <w:rPr>
          <w:rFonts w:ascii="Times New Roman" w:hAnsi="Times New Roman" w:cs="Times New Roman"/>
          <w:sz w:val="24"/>
          <w:szCs w:val="24"/>
        </w:rPr>
        <w:t>rogramme</w:t>
      </w:r>
      <w:r w:rsidR="00DD1ADA">
        <w:rPr>
          <w:rFonts w:ascii="Times New Roman" w:hAnsi="Times New Roman" w:cs="Times New Roman"/>
          <w:sz w:val="24"/>
          <w:szCs w:val="24"/>
        </w:rPr>
        <w:t xml:space="preserve"> does not apply in Scotland, which has its own programmes</w:t>
      </w:r>
      <w:r w:rsidR="00DE21B9">
        <w:rPr>
          <w:rFonts w:ascii="Times New Roman" w:hAnsi="Times New Roman" w:cs="Times New Roman"/>
          <w:sz w:val="24"/>
          <w:szCs w:val="24"/>
        </w:rPr>
        <w:t>, entirely voluntary and aimed only at those with disabilities and health conditions</w:t>
      </w:r>
      <w:r w:rsidR="00F94F06">
        <w:rPr>
          <w:rFonts w:ascii="Times New Roman" w:hAnsi="Times New Roman" w:cs="Times New Roman"/>
          <w:sz w:val="24"/>
          <w:szCs w:val="24"/>
        </w:rPr>
        <w:t>. S</w:t>
      </w:r>
      <w:r w:rsidR="00DD1ADA">
        <w:rPr>
          <w:rFonts w:ascii="Times New Roman" w:hAnsi="Times New Roman" w:cs="Times New Roman"/>
          <w:sz w:val="24"/>
          <w:szCs w:val="24"/>
        </w:rPr>
        <w:t xml:space="preserve">tatistics </w:t>
      </w:r>
      <w:r w:rsidR="00F94F06">
        <w:rPr>
          <w:rFonts w:ascii="Times New Roman" w:hAnsi="Times New Roman" w:cs="Times New Roman"/>
          <w:sz w:val="24"/>
          <w:szCs w:val="24"/>
        </w:rPr>
        <w:t>on the two initial Scottish programmes applying in 2017/18, Work First Scotland and Work Able Scotland,</w:t>
      </w:r>
      <w:r w:rsidR="00DD1ADA">
        <w:rPr>
          <w:rFonts w:ascii="Times New Roman" w:hAnsi="Times New Roman" w:cs="Times New Roman"/>
          <w:sz w:val="24"/>
          <w:szCs w:val="24"/>
        </w:rPr>
        <w:t xml:space="preserve"> are available at </w:t>
      </w:r>
      <w:hyperlink r:id="rId16" w:history="1">
        <w:r w:rsidR="00DD1ADA" w:rsidRPr="00463757">
          <w:rPr>
            <w:rStyle w:val="Hyperlink"/>
            <w:rFonts w:ascii="Times New Roman" w:hAnsi="Times New Roman" w:cs="Times New Roman"/>
            <w:sz w:val="24"/>
            <w:szCs w:val="24"/>
          </w:rPr>
          <w:t>https://www.gov.scot/publications/scotlands-devolved-employment-services-work-first-scotland-work-scotland-2017-9781788519236/pages/2/</w:t>
        </w:r>
      </w:hyperlink>
      <w:r w:rsidR="00F94F06">
        <w:rPr>
          <w:rFonts w:ascii="Times New Roman" w:hAnsi="Times New Roman" w:cs="Times New Roman"/>
          <w:sz w:val="24"/>
          <w:szCs w:val="24"/>
        </w:rPr>
        <w:t xml:space="preserve"> </w:t>
      </w:r>
    </w:p>
    <w:p w:rsidR="00F7400B" w:rsidRDefault="00F94F06" w:rsidP="00D717B3">
      <w:pPr>
        <w:rPr>
          <w:rFonts w:ascii="Times New Roman" w:hAnsi="Times New Roman" w:cs="Times New Roman"/>
          <w:sz w:val="24"/>
          <w:szCs w:val="24"/>
        </w:rPr>
      </w:pPr>
      <w:r>
        <w:rPr>
          <w:rFonts w:ascii="Times New Roman" w:hAnsi="Times New Roman" w:cs="Times New Roman"/>
          <w:sz w:val="24"/>
          <w:szCs w:val="24"/>
        </w:rPr>
        <w:t xml:space="preserve">Information about the successor programme for 2018 onwards, Fair Start Scotland, is at </w:t>
      </w:r>
      <w:hyperlink r:id="rId17" w:history="1">
        <w:r w:rsidRPr="00463757">
          <w:rPr>
            <w:rStyle w:val="Hyperlink"/>
            <w:rFonts w:ascii="Times New Roman" w:hAnsi="Times New Roman" w:cs="Times New Roman"/>
            <w:sz w:val="24"/>
            <w:szCs w:val="24"/>
          </w:rPr>
          <w:t>http://www.employabilityinscotland.com/devolved-employment-services/fair-start-scotland/-about-fair-start-scotland/</w:t>
        </w:r>
      </w:hyperlink>
    </w:p>
    <w:p w:rsidR="00DD1ADA" w:rsidRDefault="00DD1ADA" w:rsidP="00D717B3">
      <w:pPr>
        <w:rPr>
          <w:rFonts w:ascii="Times New Roman" w:hAnsi="Times New Roman" w:cs="Times New Roman"/>
          <w:sz w:val="24"/>
          <w:szCs w:val="24"/>
        </w:rPr>
      </w:pPr>
    </w:p>
    <w:p w:rsidR="00997148" w:rsidRDefault="00997148" w:rsidP="00D717B3">
      <w:pPr>
        <w:rPr>
          <w:rFonts w:ascii="Times New Roman" w:hAnsi="Times New Roman" w:cs="Times New Roman"/>
          <w:sz w:val="24"/>
          <w:szCs w:val="24"/>
        </w:rPr>
      </w:pPr>
    </w:p>
    <w:p w:rsidR="00611DE5" w:rsidRDefault="00611DE5" w:rsidP="00D717B3">
      <w:pPr>
        <w:rPr>
          <w:rFonts w:ascii="Times New Roman" w:hAnsi="Times New Roman" w:cs="Times New Roman"/>
          <w:sz w:val="24"/>
          <w:szCs w:val="24"/>
        </w:rPr>
      </w:pPr>
    </w:p>
    <w:p w:rsidR="00611DE5" w:rsidRPr="00E63D4A" w:rsidRDefault="00611DE5" w:rsidP="00D717B3">
      <w:pPr>
        <w:rPr>
          <w:rFonts w:ascii="Times New Roman" w:hAnsi="Times New Roman" w:cs="Times New Roman"/>
          <w:sz w:val="24"/>
          <w:szCs w:val="24"/>
        </w:rPr>
      </w:pPr>
    </w:p>
    <w:p w:rsidR="00E745BE" w:rsidRDefault="00E745BE">
      <w:pPr>
        <w:rPr>
          <w:rFonts w:ascii="Times New Roman" w:hAnsi="Times New Roman" w:cs="Times New Roman"/>
          <w:b/>
          <w:bCs/>
          <w:sz w:val="32"/>
          <w:szCs w:val="32"/>
        </w:rPr>
      </w:pPr>
      <w:r>
        <w:rPr>
          <w:rFonts w:ascii="Times New Roman" w:hAnsi="Times New Roman" w:cs="Times New Roman"/>
          <w:b/>
          <w:bCs/>
          <w:sz w:val="32"/>
          <w:szCs w:val="32"/>
        </w:rPr>
        <w:t>ANALYSES NOT INCLUDED IN THIS ISSUE</w:t>
      </w:r>
    </w:p>
    <w:p w:rsidR="00E745BE" w:rsidRPr="00E745BE" w:rsidRDefault="00E745BE">
      <w:pPr>
        <w:rPr>
          <w:rFonts w:ascii="Times New Roman" w:hAnsi="Times New Roman" w:cs="Times New Roman"/>
          <w:bCs/>
          <w:sz w:val="24"/>
          <w:szCs w:val="24"/>
        </w:rPr>
      </w:pPr>
    </w:p>
    <w:p w:rsidR="00921E3E" w:rsidRPr="00E745BE" w:rsidRDefault="001C3F40">
      <w:pPr>
        <w:rPr>
          <w:rFonts w:ascii="Times New Roman" w:hAnsi="Times New Roman" w:cs="Times New Roman"/>
          <w:bCs/>
          <w:sz w:val="24"/>
          <w:szCs w:val="24"/>
        </w:rPr>
      </w:pPr>
      <w:r>
        <w:rPr>
          <w:rFonts w:ascii="Times New Roman" w:hAnsi="Times New Roman" w:cs="Times New Roman"/>
          <w:bCs/>
          <w:sz w:val="24"/>
          <w:szCs w:val="24"/>
        </w:rPr>
        <w:t xml:space="preserve">Readers are referred to earlier numbers of the Briefing for analyses of issues not discussed in the present issue. </w:t>
      </w:r>
      <w:r w:rsidR="007D12AA">
        <w:rPr>
          <w:rFonts w:ascii="Times New Roman" w:hAnsi="Times New Roman" w:cs="Times New Roman"/>
          <w:bCs/>
          <w:sz w:val="24"/>
          <w:szCs w:val="24"/>
        </w:rPr>
        <w:t>Durations of sanctions were covered in the August 2018 issue; ethnicity and gender in July 2018; benefit destinations in February 2018; challenges to sanctions in February 2018 and May 2017</w:t>
      </w:r>
      <w:r w:rsidR="001338B0">
        <w:rPr>
          <w:rFonts w:ascii="Times New Roman" w:hAnsi="Times New Roman" w:cs="Times New Roman"/>
          <w:bCs/>
          <w:sz w:val="24"/>
          <w:szCs w:val="24"/>
        </w:rPr>
        <w:t>;</w:t>
      </w:r>
      <w:r w:rsidR="007D12AA">
        <w:rPr>
          <w:rFonts w:ascii="Times New Roman" w:hAnsi="Times New Roman" w:cs="Times New Roman"/>
          <w:bCs/>
          <w:sz w:val="24"/>
          <w:szCs w:val="24"/>
        </w:rPr>
        <w:t xml:space="preserve"> JSA benefit suspensions not followed by sanction, and ESA sanctions by medical condition in August 201</w:t>
      </w:r>
      <w:r w:rsidR="001338B0">
        <w:rPr>
          <w:rFonts w:ascii="Times New Roman" w:hAnsi="Times New Roman" w:cs="Times New Roman"/>
          <w:bCs/>
          <w:sz w:val="24"/>
          <w:szCs w:val="24"/>
        </w:rPr>
        <w:t>7</w:t>
      </w:r>
      <w:r w:rsidR="007D12AA">
        <w:rPr>
          <w:rFonts w:ascii="Times New Roman" w:hAnsi="Times New Roman" w:cs="Times New Roman"/>
          <w:bCs/>
          <w:sz w:val="24"/>
          <w:szCs w:val="24"/>
        </w:rPr>
        <w:t xml:space="preserve">; </w:t>
      </w:r>
      <w:r w:rsidR="001338B0">
        <w:rPr>
          <w:rFonts w:ascii="Times New Roman" w:hAnsi="Times New Roman" w:cs="Times New Roman"/>
          <w:bCs/>
          <w:sz w:val="24"/>
          <w:szCs w:val="24"/>
        </w:rPr>
        <w:t xml:space="preserve">and reasons for sanctions in May 2017. </w:t>
      </w:r>
      <w:r w:rsidR="00A42EB4">
        <w:rPr>
          <w:rFonts w:ascii="Times New Roman" w:hAnsi="Times New Roman" w:cs="Times New Roman"/>
          <w:bCs/>
          <w:sz w:val="24"/>
          <w:szCs w:val="24"/>
        </w:rPr>
        <w:t xml:space="preserve">Longer period analyses were included in the author’s written evidence to the Work and Pensions Committee (Webster 2018). </w:t>
      </w:r>
      <w:r>
        <w:rPr>
          <w:rFonts w:ascii="Times New Roman" w:hAnsi="Times New Roman" w:cs="Times New Roman"/>
          <w:bCs/>
          <w:sz w:val="24"/>
          <w:szCs w:val="24"/>
        </w:rPr>
        <w:t>These analyses will be updated in future numbers.</w:t>
      </w:r>
      <w:r w:rsidR="00611DE5">
        <w:rPr>
          <w:rFonts w:ascii="Times New Roman" w:hAnsi="Times New Roman" w:cs="Times New Roman"/>
          <w:bCs/>
          <w:sz w:val="24"/>
          <w:szCs w:val="24"/>
        </w:rPr>
        <w:t xml:space="preserve"> Obviously it is to be hoped that it will soon be possible to produce a full range of analyses for UC covering ‘full’ as well as ‘live’ service.</w:t>
      </w:r>
      <w:r w:rsidR="00921E3E" w:rsidRPr="00E745BE">
        <w:rPr>
          <w:rFonts w:ascii="Times New Roman" w:hAnsi="Times New Roman" w:cs="Times New Roman"/>
          <w:bCs/>
          <w:sz w:val="24"/>
          <w:szCs w:val="24"/>
        </w:rPr>
        <w:br w:type="page"/>
      </w:r>
    </w:p>
    <w:p w:rsidR="00300F5C" w:rsidRDefault="00300F5C" w:rsidP="00BF6BC0">
      <w:pPr>
        <w:rPr>
          <w:rFonts w:ascii="Times New Roman" w:hAnsi="Times New Roman" w:cs="Times New Roman"/>
          <w:b/>
          <w:bCs/>
          <w:sz w:val="32"/>
          <w:szCs w:val="32"/>
        </w:rPr>
      </w:pPr>
      <w:r w:rsidRPr="006F69D9">
        <w:rPr>
          <w:rFonts w:ascii="Times New Roman" w:hAnsi="Times New Roman" w:cs="Times New Roman"/>
          <w:b/>
          <w:bCs/>
          <w:sz w:val="32"/>
          <w:szCs w:val="32"/>
        </w:rPr>
        <w:t>SANCTIONS - OTHER DEVELOPMENTS</w:t>
      </w:r>
    </w:p>
    <w:p w:rsidR="00F40546" w:rsidRPr="00F40546" w:rsidRDefault="00F40546" w:rsidP="00F40546">
      <w:pPr>
        <w:rPr>
          <w:rFonts w:ascii="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F40546" w:rsidRPr="00F40546" w:rsidTr="00F40546">
        <w:tc>
          <w:tcPr>
            <w:tcW w:w="0" w:type="auto"/>
            <w:shd w:val="clear" w:color="auto" w:fill="FFFFFF"/>
            <w:tcMar>
              <w:top w:w="141" w:type="dxa"/>
              <w:left w:w="0" w:type="dxa"/>
              <w:bottom w:w="0" w:type="dxa"/>
              <w:right w:w="0" w:type="dxa"/>
            </w:tcMar>
            <w:hideMark/>
          </w:tcPr>
          <w:p w:rsidR="00F40546" w:rsidRPr="00F40546" w:rsidRDefault="00F40546" w:rsidP="00F40546">
            <w:pPr>
              <w:rPr>
                <w:rFonts w:ascii="Times New Roman" w:hAnsi="Times New Roman" w:cs="Times New Roman"/>
                <w:sz w:val="24"/>
                <w:szCs w:val="24"/>
              </w:rPr>
            </w:pPr>
          </w:p>
        </w:tc>
      </w:tr>
    </w:tbl>
    <w:p w:rsidR="00950755" w:rsidRPr="00613BD7" w:rsidRDefault="00950755" w:rsidP="00950755">
      <w:pPr>
        <w:rPr>
          <w:rFonts w:ascii="Times New Roman" w:hAnsi="Times New Roman" w:cs="Times New Roman"/>
          <w:bCs/>
          <w:color w:val="FF0000"/>
          <w:sz w:val="24"/>
          <w:szCs w:val="24"/>
        </w:rPr>
      </w:pPr>
    </w:p>
    <w:p w:rsidR="00825FAF" w:rsidRPr="00AA3D0F" w:rsidRDefault="00570C33" w:rsidP="00825FAF">
      <w:pPr>
        <w:rPr>
          <w:rFonts w:ascii="Times New Roman" w:hAnsi="Times New Roman" w:cs="Times New Roman"/>
          <w:b/>
          <w:bCs/>
          <w:sz w:val="24"/>
          <w:szCs w:val="24"/>
        </w:rPr>
      </w:pPr>
      <w:r w:rsidRPr="00AA3D0F">
        <w:rPr>
          <w:rFonts w:ascii="Times New Roman" w:hAnsi="Times New Roman" w:cs="Times New Roman"/>
          <w:b/>
          <w:bCs/>
          <w:sz w:val="24"/>
          <w:szCs w:val="24"/>
        </w:rPr>
        <w:t xml:space="preserve">UK Visit by the </w:t>
      </w:r>
      <w:r w:rsidR="00825FAF" w:rsidRPr="00AA3D0F">
        <w:rPr>
          <w:rFonts w:ascii="Times New Roman" w:hAnsi="Times New Roman" w:cs="Times New Roman"/>
          <w:b/>
          <w:bCs/>
          <w:sz w:val="24"/>
          <w:szCs w:val="24"/>
        </w:rPr>
        <w:t xml:space="preserve">UN </w:t>
      </w:r>
      <w:r w:rsidRPr="00AA3D0F">
        <w:rPr>
          <w:rFonts w:ascii="Times New Roman" w:hAnsi="Times New Roman" w:cs="Times New Roman"/>
          <w:b/>
          <w:bCs/>
          <w:sz w:val="24"/>
          <w:szCs w:val="24"/>
        </w:rPr>
        <w:t xml:space="preserve">Special </w:t>
      </w:r>
      <w:r w:rsidR="00825FAF" w:rsidRPr="00AA3D0F">
        <w:rPr>
          <w:rFonts w:ascii="Times New Roman" w:hAnsi="Times New Roman" w:cs="Times New Roman"/>
          <w:b/>
          <w:bCs/>
          <w:sz w:val="24"/>
          <w:szCs w:val="24"/>
        </w:rPr>
        <w:t>Rapporteur</w:t>
      </w:r>
      <w:r w:rsidRPr="00AA3D0F">
        <w:rPr>
          <w:rFonts w:ascii="Times New Roman" w:hAnsi="Times New Roman" w:cs="Times New Roman"/>
          <w:b/>
          <w:bCs/>
          <w:sz w:val="24"/>
          <w:szCs w:val="24"/>
        </w:rPr>
        <w:t xml:space="preserve"> on Extreme Poverty and Human Rights</w:t>
      </w:r>
    </w:p>
    <w:p w:rsidR="00570C33" w:rsidRPr="00AA3D0F" w:rsidRDefault="00570C33" w:rsidP="00825FAF">
      <w:pPr>
        <w:rPr>
          <w:rFonts w:ascii="Times New Roman" w:hAnsi="Times New Roman" w:cs="Times New Roman"/>
          <w:bCs/>
          <w:sz w:val="24"/>
          <w:szCs w:val="24"/>
        </w:rPr>
      </w:pPr>
    </w:p>
    <w:p w:rsidR="003362A1" w:rsidRPr="00AA3D0F" w:rsidRDefault="00570C33" w:rsidP="00825FAF">
      <w:pPr>
        <w:rPr>
          <w:rFonts w:ascii="Times New Roman" w:hAnsi="Times New Roman" w:cs="Times New Roman"/>
          <w:bCs/>
          <w:sz w:val="24"/>
          <w:szCs w:val="24"/>
        </w:rPr>
      </w:pPr>
      <w:r w:rsidRPr="00AA3D0F">
        <w:rPr>
          <w:rFonts w:ascii="Times New Roman" w:hAnsi="Times New Roman" w:cs="Times New Roman"/>
          <w:bCs/>
          <w:sz w:val="24"/>
          <w:szCs w:val="24"/>
        </w:rPr>
        <w:t xml:space="preserve">The </w:t>
      </w:r>
      <w:r w:rsidR="00DC3530" w:rsidRPr="00E00F84">
        <w:rPr>
          <w:rFonts w:ascii="Times New Roman" w:hAnsi="Times New Roman" w:cs="Times New Roman"/>
          <w:bCs/>
          <w:sz w:val="24"/>
          <w:szCs w:val="24"/>
        </w:rPr>
        <w:t xml:space="preserve">UN </w:t>
      </w:r>
      <w:r w:rsidRPr="00E00F84">
        <w:rPr>
          <w:rFonts w:ascii="Times New Roman" w:hAnsi="Times New Roman" w:cs="Times New Roman"/>
          <w:bCs/>
          <w:sz w:val="24"/>
          <w:szCs w:val="24"/>
        </w:rPr>
        <w:t>S</w:t>
      </w:r>
      <w:r w:rsidRPr="00AA3D0F">
        <w:rPr>
          <w:rFonts w:ascii="Times New Roman" w:hAnsi="Times New Roman" w:cs="Times New Roman"/>
          <w:bCs/>
          <w:sz w:val="24"/>
          <w:szCs w:val="24"/>
        </w:rPr>
        <w:t xml:space="preserve">pecial Rapporteur </w:t>
      </w:r>
      <w:r w:rsidR="003362A1" w:rsidRPr="00AA3D0F">
        <w:rPr>
          <w:rFonts w:ascii="Times New Roman" w:hAnsi="Times New Roman" w:cs="Times New Roman"/>
          <w:bCs/>
          <w:sz w:val="24"/>
          <w:szCs w:val="24"/>
        </w:rPr>
        <w:t xml:space="preserve">Philip Alston </w:t>
      </w:r>
      <w:r w:rsidRPr="00AA3D0F">
        <w:rPr>
          <w:rFonts w:ascii="Times New Roman" w:hAnsi="Times New Roman" w:cs="Times New Roman"/>
          <w:bCs/>
          <w:sz w:val="24"/>
          <w:szCs w:val="24"/>
        </w:rPr>
        <w:t xml:space="preserve">visited the UK from 5 to 16 November. He had already received </w:t>
      </w:r>
      <w:r w:rsidR="003362A1" w:rsidRPr="00AA3D0F">
        <w:rPr>
          <w:rFonts w:ascii="Times New Roman" w:hAnsi="Times New Roman" w:cs="Times New Roman"/>
          <w:bCs/>
          <w:sz w:val="24"/>
          <w:szCs w:val="24"/>
        </w:rPr>
        <w:t xml:space="preserve">nearly 300 </w:t>
      </w:r>
      <w:r w:rsidRPr="00AA3D0F">
        <w:rPr>
          <w:rFonts w:ascii="Times New Roman" w:hAnsi="Times New Roman" w:cs="Times New Roman"/>
          <w:bCs/>
          <w:sz w:val="24"/>
          <w:szCs w:val="24"/>
        </w:rPr>
        <w:t>written submissions</w:t>
      </w:r>
      <w:r w:rsidR="003362A1" w:rsidRPr="00AA3D0F">
        <w:rPr>
          <w:rFonts w:ascii="Times New Roman" w:hAnsi="Times New Roman" w:cs="Times New Roman"/>
          <w:bCs/>
          <w:sz w:val="24"/>
          <w:szCs w:val="24"/>
        </w:rPr>
        <w:t xml:space="preserve">, more than he had received </w:t>
      </w:r>
      <w:r w:rsidR="00AA3D0F">
        <w:rPr>
          <w:rFonts w:ascii="Times New Roman" w:hAnsi="Times New Roman" w:cs="Times New Roman"/>
          <w:bCs/>
          <w:sz w:val="24"/>
          <w:szCs w:val="24"/>
        </w:rPr>
        <w:t>for</w:t>
      </w:r>
      <w:r w:rsidR="003362A1" w:rsidRPr="00AA3D0F">
        <w:rPr>
          <w:rFonts w:ascii="Times New Roman" w:hAnsi="Times New Roman" w:cs="Times New Roman"/>
          <w:bCs/>
          <w:sz w:val="24"/>
          <w:szCs w:val="24"/>
        </w:rPr>
        <w:t xml:space="preserve"> any previous country visit. These are at</w:t>
      </w:r>
    </w:p>
    <w:p w:rsidR="003362A1" w:rsidRPr="00680D2C" w:rsidRDefault="00FE6BA3" w:rsidP="003362A1">
      <w:pPr>
        <w:rPr>
          <w:rFonts w:ascii="Times New Roman" w:hAnsi="Times New Roman" w:cs="Times New Roman"/>
          <w:sz w:val="24"/>
          <w:szCs w:val="24"/>
        </w:rPr>
      </w:pPr>
      <w:hyperlink r:id="rId18" w:history="1">
        <w:r w:rsidR="003362A1" w:rsidRPr="00680D2C">
          <w:rPr>
            <w:rStyle w:val="Hyperlink"/>
            <w:rFonts w:ascii="Times New Roman" w:hAnsi="Times New Roman" w:cs="Times New Roman"/>
            <w:sz w:val="24"/>
            <w:szCs w:val="24"/>
          </w:rPr>
          <w:t>https://www.ohchr.org/EN/Issues/Poverty/Pages/UKVisitSubmissions.aspx</w:t>
        </w:r>
      </w:hyperlink>
    </w:p>
    <w:p w:rsidR="00570C33" w:rsidRPr="00AA3D0F" w:rsidRDefault="003362A1" w:rsidP="00825FAF">
      <w:pPr>
        <w:rPr>
          <w:rFonts w:ascii="Times New Roman" w:hAnsi="Times New Roman" w:cs="Times New Roman"/>
          <w:bCs/>
          <w:sz w:val="24"/>
          <w:szCs w:val="24"/>
        </w:rPr>
      </w:pPr>
      <w:r w:rsidRPr="00AA3D0F">
        <w:rPr>
          <w:rFonts w:ascii="Times New Roman" w:hAnsi="Times New Roman" w:cs="Times New Roman"/>
          <w:bCs/>
          <w:sz w:val="24"/>
          <w:szCs w:val="24"/>
        </w:rPr>
        <w:t>During the visit he attended a large number of meetings and events; his programme is at</w:t>
      </w:r>
    </w:p>
    <w:p w:rsidR="003362A1" w:rsidRPr="00680D2C" w:rsidRDefault="00FE6BA3" w:rsidP="003362A1">
      <w:pPr>
        <w:rPr>
          <w:rFonts w:ascii="Times New Roman" w:hAnsi="Times New Roman" w:cs="Times New Roman"/>
          <w:sz w:val="24"/>
          <w:szCs w:val="24"/>
        </w:rPr>
      </w:pPr>
      <w:hyperlink r:id="rId19" w:history="1">
        <w:r w:rsidR="003362A1" w:rsidRPr="00680D2C">
          <w:rPr>
            <w:rStyle w:val="Hyperlink"/>
            <w:rFonts w:ascii="Times New Roman" w:hAnsi="Times New Roman" w:cs="Times New Roman"/>
            <w:sz w:val="24"/>
            <w:szCs w:val="24"/>
          </w:rPr>
          <w:t>https://www.ohchr.org/EN/Issues/Poverty/Pages/VisitUK516November.aspx</w:t>
        </w:r>
      </w:hyperlink>
    </w:p>
    <w:p w:rsidR="003362A1" w:rsidRPr="00AA3D0F" w:rsidRDefault="003362A1" w:rsidP="00825FAF">
      <w:pPr>
        <w:rPr>
          <w:rFonts w:ascii="Times New Roman" w:hAnsi="Times New Roman" w:cs="Times New Roman"/>
          <w:bCs/>
          <w:sz w:val="24"/>
          <w:szCs w:val="24"/>
        </w:rPr>
      </w:pPr>
      <w:r w:rsidRPr="00AA3D0F">
        <w:rPr>
          <w:rFonts w:ascii="Times New Roman" w:hAnsi="Times New Roman" w:cs="Times New Roman"/>
          <w:bCs/>
          <w:sz w:val="24"/>
          <w:szCs w:val="24"/>
        </w:rPr>
        <w:t>His initial statement of findings, issued on 16 November, is at</w:t>
      </w:r>
    </w:p>
    <w:p w:rsidR="00825FAF" w:rsidRPr="00DC3530" w:rsidRDefault="00FE6BA3" w:rsidP="00825FAF">
      <w:pPr>
        <w:rPr>
          <w:rFonts w:ascii="Times New Roman" w:hAnsi="Times New Roman" w:cs="Times New Roman"/>
          <w:bCs/>
          <w:color w:val="FF0000"/>
          <w:sz w:val="24"/>
          <w:szCs w:val="24"/>
        </w:rPr>
      </w:pPr>
      <w:hyperlink r:id="rId20" w:history="1">
        <w:r w:rsidR="00825FAF" w:rsidRPr="005C16C2">
          <w:rPr>
            <w:rStyle w:val="Hyperlink"/>
            <w:rFonts w:ascii="Times New Roman" w:hAnsi="Times New Roman" w:cs="Times New Roman"/>
            <w:bCs/>
            <w:sz w:val="24"/>
            <w:szCs w:val="24"/>
          </w:rPr>
          <w:t>https://www.ohchr.org/EN/NewsEvents/Pages/DisplayNews.aspx?NewsID=23881&amp;LangID=E</w:t>
        </w:r>
      </w:hyperlink>
      <w:r w:rsidR="003362A1">
        <w:t xml:space="preserve"> </w:t>
      </w:r>
      <w:r w:rsidR="00AA3D0F">
        <w:t xml:space="preserve"> </w:t>
      </w:r>
      <w:r w:rsidR="00DC3530" w:rsidRPr="00DC3530">
        <w:rPr>
          <w:rFonts w:ascii="Times New Roman" w:hAnsi="Times New Roman" w:cs="Times New Roman"/>
          <w:sz w:val="24"/>
          <w:szCs w:val="24"/>
        </w:rPr>
        <w:t>It</w:t>
      </w:r>
      <w:r w:rsidR="003362A1" w:rsidRPr="00DC3530">
        <w:rPr>
          <w:rFonts w:ascii="Times New Roman" w:hAnsi="Times New Roman" w:cs="Times New Roman"/>
          <w:sz w:val="24"/>
          <w:szCs w:val="24"/>
        </w:rPr>
        <w:t xml:space="preserve"> will be followed by a fuller report.</w:t>
      </w:r>
    </w:p>
    <w:p w:rsidR="00825FAF" w:rsidRPr="00DC3530" w:rsidRDefault="00825FAF" w:rsidP="00825FAF">
      <w:pPr>
        <w:rPr>
          <w:rFonts w:ascii="Times New Roman" w:hAnsi="Times New Roman" w:cs="Times New Roman"/>
          <w:bCs/>
          <w:color w:val="FF0000"/>
          <w:sz w:val="24"/>
          <w:szCs w:val="24"/>
        </w:rPr>
      </w:pPr>
    </w:p>
    <w:p w:rsidR="00AA3D0F" w:rsidRPr="00AA3D0F" w:rsidRDefault="003362A1" w:rsidP="00825FAF">
      <w:pPr>
        <w:rPr>
          <w:rFonts w:ascii="Times New Roman" w:hAnsi="Times New Roman" w:cs="Times New Roman"/>
          <w:i/>
          <w:sz w:val="24"/>
          <w:szCs w:val="24"/>
        </w:rPr>
      </w:pPr>
      <w:r w:rsidRPr="00AA3D0F">
        <w:rPr>
          <w:rFonts w:ascii="Times New Roman" w:hAnsi="Times New Roman" w:cs="Times New Roman"/>
          <w:bCs/>
          <w:sz w:val="24"/>
          <w:szCs w:val="24"/>
        </w:rPr>
        <w:t xml:space="preserve">Professor Alston’s </w:t>
      </w:r>
      <w:r w:rsidR="00DC3530" w:rsidRPr="00AA3D0F">
        <w:rPr>
          <w:rFonts w:ascii="Times New Roman" w:hAnsi="Times New Roman" w:cs="Times New Roman"/>
          <w:bCs/>
          <w:sz w:val="24"/>
          <w:szCs w:val="24"/>
        </w:rPr>
        <w:t>statement</w:t>
      </w:r>
      <w:r w:rsidRPr="00AA3D0F">
        <w:rPr>
          <w:rFonts w:ascii="Times New Roman" w:hAnsi="Times New Roman" w:cs="Times New Roman"/>
          <w:bCs/>
          <w:sz w:val="24"/>
          <w:szCs w:val="24"/>
        </w:rPr>
        <w:t xml:space="preserve"> is very critical of the sanctions regime and of the ‘welfare reform’ system in which it is embedded.</w:t>
      </w:r>
      <w:r w:rsidR="00AA3D0F">
        <w:rPr>
          <w:rFonts w:ascii="Times New Roman" w:hAnsi="Times New Roman" w:cs="Times New Roman"/>
          <w:bCs/>
          <w:sz w:val="24"/>
          <w:szCs w:val="24"/>
        </w:rPr>
        <w:t xml:space="preserve"> </w:t>
      </w:r>
      <w:r w:rsidR="00AA3D0F" w:rsidRPr="00AA3D0F">
        <w:rPr>
          <w:rFonts w:ascii="Times New Roman" w:hAnsi="Times New Roman" w:cs="Times New Roman"/>
          <w:bCs/>
          <w:i/>
          <w:sz w:val="24"/>
          <w:szCs w:val="24"/>
        </w:rPr>
        <w:t>‘.....</w:t>
      </w:r>
      <w:r w:rsidR="00DC3530" w:rsidRPr="00AA3D0F">
        <w:rPr>
          <w:rFonts w:ascii="Times New Roman" w:hAnsi="Times New Roman" w:cs="Times New Roman"/>
          <w:i/>
          <w:sz w:val="24"/>
          <w:szCs w:val="24"/>
        </w:rPr>
        <w:t xml:space="preserve">many claimants </w:t>
      </w:r>
      <w:r w:rsidR="00AA3D0F" w:rsidRPr="00AA3D0F">
        <w:rPr>
          <w:rFonts w:ascii="Times New Roman" w:hAnsi="Times New Roman" w:cs="Times New Roman"/>
          <w:i/>
          <w:sz w:val="24"/>
          <w:szCs w:val="24"/>
        </w:rPr>
        <w:t>.....</w:t>
      </w:r>
      <w:r w:rsidR="00DC3530" w:rsidRPr="00AA3D0F">
        <w:rPr>
          <w:rFonts w:ascii="Times New Roman" w:hAnsi="Times New Roman" w:cs="Times New Roman"/>
          <w:i/>
          <w:sz w:val="24"/>
          <w:szCs w:val="24"/>
        </w:rPr>
        <w:t xml:space="preserve"> feel that they are forced to jump through hoops for the sake of it, fill out pointless job applications for positions that do not match their qualifications, and take inappropriate low-paid, temporary work just to avoid debilitating sanctions. One Conservative Party MP with whom I spoke criticized DWP for adopting a military-style command and control approach rather than seeking to empower their clients and instill confidence.</w:t>
      </w:r>
      <w:r w:rsidR="00AA3D0F" w:rsidRPr="00AA3D0F">
        <w:rPr>
          <w:rFonts w:ascii="Times New Roman" w:hAnsi="Times New Roman" w:cs="Times New Roman"/>
          <w:i/>
          <w:sz w:val="24"/>
          <w:szCs w:val="24"/>
        </w:rPr>
        <w:t xml:space="preserve"> </w:t>
      </w:r>
      <w:r w:rsidR="00DC3530" w:rsidRPr="00AA3D0F">
        <w:rPr>
          <w:rFonts w:ascii="Times New Roman" w:hAnsi="Times New Roman" w:cs="Times New Roman"/>
          <w:i/>
          <w:sz w:val="24"/>
          <w:szCs w:val="24"/>
        </w:rPr>
        <w:t>..... One of the key features of Universal Credit involves the imposition of draconian sanctions, even for infringements that seem minor. Endless anecdotal evidence was presented to the Special Rapporteur to illustrate the harsh and arbitrary nature of some of the sanctions, as well as the devastating effects that resulted from being completely shut out of the benefits system for weeks or months at a time.</w:t>
      </w:r>
      <w:r w:rsidR="00AA3D0F" w:rsidRPr="00AA3D0F">
        <w:rPr>
          <w:rFonts w:ascii="Times New Roman" w:hAnsi="Times New Roman" w:cs="Times New Roman"/>
          <w:i/>
          <w:sz w:val="24"/>
          <w:szCs w:val="24"/>
        </w:rPr>
        <w:t xml:space="preserve"> .... Many detailed studies have been undertaken which give substance to the harsh consequences that ensue for vulnerable claimants who are sanctioned. Departmental and Ministerial insistence notwithstanding, there is no clear evidence that recent high employment rates in the UK are due to sanctions, or that blunt and harsh sanctions are superior to far less harmful methods to encourage compliance with conditionality. .....What is clear from those with whom the Special Rapporteur has spoken, is that sanctions succeed in instilling a fear and loathing of the system in many claimants</w:t>
      </w:r>
      <w:r w:rsidR="00AA3D0F">
        <w:rPr>
          <w:rFonts w:ascii="Times New Roman" w:hAnsi="Times New Roman" w:cs="Times New Roman"/>
          <w:i/>
          <w:sz w:val="24"/>
          <w:szCs w:val="24"/>
        </w:rPr>
        <w:t>’</w:t>
      </w:r>
      <w:r w:rsidR="00AA3D0F" w:rsidRPr="00AA3D0F">
        <w:rPr>
          <w:rFonts w:ascii="Times New Roman" w:hAnsi="Times New Roman" w:cs="Times New Roman"/>
          <w:i/>
          <w:sz w:val="24"/>
          <w:szCs w:val="24"/>
        </w:rPr>
        <w:t xml:space="preserve">. </w:t>
      </w:r>
    </w:p>
    <w:p w:rsidR="00AA3D0F" w:rsidRPr="00AA3D0F" w:rsidRDefault="00AA3D0F" w:rsidP="00825FAF">
      <w:pPr>
        <w:rPr>
          <w:rFonts w:ascii="Times New Roman" w:hAnsi="Times New Roman" w:cs="Times New Roman"/>
          <w:sz w:val="24"/>
          <w:szCs w:val="24"/>
        </w:rPr>
      </w:pPr>
    </w:p>
    <w:p w:rsidR="00AA3D0F" w:rsidRPr="00AA3D0F" w:rsidRDefault="00AA3D0F" w:rsidP="00825FAF">
      <w:pPr>
        <w:rPr>
          <w:rFonts w:ascii="Times New Roman" w:hAnsi="Times New Roman" w:cs="Times New Roman"/>
          <w:bCs/>
          <w:sz w:val="24"/>
          <w:szCs w:val="24"/>
        </w:rPr>
      </w:pPr>
      <w:r w:rsidRPr="00AA3D0F">
        <w:rPr>
          <w:rFonts w:ascii="Times New Roman" w:hAnsi="Times New Roman" w:cs="Times New Roman"/>
          <w:sz w:val="24"/>
          <w:szCs w:val="24"/>
        </w:rPr>
        <w:t xml:space="preserve">Professor Alston recommends that </w:t>
      </w:r>
      <w:r w:rsidRPr="00AA3D0F">
        <w:rPr>
          <w:rFonts w:ascii="Times New Roman" w:hAnsi="Times New Roman" w:cs="Times New Roman"/>
          <w:i/>
          <w:sz w:val="24"/>
          <w:szCs w:val="24"/>
        </w:rPr>
        <w:t>‘The Department of Work and Pensions should conduct an independent review of the effectiveness of reforms to welfare conditionality and sanctions introduced since 2012, and should immediately instruct its staff to explore more constructive and less punitive approaches to encouraging compliance.’</w:t>
      </w:r>
    </w:p>
    <w:p w:rsidR="003362A1" w:rsidRPr="00AA3D0F" w:rsidRDefault="003362A1" w:rsidP="00825FAF">
      <w:pPr>
        <w:rPr>
          <w:rFonts w:ascii="Times New Roman" w:hAnsi="Times New Roman" w:cs="Times New Roman"/>
          <w:bCs/>
          <w:sz w:val="24"/>
          <w:szCs w:val="24"/>
        </w:rPr>
      </w:pPr>
    </w:p>
    <w:p w:rsidR="00315B27" w:rsidRPr="00A179C4" w:rsidRDefault="00315B27" w:rsidP="00315B27">
      <w:pPr>
        <w:rPr>
          <w:rFonts w:ascii="Times New Roman" w:hAnsi="Times New Roman" w:cs="Times New Roman"/>
          <w:b/>
          <w:sz w:val="24"/>
          <w:szCs w:val="24"/>
        </w:rPr>
      </w:pPr>
      <w:r w:rsidRPr="00A179C4">
        <w:rPr>
          <w:rFonts w:ascii="Times New Roman" w:hAnsi="Times New Roman" w:cs="Times New Roman"/>
          <w:b/>
          <w:sz w:val="24"/>
          <w:szCs w:val="24"/>
        </w:rPr>
        <w:t>Work and Pensions Committee report on Benefit Sanctions</w:t>
      </w:r>
    </w:p>
    <w:p w:rsidR="00315B27" w:rsidRPr="00A179C4" w:rsidRDefault="00315B27" w:rsidP="00315B27">
      <w:pPr>
        <w:rPr>
          <w:rFonts w:ascii="Times New Roman" w:hAnsi="Times New Roman" w:cs="Times New Roman"/>
          <w:sz w:val="24"/>
          <w:szCs w:val="24"/>
        </w:rPr>
      </w:pPr>
    </w:p>
    <w:p w:rsidR="00315B27" w:rsidRPr="00A179C4" w:rsidRDefault="00315B27" w:rsidP="00315B27">
      <w:pPr>
        <w:rPr>
          <w:rFonts w:ascii="Times New Roman" w:hAnsi="Times New Roman" w:cs="Times New Roman"/>
          <w:sz w:val="24"/>
          <w:szCs w:val="24"/>
        </w:rPr>
      </w:pPr>
      <w:r w:rsidRPr="00A179C4">
        <w:rPr>
          <w:rFonts w:ascii="Times New Roman" w:hAnsi="Times New Roman" w:cs="Times New Roman"/>
          <w:sz w:val="24"/>
          <w:szCs w:val="24"/>
        </w:rPr>
        <w:t xml:space="preserve">This important report was published on 6 November. </w:t>
      </w:r>
      <w:r w:rsidR="00A375DD" w:rsidRPr="00A179C4">
        <w:rPr>
          <w:rFonts w:ascii="Times New Roman" w:hAnsi="Times New Roman" w:cs="Times New Roman"/>
          <w:sz w:val="24"/>
          <w:szCs w:val="24"/>
        </w:rPr>
        <w:t>It is essential reading for its analysis of the destructive character of the sanctions system</w:t>
      </w:r>
      <w:r w:rsidR="00A179C4">
        <w:rPr>
          <w:rFonts w:ascii="Times New Roman" w:hAnsi="Times New Roman" w:cs="Times New Roman"/>
          <w:sz w:val="24"/>
          <w:szCs w:val="24"/>
        </w:rPr>
        <w:t xml:space="preserve">, </w:t>
      </w:r>
      <w:r w:rsidR="00DA77B3">
        <w:rPr>
          <w:rFonts w:ascii="Times New Roman" w:hAnsi="Times New Roman" w:cs="Times New Roman"/>
          <w:sz w:val="24"/>
          <w:szCs w:val="24"/>
        </w:rPr>
        <w:t>although it does</w:t>
      </w:r>
      <w:r w:rsidR="00A179C4">
        <w:rPr>
          <w:rFonts w:ascii="Times New Roman" w:hAnsi="Times New Roman" w:cs="Times New Roman"/>
          <w:sz w:val="24"/>
          <w:szCs w:val="24"/>
        </w:rPr>
        <w:t xml:space="preserve"> </w:t>
      </w:r>
      <w:r w:rsidR="0047377D">
        <w:rPr>
          <w:rFonts w:ascii="Times New Roman" w:hAnsi="Times New Roman" w:cs="Times New Roman"/>
          <w:sz w:val="24"/>
          <w:szCs w:val="24"/>
        </w:rPr>
        <w:t>not challeng</w:t>
      </w:r>
      <w:r w:rsidR="00DA77B3">
        <w:rPr>
          <w:rFonts w:ascii="Times New Roman" w:hAnsi="Times New Roman" w:cs="Times New Roman"/>
          <w:sz w:val="24"/>
          <w:szCs w:val="24"/>
        </w:rPr>
        <w:t>e</w:t>
      </w:r>
      <w:r w:rsidR="00A179C4">
        <w:rPr>
          <w:rFonts w:ascii="Times New Roman" w:hAnsi="Times New Roman" w:cs="Times New Roman"/>
          <w:sz w:val="24"/>
          <w:szCs w:val="24"/>
        </w:rPr>
        <w:t xml:space="preserve"> its basic assumptions</w:t>
      </w:r>
      <w:r w:rsidR="00A375DD" w:rsidRPr="00A179C4">
        <w:rPr>
          <w:rFonts w:ascii="Times New Roman" w:hAnsi="Times New Roman" w:cs="Times New Roman"/>
          <w:sz w:val="24"/>
          <w:szCs w:val="24"/>
        </w:rPr>
        <w:t xml:space="preserve">. </w:t>
      </w:r>
      <w:r w:rsidR="001C3798" w:rsidRPr="00A179C4">
        <w:rPr>
          <w:rFonts w:ascii="Times New Roman" w:hAnsi="Times New Roman" w:cs="Times New Roman"/>
          <w:sz w:val="24"/>
          <w:szCs w:val="24"/>
        </w:rPr>
        <w:t xml:space="preserve">Its recommendations are not particularly radical, although it does call for the </w:t>
      </w:r>
      <w:r w:rsidR="00A179C4">
        <w:rPr>
          <w:rFonts w:ascii="Times New Roman" w:hAnsi="Times New Roman" w:cs="Times New Roman"/>
          <w:sz w:val="24"/>
          <w:szCs w:val="24"/>
        </w:rPr>
        <w:t xml:space="preserve">complete </w:t>
      </w:r>
      <w:r w:rsidR="001C3798" w:rsidRPr="00A179C4">
        <w:rPr>
          <w:rFonts w:ascii="Times New Roman" w:hAnsi="Times New Roman" w:cs="Times New Roman"/>
          <w:sz w:val="24"/>
          <w:szCs w:val="24"/>
        </w:rPr>
        <w:t xml:space="preserve">abolition of sanctions on people with a </w:t>
      </w:r>
      <w:r w:rsidR="0092736A" w:rsidRPr="00A179C4">
        <w:rPr>
          <w:rFonts w:ascii="Times New Roman" w:hAnsi="Times New Roman" w:cs="Times New Roman"/>
          <w:sz w:val="24"/>
          <w:szCs w:val="24"/>
        </w:rPr>
        <w:t>Work Capability As</w:t>
      </w:r>
      <w:r w:rsidR="00A179C4">
        <w:rPr>
          <w:rFonts w:ascii="Times New Roman" w:hAnsi="Times New Roman" w:cs="Times New Roman"/>
          <w:sz w:val="24"/>
          <w:szCs w:val="24"/>
        </w:rPr>
        <w:t>sessment or medical certificate</w:t>
      </w:r>
      <w:r w:rsidR="0092736A" w:rsidRPr="00A179C4">
        <w:rPr>
          <w:rFonts w:ascii="Times New Roman" w:hAnsi="Times New Roman" w:cs="Times New Roman"/>
          <w:sz w:val="24"/>
          <w:szCs w:val="24"/>
        </w:rPr>
        <w:t xml:space="preserve"> saying they are unfit for work.</w:t>
      </w:r>
    </w:p>
    <w:p w:rsidR="00315B27" w:rsidRPr="00A179C4" w:rsidRDefault="00315B27" w:rsidP="00315B27">
      <w:pPr>
        <w:rPr>
          <w:rFonts w:ascii="Times New Roman" w:hAnsi="Times New Roman" w:cs="Times New Roman"/>
          <w:sz w:val="24"/>
          <w:szCs w:val="24"/>
        </w:rPr>
      </w:pPr>
    </w:p>
    <w:p w:rsidR="00AA3D0F" w:rsidRDefault="0092736A" w:rsidP="00AA3D0F">
      <w:pPr>
        <w:rPr>
          <w:rFonts w:ascii="Times New Roman" w:hAnsi="Times New Roman" w:cs="Times New Roman"/>
          <w:sz w:val="24"/>
          <w:szCs w:val="24"/>
        </w:rPr>
      </w:pPr>
      <w:r>
        <w:rPr>
          <w:rFonts w:ascii="Times New Roman" w:hAnsi="Times New Roman" w:cs="Times New Roman"/>
          <w:sz w:val="24"/>
          <w:szCs w:val="24"/>
        </w:rPr>
        <w:t>Apart from the report itself, the website has useful</w:t>
      </w:r>
      <w:r w:rsidR="00AA3D0F">
        <w:rPr>
          <w:rFonts w:ascii="Times New Roman" w:hAnsi="Times New Roman" w:cs="Times New Roman"/>
          <w:sz w:val="24"/>
          <w:szCs w:val="24"/>
        </w:rPr>
        <w:t xml:space="preserve"> lists of mandatory and discretionary conditionality easements, and of ‘good reasons’</w:t>
      </w:r>
      <w:r w:rsidR="00A179C4">
        <w:rPr>
          <w:rFonts w:ascii="Times New Roman" w:hAnsi="Times New Roman" w:cs="Times New Roman"/>
          <w:sz w:val="24"/>
          <w:szCs w:val="24"/>
        </w:rPr>
        <w:t>,</w:t>
      </w:r>
      <w:r w:rsidR="00AA3D0F">
        <w:rPr>
          <w:rFonts w:ascii="Times New Roman" w:hAnsi="Times New Roman" w:cs="Times New Roman"/>
          <w:sz w:val="24"/>
          <w:szCs w:val="24"/>
        </w:rPr>
        <w:t xml:space="preserve">  in </w:t>
      </w:r>
      <w:r>
        <w:rPr>
          <w:rFonts w:ascii="Times New Roman" w:hAnsi="Times New Roman" w:cs="Times New Roman"/>
          <w:sz w:val="24"/>
          <w:szCs w:val="24"/>
        </w:rPr>
        <w:t xml:space="preserve">a letter from the </w:t>
      </w:r>
      <w:r w:rsidR="00AA3D0F">
        <w:rPr>
          <w:rFonts w:ascii="Times New Roman" w:hAnsi="Times New Roman" w:cs="Times New Roman"/>
          <w:sz w:val="24"/>
          <w:szCs w:val="24"/>
        </w:rPr>
        <w:t>minister</w:t>
      </w:r>
      <w:r>
        <w:rPr>
          <w:rFonts w:ascii="Times New Roman" w:hAnsi="Times New Roman" w:cs="Times New Roman"/>
          <w:sz w:val="24"/>
          <w:szCs w:val="24"/>
        </w:rPr>
        <w:t xml:space="preserve"> Alok Sharma dated 23 August 2018 </w:t>
      </w:r>
      <w:r w:rsidR="00AA3D0F">
        <w:rPr>
          <w:rFonts w:ascii="Times New Roman" w:hAnsi="Times New Roman" w:cs="Times New Roman"/>
          <w:sz w:val="24"/>
          <w:szCs w:val="24"/>
        </w:rPr>
        <w:t xml:space="preserve">at </w:t>
      </w:r>
    </w:p>
    <w:p w:rsidR="00AA3D0F" w:rsidRDefault="00FE6BA3" w:rsidP="00AA3D0F">
      <w:pPr>
        <w:rPr>
          <w:rFonts w:ascii="Times New Roman" w:hAnsi="Times New Roman" w:cs="Times New Roman"/>
          <w:sz w:val="24"/>
          <w:szCs w:val="24"/>
        </w:rPr>
      </w:pPr>
      <w:hyperlink r:id="rId21" w:history="1">
        <w:r w:rsidR="00AA3D0F" w:rsidRPr="005A3B66">
          <w:rPr>
            <w:rStyle w:val="Hyperlink"/>
            <w:rFonts w:ascii="Times New Roman" w:hAnsi="Times New Roman" w:cs="Times New Roman"/>
            <w:sz w:val="24"/>
            <w:szCs w:val="24"/>
          </w:rPr>
          <w:t>https://www.parliament.uk/documents/commons-committees/work-and-pensions/Correspondence/180823%20MfE%20-%20Rt%20Hon%20Frank%20Field%20MP%20-%20Update%20following%20Benefit%20Sanctions%20Enquiry_Redacted.pdf</w:t>
        </w:r>
      </w:hyperlink>
    </w:p>
    <w:p w:rsidR="00AA3D0F" w:rsidRDefault="0092736A" w:rsidP="00AA3D0F">
      <w:pPr>
        <w:rPr>
          <w:rFonts w:ascii="Times New Roman" w:hAnsi="Times New Roman" w:cs="Times New Roman"/>
          <w:sz w:val="24"/>
          <w:szCs w:val="24"/>
        </w:rPr>
      </w:pPr>
      <w:r>
        <w:rPr>
          <w:rFonts w:ascii="Times New Roman" w:hAnsi="Times New Roman" w:cs="Times New Roman"/>
          <w:sz w:val="24"/>
          <w:szCs w:val="24"/>
        </w:rPr>
        <w:t xml:space="preserve">It is notable that </w:t>
      </w:r>
      <w:r w:rsidR="00AA3D0F">
        <w:rPr>
          <w:rFonts w:ascii="Times New Roman" w:hAnsi="Times New Roman" w:cs="Times New Roman"/>
          <w:sz w:val="24"/>
          <w:szCs w:val="24"/>
        </w:rPr>
        <w:t xml:space="preserve">ordinary </w:t>
      </w:r>
      <w:r>
        <w:rPr>
          <w:rFonts w:ascii="Times New Roman" w:hAnsi="Times New Roman" w:cs="Times New Roman"/>
          <w:sz w:val="24"/>
          <w:szCs w:val="24"/>
        </w:rPr>
        <w:t>public transport</w:t>
      </w:r>
      <w:r w:rsidR="00AA3D0F">
        <w:rPr>
          <w:rFonts w:ascii="Times New Roman" w:hAnsi="Times New Roman" w:cs="Times New Roman"/>
          <w:sz w:val="24"/>
          <w:szCs w:val="24"/>
        </w:rPr>
        <w:t xml:space="preserve"> failure </w:t>
      </w:r>
      <w:r>
        <w:rPr>
          <w:rFonts w:ascii="Times New Roman" w:hAnsi="Times New Roman" w:cs="Times New Roman"/>
          <w:sz w:val="24"/>
          <w:szCs w:val="24"/>
        </w:rPr>
        <w:t xml:space="preserve">is not </w:t>
      </w:r>
      <w:r w:rsidR="00AA3D0F">
        <w:rPr>
          <w:rFonts w:ascii="Times New Roman" w:hAnsi="Times New Roman" w:cs="Times New Roman"/>
          <w:sz w:val="24"/>
          <w:szCs w:val="24"/>
        </w:rPr>
        <w:t>mentioned</w:t>
      </w:r>
      <w:r>
        <w:rPr>
          <w:rFonts w:ascii="Times New Roman" w:hAnsi="Times New Roman" w:cs="Times New Roman"/>
          <w:sz w:val="24"/>
          <w:szCs w:val="24"/>
        </w:rPr>
        <w:t xml:space="preserve"> as a ‘good reason’. This is a frequent source of grievance for claimants.</w:t>
      </w:r>
    </w:p>
    <w:p w:rsidR="00AA3D0F" w:rsidRDefault="00AA3D0F" w:rsidP="00AA3D0F">
      <w:pPr>
        <w:rPr>
          <w:rFonts w:ascii="Times New Roman" w:hAnsi="Times New Roman" w:cs="Times New Roman"/>
          <w:sz w:val="24"/>
          <w:szCs w:val="24"/>
        </w:rPr>
      </w:pPr>
    </w:p>
    <w:p w:rsidR="00AA3D0F" w:rsidRDefault="0092736A" w:rsidP="00AA3D0F">
      <w:pPr>
        <w:rPr>
          <w:rFonts w:ascii="Times New Roman" w:hAnsi="Times New Roman" w:cs="Times New Roman"/>
          <w:sz w:val="24"/>
          <w:szCs w:val="24"/>
        </w:rPr>
      </w:pPr>
      <w:r>
        <w:rPr>
          <w:rFonts w:ascii="Times New Roman" w:hAnsi="Times New Roman" w:cs="Times New Roman"/>
          <w:sz w:val="24"/>
          <w:szCs w:val="24"/>
        </w:rPr>
        <w:t xml:space="preserve">Also, </w:t>
      </w:r>
      <w:r w:rsidR="00AA3D0F">
        <w:rPr>
          <w:rFonts w:ascii="Times New Roman" w:hAnsi="Times New Roman" w:cs="Times New Roman"/>
          <w:sz w:val="24"/>
          <w:szCs w:val="24"/>
        </w:rPr>
        <w:t xml:space="preserve">Annexes 4 &amp; 5 of Alok Sharma’s letter to Frank Field of </w:t>
      </w:r>
      <w:r w:rsidR="00315B27">
        <w:rPr>
          <w:rFonts w:ascii="Times New Roman" w:hAnsi="Times New Roman" w:cs="Times New Roman"/>
          <w:sz w:val="24"/>
          <w:szCs w:val="24"/>
        </w:rPr>
        <w:t xml:space="preserve">25 June </w:t>
      </w:r>
      <w:r w:rsidR="000C019D">
        <w:rPr>
          <w:rFonts w:ascii="Times New Roman" w:hAnsi="Times New Roman" w:cs="Times New Roman"/>
          <w:sz w:val="24"/>
          <w:szCs w:val="24"/>
        </w:rPr>
        <w:t>at</w:t>
      </w:r>
    </w:p>
    <w:p w:rsidR="00AA3D0F" w:rsidRDefault="00FE6BA3" w:rsidP="00AA3D0F">
      <w:pPr>
        <w:rPr>
          <w:rFonts w:ascii="Times New Roman" w:hAnsi="Times New Roman" w:cs="Times New Roman"/>
          <w:sz w:val="24"/>
          <w:szCs w:val="24"/>
        </w:rPr>
      </w:pPr>
      <w:hyperlink r:id="rId22" w:history="1">
        <w:r w:rsidR="00AA3D0F" w:rsidRPr="005A3B66">
          <w:rPr>
            <w:rStyle w:val="Hyperlink"/>
            <w:rFonts w:ascii="Times New Roman" w:hAnsi="Times New Roman" w:cs="Times New Roman"/>
            <w:sz w:val="24"/>
            <w:szCs w:val="24"/>
          </w:rPr>
          <w:t>https://www.parliament.uk/business/committees/committees-a-z/commons-select/work-and-pensions-committee/news-parliament-2017/benefit-sanctions-chairs-comments-17-19/</w:t>
        </w:r>
      </w:hyperlink>
    </w:p>
    <w:p w:rsidR="00AA3D0F" w:rsidRDefault="00315B27" w:rsidP="00AA3D0F">
      <w:pPr>
        <w:rPr>
          <w:rFonts w:ascii="Times New Roman" w:hAnsi="Times New Roman" w:cs="Times New Roman"/>
          <w:sz w:val="24"/>
          <w:szCs w:val="24"/>
        </w:rPr>
      </w:pPr>
      <w:r>
        <w:rPr>
          <w:rFonts w:ascii="Times New Roman" w:hAnsi="Times New Roman" w:cs="Times New Roman"/>
          <w:sz w:val="24"/>
          <w:szCs w:val="24"/>
        </w:rPr>
        <w:t>reproduce the hardship payment award letter sent to claimants and the instructions on management of hardship payment repayments given to DWP staff.</w:t>
      </w:r>
    </w:p>
    <w:p w:rsidR="00AA3D0F" w:rsidRDefault="00AA3D0F" w:rsidP="00AA3D0F">
      <w:pPr>
        <w:rPr>
          <w:rFonts w:ascii="Times New Roman" w:hAnsi="Times New Roman" w:cs="Times New Roman"/>
          <w:sz w:val="24"/>
          <w:szCs w:val="24"/>
        </w:rPr>
      </w:pPr>
    </w:p>
    <w:p w:rsidR="000C019D" w:rsidRDefault="000C019D" w:rsidP="00315B27">
      <w:pPr>
        <w:rPr>
          <w:rFonts w:ascii="Times New Roman" w:hAnsi="Times New Roman" w:cs="Times New Roman"/>
          <w:sz w:val="24"/>
          <w:szCs w:val="24"/>
        </w:rPr>
      </w:pPr>
      <w:r>
        <w:rPr>
          <w:rFonts w:ascii="Times New Roman" w:hAnsi="Times New Roman" w:cs="Times New Roman"/>
          <w:sz w:val="24"/>
          <w:szCs w:val="24"/>
        </w:rPr>
        <w:t xml:space="preserve">A further letter from Alok Sharma dated 4 September at </w:t>
      </w:r>
      <w:hyperlink r:id="rId23" w:history="1">
        <w:r w:rsidR="00A74432" w:rsidRPr="00463757">
          <w:rPr>
            <w:rStyle w:val="Hyperlink"/>
            <w:rFonts w:ascii="Times New Roman" w:hAnsi="Times New Roman" w:cs="Times New Roman"/>
            <w:sz w:val="24"/>
            <w:szCs w:val="24"/>
          </w:rPr>
          <w:t>https://www.parliament.uk/documents/commons-committees/work-and-pensions/Benefit-sanctions/180904%20MfE%20-%20Rt%20Hon%20Frank%20Field%20MP.PDF</w:t>
        </w:r>
      </w:hyperlink>
    </w:p>
    <w:p w:rsidR="000C019D" w:rsidRDefault="00A74432" w:rsidP="00315B27">
      <w:pPr>
        <w:rPr>
          <w:rFonts w:ascii="Times New Roman" w:hAnsi="Times New Roman" w:cs="Times New Roman"/>
          <w:sz w:val="24"/>
          <w:szCs w:val="24"/>
        </w:rPr>
      </w:pPr>
      <w:r>
        <w:rPr>
          <w:rFonts w:ascii="Times New Roman" w:hAnsi="Times New Roman" w:cs="Times New Roman"/>
          <w:sz w:val="24"/>
          <w:szCs w:val="24"/>
        </w:rPr>
        <w:t>c</w:t>
      </w:r>
      <w:r w:rsidR="000C019D">
        <w:rPr>
          <w:rFonts w:ascii="Times New Roman" w:hAnsi="Times New Roman" w:cs="Times New Roman"/>
          <w:sz w:val="24"/>
          <w:szCs w:val="24"/>
        </w:rPr>
        <w:t>ontains the following statement in response to the Committee’s request for him to consider exempting people who are sick or disabled from any form of conditionality and sanctions:</w:t>
      </w:r>
    </w:p>
    <w:p w:rsidR="000C019D" w:rsidRPr="00A74432" w:rsidRDefault="000C019D" w:rsidP="00315B27">
      <w:pPr>
        <w:rPr>
          <w:rFonts w:ascii="Times New Roman" w:hAnsi="Times New Roman" w:cs="Times New Roman"/>
          <w:sz w:val="24"/>
          <w:szCs w:val="24"/>
        </w:rPr>
      </w:pPr>
      <w:r w:rsidRPr="00A74432">
        <w:rPr>
          <w:rFonts w:ascii="Times New Roman" w:hAnsi="Times New Roman" w:cs="Times New Roman"/>
          <w:i/>
          <w:sz w:val="24"/>
          <w:szCs w:val="24"/>
        </w:rPr>
        <w:t>‘Evidence shows that when provision or support is voluntary the take up is extremely low and has had limited success. For example, the ESA Support Group has no mandatory conditionality and less than 1% move off the benefit and into work every month. As such, we believe that to impose a blanket policy which exempts all disabled people from any form of conditionality would be doing this group a great disservice.’</w:t>
      </w:r>
      <w:r w:rsidR="00A74432">
        <w:rPr>
          <w:rFonts w:ascii="Times New Roman" w:hAnsi="Times New Roman" w:cs="Times New Roman"/>
          <w:i/>
          <w:sz w:val="24"/>
          <w:szCs w:val="24"/>
        </w:rPr>
        <w:t xml:space="preserve">  </w:t>
      </w:r>
      <w:r w:rsidR="006D5890">
        <w:rPr>
          <w:rFonts w:ascii="Times New Roman" w:hAnsi="Times New Roman" w:cs="Times New Roman"/>
          <w:sz w:val="24"/>
          <w:szCs w:val="24"/>
        </w:rPr>
        <w:t>Th</w:t>
      </w:r>
      <w:r w:rsidR="00A74432" w:rsidRPr="00A74432">
        <w:rPr>
          <w:rFonts w:ascii="Times New Roman" w:hAnsi="Times New Roman" w:cs="Times New Roman"/>
          <w:sz w:val="24"/>
          <w:szCs w:val="24"/>
        </w:rPr>
        <w:t>e Support Group are people who have been found by a WCA to be unfit for work either now or in the foreseeable future.</w:t>
      </w:r>
      <w:r w:rsidR="00A74432">
        <w:rPr>
          <w:rFonts w:ascii="Times New Roman" w:hAnsi="Times New Roman" w:cs="Times New Roman"/>
          <w:sz w:val="24"/>
          <w:szCs w:val="24"/>
        </w:rPr>
        <w:t xml:space="preserve"> </w:t>
      </w:r>
      <w:r w:rsidR="007854E6">
        <w:rPr>
          <w:rFonts w:ascii="Times New Roman" w:hAnsi="Times New Roman" w:cs="Times New Roman"/>
          <w:sz w:val="24"/>
          <w:szCs w:val="24"/>
        </w:rPr>
        <w:t>No inference at all can be drawn from their experience about the relevance of conditionality to people who are currently unfit but may be in the future.</w:t>
      </w:r>
      <w:r w:rsidR="006D5890">
        <w:rPr>
          <w:rFonts w:ascii="Times New Roman" w:hAnsi="Times New Roman" w:cs="Times New Roman"/>
          <w:sz w:val="24"/>
          <w:szCs w:val="24"/>
        </w:rPr>
        <w:t xml:space="preserve"> This response also raises the question why the government has made the Work and Health Programme voluntary for all except long-term unemployed. </w:t>
      </w:r>
      <w:r w:rsidR="007350A5">
        <w:rPr>
          <w:rFonts w:ascii="Times New Roman" w:hAnsi="Times New Roman" w:cs="Times New Roman"/>
          <w:sz w:val="24"/>
          <w:szCs w:val="24"/>
        </w:rPr>
        <w:t>Given</w:t>
      </w:r>
      <w:r w:rsidR="006D5890">
        <w:rPr>
          <w:rFonts w:ascii="Times New Roman" w:hAnsi="Times New Roman" w:cs="Times New Roman"/>
          <w:sz w:val="24"/>
          <w:szCs w:val="24"/>
        </w:rPr>
        <w:t xml:space="preserve"> this response it is not surprising that the Committee went ahead and recommended scrapping conditionality for sick and disabled people.</w:t>
      </w:r>
    </w:p>
    <w:p w:rsidR="000C019D" w:rsidRDefault="000C019D" w:rsidP="00315B27">
      <w:pPr>
        <w:rPr>
          <w:rFonts w:ascii="Times New Roman" w:hAnsi="Times New Roman" w:cs="Times New Roman"/>
          <w:sz w:val="24"/>
          <w:szCs w:val="24"/>
        </w:rPr>
      </w:pPr>
    </w:p>
    <w:p w:rsidR="00315B27" w:rsidRDefault="0092736A" w:rsidP="007D12AA">
      <w:pPr>
        <w:rPr>
          <w:rFonts w:ascii="Times New Roman" w:hAnsi="Times New Roman" w:cs="Times New Roman"/>
          <w:sz w:val="24"/>
          <w:szCs w:val="24"/>
        </w:rPr>
      </w:pPr>
      <w:r>
        <w:rPr>
          <w:rFonts w:ascii="Times New Roman" w:hAnsi="Times New Roman" w:cs="Times New Roman"/>
          <w:sz w:val="24"/>
          <w:szCs w:val="24"/>
        </w:rPr>
        <w:t xml:space="preserve">Professor </w:t>
      </w:r>
      <w:r w:rsidR="00315B27">
        <w:rPr>
          <w:rFonts w:ascii="Times New Roman" w:hAnsi="Times New Roman" w:cs="Times New Roman"/>
          <w:sz w:val="24"/>
          <w:szCs w:val="24"/>
        </w:rPr>
        <w:t>Michael Adler</w:t>
      </w:r>
      <w:r>
        <w:rPr>
          <w:rFonts w:ascii="Times New Roman" w:hAnsi="Times New Roman" w:cs="Times New Roman"/>
          <w:sz w:val="24"/>
          <w:szCs w:val="24"/>
        </w:rPr>
        <w:t xml:space="preserve"> of the University of Edinburgh has published a summary and</w:t>
      </w:r>
      <w:r w:rsidR="00315B27">
        <w:rPr>
          <w:rFonts w:ascii="Times New Roman" w:hAnsi="Times New Roman" w:cs="Times New Roman"/>
          <w:sz w:val="24"/>
          <w:szCs w:val="24"/>
        </w:rPr>
        <w:t xml:space="preserve"> critique</w:t>
      </w:r>
      <w:r>
        <w:rPr>
          <w:rFonts w:ascii="Times New Roman" w:hAnsi="Times New Roman" w:cs="Times New Roman"/>
          <w:sz w:val="24"/>
          <w:szCs w:val="24"/>
        </w:rPr>
        <w:t xml:space="preserve"> of the </w:t>
      </w:r>
      <w:r w:rsidR="00A179C4">
        <w:rPr>
          <w:rFonts w:ascii="Times New Roman" w:hAnsi="Times New Roman" w:cs="Times New Roman"/>
          <w:sz w:val="24"/>
          <w:szCs w:val="24"/>
        </w:rPr>
        <w:t xml:space="preserve">Work and Pensions Committee </w:t>
      </w:r>
      <w:r>
        <w:rPr>
          <w:rFonts w:ascii="Times New Roman" w:hAnsi="Times New Roman" w:cs="Times New Roman"/>
          <w:sz w:val="24"/>
          <w:szCs w:val="24"/>
        </w:rPr>
        <w:t>report at</w:t>
      </w:r>
    </w:p>
    <w:p w:rsidR="00315B27" w:rsidRDefault="00FE6BA3" w:rsidP="00315B27">
      <w:pPr>
        <w:rPr>
          <w:rFonts w:ascii="Times New Roman" w:hAnsi="Times New Roman" w:cs="Times New Roman"/>
          <w:sz w:val="24"/>
          <w:szCs w:val="24"/>
        </w:rPr>
      </w:pPr>
      <w:hyperlink r:id="rId24" w:history="1">
        <w:r w:rsidR="00315B27" w:rsidRPr="00772E1A">
          <w:rPr>
            <w:rStyle w:val="Hyperlink"/>
            <w:rFonts w:ascii="Times New Roman" w:hAnsi="Times New Roman" w:cs="Times New Roman"/>
            <w:sz w:val="24"/>
            <w:szCs w:val="24"/>
          </w:rPr>
          <w:t>https://ukaji.org/2018/11/21/making-the-totally-unacceptable-slightly-more-palatable/</w:t>
        </w:r>
      </w:hyperlink>
    </w:p>
    <w:p w:rsidR="00315B27" w:rsidRDefault="00315B27" w:rsidP="00315B27">
      <w:pPr>
        <w:rPr>
          <w:rFonts w:ascii="Times New Roman" w:hAnsi="Times New Roman" w:cs="Times New Roman"/>
          <w:sz w:val="24"/>
          <w:szCs w:val="24"/>
        </w:rPr>
      </w:pPr>
    </w:p>
    <w:p w:rsidR="007854E6" w:rsidRPr="007854E6" w:rsidRDefault="007854E6" w:rsidP="00315B27">
      <w:pPr>
        <w:rPr>
          <w:rFonts w:ascii="Times New Roman" w:hAnsi="Times New Roman" w:cs="Times New Roman"/>
          <w:b/>
          <w:sz w:val="24"/>
          <w:szCs w:val="24"/>
        </w:rPr>
      </w:pPr>
      <w:r w:rsidRPr="007854E6">
        <w:rPr>
          <w:rFonts w:ascii="Times New Roman" w:hAnsi="Times New Roman" w:cs="Times New Roman"/>
          <w:b/>
          <w:sz w:val="24"/>
          <w:szCs w:val="24"/>
        </w:rPr>
        <w:t>Reports on Universal Credit</w:t>
      </w:r>
    </w:p>
    <w:p w:rsidR="007854E6" w:rsidRDefault="007854E6" w:rsidP="00315B27">
      <w:pPr>
        <w:rPr>
          <w:rFonts w:ascii="Times New Roman" w:hAnsi="Times New Roman" w:cs="Times New Roman"/>
          <w:sz w:val="24"/>
          <w:szCs w:val="24"/>
        </w:rPr>
      </w:pPr>
    </w:p>
    <w:p w:rsidR="007854E6" w:rsidRDefault="007854E6" w:rsidP="00315B27">
      <w:pPr>
        <w:rPr>
          <w:rFonts w:ascii="Times New Roman" w:hAnsi="Times New Roman" w:cs="Times New Roman"/>
          <w:sz w:val="24"/>
          <w:szCs w:val="24"/>
        </w:rPr>
      </w:pPr>
      <w:r>
        <w:rPr>
          <w:rFonts w:ascii="Times New Roman" w:hAnsi="Times New Roman" w:cs="Times New Roman"/>
          <w:sz w:val="24"/>
          <w:szCs w:val="24"/>
        </w:rPr>
        <w:t>There hav</w:t>
      </w:r>
      <w:r w:rsidR="001605E7">
        <w:rPr>
          <w:rFonts w:ascii="Times New Roman" w:hAnsi="Times New Roman" w:cs="Times New Roman"/>
          <w:sz w:val="24"/>
          <w:szCs w:val="24"/>
        </w:rPr>
        <w:t>e recently been two highly critical</w:t>
      </w:r>
      <w:r>
        <w:rPr>
          <w:rFonts w:ascii="Times New Roman" w:hAnsi="Times New Roman" w:cs="Times New Roman"/>
          <w:sz w:val="24"/>
          <w:szCs w:val="24"/>
        </w:rPr>
        <w:t xml:space="preserve"> reports on Universal Credit, considering various aspects which are relevant to sanctions: </w:t>
      </w:r>
      <w:r w:rsidR="00C64956">
        <w:rPr>
          <w:rFonts w:ascii="Times New Roman" w:hAnsi="Times New Roman" w:cs="Times New Roman"/>
          <w:sz w:val="24"/>
          <w:szCs w:val="24"/>
        </w:rPr>
        <w:t xml:space="preserve">a general report </w:t>
      </w:r>
      <w:r>
        <w:rPr>
          <w:rFonts w:ascii="Times New Roman" w:hAnsi="Times New Roman" w:cs="Times New Roman"/>
          <w:sz w:val="24"/>
          <w:szCs w:val="24"/>
        </w:rPr>
        <w:t xml:space="preserve">by the </w:t>
      </w:r>
      <w:r w:rsidR="00C64956">
        <w:rPr>
          <w:rFonts w:ascii="Times New Roman" w:hAnsi="Times New Roman" w:cs="Times New Roman"/>
          <w:sz w:val="24"/>
          <w:szCs w:val="24"/>
        </w:rPr>
        <w:t>Public Accounts Committee (2018) and a report specifically on ‘Universal Support’ for UC claimants by the Work and Pensions Committee (2018</w:t>
      </w:r>
      <w:r w:rsidR="00E00F84">
        <w:rPr>
          <w:rFonts w:ascii="Times New Roman" w:hAnsi="Times New Roman" w:cs="Times New Roman"/>
          <w:sz w:val="24"/>
          <w:szCs w:val="24"/>
        </w:rPr>
        <w:t>a</w:t>
      </w:r>
      <w:r w:rsidR="00C64956">
        <w:rPr>
          <w:rFonts w:ascii="Times New Roman" w:hAnsi="Times New Roman" w:cs="Times New Roman"/>
          <w:sz w:val="24"/>
          <w:szCs w:val="24"/>
        </w:rPr>
        <w:t>).</w:t>
      </w:r>
      <w:r w:rsidR="006F6B4D">
        <w:rPr>
          <w:rFonts w:ascii="Times New Roman" w:hAnsi="Times New Roman" w:cs="Times New Roman"/>
          <w:sz w:val="24"/>
          <w:szCs w:val="24"/>
        </w:rPr>
        <w:t xml:space="preserve"> The Work and Pensions Committee has also published a report on managed migration to UC (22 November) and on 5 November DWP published its revised draft Regulations on managed migration together with the Social Security Advisory Committee’s report on the first draft.</w:t>
      </w:r>
      <w:r w:rsidR="006E3955">
        <w:rPr>
          <w:rFonts w:ascii="Times New Roman" w:hAnsi="Times New Roman" w:cs="Times New Roman"/>
          <w:sz w:val="24"/>
          <w:szCs w:val="24"/>
        </w:rPr>
        <w:t xml:space="preserve"> The Budget 2018 also made various changes to UC which are set out at </w:t>
      </w:r>
      <w:hyperlink r:id="rId25" w:history="1">
        <w:r w:rsidR="006E3955" w:rsidRPr="000838EF">
          <w:rPr>
            <w:rStyle w:val="Hyperlink"/>
            <w:rFonts w:ascii="Times New Roman" w:hAnsi="Times New Roman" w:cs="Times New Roman"/>
            <w:sz w:val="24"/>
            <w:szCs w:val="24"/>
          </w:rPr>
          <w:t>https://www.gov.uk/government/publications/budget-2018-documents</w:t>
        </w:r>
      </w:hyperlink>
    </w:p>
    <w:p w:rsidR="006E3955" w:rsidRDefault="006E3955" w:rsidP="00315B27">
      <w:pPr>
        <w:rPr>
          <w:rFonts w:ascii="Times New Roman" w:hAnsi="Times New Roman" w:cs="Times New Roman"/>
          <w:sz w:val="24"/>
          <w:szCs w:val="24"/>
        </w:rPr>
      </w:pPr>
      <w:r>
        <w:rPr>
          <w:rFonts w:ascii="Times New Roman" w:hAnsi="Times New Roman" w:cs="Times New Roman"/>
          <w:sz w:val="24"/>
          <w:szCs w:val="24"/>
        </w:rPr>
        <w:t>p.77.</w:t>
      </w:r>
    </w:p>
    <w:p w:rsidR="007854E6" w:rsidRPr="00C64956" w:rsidRDefault="007854E6" w:rsidP="00315B27">
      <w:pPr>
        <w:rPr>
          <w:rFonts w:ascii="Times New Roman" w:hAnsi="Times New Roman" w:cs="Times New Roman"/>
          <w:sz w:val="24"/>
          <w:szCs w:val="24"/>
        </w:rPr>
      </w:pPr>
    </w:p>
    <w:p w:rsidR="00825FAF" w:rsidRPr="00097044" w:rsidRDefault="00097044" w:rsidP="009652AD">
      <w:pPr>
        <w:rPr>
          <w:rFonts w:ascii="Times New Roman" w:hAnsi="Times New Roman" w:cs="Times New Roman"/>
          <w:b/>
          <w:bCs/>
          <w:sz w:val="24"/>
          <w:szCs w:val="24"/>
        </w:rPr>
      </w:pPr>
      <w:r w:rsidRPr="00097044">
        <w:rPr>
          <w:rFonts w:ascii="Times New Roman" w:hAnsi="Times New Roman" w:cs="Times New Roman"/>
          <w:b/>
          <w:bCs/>
          <w:sz w:val="24"/>
          <w:szCs w:val="24"/>
        </w:rPr>
        <w:t xml:space="preserve">Findings of the </w:t>
      </w:r>
      <w:r w:rsidR="00825FAF" w:rsidRPr="00097044">
        <w:rPr>
          <w:rFonts w:ascii="Times New Roman" w:hAnsi="Times New Roman" w:cs="Times New Roman"/>
          <w:b/>
          <w:bCs/>
          <w:sz w:val="24"/>
          <w:szCs w:val="24"/>
        </w:rPr>
        <w:t xml:space="preserve">In-work </w:t>
      </w:r>
      <w:r w:rsidRPr="00097044">
        <w:rPr>
          <w:rFonts w:ascii="Times New Roman" w:hAnsi="Times New Roman" w:cs="Times New Roman"/>
          <w:b/>
          <w:bCs/>
          <w:sz w:val="24"/>
          <w:szCs w:val="24"/>
        </w:rPr>
        <w:t xml:space="preserve">Progression </w:t>
      </w:r>
      <w:r w:rsidR="00825FAF" w:rsidRPr="00097044">
        <w:rPr>
          <w:rFonts w:ascii="Times New Roman" w:hAnsi="Times New Roman" w:cs="Times New Roman"/>
          <w:b/>
          <w:bCs/>
          <w:sz w:val="24"/>
          <w:szCs w:val="24"/>
        </w:rPr>
        <w:t>randomised control trial</w:t>
      </w:r>
    </w:p>
    <w:p w:rsidR="00097044" w:rsidRPr="00097044" w:rsidRDefault="00097044" w:rsidP="009652AD">
      <w:pPr>
        <w:rPr>
          <w:rFonts w:ascii="Times New Roman" w:hAnsi="Times New Roman" w:cs="Times New Roman"/>
          <w:bCs/>
          <w:sz w:val="24"/>
          <w:szCs w:val="24"/>
        </w:rPr>
      </w:pPr>
    </w:p>
    <w:p w:rsidR="00097044" w:rsidRPr="00097044" w:rsidRDefault="00E00F84" w:rsidP="007228FA">
      <w:pPr>
        <w:rPr>
          <w:rFonts w:ascii="Times New Roman" w:hAnsi="Times New Roman" w:cs="Times New Roman"/>
          <w:bCs/>
          <w:sz w:val="24"/>
          <w:szCs w:val="24"/>
        </w:rPr>
      </w:pPr>
      <w:r>
        <w:rPr>
          <w:rFonts w:ascii="Times New Roman" w:hAnsi="Times New Roman" w:cs="Times New Roman"/>
          <w:bCs/>
          <w:sz w:val="24"/>
          <w:szCs w:val="24"/>
        </w:rPr>
        <w:t>O</w:t>
      </w:r>
      <w:r w:rsidR="00616A1A">
        <w:rPr>
          <w:rFonts w:ascii="Times New Roman" w:hAnsi="Times New Roman" w:cs="Times New Roman"/>
          <w:bCs/>
          <w:sz w:val="24"/>
          <w:szCs w:val="24"/>
        </w:rPr>
        <w:t xml:space="preserve">n </w:t>
      </w:r>
      <w:r>
        <w:rPr>
          <w:rFonts w:ascii="Times New Roman" w:hAnsi="Times New Roman" w:cs="Times New Roman"/>
          <w:bCs/>
          <w:sz w:val="24"/>
          <w:szCs w:val="24"/>
        </w:rPr>
        <w:t xml:space="preserve">12 </w:t>
      </w:r>
      <w:r w:rsidR="00616A1A">
        <w:rPr>
          <w:rFonts w:ascii="Times New Roman" w:hAnsi="Times New Roman" w:cs="Times New Roman"/>
          <w:bCs/>
          <w:sz w:val="24"/>
          <w:szCs w:val="24"/>
        </w:rPr>
        <w:t xml:space="preserve">September </w:t>
      </w:r>
      <w:r w:rsidR="0047377D">
        <w:rPr>
          <w:rFonts w:ascii="Times New Roman" w:hAnsi="Times New Roman" w:cs="Times New Roman"/>
          <w:bCs/>
          <w:sz w:val="24"/>
          <w:szCs w:val="24"/>
        </w:rPr>
        <w:t xml:space="preserve">DWP </w:t>
      </w:r>
      <w:r w:rsidR="00097044" w:rsidRPr="00097044">
        <w:rPr>
          <w:rFonts w:ascii="Times New Roman" w:hAnsi="Times New Roman" w:cs="Times New Roman"/>
          <w:bCs/>
          <w:sz w:val="24"/>
          <w:szCs w:val="24"/>
        </w:rPr>
        <w:t xml:space="preserve">published </w:t>
      </w:r>
      <w:r w:rsidR="0047377D">
        <w:rPr>
          <w:rFonts w:ascii="Times New Roman" w:hAnsi="Times New Roman" w:cs="Times New Roman"/>
          <w:bCs/>
          <w:sz w:val="24"/>
          <w:szCs w:val="24"/>
        </w:rPr>
        <w:t>t</w:t>
      </w:r>
      <w:r w:rsidR="0047377D" w:rsidRPr="00097044">
        <w:rPr>
          <w:rFonts w:ascii="Times New Roman" w:hAnsi="Times New Roman" w:cs="Times New Roman"/>
          <w:bCs/>
          <w:sz w:val="24"/>
          <w:szCs w:val="24"/>
        </w:rPr>
        <w:t>h</w:t>
      </w:r>
      <w:r w:rsidR="0047377D">
        <w:rPr>
          <w:rFonts w:ascii="Times New Roman" w:hAnsi="Times New Roman" w:cs="Times New Roman"/>
          <w:bCs/>
          <w:sz w:val="24"/>
          <w:szCs w:val="24"/>
        </w:rPr>
        <w:t>ree</w:t>
      </w:r>
      <w:r w:rsidR="0047377D" w:rsidRPr="00097044">
        <w:rPr>
          <w:rFonts w:ascii="Times New Roman" w:hAnsi="Times New Roman" w:cs="Times New Roman"/>
          <w:bCs/>
          <w:sz w:val="24"/>
          <w:szCs w:val="24"/>
        </w:rPr>
        <w:t xml:space="preserve"> report</w:t>
      </w:r>
      <w:r w:rsidR="0047377D">
        <w:rPr>
          <w:rFonts w:ascii="Times New Roman" w:hAnsi="Times New Roman" w:cs="Times New Roman"/>
          <w:bCs/>
          <w:sz w:val="24"/>
          <w:szCs w:val="24"/>
        </w:rPr>
        <w:t>s on</w:t>
      </w:r>
      <w:r w:rsidR="0047377D" w:rsidRPr="00097044">
        <w:rPr>
          <w:rFonts w:ascii="Times New Roman" w:hAnsi="Times New Roman" w:cs="Times New Roman"/>
          <w:bCs/>
          <w:sz w:val="24"/>
          <w:szCs w:val="24"/>
        </w:rPr>
        <w:t xml:space="preserve"> th</w:t>
      </w:r>
      <w:r>
        <w:rPr>
          <w:rFonts w:ascii="Times New Roman" w:hAnsi="Times New Roman" w:cs="Times New Roman"/>
          <w:bCs/>
          <w:sz w:val="24"/>
          <w:szCs w:val="24"/>
        </w:rPr>
        <w:t>is</w:t>
      </w:r>
      <w:r w:rsidR="0047377D" w:rsidRPr="00097044">
        <w:rPr>
          <w:rFonts w:ascii="Times New Roman" w:hAnsi="Times New Roman" w:cs="Times New Roman"/>
          <w:bCs/>
          <w:sz w:val="24"/>
          <w:szCs w:val="24"/>
        </w:rPr>
        <w:t xml:space="preserve"> trial</w:t>
      </w:r>
      <w:r w:rsidR="0047377D">
        <w:rPr>
          <w:rFonts w:ascii="Times New Roman" w:hAnsi="Times New Roman" w:cs="Times New Roman"/>
          <w:bCs/>
          <w:sz w:val="24"/>
          <w:szCs w:val="24"/>
        </w:rPr>
        <w:t xml:space="preserve">: a </w:t>
      </w:r>
      <w:r w:rsidR="0047377D" w:rsidRPr="00E00F84">
        <w:rPr>
          <w:rFonts w:ascii="Times New Roman" w:hAnsi="Times New Roman" w:cs="Times New Roman"/>
          <w:bCs/>
          <w:i/>
          <w:sz w:val="24"/>
          <w:szCs w:val="24"/>
        </w:rPr>
        <w:t>Findings</w:t>
      </w:r>
      <w:r w:rsidR="0047377D">
        <w:rPr>
          <w:rFonts w:ascii="Times New Roman" w:hAnsi="Times New Roman" w:cs="Times New Roman"/>
          <w:bCs/>
          <w:sz w:val="24"/>
          <w:szCs w:val="24"/>
        </w:rPr>
        <w:t xml:space="preserve"> report, an </w:t>
      </w:r>
      <w:r w:rsidR="0047377D" w:rsidRPr="00E00F84">
        <w:rPr>
          <w:rFonts w:ascii="Times New Roman" w:hAnsi="Times New Roman" w:cs="Times New Roman"/>
          <w:bCs/>
          <w:i/>
          <w:sz w:val="24"/>
          <w:szCs w:val="24"/>
        </w:rPr>
        <w:t>Impact Assessment</w:t>
      </w:r>
      <w:r w:rsidR="0047377D">
        <w:rPr>
          <w:rFonts w:ascii="Times New Roman" w:hAnsi="Times New Roman" w:cs="Times New Roman"/>
          <w:bCs/>
          <w:sz w:val="24"/>
          <w:szCs w:val="24"/>
        </w:rPr>
        <w:t xml:space="preserve"> and a </w:t>
      </w:r>
      <w:r w:rsidR="0047377D" w:rsidRPr="00E00F84">
        <w:rPr>
          <w:rFonts w:ascii="Times New Roman" w:hAnsi="Times New Roman" w:cs="Times New Roman"/>
          <w:bCs/>
          <w:i/>
          <w:sz w:val="24"/>
          <w:szCs w:val="24"/>
        </w:rPr>
        <w:t>Summary</w:t>
      </w:r>
      <w:r w:rsidR="00012A9A">
        <w:rPr>
          <w:rFonts w:ascii="Times New Roman" w:hAnsi="Times New Roman" w:cs="Times New Roman"/>
          <w:bCs/>
          <w:sz w:val="24"/>
          <w:szCs w:val="24"/>
        </w:rPr>
        <w:t xml:space="preserve"> (DWP 2018c)</w:t>
      </w:r>
      <w:r w:rsidR="0047377D">
        <w:rPr>
          <w:rFonts w:ascii="Times New Roman" w:hAnsi="Times New Roman" w:cs="Times New Roman"/>
          <w:bCs/>
          <w:sz w:val="24"/>
          <w:szCs w:val="24"/>
        </w:rPr>
        <w:t xml:space="preserve">. </w:t>
      </w:r>
      <w:r w:rsidR="00643ECA">
        <w:rPr>
          <w:rFonts w:ascii="Times New Roman" w:hAnsi="Times New Roman" w:cs="Times New Roman"/>
          <w:bCs/>
          <w:sz w:val="24"/>
          <w:szCs w:val="24"/>
        </w:rPr>
        <w:t>The Impact Assessment provides more clear-</w:t>
      </w:r>
      <w:r w:rsidR="00616A1A">
        <w:rPr>
          <w:rFonts w:ascii="Times New Roman" w:hAnsi="Times New Roman" w:cs="Times New Roman"/>
          <w:bCs/>
          <w:sz w:val="24"/>
          <w:szCs w:val="24"/>
        </w:rPr>
        <w:t>c</w:t>
      </w:r>
      <w:r w:rsidR="00643ECA">
        <w:rPr>
          <w:rFonts w:ascii="Times New Roman" w:hAnsi="Times New Roman" w:cs="Times New Roman"/>
          <w:bCs/>
          <w:sz w:val="24"/>
          <w:szCs w:val="24"/>
        </w:rPr>
        <w:t xml:space="preserve">ut findings than the Findings report. </w:t>
      </w:r>
      <w:r w:rsidR="007228FA">
        <w:rPr>
          <w:rFonts w:ascii="Times New Roman" w:hAnsi="Times New Roman" w:cs="Times New Roman"/>
          <w:bCs/>
          <w:sz w:val="24"/>
          <w:szCs w:val="24"/>
        </w:rPr>
        <w:t xml:space="preserve">The trial did not find much difference in changes in earnings </w:t>
      </w:r>
      <w:r w:rsidR="00643ECA">
        <w:rPr>
          <w:rFonts w:ascii="Times New Roman" w:hAnsi="Times New Roman" w:cs="Times New Roman"/>
          <w:bCs/>
          <w:sz w:val="24"/>
          <w:szCs w:val="24"/>
        </w:rPr>
        <w:t xml:space="preserve">after a year </w:t>
      </w:r>
      <w:r w:rsidR="007228FA">
        <w:rPr>
          <w:rFonts w:ascii="Times New Roman" w:hAnsi="Times New Roman" w:cs="Times New Roman"/>
          <w:bCs/>
          <w:sz w:val="24"/>
          <w:szCs w:val="24"/>
        </w:rPr>
        <w:t>between the groups given Frequent, Moderate and Minimal Support</w:t>
      </w:r>
      <w:r w:rsidR="00643ECA">
        <w:rPr>
          <w:rFonts w:ascii="Times New Roman" w:hAnsi="Times New Roman" w:cs="Times New Roman"/>
          <w:bCs/>
          <w:sz w:val="24"/>
          <w:szCs w:val="24"/>
        </w:rPr>
        <w:t xml:space="preserve"> – about £5 per week between the former two and the latter</w:t>
      </w:r>
      <w:r w:rsidR="007228FA">
        <w:rPr>
          <w:rFonts w:ascii="Times New Roman" w:hAnsi="Times New Roman" w:cs="Times New Roman"/>
          <w:bCs/>
          <w:sz w:val="24"/>
          <w:szCs w:val="24"/>
        </w:rPr>
        <w:t xml:space="preserve">. </w:t>
      </w:r>
      <w:r w:rsidR="00643ECA">
        <w:rPr>
          <w:rFonts w:ascii="Times New Roman" w:hAnsi="Times New Roman" w:cs="Times New Roman"/>
          <w:bCs/>
          <w:sz w:val="24"/>
          <w:szCs w:val="24"/>
        </w:rPr>
        <w:t>The former two groups were sanctioned more. Qualitative r</w:t>
      </w:r>
      <w:r w:rsidR="007228FA" w:rsidRPr="007228FA">
        <w:rPr>
          <w:rFonts w:ascii="Times New Roman" w:hAnsi="Times New Roman" w:cs="Times New Roman"/>
          <w:bCs/>
          <w:sz w:val="24"/>
          <w:szCs w:val="24"/>
        </w:rPr>
        <w:t>esearch with employers found that an</w:t>
      </w:r>
      <w:r w:rsidR="007228FA">
        <w:rPr>
          <w:rFonts w:ascii="Times New Roman" w:hAnsi="Times New Roman" w:cs="Times New Roman"/>
          <w:bCs/>
          <w:sz w:val="24"/>
          <w:szCs w:val="24"/>
        </w:rPr>
        <w:t xml:space="preserve"> </w:t>
      </w:r>
      <w:r w:rsidR="007228FA" w:rsidRPr="007228FA">
        <w:rPr>
          <w:rFonts w:ascii="Times New Roman" w:hAnsi="Times New Roman" w:cs="Times New Roman"/>
          <w:bCs/>
          <w:sz w:val="24"/>
          <w:szCs w:val="24"/>
        </w:rPr>
        <w:t xml:space="preserve">employer belief that low staff turnover was good for the business </w:t>
      </w:r>
      <w:r w:rsidR="007228FA">
        <w:rPr>
          <w:rFonts w:ascii="Times New Roman" w:hAnsi="Times New Roman" w:cs="Times New Roman"/>
          <w:bCs/>
          <w:sz w:val="24"/>
          <w:szCs w:val="24"/>
        </w:rPr>
        <w:t xml:space="preserve">favourably influenced </w:t>
      </w:r>
      <w:r w:rsidR="007228FA" w:rsidRPr="007228FA">
        <w:rPr>
          <w:rFonts w:ascii="Times New Roman" w:hAnsi="Times New Roman" w:cs="Times New Roman"/>
          <w:bCs/>
          <w:sz w:val="24"/>
          <w:szCs w:val="24"/>
        </w:rPr>
        <w:t>the availability</w:t>
      </w:r>
      <w:r w:rsidR="007228FA">
        <w:rPr>
          <w:rFonts w:ascii="Times New Roman" w:hAnsi="Times New Roman" w:cs="Times New Roman"/>
          <w:bCs/>
          <w:sz w:val="24"/>
          <w:szCs w:val="24"/>
        </w:rPr>
        <w:t xml:space="preserve"> </w:t>
      </w:r>
      <w:r w:rsidR="007228FA" w:rsidRPr="007228FA">
        <w:rPr>
          <w:rFonts w:ascii="Times New Roman" w:hAnsi="Times New Roman" w:cs="Times New Roman"/>
          <w:bCs/>
          <w:sz w:val="24"/>
          <w:szCs w:val="24"/>
        </w:rPr>
        <w:t>of progression opportunities for low-wage, low-skilled workers</w:t>
      </w:r>
      <w:r w:rsidR="007228FA">
        <w:rPr>
          <w:rFonts w:ascii="Times New Roman" w:hAnsi="Times New Roman" w:cs="Times New Roman"/>
          <w:bCs/>
          <w:sz w:val="24"/>
          <w:szCs w:val="24"/>
        </w:rPr>
        <w:t>, although t</w:t>
      </w:r>
      <w:r w:rsidR="007228FA" w:rsidRPr="007228FA">
        <w:rPr>
          <w:rFonts w:ascii="Times New Roman" w:hAnsi="Times New Roman" w:cs="Times New Roman"/>
          <w:bCs/>
          <w:sz w:val="24"/>
          <w:szCs w:val="24"/>
        </w:rPr>
        <w:t>hese opportunities were unlikely to</w:t>
      </w:r>
      <w:r w:rsidR="007228FA">
        <w:rPr>
          <w:rFonts w:ascii="Times New Roman" w:hAnsi="Times New Roman" w:cs="Times New Roman"/>
          <w:bCs/>
          <w:sz w:val="24"/>
          <w:szCs w:val="24"/>
        </w:rPr>
        <w:t xml:space="preserve"> </w:t>
      </w:r>
      <w:r w:rsidR="007228FA" w:rsidRPr="007228FA">
        <w:rPr>
          <w:rFonts w:ascii="Times New Roman" w:hAnsi="Times New Roman" w:cs="Times New Roman"/>
          <w:bCs/>
          <w:sz w:val="24"/>
          <w:szCs w:val="24"/>
        </w:rPr>
        <w:t>be available to employees on temporary or zero-hours contracts or agency workers.</w:t>
      </w:r>
      <w:r w:rsidR="007228FA">
        <w:rPr>
          <w:rFonts w:ascii="Times New Roman" w:hAnsi="Times New Roman" w:cs="Times New Roman"/>
          <w:bCs/>
          <w:sz w:val="24"/>
          <w:szCs w:val="24"/>
        </w:rPr>
        <w:t xml:space="preserve"> The report does not draw the obvious conclusion that </w:t>
      </w:r>
      <w:r>
        <w:rPr>
          <w:rFonts w:ascii="Times New Roman" w:hAnsi="Times New Roman" w:cs="Times New Roman"/>
          <w:bCs/>
          <w:sz w:val="24"/>
          <w:szCs w:val="24"/>
        </w:rPr>
        <w:t xml:space="preserve">rather than using sanctions to push people into bad jobs and then subjecting them to ‘in-work conditionality’ to attempt to promote earnings progression, </w:t>
      </w:r>
      <w:r w:rsidR="007228FA">
        <w:rPr>
          <w:rFonts w:ascii="Times New Roman" w:hAnsi="Times New Roman" w:cs="Times New Roman"/>
          <w:bCs/>
          <w:sz w:val="24"/>
          <w:szCs w:val="24"/>
        </w:rPr>
        <w:t xml:space="preserve">DWP </w:t>
      </w:r>
      <w:r>
        <w:rPr>
          <w:rFonts w:ascii="Times New Roman" w:hAnsi="Times New Roman" w:cs="Times New Roman"/>
          <w:bCs/>
          <w:sz w:val="24"/>
          <w:szCs w:val="24"/>
        </w:rPr>
        <w:t xml:space="preserve">could be putting pressure on employers to provide better jobs with career progression in the first place. </w:t>
      </w:r>
      <w:r w:rsidR="007228FA">
        <w:rPr>
          <w:rFonts w:ascii="Times New Roman" w:hAnsi="Times New Roman" w:cs="Times New Roman"/>
          <w:bCs/>
          <w:sz w:val="24"/>
          <w:szCs w:val="24"/>
        </w:rPr>
        <w:t xml:space="preserve"> </w:t>
      </w:r>
    </w:p>
    <w:p w:rsidR="006C21E9" w:rsidRDefault="006C21E9" w:rsidP="009652AD">
      <w:pPr>
        <w:rPr>
          <w:rFonts w:ascii="Times New Roman" w:hAnsi="Times New Roman" w:cs="Times New Roman"/>
          <w:bCs/>
          <w:sz w:val="24"/>
          <w:szCs w:val="24"/>
        </w:rPr>
      </w:pPr>
    </w:p>
    <w:p w:rsidR="00B47C29" w:rsidRPr="00A85C5E" w:rsidRDefault="00B47C29" w:rsidP="00B47C29">
      <w:pPr>
        <w:rPr>
          <w:rFonts w:ascii="Times New Roman" w:hAnsi="Times New Roman" w:cs="Times New Roman"/>
          <w:b/>
          <w:bCs/>
          <w:sz w:val="24"/>
          <w:szCs w:val="24"/>
        </w:rPr>
      </w:pPr>
      <w:r w:rsidRPr="00A85C5E">
        <w:rPr>
          <w:rFonts w:ascii="Times New Roman" w:hAnsi="Times New Roman" w:cs="Times New Roman"/>
          <w:b/>
          <w:bCs/>
          <w:sz w:val="24"/>
          <w:szCs w:val="24"/>
        </w:rPr>
        <w:t xml:space="preserve">Labour Party position on sanctions reaffirmed </w:t>
      </w:r>
    </w:p>
    <w:p w:rsidR="00B47C29" w:rsidRPr="00A85C5E" w:rsidRDefault="00B47C29" w:rsidP="00B47C29">
      <w:pPr>
        <w:rPr>
          <w:rFonts w:ascii="Times New Roman" w:hAnsi="Times New Roman" w:cs="Times New Roman"/>
          <w:bCs/>
          <w:sz w:val="24"/>
          <w:szCs w:val="24"/>
        </w:rPr>
      </w:pPr>
    </w:p>
    <w:p w:rsidR="00B47C29" w:rsidRPr="00A85C5E" w:rsidRDefault="00B47C29" w:rsidP="00B47C29">
      <w:pPr>
        <w:shd w:val="clear" w:color="auto" w:fill="FFFFFF"/>
        <w:rPr>
          <w:rFonts w:ascii="Times New Roman" w:hAnsi="Times New Roman" w:cs="Times New Roman"/>
          <w:bCs/>
          <w:sz w:val="24"/>
          <w:szCs w:val="24"/>
        </w:rPr>
      </w:pPr>
      <w:r w:rsidRPr="00A85C5E">
        <w:rPr>
          <w:rFonts w:ascii="Times New Roman" w:hAnsi="Times New Roman" w:cs="Times New Roman"/>
          <w:bCs/>
          <w:sz w:val="24"/>
          <w:szCs w:val="24"/>
        </w:rPr>
        <w:t>John McDonnell has reaffirmed the Labour Party’s position on sanctions in a list of demands in relation to Universal Credit, No.3 of which is ‘</w:t>
      </w:r>
      <w:r w:rsidRPr="00A85C5E">
        <w:rPr>
          <w:rFonts w:ascii="Times New Roman" w:eastAsia="Times New Roman" w:hAnsi="Times New Roman" w:cs="Times New Roman"/>
          <w:sz w:val="24"/>
          <w:szCs w:val="24"/>
          <w:lang w:eastAsia="en-GB"/>
        </w:rPr>
        <w:t>End counter-productive sanctions (e.g. requiring people to demonstrate in an online journal that they are spending 35 hours a week looking for work)’. See</w:t>
      </w:r>
    </w:p>
    <w:p w:rsidR="00B47C29" w:rsidRDefault="00FE6BA3" w:rsidP="00B47C29">
      <w:pPr>
        <w:rPr>
          <w:rFonts w:ascii="Times New Roman" w:hAnsi="Times New Roman" w:cs="Times New Roman"/>
          <w:bCs/>
          <w:color w:val="FF0000"/>
          <w:sz w:val="24"/>
          <w:szCs w:val="24"/>
        </w:rPr>
      </w:pPr>
      <w:hyperlink r:id="rId26" w:history="1">
        <w:r w:rsidR="00B47C29" w:rsidRPr="00554C63">
          <w:rPr>
            <w:rStyle w:val="Hyperlink"/>
            <w:rFonts w:ascii="Times New Roman" w:hAnsi="Times New Roman" w:cs="Times New Roman"/>
            <w:bCs/>
            <w:sz w:val="24"/>
            <w:szCs w:val="24"/>
          </w:rPr>
          <w:t>https://labourlist.org/2018/10/watch-vote-down-budget-if-universal-credit-roll-out-not-halted-says-mcdonnell/</w:t>
        </w:r>
      </w:hyperlink>
    </w:p>
    <w:p w:rsidR="00B47C29" w:rsidRDefault="00B47C29" w:rsidP="00B47C29">
      <w:pPr>
        <w:rPr>
          <w:rFonts w:ascii="Times New Roman" w:hAnsi="Times New Roman" w:cs="Times New Roman"/>
          <w:bCs/>
          <w:color w:val="FF0000"/>
          <w:sz w:val="24"/>
          <w:szCs w:val="24"/>
        </w:rPr>
      </w:pPr>
    </w:p>
    <w:p w:rsidR="00B47C29" w:rsidRPr="00B47C29" w:rsidRDefault="00B47C29" w:rsidP="009652AD">
      <w:pPr>
        <w:rPr>
          <w:rFonts w:ascii="Times New Roman" w:hAnsi="Times New Roman" w:cs="Times New Roman"/>
          <w:b/>
          <w:bCs/>
          <w:sz w:val="24"/>
          <w:szCs w:val="24"/>
        </w:rPr>
      </w:pPr>
      <w:r w:rsidRPr="00B47C29">
        <w:rPr>
          <w:rFonts w:ascii="Times New Roman" w:hAnsi="Times New Roman" w:cs="Times New Roman"/>
          <w:b/>
          <w:bCs/>
          <w:sz w:val="24"/>
          <w:szCs w:val="24"/>
        </w:rPr>
        <w:t>Young people’s experience of Jobcentre services</w:t>
      </w:r>
    </w:p>
    <w:p w:rsidR="00B47C29" w:rsidRDefault="00B47C29" w:rsidP="009652AD">
      <w:pPr>
        <w:rPr>
          <w:rFonts w:ascii="Times New Roman" w:hAnsi="Times New Roman" w:cs="Times New Roman"/>
          <w:bCs/>
          <w:sz w:val="24"/>
          <w:szCs w:val="24"/>
        </w:rPr>
      </w:pPr>
    </w:p>
    <w:p w:rsidR="007D402F" w:rsidRPr="007D402F" w:rsidRDefault="00B74596" w:rsidP="007D402F">
      <w:pPr>
        <w:rPr>
          <w:rFonts w:ascii="Times New Roman" w:hAnsi="Times New Roman" w:cs="Times New Roman"/>
          <w:bCs/>
          <w:sz w:val="24"/>
          <w:szCs w:val="24"/>
        </w:rPr>
      </w:pPr>
      <w:r>
        <w:rPr>
          <w:rFonts w:ascii="Times New Roman" w:hAnsi="Times New Roman" w:cs="Times New Roman"/>
          <w:bCs/>
          <w:sz w:val="24"/>
          <w:szCs w:val="24"/>
        </w:rPr>
        <w:t>4 in 10 and t</w:t>
      </w:r>
      <w:r w:rsidR="00B47C29">
        <w:rPr>
          <w:rFonts w:ascii="Times New Roman" w:hAnsi="Times New Roman" w:cs="Times New Roman"/>
          <w:bCs/>
          <w:sz w:val="24"/>
          <w:szCs w:val="24"/>
        </w:rPr>
        <w:t>he Young Women’s Trust ha</w:t>
      </w:r>
      <w:r>
        <w:rPr>
          <w:rFonts w:ascii="Times New Roman" w:hAnsi="Times New Roman" w:cs="Times New Roman"/>
          <w:bCs/>
          <w:sz w:val="24"/>
          <w:szCs w:val="24"/>
        </w:rPr>
        <w:t>ve</w:t>
      </w:r>
      <w:r w:rsidR="00B47C29">
        <w:rPr>
          <w:rFonts w:ascii="Times New Roman" w:hAnsi="Times New Roman" w:cs="Times New Roman"/>
          <w:bCs/>
          <w:sz w:val="24"/>
          <w:szCs w:val="24"/>
        </w:rPr>
        <w:t xml:space="preserve"> published a study on young people’s experience of Jobcentre services (Elliott &amp; Dulieu 2018)</w:t>
      </w:r>
      <w:r w:rsidR="004A5DA1">
        <w:rPr>
          <w:rFonts w:ascii="Times New Roman" w:hAnsi="Times New Roman" w:cs="Times New Roman"/>
          <w:bCs/>
          <w:sz w:val="24"/>
          <w:szCs w:val="24"/>
        </w:rPr>
        <w:t>, based on extensive interviews with a variety of stakeholders</w:t>
      </w:r>
      <w:r w:rsidR="00B47C29">
        <w:rPr>
          <w:rFonts w:ascii="Times New Roman" w:hAnsi="Times New Roman" w:cs="Times New Roman"/>
          <w:bCs/>
          <w:sz w:val="24"/>
          <w:szCs w:val="24"/>
        </w:rPr>
        <w:t xml:space="preserve">.  </w:t>
      </w:r>
      <w:r w:rsidR="004A5DA1">
        <w:rPr>
          <w:rFonts w:ascii="Times New Roman" w:hAnsi="Times New Roman" w:cs="Times New Roman"/>
          <w:bCs/>
          <w:sz w:val="24"/>
          <w:szCs w:val="24"/>
        </w:rPr>
        <w:t>O</w:t>
      </w:r>
      <w:r w:rsidR="004A5DA1" w:rsidRPr="004A5DA1">
        <w:rPr>
          <w:rFonts w:ascii="Times New Roman" w:hAnsi="Times New Roman" w:cs="Times New Roman"/>
          <w:bCs/>
          <w:sz w:val="24"/>
          <w:szCs w:val="24"/>
        </w:rPr>
        <w:t>nly one third</w:t>
      </w:r>
      <w:r w:rsidR="004A5DA1">
        <w:rPr>
          <w:rFonts w:ascii="Times New Roman" w:hAnsi="Times New Roman" w:cs="Times New Roman"/>
          <w:bCs/>
          <w:sz w:val="24"/>
          <w:szCs w:val="24"/>
        </w:rPr>
        <w:t xml:space="preserve"> </w:t>
      </w:r>
      <w:r w:rsidR="004A5DA1" w:rsidRPr="004A5DA1">
        <w:rPr>
          <w:rFonts w:ascii="Times New Roman" w:hAnsi="Times New Roman" w:cs="Times New Roman"/>
          <w:bCs/>
          <w:sz w:val="24"/>
          <w:szCs w:val="24"/>
        </w:rPr>
        <w:t xml:space="preserve">of </w:t>
      </w:r>
      <w:r w:rsidR="00DA77B3">
        <w:rPr>
          <w:rFonts w:ascii="Times New Roman" w:hAnsi="Times New Roman" w:cs="Times New Roman"/>
          <w:bCs/>
          <w:sz w:val="24"/>
          <w:szCs w:val="24"/>
        </w:rPr>
        <w:t xml:space="preserve">young </w:t>
      </w:r>
      <w:r w:rsidR="004A5DA1" w:rsidRPr="004A5DA1">
        <w:rPr>
          <w:rFonts w:ascii="Times New Roman" w:hAnsi="Times New Roman" w:cs="Times New Roman"/>
          <w:bCs/>
          <w:sz w:val="24"/>
          <w:szCs w:val="24"/>
        </w:rPr>
        <w:t xml:space="preserve">women </w:t>
      </w:r>
      <w:r w:rsidR="004A5DA1">
        <w:rPr>
          <w:rFonts w:ascii="Times New Roman" w:hAnsi="Times New Roman" w:cs="Times New Roman"/>
          <w:bCs/>
          <w:sz w:val="24"/>
          <w:szCs w:val="24"/>
        </w:rPr>
        <w:t xml:space="preserve">jobseekers </w:t>
      </w:r>
      <w:r w:rsidR="004A5DA1" w:rsidRPr="004A5DA1">
        <w:rPr>
          <w:rFonts w:ascii="Times New Roman" w:hAnsi="Times New Roman" w:cs="Times New Roman"/>
          <w:bCs/>
          <w:sz w:val="24"/>
          <w:szCs w:val="24"/>
        </w:rPr>
        <w:t>(33%) and two fifths of men (44%) felt they were getting personalised support from their Work Coach</w:t>
      </w:r>
      <w:r w:rsidR="004A5DA1">
        <w:rPr>
          <w:rFonts w:ascii="Times New Roman" w:hAnsi="Times New Roman" w:cs="Times New Roman"/>
          <w:bCs/>
          <w:sz w:val="24"/>
          <w:szCs w:val="24"/>
        </w:rPr>
        <w:t xml:space="preserve">. </w:t>
      </w:r>
      <w:r w:rsidR="007D402F">
        <w:rPr>
          <w:rFonts w:ascii="Times New Roman" w:hAnsi="Times New Roman" w:cs="Times New Roman"/>
          <w:bCs/>
          <w:sz w:val="24"/>
          <w:szCs w:val="24"/>
        </w:rPr>
        <w:t>‘</w:t>
      </w:r>
      <w:r w:rsidR="007D402F" w:rsidRPr="007D402F">
        <w:rPr>
          <w:rFonts w:ascii="Times New Roman" w:hAnsi="Times New Roman" w:cs="Times New Roman"/>
          <w:bCs/>
          <w:sz w:val="24"/>
          <w:szCs w:val="24"/>
        </w:rPr>
        <w:t>Instead of</w:t>
      </w:r>
      <w:r w:rsidR="007D402F">
        <w:rPr>
          <w:rFonts w:ascii="Times New Roman" w:hAnsi="Times New Roman" w:cs="Times New Roman"/>
          <w:bCs/>
          <w:sz w:val="24"/>
          <w:szCs w:val="24"/>
        </w:rPr>
        <w:t xml:space="preserve"> </w:t>
      </w:r>
      <w:r w:rsidR="007D402F" w:rsidRPr="007D402F">
        <w:rPr>
          <w:rFonts w:ascii="Times New Roman" w:hAnsi="Times New Roman" w:cs="Times New Roman"/>
          <w:bCs/>
          <w:sz w:val="24"/>
          <w:szCs w:val="24"/>
        </w:rPr>
        <w:t>being a centre of support, jobcentres are increasingly a place of enforcement. This is evident in the way the</w:t>
      </w:r>
    </w:p>
    <w:p w:rsidR="00B47C29" w:rsidRDefault="007D402F" w:rsidP="00F420B5">
      <w:pPr>
        <w:rPr>
          <w:rFonts w:ascii="Times New Roman" w:hAnsi="Times New Roman" w:cs="Times New Roman"/>
          <w:bCs/>
          <w:sz w:val="24"/>
          <w:szCs w:val="24"/>
        </w:rPr>
      </w:pPr>
      <w:r w:rsidRPr="007D402F">
        <w:rPr>
          <w:rFonts w:ascii="Times New Roman" w:hAnsi="Times New Roman" w:cs="Times New Roman"/>
          <w:bCs/>
          <w:sz w:val="24"/>
          <w:szCs w:val="24"/>
        </w:rPr>
        <w:t>system assesses a young person’s needs and vulnerabilities.</w:t>
      </w:r>
      <w:r>
        <w:rPr>
          <w:rFonts w:ascii="Times New Roman" w:hAnsi="Times New Roman" w:cs="Times New Roman"/>
          <w:bCs/>
          <w:sz w:val="24"/>
          <w:szCs w:val="24"/>
        </w:rPr>
        <w:t xml:space="preserve">.... </w:t>
      </w:r>
      <w:r w:rsidRPr="007D402F">
        <w:rPr>
          <w:rFonts w:ascii="Times New Roman" w:hAnsi="Times New Roman" w:cs="Times New Roman"/>
          <w:bCs/>
          <w:sz w:val="24"/>
          <w:szCs w:val="24"/>
        </w:rPr>
        <w:t>The initial meeting between a young person and their Work Coach is crucial to establishing each young person’s</w:t>
      </w:r>
      <w:r>
        <w:rPr>
          <w:rFonts w:ascii="Times New Roman" w:hAnsi="Times New Roman" w:cs="Times New Roman"/>
          <w:bCs/>
          <w:sz w:val="24"/>
          <w:szCs w:val="24"/>
        </w:rPr>
        <w:t xml:space="preserve"> </w:t>
      </w:r>
      <w:r w:rsidRPr="007D402F">
        <w:rPr>
          <w:rFonts w:ascii="Times New Roman" w:hAnsi="Times New Roman" w:cs="Times New Roman"/>
          <w:bCs/>
          <w:sz w:val="24"/>
          <w:szCs w:val="24"/>
        </w:rPr>
        <w:t>starting point. Meetings typically last for 10 minutes, during which a Work Coach must verify a young person’s</w:t>
      </w:r>
      <w:r>
        <w:rPr>
          <w:rFonts w:ascii="Times New Roman" w:hAnsi="Times New Roman" w:cs="Times New Roman"/>
          <w:bCs/>
          <w:sz w:val="24"/>
          <w:szCs w:val="24"/>
        </w:rPr>
        <w:t xml:space="preserve"> </w:t>
      </w:r>
      <w:r w:rsidRPr="007D402F">
        <w:rPr>
          <w:rFonts w:ascii="Times New Roman" w:hAnsi="Times New Roman" w:cs="Times New Roman"/>
          <w:bCs/>
          <w:sz w:val="24"/>
          <w:szCs w:val="24"/>
        </w:rPr>
        <w:t>identity, assess their vulnerability status and decide on and agree with the young person the plan for going forward</w:t>
      </w:r>
      <w:r>
        <w:rPr>
          <w:rFonts w:ascii="Times New Roman" w:hAnsi="Times New Roman" w:cs="Times New Roman"/>
          <w:bCs/>
          <w:sz w:val="24"/>
          <w:szCs w:val="24"/>
        </w:rPr>
        <w:t xml:space="preserve"> </w:t>
      </w:r>
      <w:r w:rsidRPr="007D402F">
        <w:rPr>
          <w:rFonts w:ascii="Times New Roman" w:hAnsi="Times New Roman" w:cs="Times New Roman"/>
          <w:bCs/>
          <w:sz w:val="24"/>
          <w:szCs w:val="24"/>
        </w:rPr>
        <w:t xml:space="preserve">– the </w:t>
      </w:r>
      <w:r>
        <w:rPr>
          <w:rFonts w:ascii="Times New Roman" w:hAnsi="Times New Roman" w:cs="Times New Roman"/>
          <w:bCs/>
          <w:sz w:val="24"/>
          <w:szCs w:val="24"/>
        </w:rPr>
        <w:t xml:space="preserve">“claimant commitment”. </w:t>
      </w:r>
      <w:r w:rsidR="00FE5697" w:rsidRPr="00FE5697">
        <w:rPr>
          <w:rFonts w:ascii="Times New Roman" w:hAnsi="Times New Roman" w:cs="Times New Roman"/>
          <w:bCs/>
          <w:sz w:val="24"/>
          <w:szCs w:val="24"/>
        </w:rPr>
        <w:t>DWP teams told us that, while</w:t>
      </w:r>
      <w:r w:rsidR="00FE5697">
        <w:rPr>
          <w:rFonts w:ascii="Times New Roman" w:hAnsi="Times New Roman" w:cs="Times New Roman"/>
          <w:bCs/>
          <w:sz w:val="24"/>
          <w:szCs w:val="24"/>
        </w:rPr>
        <w:t xml:space="preserve"> </w:t>
      </w:r>
      <w:r w:rsidR="00FE5697" w:rsidRPr="00FE5697">
        <w:rPr>
          <w:rFonts w:ascii="Times New Roman" w:hAnsi="Times New Roman" w:cs="Times New Roman"/>
          <w:bCs/>
          <w:sz w:val="24"/>
          <w:szCs w:val="24"/>
        </w:rPr>
        <w:t>training is given to staff, it can be difficult to establish a relationship in which claimants feel safe enough</w:t>
      </w:r>
      <w:r w:rsidR="00FE5697">
        <w:rPr>
          <w:rFonts w:ascii="Times New Roman" w:hAnsi="Times New Roman" w:cs="Times New Roman"/>
          <w:bCs/>
          <w:sz w:val="24"/>
          <w:szCs w:val="24"/>
        </w:rPr>
        <w:t xml:space="preserve"> </w:t>
      </w:r>
      <w:r w:rsidR="00FE5697" w:rsidRPr="00FE5697">
        <w:rPr>
          <w:rFonts w:ascii="Times New Roman" w:hAnsi="Times New Roman" w:cs="Times New Roman"/>
          <w:bCs/>
          <w:sz w:val="24"/>
          <w:szCs w:val="24"/>
        </w:rPr>
        <w:t>to disclose their issues within the 10 minute window that is allowed for initial appointments.</w:t>
      </w:r>
      <w:r w:rsidR="00FE5697">
        <w:rPr>
          <w:rFonts w:ascii="Times New Roman" w:hAnsi="Times New Roman" w:cs="Times New Roman"/>
          <w:bCs/>
          <w:sz w:val="24"/>
          <w:szCs w:val="24"/>
        </w:rPr>
        <w:t>’</w:t>
      </w:r>
      <w:r w:rsidR="00F420B5">
        <w:rPr>
          <w:rFonts w:ascii="Times New Roman" w:hAnsi="Times New Roman" w:cs="Times New Roman"/>
          <w:bCs/>
          <w:sz w:val="24"/>
          <w:szCs w:val="24"/>
        </w:rPr>
        <w:t xml:space="preserve"> </w:t>
      </w:r>
      <w:r w:rsidR="00F420B5" w:rsidRPr="00F420B5">
        <w:rPr>
          <w:rFonts w:ascii="Times New Roman" w:hAnsi="Times New Roman" w:cs="Times New Roman"/>
          <w:bCs/>
          <w:sz w:val="24"/>
          <w:szCs w:val="24"/>
        </w:rPr>
        <w:t>Just over half of Jobcentre Plus users (56%) reported feeling they were treated with respect by Jobcentre</w:t>
      </w:r>
      <w:r w:rsidR="00F420B5">
        <w:rPr>
          <w:rFonts w:ascii="Times New Roman" w:hAnsi="Times New Roman" w:cs="Times New Roman"/>
          <w:bCs/>
          <w:sz w:val="24"/>
          <w:szCs w:val="24"/>
        </w:rPr>
        <w:t xml:space="preserve"> </w:t>
      </w:r>
      <w:r w:rsidR="00F420B5" w:rsidRPr="00F420B5">
        <w:rPr>
          <w:rFonts w:ascii="Times New Roman" w:hAnsi="Times New Roman" w:cs="Times New Roman"/>
          <w:bCs/>
          <w:sz w:val="24"/>
          <w:szCs w:val="24"/>
        </w:rPr>
        <w:t>Plus staff, while three in 20 described their treatment as “unfair”.</w:t>
      </w:r>
    </w:p>
    <w:p w:rsidR="00FD3B97" w:rsidRDefault="00FD3B97" w:rsidP="00F420B5">
      <w:pPr>
        <w:rPr>
          <w:rFonts w:ascii="Times New Roman" w:hAnsi="Times New Roman" w:cs="Times New Roman"/>
          <w:bCs/>
          <w:sz w:val="24"/>
          <w:szCs w:val="24"/>
        </w:rPr>
      </w:pPr>
    </w:p>
    <w:p w:rsidR="000C5C41" w:rsidRPr="00D966A3" w:rsidRDefault="007350A5" w:rsidP="000C5C41">
      <w:pPr>
        <w:rPr>
          <w:rFonts w:ascii="Times New Roman" w:hAnsi="Times New Roman" w:cs="Times New Roman"/>
          <w:b/>
          <w:bCs/>
          <w:sz w:val="24"/>
          <w:szCs w:val="24"/>
        </w:rPr>
      </w:pPr>
      <w:r>
        <w:rPr>
          <w:rFonts w:ascii="Times New Roman" w:hAnsi="Times New Roman" w:cs="Times New Roman"/>
          <w:b/>
          <w:bCs/>
          <w:sz w:val="24"/>
          <w:szCs w:val="24"/>
        </w:rPr>
        <w:t>The</w:t>
      </w:r>
      <w:r w:rsidR="000C5C41" w:rsidRPr="00D966A3">
        <w:rPr>
          <w:rFonts w:ascii="Times New Roman" w:hAnsi="Times New Roman" w:cs="Times New Roman"/>
          <w:b/>
          <w:bCs/>
          <w:sz w:val="24"/>
          <w:szCs w:val="24"/>
        </w:rPr>
        <w:t xml:space="preserve"> impact </w:t>
      </w:r>
      <w:r>
        <w:rPr>
          <w:rFonts w:ascii="Times New Roman" w:hAnsi="Times New Roman" w:cs="Times New Roman"/>
          <w:b/>
          <w:bCs/>
          <w:sz w:val="24"/>
          <w:szCs w:val="24"/>
        </w:rPr>
        <w:t>of s</w:t>
      </w:r>
      <w:r w:rsidRPr="00D966A3">
        <w:rPr>
          <w:rFonts w:ascii="Times New Roman" w:hAnsi="Times New Roman" w:cs="Times New Roman"/>
          <w:b/>
          <w:bCs/>
          <w:sz w:val="24"/>
          <w:szCs w:val="24"/>
        </w:rPr>
        <w:t>anctions</w:t>
      </w:r>
      <w:r>
        <w:rPr>
          <w:rFonts w:ascii="Times New Roman" w:hAnsi="Times New Roman" w:cs="Times New Roman"/>
          <w:b/>
          <w:bCs/>
          <w:sz w:val="24"/>
          <w:szCs w:val="24"/>
        </w:rPr>
        <w:t xml:space="preserve"> </w:t>
      </w:r>
      <w:r w:rsidR="000C5C41" w:rsidRPr="00D966A3">
        <w:rPr>
          <w:rFonts w:ascii="Times New Roman" w:hAnsi="Times New Roman" w:cs="Times New Roman"/>
          <w:b/>
          <w:bCs/>
          <w:sz w:val="24"/>
          <w:szCs w:val="24"/>
        </w:rPr>
        <w:t>on low income private tenants – University of York report</w:t>
      </w:r>
    </w:p>
    <w:p w:rsidR="000C5C41" w:rsidRPr="00D966A3" w:rsidRDefault="000C5C41" w:rsidP="000C5C41">
      <w:pPr>
        <w:rPr>
          <w:rFonts w:ascii="Times New Roman" w:hAnsi="Times New Roman" w:cs="Times New Roman"/>
          <w:bCs/>
          <w:sz w:val="24"/>
          <w:szCs w:val="24"/>
        </w:rPr>
      </w:pPr>
    </w:p>
    <w:p w:rsidR="000C5C41" w:rsidRPr="00D966A3" w:rsidRDefault="000C5C41" w:rsidP="000C5C41">
      <w:pPr>
        <w:rPr>
          <w:rFonts w:ascii="Times New Roman" w:hAnsi="Times New Roman" w:cs="Times New Roman"/>
          <w:bCs/>
          <w:sz w:val="24"/>
          <w:szCs w:val="24"/>
        </w:rPr>
      </w:pPr>
      <w:r w:rsidRPr="00D966A3">
        <w:rPr>
          <w:rFonts w:ascii="Times New Roman" w:hAnsi="Times New Roman" w:cs="Times New Roman"/>
          <w:bCs/>
          <w:sz w:val="24"/>
          <w:szCs w:val="24"/>
        </w:rPr>
        <w:t xml:space="preserve">Rhodes </w:t>
      </w:r>
      <w:r w:rsidR="00491089">
        <w:rPr>
          <w:rFonts w:ascii="Times New Roman" w:hAnsi="Times New Roman" w:cs="Times New Roman"/>
          <w:bCs/>
          <w:sz w:val="24"/>
          <w:szCs w:val="24"/>
        </w:rPr>
        <w:t xml:space="preserve">&amp; </w:t>
      </w:r>
      <w:r w:rsidR="00491089" w:rsidRPr="00D966A3">
        <w:rPr>
          <w:rFonts w:ascii="Times New Roman" w:hAnsi="Times New Roman" w:cs="Times New Roman"/>
          <w:bCs/>
          <w:sz w:val="24"/>
          <w:szCs w:val="24"/>
        </w:rPr>
        <w:t xml:space="preserve">Rugg </w:t>
      </w:r>
      <w:r w:rsidRPr="00D966A3">
        <w:rPr>
          <w:rFonts w:ascii="Times New Roman" w:hAnsi="Times New Roman" w:cs="Times New Roman"/>
          <w:bCs/>
          <w:sz w:val="24"/>
          <w:szCs w:val="24"/>
        </w:rPr>
        <w:t xml:space="preserve">(2018), in a study funded by the Nationwide Foundation, </w:t>
      </w:r>
      <w:r w:rsidR="00344838" w:rsidRPr="00D966A3">
        <w:rPr>
          <w:rFonts w:ascii="Times New Roman" w:hAnsi="Times New Roman" w:cs="Times New Roman"/>
          <w:bCs/>
          <w:sz w:val="24"/>
          <w:szCs w:val="24"/>
        </w:rPr>
        <w:t>find that benefit sanctions, along with other features of ‘welfare reform’</w:t>
      </w:r>
      <w:r w:rsidR="00D84CA8">
        <w:rPr>
          <w:rFonts w:ascii="Times New Roman" w:hAnsi="Times New Roman" w:cs="Times New Roman"/>
          <w:bCs/>
          <w:sz w:val="24"/>
          <w:szCs w:val="24"/>
        </w:rPr>
        <w:t>,</w:t>
      </w:r>
      <w:r w:rsidR="00344838" w:rsidRPr="00D966A3">
        <w:rPr>
          <w:rFonts w:ascii="Times New Roman" w:hAnsi="Times New Roman" w:cs="Times New Roman"/>
          <w:bCs/>
          <w:sz w:val="24"/>
          <w:szCs w:val="24"/>
        </w:rPr>
        <w:t xml:space="preserve"> have left low income private tenants increasingly unable to p</w:t>
      </w:r>
      <w:r w:rsidR="00D966A3" w:rsidRPr="00D966A3">
        <w:rPr>
          <w:rFonts w:ascii="Times New Roman" w:hAnsi="Times New Roman" w:cs="Times New Roman"/>
          <w:bCs/>
          <w:sz w:val="24"/>
          <w:szCs w:val="24"/>
        </w:rPr>
        <w:t xml:space="preserve">ay their rent and that a </w:t>
      </w:r>
      <w:r w:rsidR="00344838" w:rsidRPr="00D966A3">
        <w:rPr>
          <w:rFonts w:ascii="Times New Roman" w:hAnsi="Times New Roman" w:cs="Times New Roman"/>
          <w:bCs/>
          <w:sz w:val="24"/>
          <w:szCs w:val="24"/>
        </w:rPr>
        <w:t>‘slum tenure’ at the bottom end of the housing market is the likely result.</w:t>
      </w:r>
    </w:p>
    <w:p w:rsidR="000C5C41" w:rsidRPr="00D966A3" w:rsidRDefault="000C5C41" w:rsidP="000C5C41">
      <w:pPr>
        <w:rPr>
          <w:rFonts w:ascii="Times New Roman" w:hAnsi="Times New Roman" w:cs="Times New Roman"/>
          <w:bCs/>
          <w:sz w:val="24"/>
          <w:szCs w:val="24"/>
        </w:rPr>
      </w:pPr>
    </w:p>
    <w:p w:rsidR="001605E7" w:rsidRPr="00EA208D" w:rsidRDefault="001605E7" w:rsidP="001605E7">
      <w:pPr>
        <w:rPr>
          <w:rFonts w:ascii="Times New Roman" w:hAnsi="Times New Roman" w:cs="Times New Roman"/>
          <w:b/>
          <w:bCs/>
          <w:sz w:val="24"/>
          <w:szCs w:val="24"/>
        </w:rPr>
      </w:pPr>
      <w:r w:rsidRPr="00EA208D">
        <w:rPr>
          <w:rFonts w:ascii="Times New Roman" w:hAnsi="Times New Roman" w:cs="Times New Roman"/>
          <w:b/>
          <w:bCs/>
          <w:sz w:val="24"/>
          <w:szCs w:val="24"/>
        </w:rPr>
        <w:t xml:space="preserve">Update study on local welfare </w:t>
      </w:r>
      <w:r>
        <w:rPr>
          <w:rFonts w:ascii="Times New Roman" w:hAnsi="Times New Roman" w:cs="Times New Roman"/>
          <w:b/>
          <w:bCs/>
          <w:sz w:val="24"/>
          <w:szCs w:val="24"/>
        </w:rPr>
        <w:t xml:space="preserve">assistance </w:t>
      </w:r>
      <w:r w:rsidRPr="00EA208D">
        <w:rPr>
          <w:rFonts w:ascii="Times New Roman" w:hAnsi="Times New Roman" w:cs="Times New Roman"/>
          <w:b/>
          <w:bCs/>
          <w:sz w:val="24"/>
          <w:szCs w:val="24"/>
        </w:rPr>
        <w:t>schemes in England</w:t>
      </w:r>
    </w:p>
    <w:p w:rsidR="001605E7" w:rsidRDefault="001605E7" w:rsidP="001605E7">
      <w:pPr>
        <w:rPr>
          <w:rFonts w:ascii="Times New Roman" w:hAnsi="Times New Roman" w:cs="Times New Roman"/>
          <w:bCs/>
          <w:sz w:val="24"/>
          <w:szCs w:val="24"/>
        </w:rPr>
      </w:pPr>
    </w:p>
    <w:p w:rsidR="001605E7" w:rsidRDefault="001605E7" w:rsidP="001605E7">
      <w:pPr>
        <w:rPr>
          <w:rFonts w:ascii="Times New Roman" w:hAnsi="Times New Roman" w:cs="Times New Roman"/>
          <w:bCs/>
          <w:sz w:val="24"/>
          <w:szCs w:val="24"/>
        </w:rPr>
      </w:pPr>
      <w:r>
        <w:rPr>
          <w:rFonts w:ascii="Times New Roman" w:hAnsi="Times New Roman" w:cs="Times New Roman"/>
          <w:bCs/>
          <w:sz w:val="24"/>
          <w:szCs w:val="24"/>
        </w:rPr>
        <w:t xml:space="preserve">Church Action on Poverty (Aitchison 2018) has carried out an update study on the state of the local welfare assistance schemes </w:t>
      </w:r>
      <w:r w:rsidR="00D84CA8">
        <w:rPr>
          <w:rFonts w:ascii="Times New Roman" w:hAnsi="Times New Roman" w:cs="Times New Roman"/>
          <w:bCs/>
          <w:sz w:val="24"/>
          <w:szCs w:val="24"/>
        </w:rPr>
        <w:t xml:space="preserve">(LWAS) </w:t>
      </w:r>
      <w:r>
        <w:rPr>
          <w:rFonts w:ascii="Times New Roman" w:hAnsi="Times New Roman" w:cs="Times New Roman"/>
          <w:bCs/>
          <w:sz w:val="24"/>
          <w:szCs w:val="24"/>
        </w:rPr>
        <w:t xml:space="preserve">that in England since 2013 have taken over from the emergency assistance previously </w:t>
      </w:r>
      <w:r w:rsidR="00D84CA8">
        <w:rPr>
          <w:rFonts w:ascii="Times New Roman" w:hAnsi="Times New Roman" w:cs="Times New Roman"/>
          <w:bCs/>
          <w:sz w:val="24"/>
          <w:szCs w:val="24"/>
        </w:rPr>
        <w:t>provided</w:t>
      </w:r>
      <w:r>
        <w:rPr>
          <w:rFonts w:ascii="Times New Roman" w:hAnsi="Times New Roman" w:cs="Times New Roman"/>
          <w:bCs/>
          <w:sz w:val="24"/>
          <w:szCs w:val="24"/>
        </w:rPr>
        <w:t xml:space="preserve"> by DWP. This follows the 2017 study by the </w:t>
      </w:r>
      <w:r w:rsidRPr="00EA208D">
        <w:rPr>
          <w:rFonts w:ascii="Times New Roman" w:hAnsi="Times New Roman" w:cs="Times New Roman"/>
          <w:bCs/>
          <w:sz w:val="24"/>
          <w:szCs w:val="24"/>
        </w:rPr>
        <w:t xml:space="preserve">Centre for Responsible Credit, </w:t>
      </w:r>
      <w:r>
        <w:rPr>
          <w:rFonts w:ascii="Times New Roman" w:hAnsi="Times New Roman" w:cs="Times New Roman"/>
          <w:bCs/>
          <w:sz w:val="24"/>
          <w:szCs w:val="24"/>
        </w:rPr>
        <w:t xml:space="preserve">at </w:t>
      </w:r>
      <w:hyperlink r:id="rId27" w:history="1">
        <w:r w:rsidRPr="003F2C95">
          <w:rPr>
            <w:rStyle w:val="Hyperlink"/>
            <w:rFonts w:ascii="Times New Roman" w:hAnsi="Times New Roman" w:cs="Times New Roman"/>
            <w:bCs/>
            <w:sz w:val="24"/>
            <w:szCs w:val="24"/>
          </w:rPr>
          <w:t>www.responsible-credit.org.uk/decline-local-welfare-schemes</w:t>
        </w:r>
      </w:hyperlink>
      <w:r>
        <w:rPr>
          <w:rFonts w:ascii="Times New Roman" w:hAnsi="Times New Roman" w:cs="Times New Roman"/>
          <w:bCs/>
          <w:sz w:val="24"/>
          <w:szCs w:val="24"/>
        </w:rPr>
        <w:t xml:space="preserve">  The new study finds that at least 28 local authorities have wound up their schemes completely and that Councils that responded </w:t>
      </w:r>
      <w:r w:rsidRPr="00FA5399">
        <w:rPr>
          <w:rFonts w:ascii="Times New Roman" w:hAnsi="Times New Roman" w:cs="Times New Roman"/>
          <w:bCs/>
          <w:sz w:val="24"/>
          <w:szCs w:val="24"/>
        </w:rPr>
        <w:t>have cut their LWAS budget by an average of 72.5% since</w:t>
      </w:r>
      <w:r w:rsidR="00D84CA8">
        <w:rPr>
          <w:rFonts w:ascii="Times New Roman" w:hAnsi="Times New Roman" w:cs="Times New Roman"/>
          <w:bCs/>
          <w:sz w:val="24"/>
          <w:szCs w:val="24"/>
        </w:rPr>
        <w:t xml:space="preserve"> </w:t>
      </w:r>
      <w:r w:rsidRPr="00FA5399">
        <w:rPr>
          <w:rFonts w:ascii="Times New Roman" w:hAnsi="Times New Roman" w:cs="Times New Roman"/>
          <w:bCs/>
          <w:sz w:val="24"/>
          <w:szCs w:val="24"/>
        </w:rPr>
        <w:t>2013–14</w:t>
      </w:r>
      <w:r>
        <w:rPr>
          <w:rFonts w:ascii="Times New Roman" w:hAnsi="Times New Roman" w:cs="Times New Roman"/>
          <w:bCs/>
          <w:sz w:val="24"/>
          <w:szCs w:val="24"/>
        </w:rPr>
        <w:t>.</w:t>
      </w:r>
    </w:p>
    <w:p w:rsidR="00835B17" w:rsidRDefault="00835B17" w:rsidP="001605E7">
      <w:pPr>
        <w:rPr>
          <w:rFonts w:ascii="Times New Roman" w:hAnsi="Times New Roman" w:cs="Times New Roman"/>
          <w:bCs/>
          <w:sz w:val="24"/>
          <w:szCs w:val="24"/>
        </w:rPr>
      </w:pPr>
    </w:p>
    <w:p w:rsidR="00835B17" w:rsidRDefault="00835B17" w:rsidP="001605E7">
      <w:pPr>
        <w:rPr>
          <w:rFonts w:ascii="Times New Roman" w:hAnsi="Times New Roman" w:cs="Times New Roman"/>
          <w:bCs/>
          <w:sz w:val="24"/>
          <w:szCs w:val="24"/>
        </w:rPr>
      </w:pPr>
      <w:r>
        <w:rPr>
          <w:rFonts w:ascii="Times New Roman" w:hAnsi="Times New Roman" w:cs="Times New Roman"/>
          <w:bCs/>
          <w:sz w:val="24"/>
          <w:szCs w:val="24"/>
        </w:rPr>
        <w:t>Statistics on the Scottish Welfare Fund, which remains a mandatory service run by the Scottish Government and delivered by local authorities, are at</w:t>
      </w:r>
    </w:p>
    <w:p w:rsidR="00835B17" w:rsidRDefault="00FE6BA3" w:rsidP="001605E7">
      <w:pPr>
        <w:rPr>
          <w:rFonts w:ascii="Times New Roman" w:hAnsi="Times New Roman" w:cs="Times New Roman"/>
          <w:bCs/>
          <w:sz w:val="24"/>
          <w:szCs w:val="24"/>
        </w:rPr>
      </w:pPr>
      <w:hyperlink r:id="rId28" w:history="1">
        <w:r w:rsidR="00835B17" w:rsidRPr="00463757">
          <w:rPr>
            <w:rStyle w:val="Hyperlink"/>
            <w:rFonts w:ascii="Times New Roman" w:hAnsi="Times New Roman" w:cs="Times New Roman"/>
            <w:bCs/>
            <w:sz w:val="24"/>
            <w:szCs w:val="24"/>
          </w:rPr>
          <w:t>https://www2.gov.scot/Topics/Statistics/Browse/Social-Welfare/swf</w:t>
        </w:r>
      </w:hyperlink>
    </w:p>
    <w:p w:rsidR="001605E7" w:rsidRPr="00CB6DB8" w:rsidRDefault="001605E7" w:rsidP="001605E7">
      <w:pPr>
        <w:rPr>
          <w:rFonts w:ascii="Times New Roman" w:hAnsi="Times New Roman" w:cs="Times New Roman"/>
          <w:bCs/>
          <w:sz w:val="24"/>
          <w:szCs w:val="24"/>
        </w:rPr>
      </w:pPr>
    </w:p>
    <w:p w:rsidR="00FE5CB3" w:rsidRPr="009A2034" w:rsidRDefault="00FE5CB3" w:rsidP="00FE5CB3">
      <w:pPr>
        <w:rPr>
          <w:rFonts w:ascii="Times New Roman" w:hAnsi="Times New Roman" w:cs="Times New Roman"/>
          <w:b/>
          <w:bCs/>
          <w:sz w:val="24"/>
          <w:szCs w:val="24"/>
        </w:rPr>
      </w:pPr>
      <w:r w:rsidRPr="009A2034">
        <w:rPr>
          <w:rFonts w:ascii="Times New Roman" w:hAnsi="Times New Roman" w:cs="Times New Roman"/>
          <w:b/>
          <w:bCs/>
          <w:sz w:val="24"/>
          <w:szCs w:val="24"/>
        </w:rPr>
        <w:t>Scottish Social Security Committee inquiry into Social Security and In-Work Poverty</w:t>
      </w:r>
    </w:p>
    <w:p w:rsidR="00FE5CB3" w:rsidRPr="009A2034" w:rsidRDefault="00FE5CB3" w:rsidP="00FE5CB3">
      <w:pPr>
        <w:rPr>
          <w:rFonts w:ascii="Times New Roman" w:hAnsi="Times New Roman" w:cs="Times New Roman"/>
          <w:bCs/>
          <w:sz w:val="24"/>
          <w:szCs w:val="24"/>
        </w:rPr>
      </w:pPr>
    </w:p>
    <w:p w:rsidR="00FE5CB3" w:rsidRPr="009A2034" w:rsidRDefault="00FE5CB3" w:rsidP="00FE5CB3">
      <w:pPr>
        <w:rPr>
          <w:rFonts w:ascii="Times New Roman" w:hAnsi="Times New Roman" w:cs="Times New Roman"/>
          <w:bCs/>
          <w:sz w:val="24"/>
          <w:szCs w:val="24"/>
        </w:rPr>
      </w:pPr>
      <w:r w:rsidRPr="009A2034">
        <w:rPr>
          <w:rFonts w:ascii="Times New Roman" w:hAnsi="Times New Roman" w:cs="Times New Roman"/>
          <w:bCs/>
          <w:sz w:val="24"/>
          <w:szCs w:val="24"/>
        </w:rPr>
        <w:t>Sanctions have been discussed frequently during the course of this inquiry. Details are at</w:t>
      </w:r>
    </w:p>
    <w:p w:rsidR="00FE5CB3" w:rsidRDefault="00FE6BA3" w:rsidP="00FE5CB3">
      <w:pPr>
        <w:rPr>
          <w:rFonts w:ascii="Times New Roman" w:hAnsi="Times New Roman" w:cs="Times New Roman"/>
          <w:bCs/>
          <w:color w:val="FF0000"/>
          <w:sz w:val="24"/>
          <w:szCs w:val="24"/>
        </w:rPr>
      </w:pPr>
      <w:hyperlink r:id="rId29" w:history="1">
        <w:r w:rsidR="00FE5CB3" w:rsidRPr="000838EF">
          <w:rPr>
            <w:rStyle w:val="Hyperlink"/>
            <w:rFonts w:ascii="Times New Roman" w:hAnsi="Times New Roman" w:cs="Times New Roman"/>
            <w:bCs/>
            <w:sz w:val="24"/>
            <w:szCs w:val="24"/>
          </w:rPr>
          <w:t>http://www.parliament.scot/parliamentarybusiness/CurrentCommittees/108877.aspx</w:t>
        </w:r>
      </w:hyperlink>
    </w:p>
    <w:p w:rsidR="00FE5CB3" w:rsidRDefault="00FE5CB3" w:rsidP="00FE5CB3">
      <w:pPr>
        <w:rPr>
          <w:rFonts w:ascii="Times New Roman" w:hAnsi="Times New Roman" w:cs="Times New Roman"/>
          <w:bCs/>
          <w:color w:val="FF0000"/>
          <w:sz w:val="24"/>
          <w:szCs w:val="24"/>
        </w:rPr>
      </w:pPr>
    </w:p>
    <w:p w:rsidR="00FE5CB3" w:rsidRPr="00D966A3" w:rsidRDefault="00FE5CB3" w:rsidP="00FE5CB3">
      <w:pPr>
        <w:rPr>
          <w:rFonts w:ascii="Times New Roman" w:hAnsi="Times New Roman" w:cs="Times New Roman"/>
          <w:b/>
          <w:bCs/>
          <w:sz w:val="24"/>
          <w:szCs w:val="24"/>
        </w:rPr>
      </w:pPr>
      <w:r w:rsidRPr="00D966A3">
        <w:rPr>
          <w:rFonts w:ascii="Times New Roman" w:hAnsi="Times New Roman" w:cs="Times New Roman"/>
          <w:b/>
          <w:bCs/>
          <w:sz w:val="24"/>
          <w:szCs w:val="24"/>
        </w:rPr>
        <w:t>Food insecurity - Scottish Health Survey 2017</w:t>
      </w:r>
    </w:p>
    <w:p w:rsidR="00FE5CB3" w:rsidRPr="00D966A3" w:rsidRDefault="00FE5CB3" w:rsidP="00FE5CB3">
      <w:pPr>
        <w:rPr>
          <w:rFonts w:ascii="Times New Roman" w:hAnsi="Times New Roman" w:cs="Times New Roman"/>
          <w:bCs/>
          <w:sz w:val="24"/>
          <w:szCs w:val="24"/>
        </w:rPr>
      </w:pPr>
    </w:p>
    <w:p w:rsidR="00FE5CB3" w:rsidRPr="00D966A3" w:rsidRDefault="00FE5CB3" w:rsidP="00FE5CB3">
      <w:pPr>
        <w:rPr>
          <w:rFonts w:ascii="Times New Roman" w:hAnsi="Times New Roman" w:cs="Times New Roman"/>
          <w:bCs/>
          <w:sz w:val="24"/>
          <w:szCs w:val="24"/>
        </w:rPr>
      </w:pPr>
      <w:r w:rsidRPr="00D966A3">
        <w:rPr>
          <w:rFonts w:ascii="Times New Roman" w:hAnsi="Times New Roman" w:cs="Times New Roman"/>
          <w:bCs/>
          <w:sz w:val="24"/>
          <w:szCs w:val="24"/>
        </w:rPr>
        <w:t xml:space="preserve">The 2017 Scottish Health Survey has for the first time investigated food security. It found that in the space of a year, one in ten adults living in the most deprived quintile of Scottish areas ran out of food due to lack of money or other resources. Details </w:t>
      </w:r>
      <w:r>
        <w:rPr>
          <w:rFonts w:ascii="Times New Roman" w:hAnsi="Times New Roman" w:cs="Times New Roman"/>
          <w:bCs/>
          <w:sz w:val="24"/>
          <w:szCs w:val="24"/>
        </w:rPr>
        <w:t xml:space="preserve">are </w:t>
      </w:r>
      <w:r w:rsidRPr="00D966A3">
        <w:rPr>
          <w:rFonts w:ascii="Times New Roman" w:hAnsi="Times New Roman" w:cs="Times New Roman"/>
          <w:bCs/>
          <w:sz w:val="24"/>
          <w:szCs w:val="24"/>
        </w:rPr>
        <w:t>at</w:t>
      </w:r>
    </w:p>
    <w:p w:rsidR="00FE5CB3" w:rsidRDefault="00FE6BA3" w:rsidP="00FE5CB3">
      <w:pPr>
        <w:rPr>
          <w:rFonts w:ascii="Times New Roman" w:hAnsi="Times New Roman" w:cs="Times New Roman"/>
          <w:bCs/>
          <w:color w:val="FF0000"/>
          <w:sz w:val="24"/>
          <w:szCs w:val="24"/>
        </w:rPr>
      </w:pPr>
      <w:hyperlink r:id="rId30" w:history="1">
        <w:r w:rsidR="00FE5CB3" w:rsidRPr="003F2C95">
          <w:rPr>
            <w:rStyle w:val="Hyperlink"/>
            <w:rFonts w:ascii="Times New Roman" w:hAnsi="Times New Roman" w:cs="Times New Roman"/>
            <w:bCs/>
            <w:sz w:val="24"/>
            <w:szCs w:val="24"/>
          </w:rPr>
          <w:t>https://www.gov.scot/publications/scottish-health-survey-2017-volume-1-main-report/pages/85/</w:t>
        </w:r>
      </w:hyperlink>
    </w:p>
    <w:p w:rsidR="00FE5CB3" w:rsidRPr="00BE05D9" w:rsidRDefault="00FE5CB3" w:rsidP="00FE5CB3">
      <w:pPr>
        <w:rPr>
          <w:rFonts w:ascii="Times New Roman" w:hAnsi="Times New Roman" w:cs="Times New Roman"/>
          <w:bCs/>
          <w:sz w:val="24"/>
          <w:szCs w:val="24"/>
        </w:rPr>
      </w:pPr>
    </w:p>
    <w:p w:rsidR="00B93A7D" w:rsidRDefault="00B93A7D" w:rsidP="001605E7">
      <w:pPr>
        <w:rPr>
          <w:rFonts w:ascii="Times New Roman" w:hAnsi="Times New Roman" w:cs="Times New Roman"/>
          <w:b/>
          <w:bCs/>
          <w:sz w:val="24"/>
          <w:szCs w:val="24"/>
        </w:rPr>
      </w:pPr>
      <w:r>
        <w:rPr>
          <w:rFonts w:ascii="Times New Roman" w:hAnsi="Times New Roman" w:cs="Times New Roman"/>
          <w:b/>
          <w:bCs/>
          <w:sz w:val="24"/>
          <w:szCs w:val="24"/>
        </w:rPr>
        <w:t>Impact of conditionality on lone parents</w:t>
      </w:r>
    </w:p>
    <w:p w:rsidR="00B93A7D" w:rsidRPr="00B93A7D" w:rsidRDefault="00B93A7D" w:rsidP="001605E7">
      <w:pPr>
        <w:rPr>
          <w:rFonts w:ascii="Times New Roman" w:hAnsi="Times New Roman" w:cs="Times New Roman"/>
          <w:bCs/>
          <w:sz w:val="24"/>
          <w:szCs w:val="24"/>
        </w:rPr>
      </w:pPr>
    </w:p>
    <w:p w:rsidR="00B93A7D" w:rsidRPr="00B93A7D" w:rsidRDefault="00B93A7D" w:rsidP="001605E7">
      <w:pPr>
        <w:rPr>
          <w:rFonts w:ascii="Times New Roman" w:hAnsi="Times New Roman" w:cs="Times New Roman"/>
          <w:bCs/>
          <w:sz w:val="24"/>
          <w:szCs w:val="24"/>
        </w:rPr>
      </w:pPr>
      <w:r>
        <w:rPr>
          <w:rFonts w:ascii="Times New Roman" w:hAnsi="Times New Roman" w:cs="Times New Roman"/>
          <w:bCs/>
          <w:sz w:val="24"/>
          <w:szCs w:val="24"/>
        </w:rPr>
        <w:t>An important paper by Avram et al. (2018) on the impact of the UK Lone Parent Obligation finds that it</w:t>
      </w:r>
      <w:r w:rsidRPr="00B93A7D">
        <w:rPr>
          <w:rFonts w:ascii="Times New Roman" w:hAnsi="Times New Roman" w:cs="Times New Roman"/>
          <w:bCs/>
          <w:sz w:val="24"/>
          <w:szCs w:val="24"/>
        </w:rPr>
        <w:t xml:space="preserve"> did increase the flow of single parents into work, and seems to have had larger effects than comparable interventions in the past. However, it also caused a large proportion of single mothers to move on</w:t>
      </w:r>
      <w:r w:rsidR="00491089">
        <w:rPr>
          <w:rFonts w:ascii="Times New Roman" w:hAnsi="Times New Roman" w:cs="Times New Roman"/>
          <w:bCs/>
          <w:sz w:val="24"/>
          <w:szCs w:val="24"/>
        </w:rPr>
        <w:t xml:space="preserve"> </w:t>
      </w:r>
      <w:r w:rsidRPr="00B93A7D">
        <w:rPr>
          <w:rFonts w:ascii="Times New Roman" w:hAnsi="Times New Roman" w:cs="Times New Roman"/>
          <w:bCs/>
          <w:sz w:val="24"/>
          <w:szCs w:val="24"/>
        </w:rPr>
        <w:t>to health-related benefits or into non-claimant unemployment. In fact, the flow towards either of the two states with no work search requirements attached is generally larger than that into work.</w:t>
      </w:r>
      <w:r>
        <w:rPr>
          <w:rFonts w:ascii="Times New Roman" w:hAnsi="Times New Roman" w:cs="Times New Roman"/>
          <w:bCs/>
          <w:sz w:val="24"/>
          <w:szCs w:val="24"/>
        </w:rPr>
        <w:t xml:space="preserve"> These findings are consistent with those of other studies.</w:t>
      </w:r>
    </w:p>
    <w:p w:rsidR="00B93A7D" w:rsidRPr="00B93A7D" w:rsidRDefault="00B93A7D" w:rsidP="001605E7">
      <w:pPr>
        <w:rPr>
          <w:rFonts w:ascii="Times New Roman" w:hAnsi="Times New Roman" w:cs="Times New Roman"/>
          <w:bCs/>
          <w:sz w:val="24"/>
          <w:szCs w:val="24"/>
        </w:rPr>
      </w:pPr>
    </w:p>
    <w:p w:rsidR="001605E7" w:rsidRPr="00CB6DB8" w:rsidRDefault="001605E7" w:rsidP="001605E7">
      <w:pPr>
        <w:rPr>
          <w:rFonts w:ascii="Times New Roman" w:hAnsi="Times New Roman" w:cs="Times New Roman"/>
          <w:b/>
          <w:bCs/>
          <w:sz w:val="24"/>
          <w:szCs w:val="24"/>
        </w:rPr>
      </w:pPr>
      <w:r w:rsidRPr="00CB6DB8">
        <w:rPr>
          <w:rFonts w:ascii="Times New Roman" w:hAnsi="Times New Roman" w:cs="Times New Roman"/>
          <w:b/>
          <w:bCs/>
          <w:sz w:val="24"/>
          <w:szCs w:val="24"/>
        </w:rPr>
        <w:t>Snapshot versus lifetime receipt of means tested benefits</w:t>
      </w:r>
    </w:p>
    <w:p w:rsidR="001605E7" w:rsidRPr="00CB6DB8" w:rsidRDefault="001605E7" w:rsidP="001605E7">
      <w:pPr>
        <w:rPr>
          <w:rFonts w:ascii="Times New Roman" w:hAnsi="Times New Roman" w:cs="Times New Roman"/>
          <w:bCs/>
          <w:sz w:val="24"/>
          <w:szCs w:val="24"/>
        </w:rPr>
      </w:pPr>
    </w:p>
    <w:p w:rsidR="001605E7" w:rsidRDefault="001605E7" w:rsidP="001605E7">
      <w:pPr>
        <w:rPr>
          <w:rFonts w:ascii="Times New Roman" w:hAnsi="Times New Roman" w:cs="Times New Roman"/>
          <w:bCs/>
          <w:sz w:val="24"/>
          <w:szCs w:val="24"/>
        </w:rPr>
      </w:pPr>
      <w:r>
        <w:rPr>
          <w:rFonts w:ascii="Times New Roman" w:hAnsi="Times New Roman" w:cs="Times New Roman"/>
          <w:bCs/>
          <w:sz w:val="24"/>
          <w:szCs w:val="24"/>
        </w:rPr>
        <w:t xml:space="preserve">An important new paper by </w:t>
      </w:r>
      <w:r w:rsidRPr="00D318D4">
        <w:rPr>
          <w:rFonts w:ascii="Times New Roman" w:hAnsi="Times New Roman" w:cs="Times New Roman"/>
          <w:bCs/>
          <w:sz w:val="24"/>
          <w:szCs w:val="24"/>
        </w:rPr>
        <w:t xml:space="preserve">Roantree </w:t>
      </w:r>
      <w:r>
        <w:rPr>
          <w:rFonts w:ascii="Times New Roman" w:hAnsi="Times New Roman" w:cs="Times New Roman"/>
          <w:bCs/>
          <w:sz w:val="24"/>
          <w:szCs w:val="24"/>
        </w:rPr>
        <w:t>&amp;</w:t>
      </w:r>
      <w:r w:rsidRPr="00D318D4">
        <w:rPr>
          <w:rFonts w:ascii="Times New Roman" w:hAnsi="Times New Roman" w:cs="Times New Roman"/>
          <w:bCs/>
          <w:sz w:val="24"/>
          <w:szCs w:val="24"/>
        </w:rPr>
        <w:t xml:space="preserve"> Shaw</w:t>
      </w:r>
      <w:r>
        <w:rPr>
          <w:rFonts w:ascii="Times New Roman" w:hAnsi="Times New Roman" w:cs="Times New Roman"/>
          <w:bCs/>
          <w:sz w:val="24"/>
          <w:szCs w:val="24"/>
        </w:rPr>
        <w:t xml:space="preserve"> (</w:t>
      </w:r>
      <w:r w:rsidRPr="00D318D4">
        <w:rPr>
          <w:rFonts w:ascii="Times New Roman" w:hAnsi="Times New Roman" w:cs="Times New Roman"/>
          <w:bCs/>
          <w:sz w:val="24"/>
          <w:szCs w:val="24"/>
        </w:rPr>
        <w:t>2</w:t>
      </w:r>
      <w:r>
        <w:rPr>
          <w:rFonts w:ascii="Times New Roman" w:hAnsi="Times New Roman" w:cs="Times New Roman"/>
          <w:bCs/>
          <w:sz w:val="24"/>
          <w:szCs w:val="24"/>
        </w:rPr>
        <w:t xml:space="preserve">018), using data from the British Household Panel Survey, 1991-2008, has found that the treatment of recipients of means-tested benefits </w:t>
      </w:r>
      <w:r w:rsidR="00491089">
        <w:rPr>
          <w:rFonts w:ascii="Times New Roman" w:hAnsi="Times New Roman" w:cs="Times New Roman"/>
          <w:bCs/>
          <w:sz w:val="24"/>
          <w:szCs w:val="24"/>
        </w:rPr>
        <w:t xml:space="preserve">(including tax credits) </w:t>
      </w:r>
      <w:r>
        <w:rPr>
          <w:rFonts w:ascii="Times New Roman" w:hAnsi="Times New Roman" w:cs="Times New Roman"/>
          <w:bCs/>
          <w:sz w:val="24"/>
          <w:szCs w:val="24"/>
        </w:rPr>
        <w:t>affects a far higher proportion of the population than appears from the usually published statistics. Whereas the proportion of individuals receiving a means-tested benefit at any one time was only 20.5%, over the full 17 years this rose to 54.4%. The figures for unemployment benefit were 1.6% and 16.4%.</w:t>
      </w:r>
    </w:p>
    <w:p w:rsidR="001605E7" w:rsidRPr="00097044" w:rsidRDefault="001605E7" w:rsidP="001605E7">
      <w:pPr>
        <w:rPr>
          <w:rFonts w:ascii="Times New Roman" w:hAnsi="Times New Roman" w:cs="Times New Roman"/>
          <w:bCs/>
          <w:sz w:val="24"/>
          <w:szCs w:val="24"/>
        </w:rPr>
      </w:pPr>
    </w:p>
    <w:p w:rsidR="001605E7" w:rsidRPr="00880492" w:rsidRDefault="001605E7" w:rsidP="001605E7">
      <w:pPr>
        <w:rPr>
          <w:rFonts w:ascii="Times New Roman" w:hAnsi="Times New Roman" w:cs="Times New Roman"/>
          <w:b/>
          <w:bCs/>
          <w:sz w:val="24"/>
          <w:szCs w:val="24"/>
        </w:rPr>
      </w:pPr>
      <w:r w:rsidRPr="00880492">
        <w:rPr>
          <w:rFonts w:ascii="Times New Roman" w:hAnsi="Times New Roman" w:cs="Times New Roman"/>
          <w:b/>
          <w:bCs/>
          <w:sz w:val="24"/>
          <w:szCs w:val="24"/>
        </w:rPr>
        <w:t>Police Scotland on the impact of welfare reform</w:t>
      </w:r>
    </w:p>
    <w:p w:rsidR="001605E7" w:rsidRPr="00A57B76" w:rsidRDefault="001605E7" w:rsidP="001605E7">
      <w:pPr>
        <w:rPr>
          <w:rFonts w:ascii="Times New Roman" w:hAnsi="Times New Roman" w:cs="Times New Roman"/>
          <w:bCs/>
          <w:color w:val="FF0000"/>
          <w:sz w:val="24"/>
          <w:szCs w:val="24"/>
        </w:rPr>
      </w:pPr>
    </w:p>
    <w:p w:rsidR="001605E7" w:rsidRDefault="001605E7" w:rsidP="001605E7">
      <w:pPr>
        <w:rPr>
          <w:rFonts w:ascii="Times New Roman" w:hAnsi="Times New Roman" w:cs="Times New Roman"/>
          <w:bCs/>
          <w:sz w:val="24"/>
          <w:szCs w:val="24"/>
        </w:rPr>
      </w:pPr>
      <w:r>
        <w:rPr>
          <w:rFonts w:ascii="Times New Roman" w:hAnsi="Times New Roman" w:cs="Times New Roman"/>
          <w:bCs/>
          <w:sz w:val="24"/>
          <w:szCs w:val="24"/>
        </w:rPr>
        <w:t>The Police Scotland performance report for July-September 2018 at</w:t>
      </w:r>
    </w:p>
    <w:p w:rsidR="001605E7" w:rsidRDefault="00FE6BA3" w:rsidP="001605E7">
      <w:pPr>
        <w:rPr>
          <w:rFonts w:ascii="Times New Roman" w:hAnsi="Times New Roman" w:cs="Times New Roman"/>
          <w:bCs/>
          <w:sz w:val="24"/>
          <w:szCs w:val="24"/>
        </w:rPr>
      </w:pPr>
      <w:hyperlink r:id="rId31" w:history="1">
        <w:r w:rsidR="001605E7" w:rsidRPr="00837B15">
          <w:rPr>
            <w:rStyle w:val="Hyperlink"/>
            <w:rFonts w:ascii="Times New Roman" w:hAnsi="Times New Roman" w:cs="Times New Roman"/>
            <w:bCs/>
            <w:sz w:val="24"/>
            <w:szCs w:val="24"/>
          </w:rPr>
          <w:t>http://www.spa.police.uk/assets/126884/441011/441165/511339/item9</w:t>
        </w:r>
      </w:hyperlink>
    </w:p>
    <w:p w:rsidR="001605E7" w:rsidRDefault="001605E7" w:rsidP="001605E7">
      <w:pPr>
        <w:rPr>
          <w:rFonts w:ascii="Times New Roman" w:hAnsi="Times New Roman" w:cs="Times New Roman"/>
          <w:bCs/>
          <w:sz w:val="24"/>
          <w:szCs w:val="24"/>
        </w:rPr>
      </w:pPr>
      <w:r>
        <w:rPr>
          <w:rFonts w:ascii="Times New Roman" w:hAnsi="Times New Roman" w:cs="Times New Roman"/>
          <w:bCs/>
          <w:sz w:val="24"/>
          <w:szCs w:val="24"/>
        </w:rPr>
        <w:t>stated ‘</w:t>
      </w:r>
      <w:r w:rsidRPr="00880492">
        <w:rPr>
          <w:rFonts w:ascii="Times New Roman" w:hAnsi="Times New Roman" w:cs="Times New Roman"/>
          <w:bCs/>
          <w:sz w:val="24"/>
          <w:szCs w:val="24"/>
        </w:rPr>
        <w:t>anecdotal evidence</w:t>
      </w:r>
      <w:r>
        <w:rPr>
          <w:rFonts w:ascii="Times New Roman" w:hAnsi="Times New Roman" w:cs="Times New Roman"/>
          <w:bCs/>
          <w:sz w:val="24"/>
          <w:szCs w:val="24"/>
        </w:rPr>
        <w:t xml:space="preserve"> </w:t>
      </w:r>
      <w:r w:rsidRPr="00880492">
        <w:rPr>
          <w:rFonts w:ascii="Times New Roman" w:hAnsi="Times New Roman" w:cs="Times New Roman"/>
          <w:bCs/>
          <w:sz w:val="24"/>
          <w:szCs w:val="24"/>
        </w:rPr>
        <w:t>from intelligence suggests that a combination of</w:t>
      </w:r>
      <w:r>
        <w:rPr>
          <w:rFonts w:ascii="Times New Roman" w:hAnsi="Times New Roman" w:cs="Times New Roman"/>
          <w:bCs/>
          <w:sz w:val="24"/>
          <w:szCs w:val="24"/>
        </w:rPr>
        <w:t xml:space="preserve"> </w:t>
      </w:r>
      <w:r w:rsidRPr="00880492">
        <w:rPr>
          <w:rFonts w:ascii="Times New Roman" w:hAnsi="Times New Roman" w:cs="Times New Roman"/>
          <w:bCs/>
          <w:sz w:val="24"/>
          <w:szCs w:val="24"/>
        </w:rPr>
        <w:t>increased drug prices due to police enforcement,</w:t>
      </w:r>
      <w:r>
        <w:rPr>
          <w:rFonts w:ascii="Times New Roman" w:hAnsi="Times New Roman" w:cs="Times New Roman"/>
          <w:bCs/>
          <w:sz w:val="24"/>
          <w:szCs w:val="24"/>
        </w:rPr>
        <w:t xml:space="preserve"> </w:t>
      </w:r>
      <w:r w:rsidRPr="00880492">
        <w:rPr>
          <w:rFonts w:ascii="Times New Roman" w:hAnsi="Times New Roman" w:cs="Times New Roman"/>
          <w:bCs/>
          <w:sz w:val="24"/>
          <w:szCs w:val="24"/>
        </w:rPr>
        <w:t>and changes to welfare systems, may have</w:t>
      </w:r>
      <w:r>
        <w:rPr>
          <w:rFonts w:ascii="Times New Roman" w:hAnsi="Times New Roman" w:cs="Times New Roman"/>
          <w:bCs/>
          <w:sz w:val="24"/>
          <w:szCs w:val="24"/>
        </w:rPr>
        <w:t xml:space="preserve"> </w:t>
      </w:r>
      <w:r w:rsidRPr="00880492">
        <w:rPr>
          <w:rFonts w:ascii="Times New Roman" w:hAnsi="Times New Roman" w:cs="Times New Roman"/>
          <w:bCs/>
          <w:sz w:val="24"/>
          <w:szCs w:val="24"/>
        </w:rPr>
        <w:t>contributed to an increase in crimes of dishonesty</w:t>
      </w:r>
      <w:r>
        <w:rPr>
          <w:rFonts w:ascii="Times New Roman" w:hAnsi="Times New Roman" w:cs="Times New Roman"/>
          <w:bCs/>
          <w:sz w:val="24"/>
          <w:szCs w:val="24"/>
        </w:rPr>
        <w:t xml:space="preserve"> </w:t>
      </w:r>
      <w:r w:rsidRPr="00880492">
        <w:rPr>
          <w:rFonts w:ascii="Times New Roman" w:hAnsi="Times New Roman" w:cs="Times New Roman"/>
          <w:bCs/>
          <w:sz w:val="24"/>
          <w:szCs w:val="24"/>
        </w:rPr>
        <w:t>and robbery</w:t>
      </w:r>
      <w:r>
        <w:rPr>
          <w:rFonts w:ascii="Times New Roman" w:hAnsi="Times New Roman" w:cs="Times New Roman"/>
          <w:bCs/>
          <w:sz w:val="24"/>
          <w:szCs w:val="24"/>
        </w:rPr>
        <w:t>’</w:t>
      </w:r>
      <w:r w:rsidRPr="00880492">
        <w:rPr>
          <w:rFonts w:ascii="Times New Roman" w:hAnsi="Times New Roman" w:cs="Times New Roman"/>
          <w:bCs/>
          <w:sz w:val="24"/>
          <w:szCs w:val="24"/>
        </w:rPr>
        <w:t>.</w:t>
      </w:r>
    </w:p>
    <w:p w:rsidR="001605E7" w:rsidRPr="006C340E" w:rsidRDefault="001605E7" w:rsidP="001605E7">
      <w:pPr>
        <w:rPr>
          <w:rFonts w:ascii="Times New Roman" w:hAnsi="Times New Roman" w:cs="Times New Roman"/>
          <w:bCs/>
          <w:sz w:val="24"/>
          <w:szCs w:val="24"/>
        </w:rPr>
      </w:pPr>
    </w:p>
    <w:p w:rsidR="00D01C0C" w:rsidRDefault="00D01C0C" w:rsidP="00FE5CB3">
      <w:pPr>
        <w:rPr>
          <w:rFonts w:ascii="Times New Roman" w:hAnsi="Times New Roman" w:cs="Times New Roman"/>
          <w:b/>
          <w:bCs/>
          <w:sz w:val="24"/>
          <w:szCs w:val="24"/>
        </w:rPr>
      </w:pPr>
    </w:p>
    <w:p w:rsidR="00FE5CB3" w:rsidRPr="003E34D9" w:rsidRDefault="00FE5CB3" w:rsidP="00FE5CB3">
      <w:pPr>
        <w:rPr>
          <w:rFonts w:ascii="Times New Roman" w:hAnsi="Times New Roman" w:cs="Times New Roman"/>
          <w:b/>
          <w:bCs/>
          <w:sz w:val="24"/>
          <w:szCs w:val="24"/>
        </w:rPr>
      </w:pPr>
      <w:r w:rsidRPr="003E34D9">
        <w:rPr>
          <w:rFonts w:ascii="Times New Roman" w:hAnsi="Times New Roman" w:cs="Times New Roman"/>
          <w:b/>
          <w:bCs/>
          <w:sz w:val="24"/>
          <w:szCs w:val="24"/>
        </w:rPr>
        <w:t>Skills &amp; Employment Survey 2017 shows intensification of work</w:t>
      </w:r>
    </w:p>
    <w:p w:rsidR="00FE5CB3" w:rsidRPr="003E34D9" w:rsidRDefault="00FE5CB3" w:rsidP="00FE5CB3">
      <w:pPr>
        <w:rPr>
          <w:rFonts w:ascii="Times New Roman" w:hAnsi="Times New Roman" w:cs="Times New Roman"/>
          <w:bCs/>
          <w:sz w:val="24"/>
          <w:szCs w:val="24"/>
        </w:rPr>
      </w:pPr>
    </w:p>
    <w:p w:rsidR="00FE5CB3" w:rsidRPr="003E34D9" w:rsidRDefault="00FE5CB3" w:rsidP="00FE5CB3">
      <w:pPr>
        <w:rPr>
          <w:rFonts w:ascii="Times New Roman" w:hAnsi="Times New Roman" w:cs="Times New Roman"/>
          <w:bCs/>
          <w:sz w:val="24"/>
          <w:szCs w:val="24"/>
        </w:rPr>
      </w:pPr>
      <w:r w:rsidRPr="003E34D9">
        <w:rPr>
          <w:rFonts w:ascii="Times New Roman" w:hAnsi="Times New Roman" w:cs="Times New Roman"/>
          <w:bCs/>
          <w:sz w:val="24"/>
          <w:szCs w:val="24"/>
        </w:rPr>
        <w:t xml:space="preserve">The </w:t>
      </w:r>
      <w:r w:rsidRPr="003E34D9">
        <w:rPr>
          <w:rFonts w:ascii="Times New Roman" w:hAnsi="Times New Roman" w:cs="Times New Roman"/>
          <w:bCs/>
          <w:i/>
          <w:sz w:val="24"/>
          <w:szCs w:val="24"/>
        </w:rPr>
        <w:t>Financial Times</w:t>
      </w:r>
      <w:r w:rsidRPr="003E34D9">
        <w:rPr>
          <w:rFonts w:ascii="Times New Roman" w:hAnsi="Times New Roman" w:cs="Times New Roman"/>
          <w:bCs/>
          <w:sz w:val="24"/>
          <w:szCs w:val="24"/>
        </w:rPr>
        <w:t xml:space="preserve"> (‘Exhausted staff work harder’, 1 October) reported findings from the government-funded Skills and Employment Survey that Britons are under more pressure at work than at any time over the past 25 years. Almost a third of respondents said they had to work at very high speeds ‘all’ or ‘almost all’ of the time. More than 45% said the same for the requirement to work very hard and meet tight deadlines. These metrics were substantially higher than in 1992. About 55% of women and 47% of men ‘always’ or ‘often’ went home exhausted from work. The proportion of people who have a lot of discretion over how they do their jobs has declined </w:t>
      </w:r>
      <w:r>
        <w:rPr>
          <w:rFonts w:ascii="Times New Roman" w:hAnsi="Times New Roman" w:cs="Times New Roman"/>
          <w:bCs/>
          <w:sz w:val="24"/>
          <w:szCs w:val="24"/>
        </w:rPr>
        <w:t xml:space="preserve">massively, </w:t>
      </w:r>
      <w:r w:rsidRPr="003E34D9">
        <w:rPr>
          <w:rFonts w:ascii="Times New Roman" w:hAnsi="Times New Roman" w:cs="Times New Roman"/>
          <w:bCs/>
          <w:sz w:val="24"/>
          <w:szCs w:val="24"/>
        </w:rPr>
        <w:t xml:space="preserve">from 62% in 1992 to 38% in 2017. About 20% of women and 15% of men had jobs where they were required </w:t>
      </w:r>
      <w:r w:rsidR="00491089">
        <w:rPr>
          <w:rFonts w:ascii="Times New Roman" w:hAnsi="Times New Roman" w:cs="Times New Roman"/>
          <w:bCs/>
          <w:sz w:val="24"/>
          <w:szCs w:val="24"/>
        </w:rPr>
        <w:t>t</w:t>
      </w:r>
      <w:r w:rsidRPr="003E34D9">
        <w:rPr>
          <w:rFonts w:ascii="Times New Roman" w:hAnsi="Times New Roman" w:cs="Times New Roman"/>
          <w:bCs/>
          <w:sz w:val="24"/>
          <w:szCs w:val="24"/>
        </w:rPr>
        <w:t xml:space="preserve">o work hard while also having little control, compared to 15% for both sexes in 2012. It has been established that this combination is damaging to health. The sanctions system </w:t>
      </w:r>
      <w:r>
        <w:rPr>
          <w:rFonts w:ascii="Times New Roman" w:hAnsi="Times New Roman" w:cs="Times New Roman"/>
          <w:bCs/>
          <w:sz w:val="24"/>
          <w:szCs w:val="24"/>
        </w:rPr>
        <w:t>will have played a role in creating these conditions, since it aims</w:t>
      </w:r>
      <w:r w:rsidRPr="003E34D9">
        <w:rPr>
          <w:rFonts w:ascii="Times New Roman" w:hAnsi="Times New Roman" w:cs="Times New Roman"/>
          <w:bCs/>
          <w:sz w:val="24"/>
          <w:szCs w:val="24"/>
        </w:rPr>
        <w:t xml:space="preserve"> to drive people into bad jobs that </w:t>
      </w:r>
      <w:r>
        <w:rPr>
          <w:rFonts w:ascii="Times New Roman" w:hAnsi="Times New Roman" w:cs="Times New Roman"/>
          <w:bCs/>
          <w:sz w:val="24"/>
          <w:szCs w:val="24"/>
        </w:rPr>
        <w:t>undermine</w:t>
      </w:r>
      <w:r w:rsidRPr="003E34D9">
        <w:rPr>
          <w:rFonts w:ascii="Times New Roman" w:hAnsi="Times New Roman" w:cs="Times New Roman"/>
          <w:bCs/>
          <w:sz w:val="24"/>
          <w:szCs w:val="24"/>
        </w:rPr>
        <w:t xml:space="preserve"> their health and wellbeing</w:t>
      </w:r>
      <w:r>
        <w:rPr>
          <w:rFonts w:ascii="Times New Roman" w:hAnsi="Times New Roman" w:cs="Times New Roman"/>
          <w:bCs/>
          <w:sz w:val="24"/>
          <w:szCs w:val="24"/>
        </w:rPr>
        <w:t>, against their better judgment</w:t>
      </w:r>
      <w:r w:rsidRPr="003E34D9">
        <w:rPr>
          <w:rFonts w:ascii="Times New Roman" w:hAnsi="Times New Roman" w:cs="Times New Roman"/>
          <w:bCs/>
          <w:sz w:val="24"/>
          <w:szCs w:val="24"/>
        </w:rPr>
        <w:t>.</w:t>
      </w:r>
    </w:p>
    <w:p w:rsidR="00FE5CB3" w:rsidRPr="00D966A3" w:rsidRDefault="00FE5CB3" w:rsidP="00FE5CB3">
      <w:pPr>
        <w:rPr>
          <w:rFonts w:ascii="Times New Roman" w:hAnsi="Times New Roman" w:cs="Times New Roman"/>
          <w:bCs/>
          <w:sz w:val="24"/>
          <w:szCs w:val="24"/>
        </w:rPr>
      </w:pPr>
    </w:p>
    <w:p w:rsidR="009A2034" w:rsidRPr="006C340E" w:rsidRDefault="006C340E" w:rsidP="009A2034">
      <w:pPr>
        <w:rPr>
          <w:rFonts w:ascii="Times New Roman" w:hAnsi="Times New Roman" w:cs="Times New Roman"/>
          <w:b/>
          <w:bCs/>
          <w:sz w:val="24"/>
          <w:szCs w:val="24"/>
        </w:rPr>
      </w:pPr>
      <w:r w:rsidRPr="006C340E">
        <w:rPr>
          <w:rFonts w:ascii="Times New Roman" w:hAnsi="Times New Roman" w:cs="Times New Roman"/>
          <w:b/>
          <w:bCs/>
          <w:sz w:val="24"/>
          <w:szCs w:val="24"/>
        </w:rPr>
        <w:t>Britain’s productivity crisis</w:t>
      </w:r>
    </w:p>
    <w:p w:rsidR="009A2034" w:rsidRPr="006C340E" w:rsidRDefault="009A2034" w:rsidP="009A2034">
      <w:pPr>
        <w:rPr>
          <w:rFonts w:ascii="Times New Roman" w:hAnsi="Times New Roman" w:cs="Times New Roman"/>
          <w:bCs/>
          <w:sz w:val="24"/>
          <w:szCs w:val="24"/>
        </w:rPr>
      </w:pPr>
    </w:p>
    <w:p w:rsidR="009A2034" w:rsidRPr="006C340E" w:rsidRDefault="006C340E" w:rsidP="009A2034">
      <w:pPr>
        <w:rPr>
          <w:rFonts w:ascii="Times New Roman" w:hAnsi="Times New Roman" w:cs="Times New Roman"/>
          <w:bCs/>
          <w:sz w:val="24"/>
          <w:szCs w:val="24"/>
        </w:rPr>
      </w:pPr>
      <w:r w:rsidRPr="006C340E">
        <w:rPr>
          <w:rFonts w:ascii="Times New Roman" w:hAnsi="Times New Roman" w:cs="Times New Roman"/>
          <w:bCs/>
          <w:sz w:val="24"/>
          <w:szCs w:val="24"/>
        </w:rPr>
        <w:t xml:space="preserve">There continues to be major concern over the UK’s poor productivity performance over the last decade. The </w:t>
      </w:r>
      <w:r w:rsidRPr="00491089">
        <w:rPr>
          <w:rFonts w:ascii="Times New Roman" w:hAnsi="Times New Roman" w:cs="Times New Roman"/>
          <w:bCs/>
          <w:i/>
          <w:sz w:val="24"/>
          <w:szCs w:val="24"/>
        </w:rPr>
        <w:t>Financial Times</w:t>
      </w:r>
      <w:r w:rsidRPr="006C340E">
        <w:rPr>
          <w:rFonts w:ascii="Times New Roman" w:hAnsi="Times New Roman" w:cs="Times New Roman"/>
          <w:bCs/>
          <w:sz w:val="24"/>
          <w:szCs w:val="24"/>
        </w:rPr>
        <w:t xml:space="preserve"> reported on 13 August that a large part of the explanation is that employment growth over the past two years has been concentrated in low-wage jobs Sanctions are designed to push people into low paid jobs.</w:t>
      </w:r>
    </w:p>
    <w:p w:rsidR="009A2034" w:rsidRPr="006C340E" w:rsidRDefault="009A2034" w:rsidP="009A2034">
      <w:pPr>
        <w:rPr>
          <w:rFonts w:ascii="Times New Roman" w:hAnsi="Times New Roman" w:cs="Times New Roman"/>
          <w:bCs/>
          <w:sz w:val="24"/>
          <w:szCs w:val="24"/>
        </w:rPr>
      </w:pPr>
    </w:p>
    <w:p w:rsidR="0034631A" w:rsidRPr="00BE05D9" w:rsidRDefault="00961F93" w:rsidP="0034631A">
      <w:pPr>
        <w:rPr>
          <w:rFonts w:ascii="Times New Roman" w:hAnsi="Times New Roman" w:cs="Times New Roman"/>
          <w:b/>
          <w:bCs/>
          <w:sz w:val="24"/>
          <w:szCs w:val="24"/>
        </w:rPr>
      </w:pPr>
      <w:r w:rsidRPr="00BE05D9">
        <w:rPr>
          <w:rFonts w:ascii="Times New Roman" w:hAnsi="Times New Roman" w:cs="Times New Roman"/>
          <w:b/>
          <w:bCs/>
          <w:sz w:val="24"/>
          <w:szCs w:val="24"/>
        </w:rPr>
        <w:t>Role of benefit conditionality in the decline of the German SPD</w:t>
      </w:r>
    </w:p>
    <w:p w:rsidR="00961F93" w:rsidRPr="00BE05D9" w:rsidRDefault="00961F93" w:rsidP="0034631A">
      <w:pPr>
        <w:rPr>
          <w:rFonts w:ascii="Times New Roman" w:hAnsi="Times New Roman" w:cs="Times New Roman"/>
          <w:bCs/>
          <w:sz w:val="24"/>
          <w:szCs w:val="24"/>
        </w:rPr>
      </w:pPr>
    </w:p>
    <w:p w:rsidR="00961F93" w:rsidRPr="00BE05D9" w:rsidRDefault="00961F93" w:rsidP="0034631A">
      <w:pPr>
        <w:rPr>
          <w:rFonts w:ascii="Times New Roman" w:hAnsi="Times New Roman" w:cs="Times New Roman"/>
          <w:bCs/>
          <w:sz w:val="24"/>
          <w:szCs w:val="24"/>
        </w:rPr>
      </w:pPr>
      <w:r w:rsidRPr="00BE05D9">
        <w:rPr>
          <w:rFonts w:ascii="Times New Roman" w:hAnsi="Times New Roman" w:cs="Times New Roman"/>
          <w:bCs/>
          <w:sz w:val="24"/>
          <w:szCs w:val="24"/>
        </w:rPr>
        <w:t>Many people will be aware of the dire electoral position of the German Social Democratic Party, whose vote has now fallen to between 1</w:t>
      </w:r>
      <w:r w:rsidR="00491089">
        <w:rPr>
          <w:rFonts w:ascii="Times New Roman" w:hAnsi="Times New Roman" w:cs="Times New Roman"/>
          <w:bCs/>
          <w:sz w:val="24"/>
          <w:szCs w:val="24"/>
        </w:rPr>
        <w:t>0</w:t>
      </w:r>
      <w:r w:rsidRPr="00BE05D9">
        <w:rPr>
          <w:rFonts w:ascii="Times New Roman" w:hAnsi="Times New Roman" w:cs="Times New Roman"/>
          <w:bCs/>
          <w:sz w:val="24"/>
          <w:szCs w:val="24"/>
        </w:rPr>
        <w:t xml:space="preserve">% and 20% of the electorate, behind the Greens and the far right Alternative für Deutschland. Less well known is the role that adoption of British-style benefit conditionality policies has played in the decline. The </w:t>
      </w:r>
      <w:r w:rsidRPr="00491089">
        <w:rPr>
          <w:rFonts w:ascii="Times New Roman" w:hAnsi="Times New Roman" w:cs="Times New Roman"/>
          <w:bCs/>
          <w:i/>
          <w:sz w:val="24"/>
          <w:szCs w:val="24"/>
        </w:rPr>
        <w:t>Financial Times</w:t>
      </w:r>
      <w:r w:rsidRPr="00BE05D9">
        <w:rPr>
          <w:rFonts w:ascii="Times New Roman" w:hAnsi="Times New Roman" w:cs="Times New Roman"/>
          <w:bCs/>
          <w:sz w:val="24"/>
          <w:szCs w:val="24"/>
        </w:rPr>
        <w:t xml:space="preserve"> magazine carried a lengthy analysis on 20 October (Bastian 2018). ‘In any discussion about the SPD’s decline, one term keeps resurfacing: Hartz IV. It refers to a reform of welfare and unemployment regulations pushed through by an SPD government under chancellor Schröder in 2003. </w:t>
      </w:r>
      <w:r w:rsidR="00BE05D9" w:rsidRPr="00BE05D9">
        <w:rPr>
          <w:rFonts w:ascii="Times New Roman" w:hAnsi="Times New Roman" w:cs="Times New Roman"/>
          <w:bCs/>
          <w:sz w:val="24"/>
          <w:szCs w:val="24"/>
        </w:rPr>
        <w:t>Named after Peter Hartz, the head of a commission advising the government at the time, the regime involved deep cuts to unemployment benefits, and made payment conditional on tighter rules for job search and acceptance. Hartz IV was part of a bold reform package widely credited with restoring German competitiveness and laying the groundwork for the sustained economic boom that followed. For many SPD voters in Ruhr cities like Bochum, Dortmund and Gelsenkirchen, however, it was an act of betrayal. It hit the jobless struggling to build a new life after the collapse of local industries. They felt abandoned at their moment of greatest need, by the very party they trusted to take care of them. The anger stoked by Hartz IV helped shatter the SPD’s already weakening hold over leftwing politics in Germany.......’</w:t>
      </w:r>
    </w:p>
    <w:p w:rsidR="00EE1BA1" w:rsidRPr="00BE05D9" w:rsidRDefault="00EE1BA1" w:rsidP="009652AD">
      <w:pPr>
        <w:rPr>
          <w:rFonts w:ascii="Times New Roman" w:hAnsi="Times New Roman" w:cs="Times New Roman"/>
          <w:bCs/>
          <w:sz w:val="24"/>
          <w:szCs w:val="24"/>
        </w:rPr>
      </w:pPr>
    </w:p>
    <w:p w:rsidR="00F8048A" w:rsidRDefault="00F8048A">
      <w:pPr>
        <w:rPr>
          <w:rFonts w:ascii="Times New Roman" w:hAnsi="Times New Roman" w:cs="Times New Roman"/>
          <w:bCs/>
          <w:sz w:val="24"/>
          <w:szCs w:val="24"/>
        </w:rPr>
      </w:pPr>
      <w:r>
        <w:rPr>
          <w:rFonts w:ascii="Times New Roman" w:hAnsi="Times New Roman" w:cs="Times New Roman"/>
          <w:bCs/>
          <w:sz w:val="24"/>
          <w:szCs w:val="24"/>
        </w:rPr>
        <w:br w:type="page"/>
      </w:r>
    </w:p>
    <w:p w:rsidR="00F55607" w:rsidRDefault="00F55607" w:rsidP="00F55607">
      <w:pPr>
        <w:rPr>
          <w:rFonts w:ascii="Times New Roman" w:hAnsi="Times New Roman" w:cs="Times New Roman"/>
          <w:b/>
          <w:sz w:val="28"/>
          <w:szCs w:val="28"/>
        </w:rPr>
      </w:pPr>
      <w:r>
        <w:rPr>
          <w:rFonts w:ascii="Times New Roman" w:hAnsi="Times New Roman" w:cs="Times New Roman"/>
          <w:b/>
          <w:sz w:val="28"/>
          <w:szCs w:val="28"/>
        </w:rPr>
        <w:t>APPENDIX 1</w:t>
      </w:r>
    </w:p>
    <w:p w:rsidR="00F55607" w:rsidRDefault="00F55607" w:rsidP="00F55607">
      <w:pPr>
        <w:rPr>
          <w:rFonts w:ascii="Times New Roman" w:hAnsi="Times New Roman" w:cs="Times New Roman"/>
          <w:b/>
          <w:sz w:val="28"/>
          <w:szCs w:val="28"/>
        </w:rPr>
      </w:pPr>
    </w:p>
    <w:p w:rsidR="00F55607" w:rsidRDefault="00F55607" w:rsidP="00F55607">
      <w:pPr>
        <w:rPr>
          <w:rFonts w:ascii="Times New Roman" w:hAnsi="Times New Roman" w:cs="Times New Roman"/>
          <w:b/>
          <w:sz w:val="28"/>
          <w:szCs w:val="28"/>
        </w:rPr>
      </w:pPr>
      <w:r>
        <w:rPr>
          <w:rFonts w:ascii="Times New Roman" w:hAnsi="Times New Roman" w:cs="Times New Roman"/>
          <w:b/>
          <w:sz w:val="28"/>
          <w:szCs w:val="28"/>
        </w:rPr>
        <w:t xml:space="preserve">WHY DWP IS WRONG TO SAY THAT COMPARISONS SHOULD NOT BE MADE BETWEEN SANCTION RATES ON UNIVERSAL CREDIT </w:t>
      </w:r>
    </w:p>
    <w:p w:rsidR="00F55607" w:rsidRDefault="00F55607" w:rsidP="00F55607">
      <w:pPr>
        <w:rPr>
          <w:rFonts w:ascii="Times New Roman" w:hAnsi="Times New Roman" w:cs="Times New Roman"/>
          <w:b/>
          <w:sz w:val="28"/>
          <w:szCs w:val="28"/>
        </w:rPr>
      </w:pPr>
      <w:r>
        <w:rPr>
          <w:rFonts w:ascii="Times New Roman" w:hAnsi="Times New Roman" w:cs="Times New Roman"/>
          <w:b/>
          <w:sz w:val="28"/>
          <w:szCs w:val="28"/>
        </w:rPr>
        <w:t>AND ON ‘LEGACY’ BENEFITS</w:t>
      </w:r>
    </w:p>
    <w:p w:rsidR="00F55607" w:rsidRPr="00E17D4A" w:rsidRDefault="00F55607" w:rsidP="00F55607">
      <w:pPr>
        <w:rPr>
          <w:rFonts w:ascii="Times New Roman" w:hAnsi="Times New Roman" w:cs="Times New Roman"/>
          <w:sz w:val="24"/>
          <w:szCs w:val="24"/>
        </w:rPr>
      </w:pPr>
    </w:p>
    <w:p w:rsidR="00D01C0C" w:rsidRDefault="00D01C0C" w:rsidP="00F55607">
      <w:pPr>
        <w:rPr>
          <w:rFonts w:ascii="Times New Roman" w:hAnsi="Times New Roman" w:cs="Times New Roman"/>
          <w:sz w:val="24"/>
          <w:szCs w:val="24"/>
        </w:rPr>
      </w:pPr>
    </w:p>
    <w:p w:rsidR="00F55607" w:rsidRDefault="00F55607" w:rsidP="00F55607">
      <w:pPr>
        <w:rPr>
          <w:rFonts w:ascii="Times New Roman" w:hAnsi="Times New Roman" w:cs="Times New Roman"/>
          <w:sz w:val="24"/>
          <w:szCs w:val="24"/>
        </w:rPr>
      </w:pPr>
      <w:r>
        <w:rPr>
          <w:rFonts w:ascii="Times New Roman" w:hAnsi="Times New Roman" w:cs="Times New Roman"/>
          <w:sz w:val="24"/>
          <w:szCs w:val="24"/>
        </w:rPr>
        <w:t>1.</w:t>
      </w:r>
      <w:r w:rsidRPr="00E17D4A">
        <w:rPr>
          <w:rFonts w:ascii="Times New Roman" w:hAnsi="Times New Roman" w:cs="Times New Roman"/>
          <w:sz w:val="24"/>
          <w:szCs w:val="24"/>
        </w:rPr>
        <w:t xml:space="preserve"> In recent months DWP has </w:t>
      </w:r>
      <w:r>
        <w:rPr>
          <w:rFonts w:ascii="Times New Roman" w:hAnsi="Times New Roman" w:cs="Times New Roman"/>
          <w:sz w:val="24"/>
          <w:szCs w:val="24"/>
        </w:rPr>
        <w:t xml:space="preserve">been saying that sanction rates should not be compared between UC and ‘legacy’ benefits because policies are different. The clearest statement came in the DWP’s written evidence to the Work &amp; Pensions Committee (May 2018), at </w:t>
      </w:r>
      <w:hyperlink r:id="rId32" w:history="1">
        <w:r w:rsidRPr="0029228C">
          <w:rPr>
            <w:rStyle w:val="Hyperlink"/>
            <w:rFonts w:ascii="Times New Roman" w:hAnsi="Times New Roman" w:cs="Times New Roman"/>
            <w:sz w:val="24"/>
            <w:szCs w:val="24"/>
          </w:rPr>
          <w:t>http://data.parliament.uk/writtenevidence/committeeevidence.svc/evidencedocument/work-and-pensions-committee/benefit-sanctions/written/84015.pdf</w:t>
        </w:r>
      </w:hyperlink>
      <w:r>
        <w:rPr>
          <w:rFonts w:ascii="Times New Roman" w:hAnsi="Times New Roman" w:cs="Times New Roman"/>
          <w:sz w:val="24"/>
          <w:szCs w:val="24"/>
        </w:rPr>
        <w:t xml:space="preserve"> , para.22-23:</w:t>
      </w:r>
    </w:p>
    <w:p w:rsidR="00F55607" w:rsidRDefault="00F55607" w:rsidP="00F55607"/>
    <w:p w:rsidR="00F55607" w:rsidRDefault="00F55607" w:rsidP="00F55607">
      <w:pPr>
        <w:ind w:left="567"/>
        <w:rPr>
          <w:rFonts w:ascii="Times New Roman" w:hAnsi="Times New Roman" w:cs="Times New Roman"/>
          <w:sz w:val="24"/>
          <w:szCs w:val="24"/>
        </w:rPr>
      </w:pPr>
      <w:r>
        <w:t>‘There are differences between sanctions policy in UC and other benefits which means that a comparative assessment cannot be made. For instance, a JSA claimant would have their claim closed if they fail to attend a Work Coach meeting and do not make contact within five days. This does not register as a sanction. Under UC, these same claimants would be referred for a sanction, but to ensure that they continue to receive other elements to which they may be entitled, such as payment for children and housing costs, their claims are not closed. Likewise, in JSA, when a claimant is determined to be ‘not actively seeking work’ this will end their entitlement to benefit and their claim will be closed and this will again not be counted as a sanction. In UC, for the same reasons above, the claim is kept open and this action would be recorded as a sanction. This does not reflect a tougher approach on sanctions, rather that UC is designed to provide continuous support to our claimants and to ensure that all payment is not stopped while we investigate the reasons for the loss of contact with the claimant, and work to re-establish our relationship with them.’</w:t>
      </w:r>
    </w:p>
    <w:p w:rsidR="00F55607" w:rsidRDefault="00F55607" w:rsidP="00F55607">
      <w:pPr>
        <w:rPr>
          <w:rFonts w:ascii="Times New Roman" w:hAnsi="Times New Roman" w:cs="Times New Roman"/>
          <w:sz w:val="24"/>
          <w:szCs w:val="24"/>
        </w:rPr>
      </w:pPr>
    </w:p>
    <w:p w:rsidR="00F55607" w:rsidRDefault="00F55607" w:rsidP="00F55607">
      <w:pPr>
        <w:rPr>
          <w:rFonts w:ascii="Times New Roman" w:hAnsi="Times New Roman" w:cs="Times New Roman"/>
          <w:sz w:val="24"/>
          <w:szCs w:val="24"/>
        </w:rPr>
      </w:pPr>
      <w:r>
        <w:rPr>
          <w:rFonts w:ascii="Times New Roman" w:hAnsi="Times New Roman" w:cs="Times New Roman"/>
          <w:sz w:val="24"/>
          <w:szCs w:val="24"/>
        </w:rPr>
        <w:t>2. This statement mentions two categories of sanction, for missed interviews and for ‘not actively seeking work’ and they need to be considered separately.</w:t>
      </w:r>
    </w:p>
    <w:p w:rsidR="00F55607" w:rsidRDefault="00F55607" w:rsidP="00F55607">
      <w:pPr>
        <w:rPr>
          <w:rFonts w:ascii="Times New Roman" w:hAnsi="Times New Roman" w:cs="Times New Roman"/>
          <w:sz w:val="24"/>
          <w:szCs w:val="24"/>
        </w:rPr>
      </w:pPr>
    </w:p>
    <w:p w:rsidR="00F55607" w:rsidRPr="00B64421" w:rsidRDefault="00F55607" w:rsidP="00F55607">
      <w:pPr>
        <w:rPr>
          <w:rFonts w:ascii="Times New Roman" w:hAnsi="Times New Roman" w:cs="Times New Roman"/>
          <w:b/>
          <w:sz w:val="24"/>
          <w:szCs w:val="24"/>
        </w:rPr>
      </w:pPr>
      <w:r w:rsidRPr="00B64421">
        <w:rPr>
          <w:rFonts w:ascii="Times New Roman" w:hAnsi="Times New Roman" w:cs="Times New Roman"/>
          <w:b/>
          <w:sz w:val="24"/>
          <w:szCs w:val="24"/>
        </w:rPr>
        <w:t>Missed interviews</w:t>
      </w:r>
    </w:p>
    <w:p w:rsidR="00F55607" w:rsidRDefault="00F55607" w:rsidP="00F55607">
      <w:pPr>
        <w:rPr>
          <w:rFonts w:ascii="Times New Roman" w:hAnsi="Times New Roman" w:cs="Times New Roman"/>
          <w:sz w:val="24"/>
          <w:szCs w:val="24"/>
        </w:rPr>
      </w:pPr>
    </w:p>
    <w:p w:rsidR="00F55607" w:rsidRPr="00B95AAD" w:rsidRDefault="00F55607" w:rsidP="00F55607">
      <w:pPr>
        <w:rPr>
          <w:rFonts w:ascii="Times New Roman" w:hAnsi="Times New Roman" w:cs="Times New Roman"/>
          <w:sz w:val="24"/>
          <w:szCs w:val="24"/>
        </w:rPr>
      </w:pPr>
      <w:r>
        <w:rPr>
          <w:rFonts w:ascii="Times New Roman" w:hAnsi="Times New Roman" w:cs="Times New Roman"/>
          <w:sz w:val="24"/>
          <w:szCs w:val="24"/>
        </w:rPr>
        <w:t>3.</w:t>
      </w:r>
      <w:r w:rsidRPr="00B95AAD">
        <w:rPr>
          <w:rFonts w:ascii="Times New Roman" w:hAnsi="Times New Roman" w:cs="Times New Roman"/>
          <w:sz w:val="24"/>
          <w:szCs w:val="24"/>
        </w:rPr>
        <w:t>Almost three-quarters of UC sanctions are for missed interviews, so this is the most important issue. The key to understanding it lies in the words ‘</w:t>
      </w:r>
      <w:r w:rsidRPr="00B95AAD">
        <w:rPr>
          <w:rFonts w:ascii="Times New Roman" w:hAnsi="Times New Roman" w:cs="Times New Roman"/>
          <w:i/>
          <w:sz w:val="24"/>
          <w:szCs w:val="24"/>
        </w:rPr>
        <w:t>and do not make contact within five days</w:t>
      </w:r>
      <w:r w:rsidRPr="00B95AAD">
        <w:rPr>
          <w:rFonts w:ascii="Times New Roman" w:hAnsi="Times New Roman" w:cs="Times New Roman"/>
          <w:sz w:val="24"/>
          <w:szCs w:val="24"/>
        </w:rPr>
        <w:t>’.</w:t>
      </w:r>
    </w:p>
    <w:p w:rsidR="00F55607" w:rsidRDefault="00F55607" w:rsidP="00F55607">
      <w:pPr>
        <w:rPr>
          <w:rFonts w:ascii="Times New Roman" w:hAnsi="Times New Roman" w:cs="Times New Roman"/>
          <w:sz w:val="24"/>
          <w:szCs w:val="24"/>
        </w:rPr>
      </w:pPr>
    </w:p>
    <w:p w:rsidR="00F55607" w:rsidRPr="00B95AAD" w:rsidRDefault="00F55607" w:rsidP="00F55607">
      <w:pPr>
        <w:rPr>
          <w:rFonts w:ascii="Times New Roman" w:hAnsi="Times New Roman" w:cs="Times New Roman"/>
          <w:sz w:val="24"/>
          <w:szCs w:val="24"/>
        </w:rPr>
      </w:pPr>
      <w:r>
        <w:rPr>
          <w:rFonts w:ascii="Times New Roman" w:hAnsi="Times New Roman" w:cs="Times New Roman"/>
          <w:sz w:val="24"/>
          <w:szCs w:val="24"/>
        </w:rPr>
        <w:t>4.</w:t>
      </w:r>
      <w:r w:rsidRPr="00B95AAD">
        <w:rPr>
          <w:rFonts w:ascii="Times New Roman" w:hAnsi="Times New Roman" w:cs="Times New Roman"/>
          <w:sz w:val="24"/>
          <w:szCs w:val="24"/>
        </w:rPr>
        <w:t xml:space="preserve">Irrespective of whether they are on JSA or UC, claimants who miss an interview and </w:t>
      </w:r>
      <w:r w:rsidRPr="00B95AAD">
        <w:rPr>
          <w:rFonts w:ascii="Times New Roman" w:hAnsi="Times New Roman" w:cs="Times New Roman"/>
          <w:i/>
          <w:sz w:val="24"/>
          <w:szCs w:val="24"/>
        </w:rPr>
        <w:t>do</w:t>
      </w:r>
      <w:r w:rsidRPr="00B95AAD">
        <w:rPr>
          <w:rFonts w:ascii="Times New Roman" w:hAnsi="Times New Roman" w:cs="Times New Roman"/>
          <w:sz w:val="24"/>
          <w:szCs w:val="24"/>
        </w:rPr>
        <w:t xml:space="preserve"> make contact within 5 days have their reason for missing it considered and if it is judged unsatisfactory they are referred for sanction. There is no difference in treatment</w:t>
      </w:r>
      <w:r>
        <w:rPr>
          <w:rFonts w:ascii="Times New Roman" w:hAnsi="Times New Roman" w:cs="Times New Roman"/>
          <w:sz w:val="24"/>
          <w:szCs w:val="24"/>
        </w:rPr>
        <w:t xml:space="preserve"> between JSA and UC</w:t>
      </w:r>
      <w:r w:rsidRPr="00B95AAD">
        <w:rPr>
          <w:rFonts w:ascii="Times New Roman" w:hAnsi="Times New Roman" w:cs="Times New Roman"/>
          <w:sz w:val="24"/>
          <w:szCs w:val="24"/>
        </w:rPr>
        <w:t xml:space="preserve">. Therefore in these cases there is no basis for saying that straightforward comparisons cannot be made between UC and JSA. </w:t>
      </w:r>
    </w:p>
    <w:p w:rsidR="00F55607" w:rsidRDefault="00F55607" w:rsidP="00F55607">
      <w:pPr>
        <w:rPr>
          <w:rFonts w:ascii="Times New Roman" w:hAnsi="Times New Roman" w:cs="Times New Roman"/>
          <w:sz w:val="24"/>
          <w:szCs w:val="24"/>
        </w:rPr>
      </w:pPr>
    </w:p>
    <w:p w:rsidR="00F55607" w:rsidRPr="00B95AAD" w:rsidRDefault="00F55607" w:rsidP="00F55607">
      <w:pPr>
        <w:rPr>
          <w:rFonts w:ascii="Times New Roman" w:hAnsi="Times New Roman" w:cs="Times New Roman"/>
          <w:sz w:val="24"/>
          <w:szCs w:val="24"/>
        </w:rPr>
      </w:pPr>
      <w:r>
        <w:rPr>
          <w:rFonts w:ascii="Times New Roman" w:hAnsi="Times New Roman" w:cs="Times New Roman"/>
          <w:sz w:val="24"/>
          <w:szCs w:val="24"/>
        </w:rPr>
        <w:t>5.</w:t>
      </w:r>
      <w:r w:rsidRPr="00B95AAD">
        <w:rPr>
          <w:rFonts w:ascii="Times New Roman" w:hAnsi="Times New Roman" w:cs="Times New Roman"/>
          <w:sz w:val="24"/>
          <w:szCs w:val="24"/>
        </w:rPr>
        <w:t xml:space="preserve">This leaves the claimants who miss an interview and do </w:t>
      </w:r>
      <w:r w:rsidRPr="00B95AAD">
        <w:rPr>
          <w:rFonts w:ascii="Times New Roman" w:hAnsi="Times New Roman" w:cs="Times New Roman"/>
          <w:i/>
          <w:sz w:val="24"/>
          <w:szCs w:val="24"/>
        </w:rPr>
        <w:t>not</w:t>
      </w:r>
      <w:r w:rsidRPr="00B95AAD">
        <w:rPr>
          <w:rFonts w:ascii="Times New Roman" w:hAnsi="Times New Roman" w:cs="Times New Roman"/>
          <w:sz w:val="24"/>
          <w:szCs w:val="24"/>
        </w:rPr>
        <w:t xml:space="preserve"> make contact within 5 days. </w:t>
      </w:r>
      <w:r w:rsidR="00CC2E19">
        <w:rPr>
          <w:rFonts w:ascii="Times New Roman" w:hAnsi="Times New Roman" w:cs="Times New Roman"/>
          <w:sz w:val="24"/>
          <w:szCs w:val="24"/>
        </w:rPr>
        <w:t xml:space="preserve">The DWP’s argument </w:t>
      </w:r>
      <w:r w:rsidR="00613DB3">
        <w:rPr>
          <w:rFonts w:ascii="Times New Roman" w:hAnsi="Times New Roman" w:cs="Times New Roman"/>
          <w:sz w:val="24"/>
          <w:szCs w:val="24"/>
        </w:rPr>
        <w:t xml:space="preserve">in relation to them </w:t>
      </w:r>
      <w:r w:rsidR="00CC2E19">
        <w:rPr>
          <w:rFonts w:ascii="Times New Roman" w:hAnsi="Times New Roman" w:cs="Times New Roman"/>
          <w:sz w:val="24"/>
          <w:szCs w:val="24"/>
        </w:rPr>
        <w:t>depends on establishing that having their claim closed, an event which is not recorded in the statistics, is equivalent to a sanction. But is it? Whether it is or not depends on which of</w:t>
      </w:r>
      <w:r w:rsidRPr="00B95AAD">
        <w:rPr>
          <w:rFonts w:ascii="Times New Roman" w:hAnsi="Times New Roman" w:cs="Times New Roman"/>
          <w:sz w:val="24"/>
          <w:szCs w:val="24"/>
        </w:rPr>
        <w:t xml:space="preserve"> four groups </w:t>
      </w:r>
      <w:r w:rsidR="00613DB3">
        <w:rPr>
          <w:rFonts w:ascii="Times New Roman" w:hAnsi="Times New Roman" w:cs="Times New Roman"/>
          <w:sz w:val="24"/>
          <w:szCs w:val="24"/>
        </w:rPr>
        <w:t>the claimant belongs to.</w:t>
      </w:r>
      <w:r w:rsidRPr="00B95AAD">
        <w:rPr>
          <w:rFonts w:ascii="Times New Roman" w:hAnsi="Times New Roman" w:cs="Times New Roman"/>
          <w:sz w:val="24"/>
          <w:szCs w:val="24"/>
        </w:rPr>
        <w:t>.</w:t>
      </w:r>
    </w:p>
    <w:p w:rsidR="00F55607" w:rsidRDefault="00F55607" w:rsidP="00F55607">
      <w:pPr>
        <w:rPr>
          <w:rFonts w:ascii="Times New Roman" w:hAnsi="Times New Roman" w:cs="Times New Roman"/>
          <w:sz w:val="24"/>
          <w:szCs w:val="24"/>
        </w:rPr>
      </w:pPr>
    </w:p>
    <w:p w:rsidR="00F55607" w:rsidRDefault="00F55607" w:rsidP="00F55607">
      <w:pPr>
        <w:pStyle w:val="ListParagraph"/>
        <w:numPr>
          <w:ilvl w:val="0"/>
          <w:numId w:val="28"/>
        </w:numPr>
        <w:rPr>
          <w:rFonts w:ascii="Times New Roman" w:hAnsi="Times New Roman" w:cs="Times New Roman"/>
          <w:sz w:val="24"/>
          <w:szCs w:val="24"/>
        </w:rPr>
      </w:pPr>
      <w:r w:rsidRPr="008763D0">
        <w:rPr>
          <w:rFonts w:ascii="Times New Roman" w:hAnsi="Times New Roman" w:cs="Times New Roman"/>
          <w:i/>
          <w:sz w:val="24"/>
          <w:szCs w:val="24"/>
        </w:rPr>
        <w:t>Claimants who miss an interview, do not make contact within 5 days, but move into work.</w:t>
      </w:r>
      <w:r>
        <w:rPr>
          <w:rFonts w:ascii="Times New Roman" w:hAnsi="Times New Roman" w:cs="Times New Roman"/>
          <w:sz w:val="24"/>
          <w:szCs w:val="24"/>
        </w:rPr>
        <w:t xml:space="preserve"> These people are clearly treated much worse under UC if their earnings are such that they remain eligible for it (as most people’s will be as most moves are into entry-level jobs). Under JSA their claim would be closed but they will not be bothered because they no longer need it. But under UC they will be sanctioned for 1, 2 or 4 weeks depending on whether it is a first, second or subsequent ‘failure’ and even if they do not get enough UC standard allowance to meet the full sanction, they will find their housing or child elements raided if they have them. Therefore in these cases it is entirely appropriate to make a straightforward comparison of sanction rates between UC</w:t>
      </w:r>
      <w:r w:rsidRPr="008763D0">
        <w:rPr>
          <w:rFonts w:ascii="Times New Roman" w:hAnsi="Times New Roman" w:cs="Times New Roman"/>
          <w:sz w:val="24"/>
          <w:szCs w:val="24"/>
        </w:rPr>
        <w:t xml:space="preserve"> </w:t>
      </w:r>
      <w:r>
        <w:rPr>
          <w:rFonts w:ascii="Times New Roman" w:hAnsi="Times New Roman" w:cs="Times New Roman"/>
          <w:sz w:val="24"/>
          <w:szCs w:val="24"/>
        </w:rPr>
        <w:t>and JSA. It is likely that this is the major reason why people miss an interview and do not make contact within 5 days. It will not seem a priority to them when they will already be at work, or have many other things to do to prepare for their job start.</w:t>
      </w:r>
    </w:p>
    <w:p w:rsidR="00F55607" w:rsidRDefault="00F55607" w:rsidP="00F55607">
      <w:pPr>
        <w:ind w:left="1080"/>
        <w:rPr>
          <w:rFonts w:ascii="Times New Roman" w:hAnsi="Times New Roman" w:cs="Times New Roman"/>
          <w:sz w:val="24"/>
          <w:szCs w:val="24"/>
        </w:rPr>
      </w:pPr>
    </w:p>
    <w:p w:rsidR="00F55607" w:rsidRPr="0063512D" w:rsidRDefault="00F55607" w:rsidP="00F55607">
      <w:pPr>
        <w:ind w:left="1080"/>
        <w:rPr>
          <w:rFonts w:ascii="Times New Roman" w:hAnsi="Times New Roman" w:cs="Times New Roman"/>
          <w:sz w:val="24"/>
          <w:szCs w:val="24"/>
        </w:rPr>
      </w:pPr>
      <w:r>
        <w:rPr>
          <w:rFonts w:ascii="Times New Roman" w:hAnsi="Times New Roman" w:cs="Times New Roman"/>
          <w:sz w:val="24"/>
          <w:szCs w:val="24"/>
        </w:rPr>
        <w:t>Even the people who move into a job which pays enough to escape from UC will not avoid penalty unless they maintain their above-conditionality-threshold earnings for at least the 6 months for which their UC claim will be kept open. Otherwise they will find that a ‘reserved’ sanction decision has been reactivated.</w:t>
      </w:r>
    </w:p>
    <w:p w:rsidR="00F55607" w:rsidRDefault="00F55607" w:rsidP="00F55607">
      <w:pPr>
        <w:pStyle w:val="ListParagraph"/>
        <w:ind w:left="1080"/>
        <w:rPr>
          <w:rFonts w:ascii="Times New Roman" w:hAnsi="Times New Roman" w:cs="Times New Roman"/>
          <w:sz w:val="24"/>
          <w:szCs w:val="24"/>
        </w:rPr>
      </w:pPr>
    </w:p>
    <w:p w:rsidR="00F55607" w:rsidRDefault="00F55607" w:rsidP="00F55607">
      <w:pPr>
        <w:pStyle w:val="ListParagraph"/>
        <w:numPr>
          <w:ilvl w:val="0"/>
          <w:numId w:val="28"/>
        </w:numPr>
        <w:rPr>
          <w:rFonts w:ascii="Times New Roman" w:hAnsi="Times New Roman" w:cs="Times New Roman"/>
          <w:sz w:val="24"/>
          <w:szCs w:val="24"/>
        </w:rPr>
      </w:pPr>
      <w:r w:rsidRPr="008763D0">
        <w:rPr>
          <w:rFonts w:ascii="Times New Roman" w:hAnsi="Times New Roman" w:cs="Times New Roman"/>
          <w:i/>
          <w:sz w:val="24"/>
          <w:szCs w:val="24"/>
        </w:rPr>
        <w:t>Claimants who miss an interview, do not make contact within 5 days, but</w:t>
      </w:r>
      <w:r>
        <w:rPr>
          <w:rFonts w:ascii="Times New Roman" w:hAnsi="Times New Roman" w:cs="Times New Roman"/>
          <w:i/>
          <w:sz w:val="24"/>
          <w:szCs w:val="24"/>
        </w:rPr>
        <w:t xml:space="preserve"> remain unemployed and need to reopen a JSA claim or continue a UC claim. </w:t>
      </w:r>
      <w:r w:rsidRPr="000D32E2">
        <w:rPr>
          <w:rFonts w:ascii="Times New Roman" w:hAnsi="Times New Roman" w:cs="Times New Roman"/>
          <w:sz w:val="24"/>
          <w:szCs w:val="24"/>
        </w:rPr>
        <w:t>If this is the first missed interview, such a person will be treated approximately the same in immediate financial terms</w:t>
      </w:r>
      <w:r>
        <w:rPr>
          <w:rFonts w:ascii="Times New Roman" w:hAnsi="Times New Roman" w:cs="Times New Roman"/>
          <w:sz w:val="24"/>
          <w:szCs w:val="24"/>
        </w:rPr>
        <w:t>, whether on JSA or UC</w:t>
      </w:r>
      <w:r w:rsidRPr="000D32E2">
        <w:rPr>
          <w:rFonts w:ascii="Times New Roman" w:hAnsi="Times New Roman" w:cs="Times New Roman"/>
          <w:sz w:val="24"/>
          <w:szCs w:val="24"/>
        </w:rPr>
        <w:t>. Under JSA the</w:t>
      </w:r>
      <w:r w:rsidR="00DE2D8B">
        <w:rPr>
          <w:rFonts w:ascii="Times New Roman" w:hAnsi="Times New Roman" w:cs="Times New Roman"/>
          <w:sz w:val="24"/>
          <w:szCs w:val="24"/>
        </w:rPr>
        <w:t>ir claim will be closed. They</w:t>
      </w:r>
      <w:r w:rsidRPr="000D32E2">
        <w:rPr>
          <w:rFonts w:ascii="Times New Roman" w:hAnsi="Times New Roman" w:cs="Times New Roman"/>
          <w:sz w:val="24"/>
          <w:szCs w:val="24"/>
        </w:rPr>
        <w:t xml:space="preserve"> will be able to re-apply but </w:t>
      </w:r>
      <w:r w:rsidR="00DE2D8B">
        <w:rPr>
          <w:rFonts w:ascii="Times New Roman" w:hAnsi="Times New Roman" w:cs="Times New Roman"/>
          <w:sz w:val="24"/>
          <w:szCs w:val="24"/>
        </w:rPr>
        <w:t xml:space="preserve">they </w:t>
      </w:r>
      <w:r w:rsidRPr="000D32E2">
        <w:rPr>
          <w:rFonts w:ascii="Times New Roman" w:hAnsi="Times New Roman" w:cs="Times New Roman"/>
          <w:sz w:val="24"/>
          <w:szCs w:val="24"/>
        </w:rPr>
        <w:t xml:space="preserve">will lose the money for the 7 ‘waiting days’. Under UC they will be sanctioned for 1 week. However, if it is a second or subsequent ‘failure’, they will be worse off under UC through being sanctioned for </w:t>
      </w:r>
      <w:r w:rsidR="00D01C0C">
        <w:rPr>
          <w:rFonts w:ascii="Times New Roman" w:hAnsi="Times New Roman" w:cs="Times New Roman"/>
          <w:sz w:val="24"/>
          <w:szCs w:val="24"/>
        </w:rPr>
        <w:t>2 or 4 weeks</w:t>
      </w:r>
      <w:r w:rsidRPr="000D32E2">
        <w:rPr>
          <w:rFonts w:ascii="Times New Roman" w:hAnsi="Times New Roman" w:cs="Times New Roman"/>
          <w:sz w:val="24"/>
          <w:szCs w:val="24"/>
        </w:rPr>
        <w:t>. In addition, everyone will be worse off under UC in that they will be one ‘strike’ closer to an escalated sanction if they later have another ‘failure’; and they will be subject to the psychological and social damage of being sanctioned rather than simply subject to an administrative adjustment.</w:t>
      </w:r>
    </w:p>
    <w:p w:rsidR="00F55607" w:rsidRPr="000D32E2" w:rsidRDefault="00F55607" w:rsidP="00F55607">
      <w:pPr>
        <w:pStyle w:val="ListParagraph"/>
        <w:rPr>
          <w:rFonts w:ascii="Times New Roman" w:hAnsi="Times New Roman" w:cs="Times New Roman"/>
          <w:sz w:val="24"/>
          <w:szCs w:val="24"/>
        </w:rPr>
      </w:pPr>
    </w:p>
    <w:p w:rsidR="00F55607" w:rsidRPr="000D32E2" w:rsidRDefault="00F55607" w:rsidP="00F55607">
      <w:pPr>
        <w:pStyle w:val="ListParagraph"/>
        <w:numPr>
          <w:ilvl w:val="0"/>
          <w:numId w:val="28"/>
        </w:numPr>
        <w:rPr>
          <w:rFonts w:ascii="Times New Roman" w:hAnsi="Times New Roman" w:cs="Times New Roman"/>
          <w:sz w:val="24"/>
          <w:szCs w:val="24"/>
        </w:rPr>
      </w:pPr>
      <w:r w:rsidRPr="008763D0">
        <w:rPr>
          <w:rFonts w:ascii="Times New Roman" w:hAnsi="Times New Roman" w:cs="Times New Roman"/>
          <w:i/>
          <w:sz w:val="24"/>
          <w:szCs w:val="24"/>
        </w:rPr>
        <w:t>Claimants who miss an interview, do not make contact within 5 days,</w:t>
      </w:r>
      <w:r>
        <w:rPr>
          <w:rFonts w:ascii="Times New Roman" w:hAnsi="Times New Roman" w:cs="Times New Roman"/>
          <w:i/>
          <w:sz w:val="24"/>
          <w:szCs w:val="24"/>
        </w:rPr>
        <w:t xml:space="preserve"> but move to another benefit such as ESA or Income Support. </w:t>
      </w:r>
      <w:r w:rsidRPr="000D32E2">
        <w:rPr>
          <w:rFonts w:ascii="Times New Roman" w:hAnsi="Times New Roman" w:cs="Times New Roman"/>
          <w:sz w:val="24"/>
          <w:szCs w:val="24"/>
        </w:rPr>
        <w:t>These people are clearly worse off under UC. Under the legacy benefit system, they would move to the new benefit without any penalty, whereas under UC they will carry a 1, 2 or 4 week sanction into their new UC status.</w:t>
      </w:r>
    </w:p>
    <w:p w:rsidR="00F55607" w:rsidRPr="000D32E2" w:rsidRDefault="00F55607" w:rsidP="00F55607">
      <w:pPr>
        <w:pStyle w:val="ListParagraph"/>
        <w:rPr>
          <w:rFonts w:ascii="Times New Roman" w:hAnsi="Times New Roman" w:cs="Times New Roman"/>
          <w:sz w:val="24"/>
          <w:szCs w:val="24"/>
        </w:rPr>
      </w:pPr>
    </w:p>
    <w:p w:rsidR="00F55607" w:rsidRPr="000D32E2" w:rsidRDefault="00F55607" w:rsidP="00F55607">
      <w:pPr>
        <w:pStyle w:val="ListParagraph"/>
        <w:numPr>
          <w:ilvl w:val="0"/>
          <w:numId w:val="28"/>
        </w:numPr>
        <w:rPr>
          <w:rFonts w:ascii="Times New Roman" w:hAnsi="Times New Roman" w:cs="Times New Roman"/>
          <w:sz w:val="24"/>
          <w:szCs w:val="24"/>
        </w:rPr>
      </w:pPr>
      <w:r w:rsidRPr="008763D0">
        <w:rPr>
          <w:rFonts w:ascii="Times New Roman" w:hAnsi="Times New Roman" w:cs="Times New Roman"/>
          <w:i/>
          <w:sz w:val="24"/>
          <w:szCs w:val="24"/>
        </w:rPr>
        <w:t>Claimants who miss an interview, do not make contact within 5 days,</w:t>
      </w:r>
      <w:r>
        <w:rPr>
          <w:rFonts w:ascii="Times New Roman" w:hAnsi="Times New Roman" w:cs="Times New Roman"/>
          <w:i/>
          <w:sz w:val="24"/>
          <w:szCs w:val="24"/>
        </w:rPr>
        <w:t xml:space="preserve"> and no longer want or need any benefit (e.g. because they are going on a round-the-world trip). </w:t>
      </w:r>
      <w:r>
        <w:rPr>
          <w:rFonts w:ascii="Times New Roman" w:hAnsi="Times New Roman" w:cs="Times New Roman"/>
          <w:sz w:val="24"/>
          <w:szCs w:val="24"/>
        </w:rPr>
        <w:t xml:space="preserve"> These people are clearly worse off under UC. Under JSA they will simply drop out of the system whereas under UC they will incur a 1, 2 or 4 week sanction which will be reactivated should they reclaim at a later date.</w:t>
      </w:r>
    </w:p>
    <w:p w:rsidR="00F55607" w:rsidRPr="00251857" w:rsidRDefault="00F55607" w:rsidP="00F55607">
      <w:pPr>
        <w:rPr>
          <w:rFonts w:ascii="Times New Roman" w:hAnsi="Times New Roman" w:cs="Times New Roman"/>
          <w:sz w:val="24"/>
          <w:szCs w:val="24"/>
        </w:rPr>
      </w:pPr>
    </w:p>
    <w:p w:rsidR="00F55607" w:rsidRDefault="00F55607" w:rsidP="00F55607">
      <w:pPr>
        <w:rPr>
          <w:rFonts w:ascii="Times New Roman" w:hAnsi="Times New Roman" w:cs="Times New Roman"/>
          <w:sz w:val="24"/>
          <w:szCs w:val="24"/>
        </w:rPr>
      </w:pPr>
      <w:r>
        <w:rPr>
          <w:rFonts w:ascii="Times New Roman" w:hAnsi="Times New Roman" w:cs="Times New Roman"/>
          <w:sz w:val="24"/>
          <w:szCs w:val="24"/>
        </w:rPr>
        <w:t xml:space="preserve">6. The conclusion of this analysis is that there is only one, probably very small group of JSA claimants missing an interview and not making contact within 5 days who are not seriously worse off under the UC sanction system, namely those who leap straight into a job paying above their conditionality threshold and stay there. </w:t>
      </w:r>
    </w:p>
    <w:p w:rsidR="00F55607" w:rsidRDefault="00F55607" w:rsidP="00F55607">
      <w:pPr>
        <w:rPr>
          <w:rFonts w:ascii="Times New Roman" w:hAnsi="Times New Roman" w:cs="Times New Roman"/>
          <w:sz w:val="24"/>
          <w:szCs w:val="24"/>
        </w:rPr>
      </w:pPr>
    </w:p>
    <w:p w:rsidR="00F55607" w:rsidRDefault="00F55607" w:rsidP="00F55607">
      <w:pPr>
        <w:rPr>
          <w:rFonts w:ascii="Times New Roman" w:hAnsi="Times New Roman" w:cs="Times New Roman"/>
          <w:sz w:val="24"/>
          <w:szCs w:val="24"/>
        </w:rPr>
      </w:pPr>
      <w:r>
        <w:rPr>
          <w:rFonts w:ascii="Times New Roman" w:hAnsi="Times New Roman" w:cs="Times New Roman"/>
          <w:sz w:val="24"/>
          <w:szCs w:val="24"/>
        </w:rPr>
        <w:t>7. In response to DWP’s claim, the House of Commons Library (Kean 2018, section 5), and relying on its analysis, the Work and Pensions Committee (2018b, para.21-22), have tried to compare UC and JSA sanction rates by excluding all interview-related sanctions from both benefits. However, this is clearly excluding far too many cases from the comparison</w:t>
      </w:r>
      <w:r w:rsidR="00146C17">
        <w:rPr>
          <w:rFonts w:ascii="Times New Roman" w:hAnsi="Times New Roman" w:cs="Times New Roman"/>
          <w:sz w:val="24"/>
          <w:szCs w:val="24"/>
        </w:rPr>
        <w:t xml:space="preserve"> and has the effect of narrowing the gap between JSA and UC sanction rates far too much</w:t>
      </w:r>
      <w:r>
        <w:rPr>
          <w:rFonts w:ascii="Times New Roman" w:hAnsi="Times New Roman" w:cs="Times New Roman"/>
          <w:sz w:val="24"/>
          <w:szCs w:val="24"/>
        </w:rPr>
        <w:t xml:space="preserve">. </w:t>
      </w:r>
    </w:p>
    <w:p w:rsidR="00F55607" w:rsidRDefault="00F55607" w:rsidP="00F55607">
      <w:pPr>
        <w:rPr>
          <w:rFonts w:ascii="Times New Roman" w:hAnsi="Times New Roman" w:cs="Times New Roman"/>
          <w:sz w:val="24"/>
          <w:szCs w:val="24"/>
        </w:rPr>
      </w:pPr>
    </w:p>
    <w:p w:rsidR="00D01C0C" w:rsidRDefault="00D01C0C" w:rsidP="00F55607">
      <w:pPr>
        <w:rPr>
          <w:rFonts w:ascii="Times New Roman" w:hAnsi="Times New Roman" w:cs="Times New Roman"/>
          <w:b/>
          <w:sz w:val="24"/>
          <w:szCs w:val="24"/>
        </w:rPr>
      </w:pPr>
    </w:p>
    <w:p w:rsidR="00F55607" w:rsidRDefault="00F55607" w:rsidP="00F55607">
      <w:pPr>
        <w:rPr>
          <w:rFonts w:ascii="Times New Roman" w:hAnsi="Times New Roman" w:cs="Times New Roman"/>
          <w:b/>
          <w:sz w:val="24"/>
          <w:szCs w:val="24"/>
        </w:rPr>
      </w:pPr>
      <w:r w:rsidRPr="00B56D18">
        <w:rPr>
          <w:rFonts w:ascii="Times New Roman" w:hAnsi="Times New Roman" w:cs="Times New Roman"/>
          <w:b/>
          <w:sz w:val="24"/>
          <w:szCs w:val="24"/>
        </w:rPr>
        <w:t>‘Not actively seeking work’</w:t>
      </w:r>
    </w:p>
    <w:p w:rsidR="00F55607" w:rsidRPr="00B56D18" w:rsidRDefault="00F55607" w:rsidP="00F55607">
      <w:pPr>
        <w:rPr>
          <w:rFonts w:ascii="Times New Roman" w:hAnsi="Times New Roman" w:cs="Times New Roman"/>
          <w:b/>
          <w:sz w:val="24"/>
          <w:szCs w:val="24"/>
        </w:rPr>
      </w:pPr>
    </w:p>
    <w:p w:rsidR="00F55607" w:rsidRDefault="00F55607" w:rsidP="00F55607">
      <w:pPr>
        <w:rPr>
          <w:rFonts w:ascii="Times New Roman" w:hAnsi="Times New Roman" w:cs="Times New Roman"/>
          <w:sz w:val="24"/>
          <w:szCs w:val="24"/>
        </w:rPr>
      </w:pPr>
      <w:r>
        <w:rPr>
          <w:rFonts w:ascii="Times New Roman" w:hAnsi="Times New Roman" w:cs="Times New Roman"/>
          <w:sz w:val="24"/>
          <w:szCs w:val="24"/>
        </w:rPr>
        <w:t>8. ‘Not actively seeking work’ is a much less frequent reason for sanction:  14% of all UC sanctions to date. So differences in policy between JSA and UC would not have a major effect on comparisons of sanction rates. But in any case it is unclear what is DWP’s argument.</w:t>
      </w:r>
    </w:p>
    <w:p w:rsidR="00F55607" w:rsidRPr="00DA42B3" w:rsidRDefault="00F55607" w:rsidP="00F55607">
      <w:pPr>
        <w:rPr>
          <w:rFonts w:ascii="Times New Roman" w:hAnsi="Times New Roman" w:cs="Times New Roman"/>
          <w:sz w:val="24"/>
          <w:szCs w:val="24"/>
        </w:rPr>
      </w:pPr>
    </w:p>
    <w:p w:rsidR="00F55607" w:rsidRDefault="00F55607" w:rsidP="00F5560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r w:rsidRPr="00DA42B3">
        <w:rPr>
          <w:rFonts w:ascii="Times New Roman" w:hAnsi="Times New Roman" w:cs="Times New Roman"/>
          <w:color w:val="000000"/>
          <w:sz w:val="24"/>
          <w:szCs w:val="24"/>
        </w:rPr>
        <w:t>Ever since it was introduced by the Social Security Act 1989, 'actively seeking work' has always been an 'entitlement' condition, i.e. if a claimant is judged not to be fulfilling it then they will indeed have their case closed. However, such cases always have been recorded in the sanctions statistics. For instance, the old DWP Tabtool used to divide its tables into three categories: 'fixed sanctions', 'variable sanctions' and 'disentitlements'. But all the cases where people had their cases closed for this reason were recorded in the sanctions statistics, and indeed they are still there in Stat-Xplore, peaking at 32,387 in October 2013. The Regulations implemented on 22 October 2012 created the concept of an 'intermediate level' sanction and in the case of actively seeking work added to the existing ‘disentitlement’ a period of sanction such that the total duration of benefit withdrawal would be 4 weeks for the first time. However my understanding is that this did not make any difference to the way the penalties were recorded.</w:t>
      </w:r>
    </w:p>
    <w:p w:rsidR="00F55607" w:rsidRDefault="00F55607" w:rsidP="00F55607">
      <w:pPr>
        <w:rPr>
          <w:rFonts w:ascii="Times New Roman" w:hAnsi="Times New Roman" w:cs="Times New Roman"/>
          <w:color w:val="000000"/>
          <w:sz w:val="24"/>
          <w:szCs w:val="24"/>
        </w:rPr>
      </w:pPr>
    </w:p>
    <w:p w:rsidR="00F55607" w:rsidRPr="00B95AAD" w:rsidRDefault="00F55607" w:rsidP="00F5560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r w:rsidR="00613DB3">
        <w:rPr>
          <w:rFonts w:ascii="Times New Roman" w:hAnsi="Times New Roman" w:cs="Times New Roman"/>
          <w:color w:val="000000"/>
          <w:sz w:val="24"/>
          <w:szCs w:val="24"/>
        </w:rPr>
        <w:t xml:space="preserve">There does not therefore appear to be any substance to DWP’s argument in relation to ‘not actively seeking work’. </w:t>
      </w:r>
      <w:r>
        <w:rPr>
          <w:rFonts w:ascii="Times New Roman" w:hAnsi="Times New Roman" w:cs="Times New Roman"/>
          <w:color w:val="000000"/>
          <w:sz w:val="24"/>
          <w:szCs w:val="24"/>
        </w:rPr>
        <w:t>I have asked for clarification from DWP and will report the response.</w:t>
      </w:r>
      <w:r w:rsidRPr="00DA42B3">
        <w:rPr>
          <w:rFonts w:ascii="Times New Roman" w:hAnsi="Times New Roman" w:cs="Times New Roman"/>
          <w:color w:val="000000"/>
          <w:sz w:val="24"/>
          <w:szCs w:val="24"/>
        </w:rPr>
        <w:t xml:space="preserve"> </w:t>
      </w:r>
    </w:p>
    <w:p w:rsidR="00F55607" w:rsidRPr="00DA42B3" w:rsidRDefault="00F55607" w:rsidP="00F55607">
      <w:pPr>
        <w:rPr>
          <w:rFonts w:ascii="Times New Roman" w:hAnsi="Times New Roman" w:cs="Times New Roman"/>
          <w:sz w:val="24"/>
          <w:szCs w:val="24"/>
        </w:rPr>
      </w:pPr>
    </w:p>
    <w:p w:rsidR="00F55607" w:rsidRPr="00DA42B3" w:rsidRDefault="00F55607" w:rsidP="00F55607">
      <w:pPr>
        <w:rPr>
          <w:rFonts w:ascii="Times New Roman" w:hAnsi="Times New Roman" w:cs="Times New Roman"/>
          <w:b/>
          <w:sz w:val="24"/>
          <w:szCs w:val="24"/>
        </w:rPr>
      </w:pPr>
      <w:r w:rsidRPr="00DA42B3">
        <w:rPr>
          <w:rFonts w:ascii="Times New Roman" w:hAnsi="Times New Roman" w:cs="Times New Roman"/>
          <w:b/>
          <w:sz w:val="24"/>
          <w:szCs w:val="24"/>
        </w:rPr>
        <w:t>Conclusion</w:t>
      </w:r>
    </w:p>
    <w:p w:rsidR="00F55607" w:rsidRDefault="00F55607" w:rsidP="00F55607">
      <w:pPr>
        <w:rPr>
          <w:rFonts w:ascii="Times New Roman" w:hAnsi="Times New Roman" w:cs="Times New Roman"/>
          <w:sz w:val="24"/>
          <w:szCs w:val="24"/>
        </w:rPr>
      </w:pPr>
    </w:p>
    <w:p w:rsidR="00F55607" w:rsidRPr="00DA42B3" w:rsidRDefault="00F55607" w:rsidP="00F55607">
      <w:pPr>
        <w:rPr>
          <w:rFonts w:ascii="Times New Roman" w:hAnsi="Times New Roman" w:cs="Times New Roman"/>
          <w:sz w:val="24"/>
          <w:szCs w:val="24"/>
        </w:rPr>
      </w:pPr>
      <w:r>
        <w:rPr>
          <w:rFonts w:ascii="Times New Roman" w:hAnsi="Times New Roman" w:cs="Times New Roman"/>
          <w:sz w:val="24"/>
          <w:szCs w:val="24"/>
        </w:rPr>
        <w:t xml:space="preserve">11. The conclusion of the above analysis is that at most very minor adjustments would be needed to ensure that comparisons between sanction rates on JSA and UC are entirely accurate. DWP could make these </w:t>
      </w:r>
      <w:r w:rsidR="00D01C0C">
        <w:rPr>
          <w:rFonts w:ascii="Times New Roman" w:hAnsi="Times New Roman" w:cs="Times New Roman"/>
          <w:sz w:val="24"/>
          <w:szCs w:val="24"/>
        </w:rPr>
        <w:t xml:space="preserve">itself </w:t>
      </w:r>
      <w:r>
        <w:rPr>
          <w:rFonts w:ascii="Times New Roman" w:hAnsi="Times New Roman" w:cs="Times New Roman"/>
          <w:sz w:val="24"/>
          <w:szCs w:val="24"/>
        </w:rPr>
        <w:t xml:space="preserve">if it chose to do so. But the difference in rates as shown by the published statistics is so large that no one will be misled by the simple comparisons made in this Briefing. They are certainly more accurate than the comparisons made by the House of Commons Library and Work &amp; Pensions Committee after removing all interview-related sanctions. </w:t>
      </w:r>
    </w:p>
    <w:p w:rsidR="00F55607" w:rsidRPr="00DA42B3" w:rsidRDefault="00F55607" w:rsidP="00F55607">
      <w:pPr>
        <w:rPr>
          <w:rFonts w:ascii="Times New Roman" w:hAnsi="Times New Roman" w:cs="Times New Roman"/>
          <w:sz w:val="24"/>
          <w:szCs w:val="24"/>
        </w:rPr>
      </w:pPr>
    </w:p>
    <w:p w:rsidR="00F55607" w:rsidRPr="00DA42B3" w:rsidRDefault="00F55607" w:rsidP="00F55607">
      <w:pPr>
        <w:rPr>
          <w:rFonts w:ascii="Times New Roman" w:hAnsi="Times New Roman" w:cs="Times New Roman"/>
          <w:sz w:val="24"/>
          <w:szCs w:val="24"/>
        </w:rPr>
      </w:pPr>
      <w:r w:rsidRPr="00DA42B3">
        <w:rPr>
          <w:rFonts w:ascii="Times New Roman" w:hAnsi="Times New Roman" w:cs="Times New Roman"/>
          <w:sz w:val="24"/>
          <w:szCs w:val="24"/>
        </w:rPr>
        <w:t xml:space="preserve"> </w:t>
      </w:r>
    </w:p>
    <w:p w:rsidR="00D908FC" w:rsidRDefault="00D908FC">
      <w:pPr>
        <w:rPr>
          <w:rFonts w:ascii="Times New Roman" w:hAnsi="Times New Roman" w:cs="Times New Roman"/>
          <w:b/>
          <w:sz w:val="28"/>
          <w:szCs w:val="28"/>
        </w:rPr>
      </w:pPr>
      <w:r>
        <w:rPr>
          <w:rFonts w:ascii="Times New Roman" w:hAnsi="Times New Roman" w:cs="Times New Roman"/>
          <w:b/>
          <w:sz w:val="28"/>
          <w:szCs w:val="28"/>
        </w:rPr>
        <w:br w:type="page"/>
      </w:r>
    </w:p>
    <w:p w:rsidR="00F8048A" w:rsidRDefault="00F8048A" w:rsidP="00F8048A">
      <w:pPr>
        <w:rPr>
          <w:rFonts w:ascii="Times New Roman" w:hAnsi="Times New Roman" w:cs="Times New Roman"/>
          <w:b/>
          <w:sz w:val="28"/>
          <w:szCs w:val="28"/>
        </w:rPr>
      </w:pPr>
      <w:r>
        <w:rPr>
          <w:rFonts w:ascii="Times New Roman" w:hAnsi="Times New Roman" w:cs="Times New Roman"/>
          <w:b/>
          <w:sz w:val="28"/>
          <w:szCs w:val="28"/>
        </w:rPr>
        <w:t>APPENDIX 2</w:t>
      </w:r>
    </w:p>
    <w:p w:rsidR="00F8048A" w:rsidRDefault="00F8048A" w:rsidP="00F8048A">
      <w:pPr>
        <w:rPr>
          <w:rFonts w:ascii="Times New Roman" w:hAnsi="Times New Roman" w:cs="Times New Roman"/>
          <w:b/>
          <w:sz w:val="28"/>
          <w:szCs w:val="28"/>
        </w:rPr>
      </w:pPr>
    </w:p>
    <w:p w:rsidR="00F8048A" w:rsidRPr="0032149C" w:rsidRDefault="00F8048A" w:rsidP="00F8048A">
      <w:pPr>
        <w:rPr>
          <w:rFonts w:ascii="Times New Roman" w:hAnsi="Times New Roman" w:cs="Times New Roman"/>
          <w:b/>
          <w:sz w:val="28"/>
          <w:szCs w:val="28"/>
        </w:rPr>
      </w:pPr>
      <w:r w:rsidRPr="0032149C">
        <w:rPr>
          <w:rFonts w:ascii="Times New Roman" w:hAnsi="Times New Roman" w:cs="Times New Roman"/>
          <w:b/>
          <w:sz w:val="28"/>
          <w:szCs w:val="28"/>
        </w:rPr>
        <w:t>RULES FOR DEDUCTIONS FROM BENEFIT:</w:t>
      </w:r>
    </w:p>
    <w:p w:rsidR="00F8048A" w:rsidRPr="0032149C" w:rsidRDefault="00F8048A" w:rsidP="00F8048A">
      <w:pPr>
        <w:rPr>
          <w:rFonts w:ascii="Times New Roman" w:hAnsi="Times New Roman" w:cs="Times New Roman"/>
          <w:b/>
          <w:sz w:val="28"/>
          <w:szCs w:val="28"/>
        </w:rPr>
      </w:pPr>
      <w:r w:rsidRPr="0032149C">
        <w:rPr>
          <w:rFonts w:ascii="Times New Roman" w:hAnsi="Times New Roman" w:cs="Times New Roman"/>
          <w:b/>
          <w:sz w:val="28"/>
          <w:szCs w:val="28"/>
        </w:rPr>
        <w:t>UNIVERSAL CREDIT COMPARED TO ‘LEGACY’ BENEFITS</w:t>
      </w:r>
    </w:p>
    <w:p w:rsidR="00F8048A" w:rsidRPr="001612AF" w:rsidRDefault="00F8048A" w:rsidP="00F8048A">
      <w:pPr>
        <w:rPr>
          <w:rFonts w:ascii="Times New Roman" w:hAnsi="Times New Roman" w:cs="Times New Roman"/>
          <w:sz w:val="24"/>
          <w:szCs w:val="24"/>
        </w:rPr>
      </w:pPr>
    </w:p>
    <w:p w:rsidR="00F8048A" w:rsidRDefault="00F8048A" w:rsidP="00F8048A">
      <w:pPr>
        <w:rPr>
          <w:rFonts w:ascii="Times New Roman" w:hAnsi="Times New Roman" w:cs="Times New Roman"/>
          <w:sz w:val="24"/>
          <w:szCs w:val="24"/>
        </w:rPr>
      </w:pPr>
    </w:p>
    <w:p w:rsidR="00F8048A" w:rsidRPr="002575B5" w:rsidRDefault="002575B5" w:rsidP="002575B5">
      <w:pPr>
        <w:rPr>
          <w:rFonts w:ascii="Times New Roman" w:hAnsi="Times New Roman" w:cs="Times New Roman"/>
          <w:sz w:val="24"/>
          <w:szCs w:val="24"/>
        </w:rPr>
      </w:pPr>
      <w:r>
        <w:rPr>
          <w:rFonts w:ascii="Times New Roman" w:hAnsi="Times New Roman" w:cs="Times New Roman"/>
          <w:sz w:val="24"/>
          <w:szCs w:val="24"/>
        </w:rPr>
        <w:t>1.</w:t>
      </w:r>
      <w:r w:rsidR="00F8048A" w:rsidRPr="002575B5">
        <w:rPr>
          <w:rFonts w:ascii="Times New Roman" w:hAnsi="Times New Roman" w:cs="Times New Roman"/>
          <w:sz w:val="24"/>
          <w:szCs w:val="24"/>
        </w:rPr>
        <w:t xml:space="preserve">This note aims to set out concisely how much money can be deducted by DWP from people’s Universal Credit payments to settle debts and compare this with the situation under the ‘legacy’ benefits. </w:t>
      </w:r>
    </w:p>
    <w:p w:rsidR="00F8048A" w:rsidRDefault="00F8048A" w:rsidP="00F8048A">
      <w:pPr>
        <w:rPr>
          <w:rFonts w:ascii="Times New Roman" w:hAnsi="Times New Roman" w:cs="Times New Roman"/>
          <w:sz w:val="24"/>
          <w:szCs w:val="24"/>
        </w:rPr>
      </w:pPr>
    </w:p>
    <w:p w:rsidR="00F8048A" w:rsidRPr="001612AF" w:rsidRDefault="002575B5" w:rsidP="00F8048A">
      <w:pPr>
        <w:rPr>
          <w:rFonts w:ascii="Times New Roman" w:hAnsi="Times New Roman" w:cs="Times New Roman"/>
          <w:sz w:val="24"/>
          <w:szCs w:val="24"/>
        </w:rPr>
      </w:pPr>
      <w:r>
        <w:rPr>
          <w:rFonts w:ascii="Times New Roman" w:hAnsi="Times New Roman" w:cs="Times New Roman"/>
          <w:sz w:val="24"/>
          <w:szCs w:val="24"/>
        </w:rPr>
        <w:t xml:space="preserve">2. </w:t>
      </w:r>
      <w:r w:rsidR="00F8048A">
        <w:rPr>
          <w:rFonts w:ascii="Times New Roman" w:hAnsi="Times New Roman" w:cs="Times New Roman"/>
          <w:sz w:val="24"/>
          <w:szCs w:val="24"/>
        </w:rPr>
        <w:t>Deductions can be made from most DWP benefits, but the concern here is with Universal Credit, JSA, ESA and IS, which provide basic means-tested support. Some complications (e.g. nursing home rates, recovery from disregards, in-work UC) are ignored here.</w:t>
      </w:r>
    </w:p>
    <w:p w:rsidR="00F8048A" w:rsidRPr="001612AF" w:rsidRDefault="00F8048A" w:rsidP="00F8048A">
      <w:pPr>
        <w:rPr>
          <w:rFonts w:ascii="Times New Roman" w:hAnsi="Times New Roman" w:cs="Times New Roman"/>
          <w:sz w:val="24"/>
          <w:szCs w:val="24"/>
        </w:rPr>
      </w:pPr>
    </w:p>
    <w:p w:rsidR="00F8048A" w:rsidRPr="00A43B19" w:rsidRDefault="002575B5" w:rsidP="00F8048A">
      <w:pPr>
        <w:rPr>
          <w:rFonts w:ascii="Times New Roman" w:hAnsi="Times New Roman" w:cs="Times New Roman"/>
          <w:sz w:val="24"/>
          <w:szCs w:val="24"/>
        </w:rPr>
      </w:pPr>
      <w:r>
        <w:rPr>
          <w:rFonts w:ascii="Times New Roman" w:hAnsi="Times New Roman" w:cs="Times New Roman"/>
          <w:sz w:val="24"/>
          <w:szCs w:val="24"/>
        </w:rPr>
        <w:t xml:space="preserve">3. </w:t>
      </w:r>
      <w:r w:rsidR="00F8048A">
        <w:rPr>
          <w:rFonts w:ascii="Times New Roman" w:hAnsi="Times New Roman" w:cs="Times New Roman"/>
          <w:sz w:val="24"/>
          <w:szCs w:val="24"/>
        </w:rPr>
        <w:t xml:space="preserve">Most of the information is in the </w:t>
      </w:r>
      <w:r w:rsidR="00F8048A" w:rsidRPr="001612AF">
        <w:rPr>
          <w:rFonts w:ascii="Times New Roman" w:hAnsi="Times New Roman" w:cs="Times New Roman"/>
          <w:sz w:val="24"/>
          <w:szCs w:val="24"/>
        </w:rPr>
        <w:t>DWP</w:t>
      </w:r>
      <w:r w:rsidR="00F8048A">
        <w:rPr>
          <w:rFonts w:ascii="Times New Roman" w:hAnsi="Times New Roman" w:cs="Times New Roman"/>
          <w:sz w:val="24"/>
          <w:szCs w:val="24"/>
        </w:rPr>
        <w:t>’s recently published</w:t>
      </w:r>
      <w:r w:rsidR="00F8048A" w:rsidRPr="001612AF">
        <w:rPr>
          <w:rFonts w:ascii="Times New Roman" w:hAnsi="Times New Roman" w:cs="Times New Roman"/>
          <w:sz w:val="24"/>
          <w:szCs w:val="24"/>
        </w:rPr>
        <w:t xml:space="preserve"> </w:t>
      </w:r>
      <w:r w:rsidR="00F8048A" w:rsidRPr="001612AF">
        <w:rPr>
          <w:rFonts w:ascii="Times New Roman" w:hAnsi="Times New Roman" w:cs="Times New Roman"/>
          <w:i/>
          <w:sz w:val="24"/>
          <w:szCs w:val="24"/>
        </w:rPr>
        <w:t>Benefit overpayment recovery guide</w:t>
      </w:r>
      <w:r w:rsidR="00F8048A">
        <w:rPr>
          <w:rFonts w:ascii="Times New Roman" w:hAnsi="Times New Roman" w:cs="Times New Roman"/>
          <w:i/>
          <w:sz w:val="24"/>
          <w:szCs w:val="24"/>
        </w:rPr>
        <w:t xml:space="preserve"> </w:t>
      </w:r>
      <w:r w:rsidRPr="002575B5">
        <w:rPr>
          <w:rFonts w:ascii="Times New Roman" w:hAnsi="Times New Roman" w:cs="Times New Roman"/>
          <w:sz w:val="24"/>
          <w:szCs w:val="24"/>
        </w:rPr>
        <w:t>(DWP 2018a).</w:t>
      </w:r>
      <w:r w:rsidR="00F8048A">
        <w:rPr>
          <w:rFonts w:ascii="Times New Roman" w:hAnsi="Times New Roman" w:cs="Times New Roman"/>
          <w:sz w:val="24"/>
          <w:szCs w:val="24"/>
        </w:rPr>
        <w:t xml:space="preserve"> This is </w:t>
      </w:r>
      <w:r w:rsidR="00F8048A" w:rsidRPr="00A43B19">
        <w:rPr>
          <w:rFonts w:ascii="Times New Roman" w:hAnsi="Times New Roman" w:cs="Times New Roman"/>
          <w:sz w:val="24"/>
          <w:szCs w:val="24"/>
        </w:rPr>
        <w:t xml:space="preserve">not </w:t>
      </w:r>
      <w:r w:rsidR="00F8048A">
        <w:rPr>
          <w:rFonts w:ascii="Times New Roman" w:hAnsi="Times New Roman" w:cs="Times New Roman"/>
          <w:sz w:val="24"/>
          <w:szCs w:val="24"/>
        </w:rPr>
        <w:t>e</w:t>
      </w:r>
      <w:r w:rsidR="00F8048A" w:rsidRPr="00A43B19">
        <w:rPr>
          <w:rFonts w:ascii="Times New Roman" w:hAnsi="Times New Roman" w:cs="Times New Roman"/>
          <w:sz w:val="24"/>
          <w:szCs w:val="24"/>
        </w:rPr>
        <w:t xml:space="preserve">asy to </w:t>
      </w:r>
      <w:r w:rsidR="00F8048A">
        <w:rPr>
          <w:rFonts w:ascii="Times New Roman" w:hAnsi="Times New Roman" w:cs="Times New Roman"/>
          <w:sz w:val="24"/>
          <w:szCs w:val="24"/>
        </w:rPr>
        <w:t>use but it does have full lists of types of reclaim, orders of priority for deductions, and the legislative basis for reclaims</w:t>
      </w:r>
      <w:r w:rsidR="00F8048A" w:rsidRPr="00A43B19">
        <w:rPr>
          <w:rFonts w:ascii="Times New Roman" w:hAnsi="Times New Roman" w:cs="Times New Roman"/>
          <w:sz w:val="24"/>
          <w:szCs w:val="24"/>
        </w:rPr>
        <w:t xml:space="preserve">. </w:t>
      </w:r>
      <w:r w:rsidR="00F8048A">
        <w:rPr>
          <w:rFonts w:ascii="Times New Roman" w:hAnsi="Times New Roman" w:cs="Times New Roman"/>
          <w:sz w:val="24"/>
          <w:szCs w:val="24"/>
        </w:rPr>
        <w:t xml:space="preserve"> Two new reports from the House of Commons Work and Pensions Committee also discuss the issue:  </w:t>
      </w:r>
      <w:r w:rsidR="00F8048A" w:rsidRPr="0011552C">
        <w:rPr>
          <w:rFonts w:ascii="Times New Roman" w:hAnsi="Times New Roman" w:cs="Times New Roman"/>
          <w:i/>
          <w:sz w:val="24"/>
          <w:szCs w:val="24"/>
        </w:rPr>
        <w:t>Benefit Sanctions</w:t>
      </w:r>
      <w:r w:rsidR="00F8048A">
        <w:rPr>
          <w:rFonts w:ascii="Times New Roman" w:hAnsi="Times New Roman" w:cs="Times New Roman"/>
          <w:sz w:val="24"/>
          <w:szCs w:val="24"/>
        </w:rPr>
        <w:t xml:space="preserve"> </w:t>
      </w:r>
      <w:r>
        <w:rPr>
          <w:rFonts w:ascii="Times New Roman" w:hAnsi="Times New Roman" w:cs="Times New Roman"/>
          <w:sz w:val="24"/>
          <w:szCs w:val="24"/>
        </w:rPr>
        <w:t xml:space="preserve">(2018b, </w:t>
      </w:r>
      <w:r w:rsidR="00F8048A">
        <w:rPr>
          <w:rFonts w:ascii="Times New Roman" w:hAnsi="Times New Roman" w:cs="Times New Roman"/>
          <w:sz w:val="24"/>
          <w:szCs w:val="24"/>
        </w:rPr>
        <w:t xml:space="preserve">para.83-85 and 128-132) and </w:t>
      </w:r>
      <w:r w:rsidR="00F8048A" w:rsidRPr="0011552C">
        <w:rPr>
          <w:rFonts w:ascii="Times New Roman" w:hAnsi="Times New Roman" w:cs="Times New Roman"/>
          <w:i/>
          <w:sz w:val="24"/>
          <w:szCs w:val="24"/>
        </w:rPr>
        <w:t>Universal Support</w:t>
      </w:r>
      <w:r w:rsidR="00F8048A">
        <w:rPr>
          <w:rFonts w:ascii="Times New Roman" w:hAnsi="Times New Roman" w:cs="Times New Roman"/>
          <w:sz w:val="24"/>
          <w:szCs w:val="24"/>
        </w:rPr>
        <w:t xml:space="preserve"> (</w:t>
      </w:r>
      <w:r>
        <w:rPr>
          <w:rFonts w:ascii="Times New Roman" w:hAnsi="Times New Roman" w:cs="Times New Roman"/>
          <w:sz w:val="24"/>
          <w:szCs w:val="24"/>
        </w:rPr>
        <w:t xml:space="preserve">2018a, </w:t>
      </w:r>
      <w:r w:rsidR="00F8048A">
        <w:rPr>
          <w:rFonts w:ascii="Times New Roman" w:hAnsi="Times New Roman" w:cs="Times New Roman"/>
          <w:sz w:val="24"/>
          <w:szCs w:val="24"/>
        </w:rPr>
        <w:t xml:space="preserve">para.32-43). </w:t>
      </w:r>
    </w:p>
    <w:p w:rsidR="00F8048A" w:rsidRPr="001612AF" w:rsidRDefault="00F8048A" w:rsidP="00F8048A">
      <w:pPr>
        <w:rPr>
          <w:rFonts w:ascii="Times New Roman" w:hAnsi="Times New Roman" w:cs="Times New Roman"/>
          <w:sz w:val="24"/>
          <w:szCs w:val="24"/>
        </w:rPr>
      </w:pPr>
    </w:p>
    <w:p w:rsidR="00F8048A" w:rsidRDefault="002575B5" w:rsidP="00F8048A">
      <w:pPr>
        <w:rPr>
          <w:rFonts w:ascii="Times New Roman" w:hAnsi="Times New Roman" w:cs="Times New Roman"/>
          <w:sz w:val="24"/>
          <w:szCs w:val="24"/>
        </w:rPr>
      </w:pPr>
      <w:r>
        <w:rPr>
          <w:rFonts w:ascii="Times New Roman" w:hAnsi="Times New Roman" w:cs="Times New Roman"/>
          <w:sz w:val="24"/>
          <w:szCs w:val="24"/>
        </w:rPr>
        <w:t xml:space="preserve">4. </w:t>
      </w:r>
      <w:r w:rsidR="00F8048A">
        <w:rPr>
          <w:rFonts w:ascii="Times New Roman" w:hAnsi="Times New Roman" w:cs="Times New Roman"/>
          <w:sz w:val="24"/>
          <w:szCs w:val="24"/>
        </w:rPr>
        <w:t>Deductions from benefit can include previous overpayments of benefit, third party debts such as fuel or rent arrears or court fines, Social Fund loans (for legacy benefits) and advances or repayment of repayable sanction hardship payments (for UC).</w:t>
      </w:r>
    </w:p>
    <w:p w:rsidR="00F8048A" w:rsidRDefault="00F8048A" w:rsidP="00F8048A">
      <w:pPr>
        <w:rPr>
          <w:rFonts w:ascii="Times New Roman" w:hAnsi="Times New Roman" w:cs="Times New Roman"/>
          <w:sz w:val="24"/>
          <w:szCs w:val="24"/>
        </w:rPr>
      </w:pPr>
    </w:p>
    <w:p w:rsidR="00F8048A" w:rsidRDefault="00F8048A" w:rsidP="002575B5">
      <w:pPr>
        <w:ind w:left="567"/>
        <w:rPr>
          <w:rFonts w:ascii="Times New Roman" w:hAnsi="Times New Roman" w:cs="Times New Roman"/>
          <w:sz w:val="24"/>
          <w:szCs w:val="24"/>
        </w:rPr>
      </w:pPr>
      <w:r w:rsidRPr="00876A9C">
        <w:rPr>
          <w:rFonts w:ascii="Times New Roman" w:hAnsi="Times New Roman" w:cs="Times New Roman"/>
          <w:b/>
          <w:sz w:val="24"/>
          <w:szCs w:val="24"/>
        </w:rPr>
        <w:t>Legacy Benefits</w:t>
      </w:r>
      <w:r>
        <w:rPr>
          <w:rFonts w:ascii="Times New Roman" w:hAnsi="Times New Roman" w:cs="Times New Roman"/>
          <w:sz w:val="24"/>
          <w:szCs w:val="24"/>
        </w:rPr>
        <w:t xml:space="preserve"> For means-tested legacy benefits, there is a ceiling on all deductions of 15% of </w:t>
      </w:r>
      <w:r w:rsidR="00B95AAD">
        <w:rPr>
          <w:rFonts w:ascii="Times New Roman" w:hAnsi="Times New Roman" w:cs="Times New Roman"/>
          <w:sz w:val="24"/>
          <w:szCs w:val="24"/>
        </w:rPr>
        <w:t>standard</w:t>
      </w:r>
      <w:r>
        <w:rPr>
          <w:rFonts w:ascii="Times New Roman" w:hAnsi="Times New Roman" w:cs="Times New Roman"/>
          <w:sz w:val="24"/>
          <w:szCs w:val="24"/>
        </w:rPr>
        <w:t xml:space="preserve"> allowance (including 5% for each of up to three third party deductions) except in cases of overpayment due to fraud where 40% applies. Claimant consent is required for total deductions to exceed 25% (presumably this would apply where there are Social Fund repayments etc. applying on top of third party deductions). Third party deductions apply only to claimants aged 25+. For </w:t>
      </w:r>
      <w:r w:rsidR="00491089">
        <w:rPr>
          <w:rFonts w:ascii="Times New Roman" w:hAnsi="Times New Roman" w:cs="Times New Roman"/>
          <w:sz w:val="24"/>
          <w:szCs w:val="24"/>
        </w:rPr>
        <w:t>non-means-tested</w:t>
      </w:r>
      <w:r>
        <w:rPr>
          <w:rFonts w:ascii="Times New Roman" w:hAnsi="Times New Roman" w:cs="Times New Roman"/>
          <w:sz w:val="24"/>
          <w:szCs w:val="24"/>
        </w:rPr>
        <w:t xml:space="preserve"> benefits there is a deduction ceiling of one third.</w:t>
      </w:r>
    </w:p>
    <w:p w:rsidR="00F8048A" w:rsidRDefault="00F8048A" w:rsidP="002575B5">
      <w:pPr>
        <w:ind w:left="567"/>
        <w:rPr>
          <w:rFonts w:ascii="Times New Roman" w:hAnsi="Times New Roman" w:cs="Times New Roman"/>
          <w:sz w:val="24"/>
          <w:szCs w:val="24"/>
        </w:rPr>
      </w:pPr>
    </w:p>
    <w:p w:rsidR="00F8048A" w:rsidRDefault="00F8048A" w:rsidP="00491089">
      <w:pPr>
        <w:ind w:left="567"/>
        <w:rPr>
          <w:rFonts w:ascii="Times New Roman" w:hAnsi="Times New Roman" w:cs="Times New Roman"/>
          <w:sz w:val="24"/>
          <w:szCs w:val="24"/>
        </w:rPr>
      </w:pPr>
      <w:r w:rsidRPr="00876A9C">
        <w:rPr>
          <w:rFonts w:ascii="Times New Roman" w:hAnsi="Times New Roman" w:cs="Times New Roman"/>
          <w:b/>
          <w:sz w:val="24"/>
          <w:szCs w:val="24"/>
        </w:rPr>
        <w:t>Universal Credit</w:t>
      </w:r>
      <w:r>
        <w:rPr>
          <w:rFonts w:ascii="Times New Roman" w:hAnsi="Times New Roman" w:cs="Times New Roman"/>
          <w:sz w:val="24"/>
          <w:szCs w:val="24"/>
        </w:rPr>
        <w:t xml:space="preserve"> For UC, there is a ceiling of 40% of </w:t>
      </w:r>
      <w:r w:rsidR="00B95AAD">
        <w:rPr>
          <w:rFonts w:ascii="Times New Roman" w:hAnsi="Times New Roman" w:cs="Times New Roman"/>
          <w:sz w:val="24"/>
          <w:szCs w:val="24"/>
        </w:rPr>
        <w:t>standard</w:t>
      </w:r>
      <w:r>
        <w:rPr>
          <w:rFonts w:ascii="Times New Roman" w:hAnsi="Times New Roman" w:cs="Times New Roman"/>
          <w:sz w:val="24"/>
          <w:szCs w:val="24"/>
        </w:rPr>
        <w:t xml:space="preserve"> allowance on all deductions (including 5%-20% for third party deductions and 40% for hardship payments), but this does not apply if there is a sanction or penalty, or if an advance is being recovered. Third party deductions apply to all claimants, whether aged 25+ or not. The recovery rate for advances is decided at the time the advance is granted (</w:t>
      </w:r>
      <w:r w:rsidR="00491089">
        <w:rPr>
          <w:rFonts w:ascii="Times New Roman" w:hAnsi="Times New Roman" w:cs="Times New Roman"/>
          <w:sz w:val="24"/>
          <w:szCs w:val="24"/>
        </w:rPr>
        <w:t>DWP 2018a</w:t>
      </w:r>
      <w:r>
        <w:rPr>
          <w:rFonts w:ascii="Times New Roman" w:hAnsi="Times New Roman" w:cs="Times New Roman"/>
          <w:sz w:val="24"/>
          <w:szCs w:val="24"/>
        </w:rPr>
        <w:t xml:space="preserve"> p.66). 60% of </w:t>
      </w:r>
      <w:r w:rsidR="00491089">
        <w:rPr>
          <w:rFonts w:ascii="Times New Roman" w:hAnsi="Times New Roman" w:cs="Times New Roman"/>
          <w:sz w:val="24"/>
          <w:szCs w:val="24"/>
        </w:rPr>
        <w:t xml:space="preserve">UC </w:t>
      </w:r>
      <w:r>
        <w:rPr>
          <w:rFonts w:ascii="Times New Roman" w:hAnsi="Times New Roman" w:cs="Times New Roman"/>
          <w:sz w:val="24"/>
          <w:szCs w:val="24"/>
        </w:rPr>
        <w:t xml:space="preserve">claimants have been receiving repayable advances. These were initially up to 50%, repayable within 6 months; from Nov 2017 they have been up to 100%, repayable within 12 months; Budget 2018 announced a further increase to 16 months from Oct 2021. Sanctions are usually 100% of the </w:t>
      </w:r>
      <w:r w:rsidR="00491089">
        <w:rPr>
          <w:rFonts w:ascii="Times New Roman" w:hAnsi="Times New Roman" w:cs="Times New Roman"/>
          <w:sz w:val="24"/>
          <w:szCs w:val="24"/>
        </w:rPr>
        <w:t>standard</w:t>
      </w:r>
      <w:r>
        <w:rPr>
          <w:rFonts w:ascii="Times New Roman" w:hAnsi="Times New Roman" w:cs="Times New Roman"/>
          <w:sz w:val="24"/>
          <w:szCs w:val="24"/>
        </w:rPr>
        <w:t xml:space="preserve"> allowance and this sum is deducted even if the presence of other deductions means that the housing and child elements of UC are being raided (Work &amp; Pensions Committee </w:t>
      </w:r>
      <w:r w:rsidR="00491089">
        <w:rPr>
          <w:rFonts w:ascii="Times New Roman" w:hAnsi="Times New Roman" w:cs="Times New Roman"/>
          <w:sz w:val="24"/>
          <w:szCs w:val="24"/>
        </w:rPr>
        <w:t>2018b</w:t>
      </w:r>
      <w:r>
        <w:rPr>
          <w:rFonts w:ascii="Times New Roman" w:hAnsi="Times New Roman" w:cs="Times New Roman"/>
          <w:sz w:val="24"/>
          <w:szCs w:val="24"/>
        </w:rPr>
        <w:t>, para.83-85).</w:t>
      </w:r>
      <w:r w:rsidR="00491089">
        <w:rPr>
          <w:rFonts w:ascii="Times New Roman" w:hAnsi="Times New Roman" w:cs="Times New Roman"/>
          <w:sz w:val="24"/>
          <w:szCs w:val="24"/>
        </w:rPr>
        <w:t xml:space="preserve"> The amount of UC paid can be reduced to 1p per month.</w:t>
      </w:r>
    </w:p>
    <w:p w:rsidR="00F8048A" w:rsidRDefault="00F8048A" w:rsidP="002575B5">
      <w:pPr>
        <w:ind w:left="567"/>
        <w:rPr>
          <w:rFonts w:ascii="Times New Roman" w:hAnsi="Times New Roman" w:cs="Times New Roman"/>
          <w:sz w:val="24"/>
          <w:szCs w:val="24"/>
        </w:rPr>
      </w:pPr>
    </w:p>
    <w:p w:rsidR="00F8048A" w:rsidRDefault="00F8048A" w:rsidP="002575B5">
      <w:pPr>
        <w:ind w:left="567"/>
        <w:rPr>
          <w:rFonts w:ascii="Times New Roman" w:hAnsi="Times New Roman" w:cs="Times New Roman"/>
          <w:sz w:val="24"/>
          <w:szCs w:val="24"/>
        </w:rPr>
      </w:pPr>
      <w:r>
        <w:rPr>
          <w:rFonts w:ascii="Times New Roman" w:hAnsi="Times New Roman" w:cs="Times New Roman"/>
          <w:sz w:val="24"/>
          <w:szCs w:val="24"/>
        </w:rPr>
        <w:t>The November 2018 Budget reduced the 40% ceiling to 30% as from October 2019, but this ceiling can still be breached in the case of sanctions, penalties or advances.</w:t>
      </w:r>
    </w:p>
    <w:p w:rsidR="00F8048A" w:rsidRDefault="00F8048A" w:rsidP="002575B5">
      <w:pPr>
        <w:ind w:left="567"/>
        <w:rPr>
          <w:rFonts w:ascii="Times New Roman" w:hAnsi="Times New Roman" w:cs="Times New Roman"/>
          <w:sz w:val="24"/>
          <w:szCs w:val="24"/>
        </w:rPr>
      </w:pPr>
    </w:p>
    <w:p w:rsidR="00F8048A" w:rsidRDefault="00F8048A" w:rsidP="002575B5">
      <w:pPr>
        <w:ind w:left="567"/>
        <w:rPr>
          <w:rFonts w:ascii="Times New Roman" w:hAnsi="Times New Roman" w:cs="Times New Roman"/>
          <w:sz w:val="24"/>
          <w:szCs w:val="24"/>
        </w:rPr>
      </w:pPr>
      <w:r>
        <w:rPr>
          <w:rFonts w:ascii="Times New Roman" w:hAnsi="Times New Roman" w:cs="Times New Roman"/>
          <w:sz w:val="24"/>
          <w:szCs w:val="24"/>
        </w:rPr>
        <w:t>The Work &amp; Pensions Committee (</w:t>
      </w:r>
      <w:r w:rsidR="002575B5" w:rsidRPr="002575B5">
        <w:rPr>
          <w:rFonts w:ascii="Times New Roman" w:hAnsi="Times New Roman" w:cs="Times New Roman"/>
          <w:sz w:val="24"/>
          <w:szCs w:val="24"/>
        </w:rPr>
        <w:t>2018b</w:t>
      </w:r>
      <w:r w:rsidRPr="002575B5">
        <w:rPr>
          <w:rFonts w:ascii="Times New Roman" w:hAnsi="Times New Roman" w:cs="Times New Roman"/>
          <w:sz w:val="24"/>
          <w:szCs w:val="24"/>
        </w:rPr>
        <w:t>)</w:t>
      </w:r>
      <w:r>
        <w:rPr>
          <w:rFonts w:ascii="Times New Roman" w:hAnsi="Times New Roman" w:cs="Times New Roman"/>
          <w:sz w:val="24"/>
          <w:szCs w:val="24"/>
        </w:rPr>
        <w:t xml:space="preserve"> has recommended that where a UC sanction is imposed, all other deductions should be postponed so that elements other than the </w:t>
      </w:r>
      <w:r w:rsidR="00491089">
        <w:rPr>
          <w:rFonts w:ascii="Times New Roman" w:hAnsi="Times New Roman" w:cs="Times New Roman"/>
          <w:sz w:val="24"/>
          <w:szCs w:val="24"/>
        </w:rPr>
        <w:t>standard</w:t>
      </w:r>
      <w:r>
        <w:rPr>
          <w:rFonts w:ascii="Times New Roman" w:hAnsi="Times New Roman" w:cs="Times New Roman"/>
          <w:sz w:val="24"/>
          <w:szCs w:val="24"/>
        </w:rPr>
        <w:t xml:space="preserve"> allowance are not affected. It has also recommended (</w:t>
      </w:r>
      <w:r w:rsidR="00491089">
        <w:rPr>
          <w:rFonts w:ascii="Times New Roman" w:hAnsi="Times New Roman" w:cs="Times New Roman"/>
          <w:sz w:val="24"/>
          <w:szCs w:val="24"/>
        </w:rPr>
        <w:t>2018a</w:t>
      </w:r>
      <w:r>
        <w:rPr>
          <w:rFonts w:ascii="Times New Roman" w:hAnsi="Times New Roman" w:cs="Times New Roman"/>
          <w:sz w:val="24"/>
          <w:szCs w:val="24"/>
        </w:rPr>
        <w:t>) that DWP should review its deduction caps and include UC advances within the caps.</w:t>
      </w:r>
    </w:p>
    <w:p w:rsidR="00F8048A" w:rsidRDefault="00F8048A" w:rsidP="002575B5">
      <w:pPr>
        <w:ind w:left="567"/>
        <w:rPr>
          <w:rFonts w:ascii="Times New Roman" w:hAnsi="Times New Roman" w:cs="Times New Roman"/>
          <w:sz w:val="24"/>
          <w:szCs w:val="24"/>
        </w:rPr>
      </w:pPr>
    </w:p>
    <w:p w:rsidR="00F8048A" w:rsidRDefault="00F8048A" w:rsidP="002575B5">
      <w:pPr>
        <w:ind w:left="567"/>
        <w:rPr>
          <w:rFonts w:ascii="Times New Roman" w:hAnsi="Times New Roman" w:cs="Times New Roman"/>
          <w:sz w:val="24"/>
          <w:szCs w:val="24"/>
        </w:rPr>
      </w:pPr>
      <w:r w:rsidRPr="00111616">
        <w:rPr>
          <w:rFonts w:ascii="Times New Roman" w:hAnsi="Times New Roman" w:cs="Times New Roman"/>
          <w:b/>
          <w:sz w:val="24"/>
          <w:szCs w:val="24"/>
        </w:rPr>
        <w:t>Applying to both legacy benefits and UC</w:t>
      </w:r>
      <w:r>
        <w:rPr>
          <w:rFonts w:ascii="Times New Roman" w:hAnsi="Times New Roman" w:cs="Times New Roman"/>
          <w:sz w:val="24"/>
          <w:szCs w:val="24"/>
        </w:rPr>
        <w:t xml:space="preserve"> Under both legacy benefits and UC, utilities can take third party arrears via pre-payment meters; and any creditors, including local authorities pursuing council tax arrears, can pursue debtors through the courts and collect via bailiffs etc. (Fitzpatrick et al.</w:t>
      </w:r>
      <w:r w:rsidR="00E00F84">
        <w:rPr>
          <w:rFonts w:ascii="Times New Roman" w:hAnsi="Times New Roman" w:cs="Times New Roman"/>
          <w:sz w:val="24"/>
          <w:szCs w:val="24"/>
        </w:rPr>
        <w:t xml:space="preserve"> 2018, pp.31-2</w:t>
      </w:r>
      <w:r>
        <w:rPr>
          <w:rFonts w:ascii="Times New Roman" w:hAnsi="Times New Roman" w:cs="Times New Roman"/>
          <w:sz w:val="24"/>
          <w:szCs w:val="24"/>
        </w:rPr>
        <w:t xml:space="preserve">) </w:t>
      </w:r>
    </w:p>
    <w:p w:rsidR="00F8048A" w:rsidRDefault="00F8048A" w:rsidP="002575B5">
      <w:pPr>
        <w:ind w:left="567"/>
        <w:rPr>
          <w:rFonts w:ascii="Times New Roman" w:hAnsi="Times New Roman" w:cs="Times New Roman"/>
          <w:sz w:val="24"/>
          <w:szCs w:val="24"/>
        </w:rPr>
      </w:pPr>
    </w:p>
    <w:p w:rsidR="00F8048A" w:rsidRPr="001612AF" w:rsidRDefault="00F8048A" w:rsidP="002575B5">
      <w:pPr>
        <w:ind w:left="567"/>
        <w:rPr>
          <w:rFonts w:ascii="Times New Roman" w:hAnsi="Times New Roman" w:cs="Times New Roman"/>
          <w:sz w:val="24"/>
          <w:szCs w:val="24"/>
        </w:rPr>
      </w:pPr>
      <w:r>
        <w:rPr>
          <w:rFonts w:ascii="Times New Roman" w:hAnsi="Times New Roman" w:cs="Times New Roman"/>
          <w:sz w:val="24"/>
          <w:szCs w:val="24"/>
        </w:rPr>
        <w:t xml:space="preserve">Claimants can apply to DWP for mitigation of deductions on account of hardship. This is entirely discretionary and cannot be claimed in cases of fraud. Procedures are in </w:t>
      </w:r>
      <w:r w:rsidR="00491089">
        <w:rPr>
          <w:rFonts w:ascii="Times New Roman" w:hAnsi="Times New Roman" w:cs="Times New Roman"/>
          <w:sz w:val="24"/>
          <w:szCs w:val="24"/>
        </w:rPr>
        <w:t>DWP (2018a,</w:t>
      </w:r>
      <w:r>
        <w:rPr>
          <w:rFonts w:ascii="Times New Roman" w:hAnsi="Times New Roman" w:cs="Times New Roman"/>
          <w:sz w:val="24"/>
          <w:szCs w:val="24"/>
        </w:rPr>
        <w:t xml:space="preserve"> para.5.68-5.82</w:t>
      </w:r>
      <w:r w:rsidR="00491089">
        <w:rPr>
          <w:rFonts w:ascii="Times New Roman" w:hAnsi="Times New Roman" w:cs="Times New Roman"/>
          <w:sz w:val="24"/>
          <w:szCs w:val="24"/>
        </w:rPr>
        <w:t>)</w:t>
      </w:r>
      <w:r>
        <w:rPr>
          <w:rFonts w:ascii="Times New Roman" w:hAnsi="Times New Roman" w:cs="Times New Roman"/>
          <w:sz w:val="24"/>
          <w:szCs w:val="24"/>
        </w:rPr>
        <w:t>.</w:t>
      </w:r>
    </w:p>
    <w:p w:rsidR="00F8048A" w:rsidRDefault="00F8048A" w:rsidP="00F8048A">
      <w:pPr>
        <w:rPr>
          <w:rFonts w:ascii="Times New Roman" w:hAnsi="Times New Roman" w:cs="Times New Roman"/>
          <w:sz w:val="24"/>
          <w:szCs w:val="24"/>
        </w:rPr>
      </w:pPr>
    </w:p>
    <w:p w:rsidR="00F8048A" w:rsidRPr="002A5B6C" w:rsidRDefault="00F8048A" w:rsidP="00F8048A">
      <w:pPr>
        <w:rPr>
          <w:rFonts w:ascii="Times New Roman" w:hAnsi="Times New Roman" w:cs="Times New Roman"/>
          <w:b/>
          <w:sz w:val="24"/>
          <w:szCs w:val="24"/>
        </w:rPr>
      </w:pPr>
      <w:r w:rsidRPr="002A5B6C">
        <w:rPr>
          <w:rFonts w:ascii="Times New Roman" w:hAnsi="Times New Roman" w:cs="Times New Roman"/>
          <w:b/>
          <w:sz w:val="24"/>
          <w:szCs w:val="24"/>
        </w:rPr>
        <w:t>Conclusion</w:t>
      </w:r>
    </w:p>
    <w:p w:rsidR="00F8048A" w:rsidRDefault="00F8048A" w:rsidP="00F8048A">
      <w:pPr>
        <w:rPr>
          <w:rFonts w:ascii="Times New Roman" w:hAnsi="Times New Roman" w:cs="Times New Roman"/>
          <w:sz w:val="24"/>
          <w:szCs w:val="24"/>
        </w:rPr>
      </w:pPr>
    </w:p>
    <w:p w:rsidR="00F8048A" w:rsidRDefault="002575B5" w:rsidP="00F8048A">
      <w:pPr>
        <w:rPr>
          <w:rFonts w:ascii="Times New Roman" w:hAnsi="Times New Roman" w:cs="Times New Roman"/>
          <w:sz w:val="24"/>
          <w:szCs w:val="24"/>
        </w:rPr>
      </w:pPr>
      <w:r>
        <w:rPr>
          <w:rFonts w:ascii="Times New Roman" w:hAnsi="Times New Roman" w:cs="Times New Roman"/>
          <w:sz w:val="24"/>
          <w:szCs w:val="24"/>
        </w:rPr>
        <w:t xml:space="preserve">5. </w:t>
      </w:r>
      <w:r w:rsidR="00F8048A">
        <w:rPr>
          <w:rFonts w:ascii="Times New Roman" w:hAnsi="Times New Roman" w:cs="Times New Roman"/>
          <w:sz w:val="24"/>
          <w:szCs w:val="24"/>
        </w:rPr>
        <w:t xml:space="preserve">To sum up, Universal Credit </w:t>
      </w:r>
      <w:r w:rsidR="00491089">
        <w:rPr>
          <w:rFonts w:ascii="Times New Roman" w:hAnsi="Times New Roman" w:cs="Times New Roman"/>
          <w:sz w:val="24"/>
          <w:szCs w:val="24"/>
        </w:rPr>
        <w:t>prod</w:t>
      </w:r>
      <w:r w:rsidR="00F8048A">
        <w:rPr>
          <w:rFonts w:ascii="Times New Roman" w:hAnsi="Times New Roman" w:cs="Times New Roman"/>
          <w:sz w:val="24"/>
          <w:szCs w:val="24"/>
        </w:rPr>
        <w:t xml:space="preserve">uces </w:t>
      </w:r>
      <w:r w:rsidR="00491089">
        <w:rPr>
          <w:rFonts w:ascii="Times New Roman" w:hAnsi="Times New Roman" w:cs="Times New Roman"/>
          <w:sz w:val="24"/>
          <w:szCs w:val="24"/>
        </w:rPr>
        <w:t>far greater problems relating to</w:t>
      </w:r>
      <w:r w:rsidR="00F8048A">
        <w:rPr>
          <w:rFonts w:ascii="Times New Roman" w:hAnsi="Times New Roman" w:cs="Times New Roman"/>
          <w:sz w:val="24"/>
          <w:szCs w:val="24"/>
        </w:rPr>
        <w:t xml:space="preserve"> debt reclaims than </w:t>
      </w:r>
      <w:r w:rsidR="00491089">
        <w:rPr>
          <w:rFonts w:ascii="Times New Roman" w:hAnsi="Times New Roman" w:cs="Times New Roman"/>
          <w:sz w:val="24"/>
          <w:szCs w:val="24"/>
        </w:rPr>
        <w:t xml:space="preserve">do </w:t>
      </w:r>
      <w:r w:rsidR="00F8048A">
        <w:rPr>
          <w:rFonts w:ascii="Times New Roman" w:hAnsi="Times New Roman" w:cs="Times New Roman"/>
          <w:sz w:val="24"/>
          <w:szCs w:val="24"/>
        </w:rPr>
        <w:t>the legacy benefits for three reasons:</w:t>
      </w:r>
    </w:p>
    <w:p w:rsidR="00F8048A" w:rsidRDefault="00F8048A" w:rsidP="00F8048A">
      <w:pPr>
        <w:rPr>
          <w:rFonts w:ascii="Times New Roman" w:hAnsi="Times New Roman" w:cs="Times New Roman"/>
          <w:sz w:val="24"/>
          <w:szCs w:val="24"/>
        </w:rPr>
      </w:pPr>
    </w:p>
    <w:p w:rsidR="00F8048A" w:rsidRDefault="00F8048A" w:rsidP="00F8048A">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UC raises the ceiling on total reclaims from a normal 15% (with claimant’s consent, 25%) to 40% (30% from October 2019). Previously only overpayments due to fraud could be reclaimed at 40%.</w:t>
      </w:r>
      <w:r w:rsidR="00491089">
        <w:rPr>
          <w:rFonts w:ascii="Times New Roman" w:hAnsi="Times New Roman" w:cs="Times New Roman"/>
          <w:sz w:val="24"/>
          <w:szCs w:val="24"/>
        </w:rPr>
        <w:t xml:space="preserve"> </w:t>
      </w:r>
      <w:r w:rsidR="002575B5">
        <w:rPr>
          <w:rFonts w:ascii="Times New Roman" w:hAnsi="Times New Roman" w:cs="Times New Roman"/>
          <w:sz w:val="24"/>
          <w:szCs w:val="24"/>
        </w:rPr>
        <w:t xml:space="preserve">Elision of the distinction between treatment of actual criminality and other issues is yet another illustration of the way social security is being </w:t>
      </w:r>
      <w:r w:rsidR="00491089">
        <w:rPr>
          <w:rFonts w:ascii="Times New Roman" w:hAnsi="Times New Roman" w:cs="Times New Roman"/>
          <w:sz w:val="24"/>
          <w:szCs w:val="24"/>
        </w:rPr>
        <w:t>transmuted into a penal system.</w:t>
      </w:r>
    </w:p>
    <w:p w:rsidR="00F8048A" w:rsidRDefault="00F8048A" w:rsidP="00F8048A">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UC makes deductions above the 40% (30%) ceiling in the case of advances (where there is no limit on the extra which can be deducted) and sanctions (where the amount of any third-party deductions or advances being repaid will be deducted from elements of the UC award other than the </w:t>
      </w:r>
      <w:r w:rsidR="00491089">
        <w:rPr>
          <w:rFonts w:ascii="Times New Roman" w:hAnsi="Times New Roman" w:cs="Times New Roman"/>
          <w:sz w:val="24"/>
          <w:szCs w:val="24"/>
        </w:rPr>
        <w:t>standard</w:t>
      </w:r>
      <w:r>
        <w:rPr>
          <w:rFonts w:ascii="Times New Roman" w:hAnsi="Times New Roman" w:cs="Times New Roman"/>
          <w:sz w:val="24"/>
          <w:szCs w:val="24"/>
        </w:rPr>
        <w:t xml:space="preserve"> allowance if, as is usual, this is already taking up 100% of the </w:t>
      </w:r>
      <w:r w:rsidR="00491089">
        <w:rPr>
          <w:rFonts w:ascii="Times New Roman" w:hAnsi="Times New Roman" w:cs="Times New Roman"/>
          <w:sz w:val="24"/>
          <w:szCs w:val="24"/>
        </w:rPr>
        <w:t>standard</w:t>
      </w:r>
      <w:r>
        <w:rPr>
          <w:rFonts w:ascii="Times New Roman" w:hAnsi="Times New Roman" w:cs="Times New Roman"/>
          <w:sz w:val="24"/>
          <w:szCs w:val="24"/>
        </w:rPr>
        <w:t xml:space="preserve"> allowance).</w:t>
      </w:r>
    </w:p>
    <w:p w:rsidR="00F8048A" w:rsidRPr="002A5B6C" w:rsidRDefault="00F8048A" w:rsidP="00F8048A">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UC creates more debt which is then reclaimed. This is due to the 5-week minimum wait for first payment (applying to all claimants), lack of or limitation on run-on for previous benefits during this period, and making sanction hardship payments repayable.</w:t>
      </w:r>
    </w:p>
    <w:p w:rsidR="00F8048A" w:rsidRDefault="00F8048A" w:rsidP="00F8048A">
      <w:pPr>
        <w:rPr>
          <w:rFonts w:ascii="Times New Roman" w:hAnsi="Times New Roman" w:cs="Times New Roman"/>
          <w:sz w:val="24"/>
          <w:szCs w:val="24"/>
        </w:rPr>
      </w:pPr>
    </w:p>
    <w:p w:rsidR="00F8048A" w:rsidRPr="001612AF" w:rsidRDefault="00F8048A" w:rsidP="00F8048A">
      <w:pPr>
        <w:rPr>
          <w:rFonts w:ascii="Times New Roman" w:hAnsi="Times New Roman" w:cs="Times New Roman"/>
          <w:sz w:val="24"/>
          <w:szCs w:val="24"/>
        </w:rPr>
      </w:pPr>
    </w:p>
    <w:p w:rsidR="00B517EE" w:rsidRDefault="00B517EE">
      <w:pPr>
        <w:rPr>
          <w:rFonts w:ascii="Times New Roman" w:hAnsi="Times New Roman" w:cs="Times New Roman"/>
          <w:sz w:val="24"/>
          <w:szCs w:val="24"/>
        </w:rPr>
      </w:pPr>
      <w:r>
        <w:rPr>
          <w:rFonts w:ascii="Times New Roman" w:hAnsi="Times New Roman" w:cs="Times New Roman"/>
          <w:sz w:val="24"/>
          <w:szCs w:val="24"/>
        </w:rPr>
        <w:br w:type="page"/>
      </w:r>
    </w:p>
    <w:p w:rsidR="00F8048A" w:rsidRPr="001612AF" w:rsidRDefault="00F8048A" w:rsidP="00F8048A">
      <w:pPr>
        <w:rPr>
          <w:rFonts w:ascii="Times New Roman" w:hAnsi="Times New Roman" w:cs="Times New Roman"/>
          <w:sz w:val="24"/>
          <w:szCs w:val="24"/>
        </w:rPr>
      </w:pPr>
    </w:p>
    <w:p w:rsidR="00F55607" w:rsidRPr="00F8048A" w:rsidRDefault="00F55607" w:rsidP="00F55607">
      <w:pPr>
        <w:rPr>
          <w:rFonts w:ascii="Times New Roman" w:hAnsi="Times New Roman" w:cs="Times New Roman"/>
          <w:b/>
          <w:bCs/>
          <w:sz w:val="28"/>
          <w:szCs w:val="28"/>
        </w:rPr>
      </w:pPr>
      <w:r>
        <w:rPr>
          <w:rFonts w:ascii="Times New Roman" w:hAnsi="Times New Roman" w:cs="Times New Roman"/>
          <w:b/>
          <w:bCs/>
          <w:sz w:val="28"/>
          <w:szCs w:val="28"/>
        </w:rPr>
        <w:t>APPENDIX 3</w:t>
      </w:r>
    </w:p>
    <w:p w:rsidR="00F55607" w:rsidRPr="00F8048A" w:rsidRDefault="00F55607" w:rsidP="00F55607">
      <w:pPr>
        <w:rPr>
          <w:rFonts w:ascii="Times New Roman" w:hAnsi="Times New Roman" w:cs="Times New Roman"/>
          <w:b/>
          <w:bCs/>
          <w:sz w:val="28"/>
          <w:szCs w:val="28"/>
        </w:rPr>
      </w:pPr>
    </w:p>
    <w:p w:rsidR="00F55607" w:rsidRPr="00F8048A" w:rsidRDefault="00F55607" w:rsidP="00F55607">
      <w:pPr>
        <w:rPr>
          <w:rFonts w:ascii="Times New Roman" w:hAnsi="Times New Roman" w:cs="Times New Roman"/>
          <w:b/>
          <w:bCs/>
          <w:sz w:val="28"/>
          <w:szCs w:val="28"/>
        </w:rPr>
      </w:pPr>
      <w:r w:rsidRPr="00F8048A">
        <w:rPr>
          <w:rFonts w:ascii="Times New Roman" w:hAnsi="Times New Roman" w:cs="Times New Roman"/>
          <w:b/>
          <w:bCs/>
          <w:sz w:val="28"/>
          <w:szCs w:val="28"/>
        </w:rPr>
        <w:t>BENEFIT SANCTIONS IN NORTHERN IRELAND</w:t>
      </w:r>
    </w:p>
    <w:p w:rsidR="00F55607" w:rsidRDefault="00F55607" w:rsidP="00F55607">
      <w:pPr>
        <w:rPr>
          <w:rFonts w:ascii="Times New Roman" w:hAnsi="Times New Roman" w:cs="Times New Roman"/>
          <w:bCs/>
          <w:sz w:val="24"/>
          <w:szCs w:val="24"/>
        </w:rPr>
      </w:pPr>
    </w:p>
    <w:p w:rsidR="00F55607" w:rsidRDefault="00F55607" w:rsidP="00F55607">
      <w:pPr>
        <w:rPr>
          <w:rFonts w:ascii="Times New Roman" w:hAnsi="Times New Roman" w:cs="Times New Roman"/>
          <w:bCs/>
          <w:sz w:val="24"/>
          <w:szCs w:val="24"/>
        </w:rPr>
      </w:pPr>
    </w:p>
    <w:p w:rsidR="00F55607" w:rsidRDefault="00F55607" w:rsidP="00F55607">
      <w:pPr>
        <w:rPr>
          <w:rFonts w:ascii="Times New Roman" w:hAnsi="Times New Roman" w:cs="Times New Roman"/>
          <w:bCs/>
          <w:sz w:val="24"/>
          <w:szCs w:val="24"/>
        </w:rPr>
      </w:pPr>
      <w:r>
        <w:rPr>
          <w:rFonts w:ascii="Times New Roman" w:hAnsi="Times New Roman" w:cs="Times New Roman"/>
          <w:bCs/>
          <w:sz w:val="24"/>
          <w:szCs w:val="24"/>
        </w:rPr>
        <w:t>1.In relation to benefit conditionality, Northern Ireland has followed a different trajectory from the rest of the UK. Administration of social security is a devolved matter, subject to the maintenance of ‘parity’ with UK provisions. This gives considerable flexibility. The h</w:t>
      </w:r>
      <w:r w:rsidRPr="004C0340">
        <w:rPr>
          <w:rFonts w:ascii="Times New Roman" w:hAnsi="Times New Roman" w:cs="Times New Roman"/>
          <w:bCs/>
          <w:sz w:val="24"/>
          <w:szCs w:val="24"/>
        </w:rPr>
        <w:t xml:space="preserve">arsher sanctions regime </w:t>
      </w:r>
      <w:r>
        <w:rPr>
          <w:rFonts w:ascii="Times New Roman" w:hAnsi="Times New Roman" w:cs="Times New Roman"/>
          <w:bCs/>
          <w:sz w:val="24"/>
          <w:szCs w:val="24"/>
        </w:rPr>
        <w:t xml:space="preserve">(in terms of length of sanctions) introduced in </w:t>
      </w:r>
      <w:r w:rsidRPr="004C0340">
        <w:rPr>
          <w:rFonts w:ascii="Times New Roman" w:hAnsi="Times New Roman" w:cs="Times New Roman"/>
          <w:bCs/>
          <w:sz w:val="24"/>
          <w:szCs w:val="24"/>
        </w:rPr>
        <w:t>Oct</w:t>
      </w:r>
      <w:r>
        <w:rPr>
          <w:rFonts w:ascii="Times New Roman" w:hAnsi="Times New Roman" w:cs="Times New Roman"/>
          <w:bCs/>
          <w:sz w:val="24"/>
          <w:szCs w:val="24"/>
        </w:rPr>
        <w:t xml:space="preserve">ober and </w:t>
      </w:r>
      <w:r w:rsidRPr="004C0340">
        <w:rPr>
          <w:rFonts w:ascii="Times New Roman" w:hAnsi="Times New Roman" w:cs="Times New Roman"/>
          <w:bCs/>
          <w:sz w:val="24"/>
          <w:szCs w:val="24"/>
        </w:rPr>
        <w:t>Dec</w:t>
      </w:r>
      <w:r>
        <w:rPr>
          <w:rFonts w:ascii="Times New Roman" w:hAnsi="Times New Roman" w:cs="Times New Roman"/>
          <w:bCs/>
          <w:sz w:val="24"/>
          <w:szCs w:val="24"/>
        </w:rPr>
        <w:t>ember</w:t>
      </w:r>
      <w:r w:rsidRPr="004C0340">
        <w:rPr>
          <w:rFonts w:ascii="Times New Roman" w:hAnsi="Times New Roman" w:cs="Times New Roman"/>
          <w:bCs/>
          <w:sz w:val="24"/>
          <w:szCs w:val="24"/>
        </w:rPr>
        <w:t xml:space="preserve"> 2012 in G</w:t>
      </w:r>
      <w:r>
        <w:rPr>
          <w:rFonts w:ascii="Times New Roman" w:hAnsi="Times New Roman" w:cs="Times New Roman"/>
          <w:bCs/>
          <w:sz w:val="24"/>
          <w:szCs w:val="24"/>
        </w:rPr>
        <w:t xml:space="preserve">reat </w:t>
      </w:r>
      <w:r w:rsidRPr="004C0340">
        <w:rPr>
          <w:rFonts w:ascii="Times New Roman" w:hAnsi="Times New Roman" w:cs="Times New Roman"/>
          <w:bCs/>
          <w:sz w:val="24"/>
          <w:szCs w:val="24"/>
        </w:rPr>
        <w:t>B</w:t>
      </w:r>
      <w:r>
        <w:rPr>
          <w:rFonts w:ascii="Times New Roman" w:hAnsi="Times New Roman" w:cs="Times New Roman"/>
          <w:bCs/>
          <w:sz w:val="24"/>
          <w:szCs w:val="24"/>
        </w:rPr>
        <w:t xml:space="preserve">ritain was not introduced until </w:t>
      </w:r>
      <w:r w:rsidRPr="004C0340">
        <w:rPr>
          <w:rFonts w:ascii="Times New Roman" w:hAnsi="Times New Roman" w:cs="Times New Roman"/>
          <w:bCs/>
          <w:sz w:val="24"/>
          <w:szCs w:val="24"/>
        </w:rPr>
        <w:t>Apr</w:t>
      </w:r>
      <w:r>
        <w:rPr>
          <w:rFonts w:ascii="Times New Roman" w:hAnsi="Times New Roman" w:cs="Times New Roman"/>
          <w:bCs/>
          <w:sz w:val="24"/>
          <w:szCs w:val="24"/>
        </w:rPr>
        <w:t>il</w:t>
      </w:r>
      <w:r w:rsidRPr="004C0340">
        <w:rPr>
          <w:rFonts w:ascii="Times New Roman" w:hAnsi="Times New Roman" w:cs="Times New Roman"/>
          <w:bCs/>
          <w:sz w:val="24"/>
          <w:szCs w:val="24"/>
        </w:rPr>
        <w:t xml:space="preserve"> 2016 in N</w:t>
      </w:r>
      <w:r>
        <w:rPr>
          <w:rFonts w:ascii="Times New Roman" w:hAnsi="Times New Roman" w:cs="Times New Roman"/>
          <w:bCs/>
          <w:sz w:val="24"/>
          <w:szCs w:val="24"/>
        </w:rPr>
        <w:t xml:space="preserve">orthern </w:t>
      </w:r>
      <w:r w:rsidRPr="004C0340">
        <w:rPr>
          <w:rFonts w:ascii="Times New Roman" w:hAnsi="Times New Roman" w:cs="Times New Roman"/>
          <w:bCs/>
          <w:sz w:val="24"/>
          <w:szCs w:val="24"/>
        </w:rPr>
        <w:t>I</w:t>
      </w:r>
      <w:r>
        <w:rPr>
          <w:rFonts w:ascii="Times New Roman" w:hAnsi="Times New Roman" w:cs="Times New Roman"/>
          <w:bCs/>
          <w:sz w:val="24"/>
          <w:szCs w:val="24"/>
        </w:rPr>
        <w:t xml:space="preserve">reland. </w:t>
      </w:r>
      <w:r w:rsidRPr="004C0340">
        <w:rPr>
          <w:rFonts w:ascii="Times New Roman" w:hAnsi="Times New Roman" w:cs="Times New Roman"/>
          <w:bCs/>
          <w:sz w:val="24"/>
          <w:szCs w:val="24"/>
        </w:rPr>
        <w:t xml:space="preserve">Mandatory Reconsideration </w:t>
      </w:r>
      <w:r>
        <w:rPr>
          <w:rFonts w:ascii="Times New Roman" w:hAnsi="Times New Roman" w:cs="Times New Roman"/>
          <w:bCs/>
          <w:sz w:val="24"/>
          <w:szCs w:val="24"/>
        </w:rPr>
        <w:t xml:space="preserve">was introduced in </w:t>
      </w:r>
      <w:r w:rsidRPr="004C0340">
        <w:rPr>
          <w:rFonts w:ascii="Times New Roman" w:hAnsi="Times New Roman" w:cs="Times New Roman"/>
          <w:bCs/>
          <w:sz w:val="24"/>
          <w:szCs w:val="24"/>
        </w:rPr>
        <w:t>Oct</w:t>
      </w:r>
      <w:r>
        <w:rPr>
          <w:rFonts w:ascii="Times New Roman" w:hAnsi="Times New Roman" w:cs="Times New Roman"/>
          <w:bCs/>
          <w:sz w:val="24"/>
          <w:szCs w:val="24"/>
        </w:rPr>
        <w:t>ober</w:t>
      </w:r>
      <w:r w:rsidRPr="004C0340">
        <w:rPr>
          <w:rFonts w:ascii="Times New Roman" w:hAnsi="Times New Roman" w:cs="Times New Roman"/>
          <w:bCs/>
          <w:sz w:val="24"/>
          <w:szCs w:val="24"/>
        </w:rPr>
        <w:t xml:space="preserve"> 2013 in GB, </w:t>
      </w:r>
      <w:r>
        <w:rPr>
          <w:rFonts w:ascii="Times New Roman" w:hAnsi="Times New Roman" w:cs="Times New Roman"/>
          <w:bCs/>
          <w:sz w:val="24"/>
          <w:szCs w:val="24"/>
        </w:rPr>
        <w:t xml:space="preserve">but </w:t>
      </w:r>
      <w:r w:rsidRPr="004C0340">
        <w:rPr>
          <w:rFonts w:ascii="Times New Roman" w:hAnsi="Times New Roman" w:cs="Times New Roman"/>
          <w:bCs/>
          <w:sz w:val="24"/>
          <w:szCs w:val="24"/>
        </w:rPr>
        <w:t>May 2016 in N</w:t>
      </w:r>
      <w:r>
        <w:rPr>
          <w:rFonts w:ascii="Times New Roman" w:hAnsi="Times New Roman" w:cs="Times New Roman"/>
          <w:bCs/>
          <w:sz w:val="24"/>
          <w:szCs w:val="24"/>
        </w:rPr>
        <w:t xml:space="preserve">orthern </w:t>
      </w:r>
      <w:r w:rsidRPr="004C0340">
        <w:rPr>
          <w:rFonts w:ascii="Times New Roman" w:hAnsi="Times New Roman" w:cs="Times New Roman"/>
          <w:bCs/>
          <w:sz w:val="24"/>
          <w:szCs w:val="24"/>
        </w:rPr>
        <w:t>I</w:t>
      </w:r>
      <w:r>
        <w:rPr>
          <w:rFonts w:ascii="Times New Roman" w:hAnsi="Times New Roman" w:cs="Times New Roman"/>
          <w:bCs/>
          <w:sz w:val="24"/>
          <w:szCs w:val="24"/>
        </w:rPr>
        <w:t xml:space="preserve">reland. </w:t>
      </w:r>
      <w:r w:rsidRPr="004C0340">
        <w:rPr>
          <w:rFonts w:ascii="Times New Roman" w:hAnsi="Times New Roman" w:cs="Times New Roman"/>
          <w:bCs/>
          <w:sz w:val="24"/>
          <w:szCs w:val="24"/>
        </w:rPr>
        <w:t xml:space="preserve">Universal Credit rollout began </w:t>
      </w:r>
      <w:r>
        <w:rPr>
          <w:rFonts w:ascii="Times New Roman" w:hAnsi="Times New Roman" w:cs="Times New Roman"/>
          <w:bCs/>
          <w:sz w:val="24"/>
          <w:szCs w:val="24"/>
        </w:rPr>
        <w:t xml:space="preserve">in </w:t>
      </w:r>
      <w:r w:rsidRPr="004C0340">
        <w:rPr>
          <w:rFonts w:ascii="Times New Roman" w:hAnsi="Times New Roman" w:cs="Times New Roman"/>
          <w:bCs/>
          <w:sz w:val="24"/>
          <w:szCs w:val="24"/>
        </w:rPr>
        <w:t xml:space="preserve">2013 in GB, with ‘full service’ beginning </w:t>
      </w:r>
      <w:r>
        <w:rPr>
          <w:rFonts w:ascii="Times New Roman" w:hAnsi="Times New Roman" w:cs="Times New Roman"/>
          <w:bCs/>
          <w:sz w:val="24"/>
          <w:szCs w:val="24"/>
        </w:rPr>
        <w:t xml:space="preserve">in </w:t>
      </w:r>
      <w:r w:rsidRPr="004C0340">
        <w:rPr>
          <w:rFonts w:ascii="Times New Roman" w:hAnsi="Times New Roman" w:cs="Times New Roman"/>
          <w:bCs/>
          <w:sz w:val="24"/>
          <w:szCs w:val="24"/>
        </w:rPr>
        <w:t>Nov</w:t>
      </w:r>
      <w:r>
        <w:rPr>
          <w:rFonts w:ascii="Times New Roman" w:hAnsi="Times New Roman" w:cs="Times New Roman"/>
          <w:bCs/>
          <w:sz w:val="24"/>
          <w:szCs w:val="24"/>
        </w:rPr>
        <w:t>ember</w:t>
      </w:r>
      <w:r w:rsidRPr="004C0340">
        <w:rPr>
          <w:rFonts w:ascii="Times New Roman" w:hAnsi="Times New Roman" w:cs="Times New Roman"/>
          <w:bCs/>
          <w:sz w:val="24"/>
          <w:szCs w:val="24"/>
        </w:rPr>
        <w:t xml:space="preserve"> 2015</w:t>
      </w:r>
      <w:r>
        <w:rPr>
          <w:rFonts w:ascii="Times New Roman" w:hAnsi="Times New Roman" w:cs="Times New Roman"/>
          <w:bCs/>
          <w:sz w:val="24"/>
          <w:szCs w:val="24"/>
        </w:rPr>
        <w:t xml:space="preserve">, and there are statistics on UC in </w:t>
      </w:r>
      <w:r w:rsidRPr="004C0340">
        <w:rPr>
          <w:rFonts w:ascii="Times New Roman" w:hAnsi="Times New Roman" w:cs="Times New Roman"/>
          <w:bCs/>
          <w:sz w:val="24"/>
          <w:szCs w:val="24"/>
        </w:rPr>
        <w:t>GB start</w:t>
      </w:r>
      <w:r>
        <w:rPr>
          <w:rFonts w:ascii="Times New Roman" w:hAnsi="Times New Roman" w:cs="Times New Roman"/>
          <w:bCs/>
          <w:sz w:val="24"/>
          <w:szCs w:val="24"/>
        </w:rPr>
        <w:t>ing</w:t>
      </w:r>
      <w:r w:rsidRPr="004C0340">
        <w:rPr>
          <w:rFonts w:ascii="Times New Roman" w:hAnsi="Times New Roman" w:cs="Times New Roman"/>
          <w:bCs/>
          <w:sz w:val="24"/>
          <w:szCs w:val="24"/>
        </w:rPr>
        <w:t xml:space="preserve"> from August 2015</w:t>
      </w:r>
      <w:r>
        <w:rPr>
          <w:rFonts w:ascii="Times New Roman" w:hAnsi="Times New Roman" w:cs="Times New Roman"/>
          <w:bCs/>
          <w:sz w:val="24"/>
          <w:szCs w:val="24"/>
        </w:rPr>
        <w:t>. R</w:t>
      </w:r>
      <w:r w:rsidRPr="004C0340">
        <w:rPr>
          <w:rFonts w:ascii="Times New Roman" w:hAnsi="Times New Roman" w:cs="Times New Roman"/>
          <w:bCs/>
          <w:sz w:val="24"/>
          <w:szCs w:val="24"/>
        </w:rPr>
        <w:t xml:space="preserve">ollout of UC </w:t>
      </w:r>
      <w:r>
        <w:rPr>
          <w:rFonts w:ascii="Times New Roman" w:hAnsi="Times New Roman" w:cs="Times New Roman"/>
          <w:bCs/>
          <w:sz w:val="24"/>
          <w:szCs w:val="24"/>
        </w:rPr>
        <w:t xml:space="preserve">in Northern Ireland </w:t>
      </w:r>
      <w:r w:rsidRPr="004C0340">
        <w:rPr>
          <w:rFonts w:ascii="Times New Roman" w:hAnsi="Times New Roman" w:cs="Times New Roman"/>
          <w:bCs/>
          <w:sz w:val="24"/>
          <w:szCs w:val="24"/>
        </w:rPr>
        <w:t xml:space="preserve">started only </w:t>
      </w:r>
      <w:r>
        <w:rPr>
          <w:rFonts w:ascii="Times New Roman" w:hAnsi="Times New Roman" w:cs="Times New Roman"/>
          <w:bCs/>
          <w:sz w:val="24"/>
          <w:szCs w:val="24"/>
        </w:rPr>
        <w:t xml:space="preserve">on 27 </w:t>
      </w:r>
      <w:r w:rsidRPr="004C0340">
        <w:rPr>
          <w:rFonts w:ascii="Times New Roman" w:hAnsi="Times New Roman" w:cs="Times New Roman"/>
          <w:bCs/>
          <w:sz w:val="24"/>
          <w:szCs w:val="24"/>
        </w:rPr>
        <w:t>Sept</w:t>
      </w:r>
      <w:r>
        <w:rPr>
          <w:rFonts w:ascii="Times New Roman" w:hAnsi="Times New Roman" w:cs="Times New Roman"/>
          <w:bCs/>
          <w:sz w:val="24"/>
          <w:szCs w:val="24"/>
        </w:rPr>
        <w:t>ember</w:t>
      </w:r>
      <w:r w:rsidRPr="004C0340">
        <w:rPr>
          <w:rFonts w:ascii="Times New Roman" w:hAnsi="Times New Roman" w:cs="Times New Roman"/>
          <w:bCs/>
          <w:sz w:val="24"/>
          <w:szCs w:val="24"/>
        </w:rPr>
        <w:t xml:space="preserve"> 2017, </w:t>
      </w:r>
      <w:r>
        <w:rPr>
          <w:rFonts w:ascii="Times New Roman" w:hAnsi="Times New Roman" w:cs="Times New Roman"/>
          <w:bCs/>
          <w:sz w:val="24"/>
          <w:szCs w:val="24"/>
        </w:rPr>
        <w:t xml:space="preserve">and </w:t>
      </w:r>
      <w:r w:rsidRPr="004C0340">
        <w:rPr>
          <w:rFonts w:ascii="Times New Roman" w:hAnsi="Times New Roman" w:cs="Times New Roman"/>
          <w:bCs/>
          <w:sz w:val="24"/>
          <w:szCs w:val="24"/>
        </w:rPr>
        <w:t xml:space="preserve">no statistics </w:t>
      </w:r>
      <w:r>
        <w:rPr>
          <w:rFonts w:ascii="Times New Roman" w:hAnsi="Times New Roman" w:cs="Times New Roman"/>
          <w:bCs/>
          <w:sz w:val="24"/>
          <w:szCs w:val="24"/>
        </w:rPr>
        <w:t xml:space="preserve">are </w:t>
      </w:r>
      <w:r w:rsidRPr="004C0340">
        <w:rPr>
          <w:rFonts w:ascii="Times New Roman" w:hAnsi="Times New Roman" w:cs="Times New Roman"/>
          <w:bCs/>
          <w:sz w:val="24"/>
          <w:szCs w:val="24"/>
        </w:rPr>
        <w:t>yet</w:t>
      </w:r>
      <w:r>
        <w:rPr>
          <w:rFonts w:ascii="Times New Roman" w:hAnsi="Times New Roman" w:cs="Times New Roman"/>
          <w:bCs/>
          <w:sz w:val="24"/>
          <w:szCs w:val="24"/>
        </w:rPr>
        <w:t xml:space="preserve"> available. </w:t>
      </w:r>
    </w:p>
    <w:p w:rsidR="00F55607" w:rsidRDefault="00F55607" w:rsidP="00F55607">
      <w:pPr>
        <w:rPr>
          <w:rFonts w:ascii="Times New Roman" w:hAnsi="Times New Roman" w:cs="Times New Roman"/>
          <w:bCs/>
          <w:sz w:val="24"/>
          <w:szCs w:val="24"/>
        </w:rPr>
      </w:pPr>
    </w:p>
    <w:p w:rsidR="00F55607" w:rsidRDefault="00F55607" w:rsidP="00F55607">
      <w:pPr>
        <w:rPr>
          <w:rFonts w:ascii="Times New Roman" w:hAnsi="Times New Roman" w:cs="Times New Roman"/>
          <w:bCs/>
          <w:sz w:val="24"/>
          <w:szCs w:val="24"/>
        </w:rPr>
      </w:pPr>
      <w:r>
        <w:rPr>
          <w:rFonts w:ascii="Times New Roman" w:hAnsi="Times New Roman" w:cs="Times New Roman"/>
          <w:bCs/>
          <w:sz w:val="24"/>
          <w:szCs w:val="24"/>
        </w:rPr>
        <w:t>2. Northern Ireland has also had a much milder regime in terms of rates of sanctions. Statistics on numbers of sanctions in Northern Ireland have been published annually since 2017-18 in the Welfare Supplementary Payments Annual Reports (Department for Communities 2017, 2018). Prior to that, there is only a Northern Ireland Assembly Written Answer</w:t>
      </w:r>
      <w:r w:rsidRPr="0026717E">
        <w:rPr>
          <w:rFonts w:ascii="Times New Roman" w:hAnsi="Times New Roman" w:cs="Times New Roman"/>
          <w:bCs/>
          <w:sz w:val="24"/>
          <w:szCs w:val="24"/>
        </w:rPr>
        <w:t xml:space="preserve"> </w:t>
      </w:r>
      <w:r w:rsidRPr="00316C72">
        <w:rPr>
          <w:rFonts w:ascii="Times New Roman" w:hAnsi="Times New Roman" w:cs="Times New Roman"/>
          <w:bCs/>
          <w:sz w:val="24"/>
          <w:szCs w:val="24"/>
        </w:rPr>
        <w:t>AQW 46136/11-15, 2 June 2015</w:t>
      </w:r>
      <w:r>
        <w:rPr>
          <w:rFonts w:ascii="Times New Roman" w:hAnsi="Times New Roman" w:cs="Times New Roman"/>
          <w:bCs/>
          <w:sz w:val="24"/>
          <w:szCs w:val="24"/>
        </w:rPr>
        <w:t xml:space="preserve">, covering 2012 to 2015, for JSA only.  </w:t>
      </w:r>
      <w:r w:rsidRPr="0026717E">
        <w:rPr>
          <w:rFonts w:ascii="Times New Roman" w:hAnsi="Times New Roman" w:cs="Times New Roman"/>
          <w:b/>
          <w:bCs/>
          <w:sz w:val="24"/>
          <w:szCs w:val="24"/>
        </w:rPr>
        <w:t>Figure A.1</w:t>
      </w:r>
      <w:r>
        <w:rPr>
          <w:rFonts w:ascii="Times New Roman" w:hAnsi="Times New Roman" w:cs="Times New Roman"/>
          <w:bCs/>
          <w:sz w:val="24"/>
          <w:szCs w:val="24"/>
        </w:rPr>
        <w:t xml:space="preserve"> puts together a comparison of JSA sanction rates in Northern Ireland and GB from these sources. It will be seen that Northern Ireland entirely avoided the great GB sanctions drive of 2010-15. For the latest two years, 2016 to 2018, the rates are very similar.</w:t>
      </w:r>
      <w:r>
        <w:rPr>
          <w:rStyle w:val="EndnoteReference"/>
          <w:rFonts w:ascii="Times New Roman" w:hAnsi="Times New Roman" w:cs="Times New Roman"/>
          <w:bCs/>
          <w:sz w:val="24"/>
          <w:szCs w:val="24"/>
        </w:rPr>
        <w:endnoteReference w:id="10"/>
      </w:r>
      <w:r>
        <w:rPr>
          <w:rFonts w:ascii="Times New Roman" w:hAnsi="Times New Roman" w:cs="Times New Roman"/>
          <w:bCs/>
          <w:sz w:val="24"/>
          <w:szCs w:val="24"/>
        </w:rPr>
        <w:t xml:space="preserve"> </w:t>
      </w:r>
    </w:p>
    <w:p w:rsidR="00F55607" w:rsidRDefault="00F55607" w:rsidP="00F55607">
      <w:pPr>
        <w:rPr>
          <w:rFonts w:ascii="Times New Roman" w:hAnsi="Times New Roman" w:cs="Times New Roman"/>
          <w:b/>
          <w:bCs/>
          <w:sz w:val="24"/>
          <w:szCs w:val="24"/>
        </w:rPr>
      </w:pPr>
    </w:p>
    <w:p w:rsidR="00F55607" w:rsidRDefault="00F55607" w:rsidP="00F55607">
      <w:pPr>
        <w:rPr>
          <w:rFonts w:ascii="Times New Roman" w:hAnsi="Times New Roman" w:cs="Times New Roman"/>
          <w:bCs/>
          <w:sz w:val="24"/>
          <w:szCs w:val="24"/>
        </w:rPr>
      </w:pPr>
      <w:r w:rsidRPr="000A7599">
        <w:rPr>
          <w:rFonts w:ascii="Times New Roman" w:hAnsi="Times New Roman" w:cs="Times New Roman"/>
          <w:bCs/>
          <w:sz w:val="24"/>
          <w:szCs w:val="24"/>
        </w:rPr>
        <w:t>3.</w:t>
      </w:r>
      <w:r>
        <w:rPr>
          <w:rFonts w:ascii="Times New Roman" w:hAnsi="Times New Roman" w:cs="Times New Roman"/>
          <w:b/>
          <w:bCs/>
          <w:sz w:val="24"/>
          <w:szCs w:val="24"/>
        </w:rPr>
        <w:t xml:space="preserve"> </w:t>
      </w:r>
      <w:r w:rsidRPr="0011644E">
        <w:rPr>
          <w:rFonts w:ascii="Times New Roman" w:hAnsi="Times New Roman" w:cs="Times New Roman"/>
          <w:b/>
          <w:bCs/>
          <w:sz w:val="24"/>
          <w:szCs w:val="24"/>
        </w:rPr>
        <w:t>Figure A.2</w:t>
      </w:r>
      <w:r>
        <w:rPr>
          <w:rFonts w:ascii="Times New Roman" w:hAnsi="Times New Roman" w:cs="Times New Roman"/>
          <w:bCs/>
          <w:sz w:val="24"/>
          <w:szCs w:val="24"/>
        </w:rPr>
        <w:t xml:space="preserve"> shows the figures for ESA for 2016 to 2018. In this case the rates remain very much lower in Northern Ireland, with GB around 100 times higher. For Income Support, figures for Northern Ireland are available only for 2017/18. In that year, the monthly average of sanctions as a percentage of claimants was 0.015%. The comparable figure for GB was 0.17%, around 10 times higher.</w:t>
      </w:r>
    </w:p>
    <w:p w:rsidR="00F55607" w:rsidRDefault="00F55607" w:rsidP="00F55607">
      <w:pPr>
        <w:rPr>
          <w:rFonts w:ascii="Times New Roman" w:hAnsi="Times New Roman" w:cs="Times New Roman"/>
          <w:bCs/>
          <w:sz w:val="24"/>
          <w:szCs w:val="24"/>
        </w:rPr>
      </w:pPr>
    </w:p>
    <w:p w:rsidR="00F55607" w:rsidRDefault="00F55607" w:rsidP="00F55607">
      <w:pPr>
        <w:rPr>
          <w:rFonts w:ascii="Times New Roman" w:hAnsi="Times New Roman" w:cs="Times New Roman"/>
          <w:bCs/>
          <w:sz w:val="24"/>
          <w:szCs w:val="24"/>
        </w:rPr>
      </w:pPr>
      <w:r>
        <w:rPr>
          <w:rFonts w:ascii="Times New Roman" w:hAnsi="Times New Roman" w:cs="Times New Roman"/>
          <w:bCs/>
          <w:sz w:val="24"/>
          <w:szCs w:val="24"/>
        </w:rPr>
        <w:t xml:space="preserve">4. From 2018/19 onwards, Northern Ireland, unlike DWP, will be reporting the lengths of sanctions imposed (Dept for Communities 2018, p.24). </w:t>
      </w:r>
    </w:p>
    <w:p w:rsidR="00F55607" w:rsidRPr="006F2F47" w:rsidRDefault="00F55607" w:rsidP="00F55607">
      <w:pPr>
        <w:rPr>
          <w:rFonts w:ascii="Times New Roman" w:hAnsi="Times New Roman" w:cs="Times New Roman"/>
          <w:sz w:val="24"/>
          <w:szCs w:val="24"/>
        </w:rPr>
      </w:pPr>
    </w:p>
    <w:p w:rsidR="00F55607" w:rsidRDefault="00F55607" w:rsidP="00F55607">
      <w:pPr>
        <w:rPr>
          <w:rFonts w:ascii="Times New Roman" w:hAnsi="Times New Roman" w:cs="Times New Roman"/>
          <w:sz w:val="24"/>
          <w:szCs w:val="24"/>
        </w:rPr>
      </w:pPr>
      <w:r>
        <w:rPr>
          <w:rFonts w:ascii="Times New Roman" w:hAnsi="Times New Roman" w:cs="Times New Roman"/>
          <w:sz w:val="24"/>
          <w:szCs w:val="24"/>
        </w:rPr>
        <w:t xml:space="preserve">5. </w:t>
      </w:r>
      <w:r w:rsidRPr="006F2F47">
        <w:rPr>
          <w:rFonts w:ascii="Times New Roman" w:hAnsi="Times New Roman" w:cs="Times New Roman"/>
          <w:sz w:val="24"/>
          <w:szCs w:val="24"/>
        </w:rPr>
        <w:t xml:space="preserve">At the time of implementation of </w:t>
      </w:r>
      <w:r>
        <w:rPr>
          <w:rFonts w:ascii="Times New Roman" w:hAnsi="Times New Roman" w:cs="Times New Roman"/>
          <w:sz w:val="24"/>
          <w:szCs w:val="24"/>
        </w:rPr>
        <w:t>welfare reform in Northern Ireland in 2016, and following the report of a Working Group (NI Executive 2016), the Northern Ireland Executive agreed to provide £585m from its budget over the four financial years from 2016 to 2020 to fund various mitigations.</w:t>
      </w:r>
    </w:p>
    <w:p w:rsidR="00F55607" w:rsidRDefault="00F55607" w:rsidP="00F55607">
      <w:pPr>
        <w:rPr>
          <w:rFonts w:ascii="Times New Roman" w:hAnsi="Times New Roman" w:cs="Times New Roman"/>
          <w:sz w:val="24"/>
          <w:szCs w:val="24"/>
        </w:rPr>
      </w:pPr>
    </w:p>
    <w:p w:rsidR="00F55607" w:rsidRPr="006F2F47" w:rsidRDefault="00F55607" w:rsidP="00F55607">
      <w:pPr>
        <w:rPr>
          <w:rFonts w:ascii="Times New Roman" w:hAnsi="Times New Roman" w:cs="Times New Roman"/>
          <w:sz w:val="24"/>
          <w:szCs w:val="24"/>
        </w:rPr>
      </w:pPr>
      <w:r>
        <w:rPr>
          <w:rFonts w:ascii="Times New Roman" w:hAnsi="Times New Roman" w:cs="Times New Roman"/>
          <w:sz w:val="24"/>
          <w:szCs w:val="24"/>
        </w:rPr>
        <w:t>6. Currently there is no functioning Executive and the Northern Ireland Secretary of State has not taken over its functions. The whole system is being operated by Northern Ireland civil servants on the basis of existing legislation and previous ministerial decisions.</w:t>
      </w:r>
    </w:p>
    <w:p w:rsidR="00F55607" w:rsidRPr="006F2F47" w:rsidRDefault="00F55607" w:rsidP="00F55607">
      <w:pPr>
        <w:rPr>
          <w:rFonts w:ascii="Times New Roman" w:hAnsi="Times New Roman" w:cs="Times New Roman"/>
          <w:sz w:val="24"/>
          <w:szCs w:val="24"/>
        </w:rPr>
      </w:pPr>
    </w:p>
    <w:p w:rsidR="008D15C7" w:rsidRPr="00DA42B3" w:rsidRDefault="008D15C7" w:rsidP="00B517EE">
      <w:pPr>
        <w:rPr>
          <w:rFonts w:ascii="Times New Roman" w:hAnsi="Times New Roman" w:cs="Times New Roman"/>
          <w:bCs/>
          <w:sz w:val="24"/>
          <w:szCs w:val="24"/>
        </w:rPr>
      </w:pPr>
      <w:r w:rsidRPr="00DA42B3">
        <w:rPr>
          <w:rFonts w:ascii="Times New Roman" w:hAnsi="Times New Roman" w:cs="Times New Roman"/>
          <w:bCs/>
          <w:sz w:val="24"/>
          <w:szCs w:val="24"/>
        </w:rPr>
        <w:br w:type="page"/>
      </w:r>
    </w:p>
    <w:p w:rsidR="00300F5C" w:rsidRPr="00A0421E" w:rsidRDefault="00300F5C" w:rsidP="00BF6BC0">
      <w:pPr>
        <w:rPr>
          <w:rFonts w:ascii="Times New Roman" w:hAnsi="Times New Roman" w:cs="Times New Roman"/>
          <w:b/>
          <w:bCs/>
          <w:sz w:val="28"/>
          <w:szCs w:val="28"/>
        </w:rPr>
      </w:pPr>
      <w:r w:rsidRPr="00A0421E">
        <w:rPr>
          <w:rFonts w:ascii="Times New Roman" w:hAnsi="Times New Roman" w:cs="Times New Roman"/>
          <w:b/>
          <w:bCs/>
          <w:sz w:val="28"/>
          <w:szCs w:val="28"/>
        </w:rPr>
        <w:t>REFERENCES</w:t>
      </w:r>
    </w:p>
    <w:p w:rsidR="00300F5C" w:rsidRDefault="00300F5C" w:rsidP="00BF6BC0">
      <w:pPr>
        <w:rPr>
          <w:rFonts w:ascii="Times New Roman" w:hAnsi="Times New Roman" w:cs="Times New Roman"/>
          <w:sz w:val="24"/>
          <w:szCs w:val="24"/>
        </w:rPr>
      </w:pPr>
    </w:p>
    <w:p w:rsidR="00CA6171" w:rsidRDefault="00CA6171" w:rsidP="00CA6171">
      <w:pPr>
        <w:rPr>
          <w:rFonts w:ascii="Times New Roman" w:hAnsi="Times New Roman" w:cs="Times New Roman"/>
          <w:bCs/>
          <w:sz w:val="24"/>
          <w:szCs w:val="24"/>
        </w:rPr>
      </w:pPr>
      <w:r w:rsidRPr="00086420">
        <w:rPr>
          <w:rFonts w:ascii="Times New Roman" w:hAnsi="Times New Roman" w:cs="Times New Roman"/>
          <w:bCs/>
          <w:sz w:val="24"/>
          <w:szCs w:val="24"/>
        </w:rPr>
        <w:t>Aitchison</w:t>
      </w:r>
      <w:r>
        <w:rPr>
          <w:rFonts w:ascii="Times New Roman" w:hAnsi="Times New Roman" w:cs="Times New Roman"/>
          <w:bCs/>
          <w:sz w:val="24"/>
          <w:szCs w:val="24"/>
        </w:rPr>
        <w:t xml:space="preserve">, </w:t>
      </w:r>
      <w:r w:rsidRPr="00086420">
        <w:rPr>
          <w:rFonts w:ascii="Times New Roman" w:hAnsi="Times New Roman" w:cs="Times New Roman"/>
          <w:bCs/>
          <w:sz w:val="24"/>
          <w:szCs w:val="24"/>
        </w:rPr>
        <w:t>Gavin</w:t>
      </w:r>
      <w:r>
        <w:rPr>
          <w:rFonts w:ascii="Times New Roman" w:hAnsi="Times New Roman" w:cs="Times New Roman"/>
          <w:bCs/>
          <w:sz w:val="24"/>
          <w:szCs w:val="24"/>
        </w:rPr>
        <w:t xml:space="preserve"> (2018) </w:t>
      </w:r>
      <w:r w:rsidRPr="00EA208D">
        <w:rPr>
          <w:rFonts w:ascii="Times New Roman" w:hAnsi="Times New Roman" w:cs="Times New Roman"/>
          <w:bCs/>
          <w:i/>
          <w:sz w:val="24"/>
          <w:szCs w:val="24"/>
        </w:rPr>
        <w:t>Compassion in Crisis: How do people in poverty stay afloat in times of emergency?</w:t>
      </w:r>
      <w:r>
        <w:rPr>
          <w:rFonts w:ascii="Times New Roman" w:hAnsi="Times New Roman" w:cs="Times New Roman"/>
          <w:bCs/>
          <w:sz w:val="24"/>
          <w:szCs w:val="24"/>
        </w:rPr>
        <w:t>, Church Action on Poverty, October, at</w:t>
      </w:r>
    </w:p>
    <w:p w:rsidR="003224A0" w:rsidRDefault="00FE6BA3" w:rsidP="00F8048A">
      <w:pPr>
        <w:rPr>
          <w:rFonts w:ascii="Times New Roman" w:hAnsi="Times New Roman" w:cs="Times New Roman"/>
          <w:sz w:val="24"/>
          <w:szCs w:val="24"/>
        </w:rPr>
      </w:pPr>
      <w:hyperlink r:id="rId33" w:history="1">
        <w:r w:rsidR="003224A0" w:rsidRPr="00535342">
          <w:rPr>
            <w:rStyle w:val="Hyperlink"/>
            <w:rFonts w:ascii="Times New Roman" w:hAnsi="Times New Roman" w:cs="Times New Roman"/>
            <w:sz w:val="24"/>
            <w:szCs w:val="24"/>
          </w:rPr>
          <w:t>http://www.church-poverty.org.uk/compassion</w:t>
        </w:r>
      </w:hyperlink>
    </w:p>
    <w:p w:rsidR="003224A0" w:rsidRDefault="003224A0" w:rsidP="00F8048A">
      <w:pPr>
        <w:rPr>
          <w:szCs w:val="24"/>
        </w:rPr>
      </w:pPr>
    </w:p>
    <w:p w:rsidR="00CA6171" w:rsidRDefault="00CA6171" w:rsidP="00F8048A">
      <w:pPr>
        <w:rPr>
          <w:rFonts w:ascii="Times New Roman" w:hAnsi="Times New Roman" w:cs="Times New Roman"/>
          <w:sz w:val="24"/>
          <w:szCs w:val="24"/>
        </w:rPr>
      </w:pPr>
      <w:r>
        <w:rPr>
          <w:rFonts w:ascii="Times New Roman" w:hAnsi="Times New Roman" w:cs="Times New Roman"/>
          <w:sz w:val="24"/>
          <w:szCs w:val="24"/>
        </w:rPr>
        <w:t xml:space="preserve">Avram, Silvia, Mike Brewer &amp; Andrea Salvatori (2018) ‘Can’t work or won’t work: Quasi-experimental evidence on work search requirements for single parents’, </w:t>
      </w:r>
      <w:r w:rsidRPr="00CA6171">
        <w:rPr>
          <w:rFonts w:ascii="Times New Roman" w:hAnsi="Times New Roman" w:cs="Times New Roman"/>
          <w:i/>
          <w:sz w:val="24"/>
          <w:szCs w:val="24"/>
        </w:rPr>
        <w:t>Labour Economics</w:t>
      </w:r>
      <w:r>
        <w:rPr>
          <w:rFonts w:ascii="Times New Roman" w:hAnsi="Times New Roman" w:cs="Times New Roman"/>
          <w:sz w:val="24"/>
          <w:szCs w:val="24"/>
        </w:rPr>
        <w:t>, 51: 63-85</w:t>
      </w:r>
    </w:p>
    <w:p w:rsidR="00CA6171" w:rsidRDefault="00CA6171" w:rsidP="00F8048A">
      <w:pPr>
        <w:rPr>
          <w:rFonts w:ascii="Times New Roman" w:hAnsi="Times New Roman" w:cs="Times New Roman"/>
          <w:sz w:val="24"/>
          <w:szCs w:val="24"/>
        </w:rPr>
      </w:pPr>
    </w:p>
    <w:p w:rsidR="00961F93" w:rsidRDefault="00961F93" w:rsidP="00F8048A">
      <w:pPr>
        <w:rPr>
          <w:rFonts w:ascii="Times New Roman" w:hAnsi="Times New Roman" w:cs="Times New Roman"/>
          <w:sz w:val="24"/>
          <w:szCs w:val="24"/>
        </w:rPr>
      </w:pPr>
      <w:r>
        <w:rPr>
          <w:rFonts w:ascii="Times New Roman" w:hAnsi="Times New Roman" w:cs="Times New Roman"/>
          <w:sz w:val="24"/>
          <w:szCs w:val="24"/>
        </w:rPr>
        <w:t xml:space="preserve">Bastian, Jasper (2018) </w:t>
      </w:r>
      <w:r w:rsidR="003224A0">
        <w:rPr>
          <w:rFonts w:ascii="Times New Roman" w:hAnsi="Times New Roman" w:cs="Times New Roman"/>
          <w:sz w:val="24"/>
          <w:szCs w:val="24"/>
        </w:rPr>
        <w:t>‘</w:t>
      </w:r>
      <w:r w:rsidRPr="003224A0">
        <w:rPr>
          <w:rFonts w:ascii="Times New Roman" w:hAnsi="Times New Roman" w:cs="Times New Roman"/>
          <w:sz w:val="24"/>
          <w:szCs w:val="24"/>
        </w:rPr>
        <w:t>Is Social Democracy dead? A report from Germany</w:t>
      </w:r>
      <w:r w:rsidR="003224A0">
        <w:rPr>
          <w:rFonts w:ascii="Times New Roman" w:hAnsi="Times New Roman" w:cs="Times New Roman"/>
          <w:sz w:val="24"/>
          <w:szCs w:val="24"/>
        </w:rPr>
        <w:t>’</w:t>
      </w:r>
      <w:r>
        <w:rPr>
          <w:rFonts w:ascii="Times New Roman" w:hAnsi="Times New Roman" w:cs="Times New Roman"/>
          <w:sz w:val="24"/>
          <w:szCs w:val="24"/>
        </w:rPr>
        <w:t xml:space="preserve">, </w:t>
      </w:r>
      <w:r w:rsidRPr="003224A0">
        <w:rPr>
          <w:rFonts w:ascii="Times New Roman" w:hAnsi="Times New Roman" w:cs="Times New Roman"/>
          <w:i/>
          <w:sz w:val="24"/>
          <w:szCs w:val="24"/>
        </w:rPr>
        <w:t>Financial Times</w:t>
      </w:r>
      <w:r>
        <w:rPr>
          <w:rFonts w:ascii="Times New Roman" w:hAnsi="Times New Roman" w:cs="Times New Roman"/>
          <w:sz w:val="24"/>
          <w:szCs w:val="24"/>
        </w:rPr>
        <w:t xml:space="preserve"> magazine, 20/21 October</w:t>
      </w:r>
    </w:p>
    <w:p w:rsidR="00961F93" w:rsidRDefault="00961F93" w:rsidP="00F8048A">
      <w:pPr>
        <w:rPr>
          <w:rFonts w:ascii="Times New Roman" w:hAnsi="Times New Roman" w:cs="Times New Roman"/>
          <w:sz w:val="24"/>
          <w:szCs w:val="24"/>
        </w:rPr>
      </w:pPr>
    </w:p>
    <w:p w:rsidR="00854105" w:rsidRPr="00854105" w:rsidRDefault="00854105" w:rsidP="00854105">
      <w:pPr>
        <w:rPr>
          <w:rFonts w:ascii="Times New Roman" w:hAnsi="Times New Roman" w:cs="Times New Roman"/>
          <w:sz w:val="24"/>
          <w:szCs w:val="24"/>
        </w:rPr>
      </w:pPr>
      <w:r>
        <w:rPr>
          <w:rFonts w:ascii="Times New Roman" w:hAnsi="Times New Roman" w:cs="Times New Roman"/>
          <w:sz w:val="24"/>
          <w:szCs w:val="24"/>
        </w:rPr>
        <w:t xml:space="preserve">Department for Communities (2017) </w:t>
      </w:r>
      <w:r w:rsidRPr="00854105">
        <w:rPr>
          <w:rFonts w:ascii="Times New Roman" w:hAnsi="Times New Roman" w:cs="Times New Roman"/>
          <w:i/>
          <w:sz w:val="24"/>
          <w:szCs w:val="24"/>
        </w:rPr>
        <w:t>Welfare Supplementary Payments, Sanctions, the Operation of Discretionary Support, and Standards of Advice and Assistance Provided</w:t>
      </w:r>
      <w:r>
        <w:rPr>
          <w:rFonts w:ascii="Times New Roman" w:hAnsi="Times New Roman" w:cs="Times New Roman"/>
          <w:sz w:val="24"/>
          <w:szCs w:val="24"/>
        </w:rPr>
        <w:t>,</w:t>
      </w:r>
    </w:p>
    <w:p w:rsidR="00854105" w:rsidRDefault="00854105" w:rsidP="00854105">
      <w:pPr>
        <w:rPr>
          <w:rFonts w:ascii="Times New Roman" w:hAnsi="Times New Roman" w:cs="Times New Roman"/>
          <w:sz w:val="24"/>
          <w:szCs w:val="24"/>
        </w:rPr>
      </w:pPr>
      <w:r>
        <w:rPr>
          <w:rFonts w:ascii="Times New Roman" w:hAnsi="Times New Roman" w:cs="Times New Roman"/>
          <w:sz w:val="24"/>
          <w:szCs w:val="24"/>
        </w:rPr>
        <w:t xml:space="preserve">Belfast, </w:t>
      </w:r>
      <w:r w:rsidRPr="00854105">
        <w:rPr>
          <w:rFonts w:ascii="Times New Roman" w:hAnsi="Times New Roman" w:cs="Times New Roman"/>
          <w:sz w:val="24"/>
          <w:szCs w:val="24"/>
        </w:rPr>
        <w:t xml:space="preserve">December </w:t>
      </w:r>
    </w:p>
    <w:p w:rsidR="00854105" w:rsidRDefault="00854105" w:rsidP="00F8048A">
      <w:pPr>
        <w:rPr>
          <w:rFonts w:ascii="Times New Roman" w:hAnsi="Times New Roman" w:cs="Times New Roman"/>
          <w:sz w:val="24"/>
          <w:szCs w:val="24"/>
        </w:rPr>
      </w:pPr>
    </w:p>
    <w:p w:rsidR="00195E3E" w:rsidRDefault="00195E3E" w:rsidP="00195E3E">
      <w:pPr>
        <w:rPr>
          <w:rFonts w:ascii="Times New Roman" w:hAnsi="Times New Roman" w:cs="Times New Roman"/>
          <w:sz w:val="24"/>
          <w:szCs w:val="24"/>
        </w:rPr>
      </w:pPr>
      <w:r>
        <w:rPr>
          <w:rFonts w:ascii="Times New Roman" w:hAnsi="Times New Roman" w:cs="Times New Roman"/>
          <w:sz w:val="24"/>
          <w:szCs w:val="24"/>
        </w:rPr>
        <w:t xml:space="preserve">Department for Communities (2018) </w:t>
      </w:r>
      <w:r w:rsidRPr="00195E3E">
        <w:rPr>
          <w:rFonts w:ascii="Times New Roman" w:hAnsi="Times New Roman" w:cs="Times New Roman"/>
          <w:i/>
          <w:sz w:val="24"/>
          <w:szCs w:val="24"/>
        </w:rPr>
        <w:t>Welfare Supplementary Payments, Discretionary Support, Standards of Advice and Assistance, Sanctions: Annual Report</w:t>
      </w:r>
      <w:r>
        <w:rPr>
          <w:rFonts w:ascii="Times New Roman" w:hAnsi="Times New Roman" w:cs="Times New Roman"/>
          <w:sz w:val="24"/>
          <w:szCs w:val="24"/>
        </w:rPr>
        <w:t xml:space="preserve">, </w:t>
      </w:r>
      <w:r w:rsidR="00193059">
        <w:rPr>
          <w:rFonts w:ascii="Times New Roman" w:hAnsi="Times New Roman" w:cs="Times New Roman"/>
          <w:sz w:val="24"/>
          <w:szCs w:val="24"/>
        </w:rPr>
        <w:t xml:space="preserve">Belfast, </w:t>
      </w:r>
      <w:r w:rsidRPr="00195E3E">
        <w:rPr>
          <w:rFonts w:ascii="Times New Roman" w:hAnsi="Times New Roman" w:cs="Times New Roman"/>
          <w:sz w:val="24"/>
          <w:szCs w:val="24"/>
        </w:rPr>
        <w:t>November</w:t>
      </w:r>
    </w:p>
    <w:p w:rsidR="00377134" w:rsidRDefault="00377134" w:rsidP="00195E3E">
      <w:pPr>
        <w:rPr>
          <w:rFonts w:ascii="Times New Roman" w:hAnsi="Times New Roman" w:cs="Times New Roman"/>
          <w:sz w:val="24"/>
          <w:szCs w:val="24"/>
        </w:rPr>
      </w:pPr>
      <w:r>
        <w:rPr>
          <w:rFonts w:ascii="Times New Roman" w:hAnsi="Times New Roman" w:cs="Times New Roman"/>
          <w:sz w:val="24"/>
          <w:szCs w:val="24"/>
        </w:rPr>
        <w:t xml:space="preserve">Both of the above at </w:t>
      </w:r>
      <w:hyperlink r:id="rId34" w:history="1">
        <w:r w:rsidRPr="0029228C">
          <w:rPr>
            <w:rStyle w:val="Hyperlink"/>
            <w:rFonts w:ascii="Times New Roman" w:hAnsi="Times New Roman" w:cs="Times New Roman"/>
            <w:sz w:val="24"/>
            <w:szCs w:val="24"/>
          </w:rPr>
          <w:t>https://www.communities-ni.gov.uk/publications/welfare-supplementary-payments-discretionary-support-standards-advice-assistance-and-sanctions</w:t>
        </w:r>
      </w:hyperlink>
    </w:p>
    <w:p w:rsidR="00195E3E" w:rsidRDefault="00195E3E" w:rsidP="00F8048A">
      <w:pPr>
        <w:rPr>
          <w:rFonts w:ascii="Times New Roman" w:hAnsi="Times New Roman" w:cs="Times New Roman"/>
          <w:sz w:val="24"/>
          <w:szCs w:val="24"/>
        </w:rPr>
      </w:pPr>
    </w:p>
    <w:p w:rsidR="00F8048A" w:rsidRPr="001612AF" w:rsidRDefault="00F8048A" w:rsidP="00F8048A">
      <w:pPr>
        <w:rPr>
          <w:rFonts w:ascii="Times New Roman" w:hAnsi="Times New Roman" w:cs="Times New Roman"/>
          <w:sz w:val="24"/>
          <w:szCs w:val="24"/>
        </w:rPr>
      </w:pPr>
      <w:r w:rsidRPr="001612AF">
        <w:rPr>
          <w:rFonts w:ascii="Times New Roman" w:hAnsi="Times New Roman" w:cs="Times New Roman"/>
          <w:sz w:val="24"/>
          <w:szCs w:val="24"/>
        </w:rPr>
        <w:t>DWP (2018</w:t>
      </w:r>
      <w:r w:rsidR="00C14A89">
        <w:rPr>
          <w:rFonts w:ascii="Times New Roman" w:hAnsi="Times New Roman" w:cs="Times New Roman"/>
          <w:sz w:val="24"/>
          <w:szCs w:val="24"/>
        </w:rPr>
        <w:t>a</w:t>
      </w:r>
      <w:r w:rsidRPr="001612AF">
        <w:rPr>
          <w:rFonts w:ascii="Times New Roman" w:hAnsi="Times New Roman" w:cs="Times New Roman"/>
          <w:sz w:val="24"/>
          <w:szCs w:val="24"/>
        </w:rPr>
        <w:t xml:space="preserve">) </w:t>
      </w:r>
      <w:r w:rsidRPr="001612AF">
        <w:rPr>
          <w:rFonts w:ascii="Times New Roman" w:hAnsi="Times New Roman" w:cs="Times New Roman"/>
          <w:i/>
          <w:sz w:val="24"/>
          <w:szCs w:val="24"/>
        </w:rPr>
        <w:t>Benefit overpayment recovery guide: A reference guide to the recovery of overpaid DWP administered Social Security benefits and penalties, including recovery of advances and hardship payments</w:t>
      </w:r>
      <w:r w:rsidRPr="001612AF">
        <w:rPr>
          <w:rFonts w:ascii="Times New Roman" w:hAnsi="Times New Roman" w:cs="Times New Roman"/>
          <w:sz w:val="24"/>
          <w:szCs w:val="24"/>
        </w:rPr>
        <w:t>, Version 2.20, February, at</w:t>
      </w:r>
    </w:p>
    <w:p w:rsidR="00F8048A" w:rsidRPr="001612AF" w:rsidRDefault="00FE6BA3" w:rsidP="00F8048A">
      <w:pPr>
        <w:rPr>
          <w:rFonts w:ascii="Times New Roman" w:hAnsi="Times New Roman" w:cs="Times New Roman"/>
          <w:sz w:val="24"/>
          <w:szCs w:val="24"/>
        </w:rPr>
      </w:pPr>
      <w:hyperlink r:id="rId35" w:history="1">
        <w:r w:rsidR="00F8048A" w:rsidRPr="001612AF">
          <w:rPr>
            <w:rStyle w:val="Hyperlink"/>
            <w:rFonts w:ascii="Times New Roman" w:hAnsi="Times New Roman" w:cs="Times New Roman"/>
            <w:sz w:val="24"/>
            <w:szCs w:val="24"/>
          </w:rPr>
          <w:t>https://assets.publishing.service.gov.uk/government/uploads/system/uploads/attachment_data/file/683470/benefit-overpayment-recovery-guide.pdf</w:t>
        </w:r>
      </w:hyperlink>
    </w:p>
    <w:p w:rsidR="00F8048A" w:rsidRPr="001612AF" w:rsidRDefault="00F8048A" w:rsidP="00F8048A">
      <w:pPr>
        <w:rPr>
          <w:rFonts w:ascii="Times New Roman" w:hAnsi="Times New Roman" w:cs="Times New Roman"/>
          <w:sz w:val="24"/>
          <w:szCs w:val="24"/>
        </w:rPr>
      </w:pPr>
    </w:p>
    <w:p w:rsidR="00AF2632" w:rsidRPr="009365D7" w:rsidRDefault="00AF2632" w:rsidP="00AF2632">
      <w:pPr>
        <w:rPr>
          <w:rFonts w:ascii="Times New Roman" w:hAnsi="Times New Roman" w:cs="Times New Roman"/>
          <w:sz w:val="24"/>
          <w:szCs w:val="24"/>
        </w:rPr>
      </w:pPr>
      <w:r w:rsidRPr="009365D7">
        <w:rPr>
          <w:rFonts w:ascii="Times New Roman" w:hAnsi="Times New Roman" w:cs="Times New Roman"/>
          <w:sz w:val="24"/>
          <w:szCs w:val="24"/>
        </w:rPr>
        <w:t>DWP (201</w:t>
      </w:r>
      <w:r w:rsidR="00684037" w:rsidRPr="009365D7">
        <w:rPr>
          <w:rFonts w:ascii="Times New Roman" w:hAnsi="Times New Roman" w:cs="Times New Roman"/>
          <w:sz w:val="24"/>
          <w:szCs w:val="24"/>
        </w:rPr>
        <w:t>8</w:t>
      </w:r>
      <w:r w:rsidR="00C14A89">
        <w:rPr>
          <w:rFonts w:ascii="Times New Roman" w:hAnsi="Times New Roman" w:cs="Times New Roman"/>
          <w:sz w:val="24"/>
          <w:szCs w:val="24"/>
        </w:rPr>
        <w:t>b</w:t>
      </w:r>
      <w:r w:rsidRPr="009365D7">
        <w:rPr>
          <w:rFonts w:ascii="Times New Roman" w:hAnsi="Times New Roman" w:cs="Times New Roman"/>
          <w:sz w:val="24"/>
          <w:szCs w:val="24"/>
        </w:rPr>
        <w:t xml:space="preserve">) </w:t>
      </w:r>
      <w:r w:rsidRPr="009365D7">
        <w:rPr>
          <w:rFonts w:ascii="Times New Roman" w:hAnsi="Times New Roman" w:cs="Times New Roman"/>
          <w:i/>
          <w:sz w:val="24"/>
          <w:szCs w:val="24"/>
        </w:rPr>
        <w:t>Universal Credit Sanctions Experimental Official Statistics: Background information and methodology</w:t>
      </w:r>
      <w:r w:rsidRPr="009365D7">
        <w:rPr>
          <w:rFonts w:ascii="Times New Roman" w:hAnsi="Times New Roman" w:cs="Times New Roman"/>
          <w:sz w:val="24"/>
          <w:szCs w:val="24"/>
        </w:rPr>
        <w:t xml:space="preserve">, </w:t>
      </w:r>
      <w:r w:rsidR="00142F2C" w:rsidRPr="009365D7">
        <w:rPr>
          <w:rFonts w:ascii="Times New Roman" w:hAnsi="Times New Roman" w:cs="Times New Roman"/>
          <w:sz w:val="24"/>
          <w:szCs w:val="24"/>
        </w:rPr>
        <w:t>May</w:t>
      </w:r>
      <w:r w:rsidRPr="009365D7">
        <w:rPr>
          <w:rFonts w:ascii="Times New Roman" w:hAnsi="Times New Roman" w:cs="Times New Roman"/>
          <w:sz w:val="24"/>
          <w:szCs w:val="24"/>
        </w:rPr>
        <w:t>, at</w:t>
      </w:r>
    </w:p>
    <w:p w:rsidR="00AF2632" w:rsidRPr="00936DAD" w:rsidRDefault="00FE6BA3" w:rsidP="00AF2632">
      <w:pPr>
        <w:rPr>
          <w:rFonts w:ascii="Times New Roman" w:hAnsi="Times New Roman" w:cs="Times New Roman"/>
          <w:color w:val="0000FF"/>
          <w:sz w:val="24"/>
          <w:szCs w:val="24"/>
        </w:rPr>
      </w:pPr>
      <w:hyperlink r:id="rId36" w:history="1">
        <w:r w:rsidR="00AF2632" w:rsidRPr="00936DAD">
          <w:rPr>
            <w:rStyle w:val="Hyperlink"/>
            <w:rFonts w:ascii="Times New Roman" w:hAnsi="Times New Roman" w:cs="Times New Roman"/>
            <w:sz w:val="24"/>
            <w:szCs w:val="24"/>
          </w:rPr>
          <w:t>https://www.gov.uk/government/uploads/system/uploads/attachment_data/file/637862/universal-credit-sanctions-statistics-background-information-and-methodology.pdf</w:t>
        </w:r>
      </w:hyperlink>
    </w:p>
    <w:p w:rsidR="00AF2632" w:rsidRPr="00EF42E1" w:rsidRDefault="00AF2632" w:rsidP="00AF2632">
      <w:pPr>
        <w:rPr>
          <w:rFonts w:ascii="Times New Roman" w:hAnsi="Times New Roman" w:cs="Times New Roman"/>
          <w:sz w:val="24"/>
          <w:szCs w:val="24"/>
        </w:rPr>
      </w:pPr>
    </w:p>
    <w:p w:rsidR="00097044" w:rsidRDefault="00097044" w:rsidP="00097044">
      <w:pPr>
        <w:rPr>
          <w:rFonts w:ascii="Times New Roman" w:hAnsi="Times New Roman" w:cs="Times New Roman"/>
          <w:sz w:val="24"/>
          <w:szCs w:val="24"/>
        </w:rPr>
      </w:pPr>
      <w:r>
        <w:rPr>
          <w:rFonts w:ascii="Times New Roman" w:hAnsi="Times New Roman" w:cs="Times New Roman"/>
          <w:sz w:val="24"/>
          <w:szCs w:val="24"/>
        </w:rPr>
        <w:t>DWP (2018</w:t>
      </w:r>
      <w:r w:rsidR="00012A9A">
        <w:rPr>
          <w:rFonts w:ascii="Times New Roman" w:hAnsi="Times New Roman" w:cs="Times New Roman"/>
          <w:sz w:val="24"/>
          <w:szCs w:val="24"/>
        </w:rPr>
        <w:t>c</w:t>
      </w:r>
      <w:r>
        <w:rPr>
          <w:rFonts w:ascii="Times New Roman" w:hAnsi="Times New Roman" w:cs="Times New Roman"/>
          <w:sz w:val="24"/>
          <w:szCs w:val="24"/>
        </w:rPr>
        <w:t xml:space="preserve">) </w:t>
      </w:r>
      <w:r w:rsidRPr="000232C3">
        <w:rPr>
          <w:rFonts w:ascii="Times New Roman" w:hAnsi="Times New Roman" w:cs="Times New Roman"/>
          <w:i/>
          <w:sz w:val="24"/>
          <w:szCs w:val="24"/>
        </w:rPr>
        <w:t>Universal Credit: In-Work Progression Randomised Controlled Trial Findings from quantitative survey and qualitative research</w:t>
      </w:r>
      <w:r>
        <w:rPr>
          <w:rFonts w:ascii="Times New Roman" w:hAnsi="Times New Roman" w:cs="Times New Roman"/>
          <w:sz w:val="24"/>
          <w:szCs w:val="24"/>
        </w:rPr>
        <w:t>, September, and</w:t>
      </w:r>
      <w:r w:rsidR="00C14A89">
        <w:rPr>
          <w:rFonts w:ascii="Times New Roman" w:hAnsi="Times New Roman" w:cs="Times New Roman"/>
          <w:sz w:val="24"/>
          <w:szCs w:val="24"/>
        </w:rPr>
        <w:t xml:space="preserve"> </w:t>
      </w:r>
      <w:r w:rsidRPr="000232C3">
        <w:rPr>
          <w:rFonts w:ascii="Times New Roman" w:hAnsi="Times New Roman" w:cs="Times New Roman"/>
          <w:i/>
          <w:sz w:val="24"/>
          <w:szCs w:val="24"/>
        </w:rPr>
        <w:t>Universal Credit: In-Work Progression Randomised Controlled Trial</w:t>
      </w:r>
      <w:r>
        <w:rPr>
          <w:rFonts w:ascii="Times New Roman" w:hAnsi="Times New Roman" w:cs="Times New Roman"/>
          <w:i/>
          <w:sz w:val="24"/>
          <w:szCs w:val="24"/>
        </w:rPr>
        <w:t>: Impact assessment</w:t>
      </w:r>
      <w:r>
        <w:rPr>
          <w:rFonts w:ascii="Times New Roman" w:hAnsi="Times New Roman" w:cs="Times New Roman"/>
          <w:sz w:val="24"/>
          <w:szCs w:val="24"/>
        </w:rPr>
        <w:t>, September, both at</w:t>
      </w:r>
    </w:p>
    <w:p w:rsidR="00097044" w:rsidRPr="00634378" w:rsidRDefault="00FE6BA3" w:rsidP="00097044">
      <w:pPr>
        <w:rPr>
          <w:rFonts w:ascii="Times New Roman" w:hAnsi="Times New Roman" w:cs="Times New Roman"/>
          <w:sz w:val="24"/>
          <w:szCs w:val="24"/>
        </w:rPr>
      </w:pPr>
      <w:hyperlink r:id="rId37" w:history="1">
        <w:r w:rsidR="00634378" w:rsidRPr="00634378">
          <w:rPr>
            <w:rStyle w:val="Hyperlink"/>
            <w:rFonts w:ascii="Times New Roman" w:hAnsi="Times New Roman" w:cs="Times New Roman"/>
            <w:sz w:val="24"/>
            <w:szCs w:val="24"/>
          </w:rPr>
          <w:t>https://www.gov.uk/government/publications/universal-credit-in-work-progression-randomised-controlled-trial</w:t>
        </w:r>
      </w:hyperlink>
    </w:p>
    <w:p w:rsidR="00097044" w:rsidRDefault="00097044" w:rsidP="00097044">
      <w:pPr>
        <w:rPr>
          <w:rFonts w:ascii="Times New Roman" w:hAnsi="Times New Roman" w:cs="Times New Roman"/>
          <w:sz w:val="24"/>
          <w:szCs w:val="24"/>
        </w:rPr>
      </w:pPr>
    </w:p>
    <w:p w:rsidR="00CF07EC" w:rsidRDefault="00CF07EC">
      <w:pPr>
        <w:rPr>
          <w:rFonts w:ascii="Times New Roman" w:hAnsi="Times New Roman" w:cs="Times New Roman"/>
          <w:sz w:val="24"/>
          <w:szCs w:val="24"/>
        </w:rPr>
      </w:pPr>
      <w:r>
        <w:rPr>
          <w:rFonts w:ascii="Times New Roman" w:hAnsi="Times New Roman" w:cs="Times New Roman"/>
          <w:sz w:val="24"/>
          <w:szCs w:val="24"/>
        </w:rPr>
        <w:t>DWP (2018</w:t>
      </w:r>
      <w:r w:rsidR="00012A9A">
        <w:rPr>
          <w:rFonts w:ascii="Times New Roman" w:hAnsi="Times New Roman" w:cs="Times New Roman"/>
          <w:sz w:val="24"/>
          <w:szCs w:val="24"/>
        </w:rPr>
        <w:t>d</w:t>
      </w:r>
      <w:r>
        <w:rPr>
          <w:rFonts w:ascii="Times New Roman" w:hAnsi="Times New Roman" w:cs="Times New Roman"/>
          <w:sz w:val="24"/>
          <w:szCs w:val="24"/>
        </w:rPr>
        <w:t xml:space="preserve">) </w:t>
      </w:r>
      <w:r w:rsidRPr="00CF07EC">
        <w:rPr>
          <w:rFonts w:ascii="Times New Roman" w:hAnsi="Times New Roman" w:cs="Times New Roman"/>
          <w:i/>
          <w:sz w:val="24"/>
          <w:szCs w:val="24"/>
        </w:rPr>
        <w:t>Response to consultation on proposals for a new statistical series to count the number of unemployed claimants</w:t>
      </w:r>
      <w:r>
        <w:rPr>
          <w:rFonts w:ascii="Times New Roman" w:hAnsi="Times New Roman" w:cs="Times New Roman"/>
          <w:sz w:val="24"/>
          <w:szCs w:val="24"/>
        </w:rPr>
        <w:t xml:space="preserve">, </w:t>
      </w:r>
      <w:r w:rsidR="00986465">
        <w:rPr>
          <w:rFonts w:ascii="Times New Roman" w:hAnsi="Times New Roman" w:cs="Times New Roman"/>
          <w:sz w:val="24"/>
          <w:szCs w:val="24"/>
        </w:rPr>
        <w:t xml:space="preserve">16 </w:t>
      </w:r>
      <w:r>
        <w:rPr>
          <w:rFonts w:ascii="Times New Roman" w:hAnsi="Times New Roman" w:cs="Times New Roman"/>
          <w:sz w:val="24"/>
          <w:szCs w:val="24"/>
        </w:rPr>
        <w:t xml:space="preserve">October, at </w:t>
      </w:r>
    </w:p>
    <w:p w:rsidR="00CF07EC" w:rsidRDefault="00FE6BA3">
      <w:pPr>
        <w:rPr>
          <w:rFonts w:ascii="Times New Roman" w:hAnsi="Times New Roman" w:cs="Times New Roman"/>
          <w:sz w:val="24"/>
          <w:szCs w:val="24"/>
        </w:rPr>
      </w:pPr>
      <w:hyperlink r:id="rId38" w:history="1">
        <w:r w:rsidR="00986465" w:rsidRPr="00772E1A">
          <w:rPr>
            <w:rStyle w:val="Hyperlink"/>
            <w:rFonts w:ascii="Times New Roman" w:hAnsi="Times New Roman" w:cs="Times New Roman"/>
            <w:sz w:val="24"/>
            <w:szCs w:val="24"/>
          </w:rPr>
          <w:t>https://www.gov.uk/government/consultations/proposals-for-a-new-statistical-series-to-count-unemployed-claimants</w:t>
        </w:r>
      </w:hyperlink>
    </w:p>
    <w:p w:rsidR="00986465" w:rsidRDefault="00986465">
      <w:pPr>
        <w:rPr>
          <w:rFonts w:ascii="Times New Roman" w:hAnsi="Times New Roman" w:cs="Times New Roman"/>
          <w:sz w:val="24"/>
          <w:szCs w:val="24"/>
        </w:rPr>
      </w:pPr>
    </w:p>
    <w:p w:rsidR="00851808" w:rsidRDefault="00851808" w:rsidP="00851808">
      <w:pPr>
        <w:rPr>
          <w:rFonts w:ascii="Times New Roman" w:hAnsi="Times New Roman" w:cs="Times New Roman"/>
          <w:sz w:val="24"/>
          <w:szCs w:val="24"/>
        </w:rPr>
      </w:pPr>
      <w:r w:rsidRPr="00851808">
        <w:rPr>
          <w:rFonts w:ascii="Times New Roman" w:hAnsi="Times New Roman" w:cs="Times New Roman"/>
          <w:sz w:val="24"/>
          <w:szCs w:val="24"/>
        </w:rPr>
        <w:t>Elliott</w:t>
      </w:r>
      <w:r>
        <w:rPr>
          <w:rFonts w:ascii="Times New Roman" w:hAnsi="Times New Roman" w:cs="Times New Roman"/>
          <w:sz w:val="24"/>
          <w:szCs w:val="24"/>
        </w:rPr>
        <w:t>,</w:t>
      </w:r>
      <w:r w:rsidRPr="00851808">
        <w:rPr>
          <w:rFonts w:ascii="Times New Roman" w:hAnsi="Times New Roman" w:cs="Times New Roman"/>
          <w:sz w:val="24"/>
          <w:szCs w:val="24"/>
        </w:rPr>
        <w:t xml:space="preserve"> Sian &amp; Nicole Dulieu </w:t>
      </w:r>
      <w:r w:rsidRPr="00B47C29">
        <w:rPr>
          <w:rFonts w:ascii="Times New Roman" w:hAnsi="Times New Roman" w:cs="Times New Roman"/>
          <w:i/>
          <w:sz w:val="24"/>
          <w:szCs w:val="24"/>
        </w:rPr>
        <w:t>Working well? Young people’s experiences of Jobcentre services</w:t>
      </w:r>
      <w:r>
        <w:rPr>
          <w:rFonts w:ascii="Times New Roman" w:hAnsi="Times New Roman" w:cs="Times New Roman"/>
          <w:sz w:val="24"/>
          <w:szCs w:val="24"/>
        </w:rPr>
        <w:t>, Young Women</w:t>
      </w:r>
      <w:r w:rsidR="00B47C29">
        <w:rPr>
          <w:rFonts w:ascii="Times New Roman" w:hAnsi="Times New Roman" w:cs="Times New Roman"/>
          <w:sz w:val="24"/>
          <w:szCs w:val="24"/>
        </w:rPr>
        <w:t>’</w:t>
      </w:r>
      <w:r>
        <w:rPr>
          <w:rFonts w:ascii="Times New Roman" w:hAnsi="Times New Roman" w:cs="Times New Roman"/>
          <w:sz w:val="24"/>
          <w:szCs w:val="24"/>
        </w:rPr>
        <w:t>s Trust, October</w:t>
      </w:r>
      <w:r w:rsidR="00182747">
        <w:rPr>
          <w:rFonts w:ascii="Times New Roman" w:hAnsi="Times New Roman" w:cs="Times New Roman"/>
          <w:sz w:val="24"/>
          <w:szCs w:val="24"/>
        </w:rPr>
        <w:t>, at</w:t>
      </w:r>
    </w:p>
    <w:p w:rsidR="00182747" w:rsidRDefault="00FE6BA3" w:rsidP="00851808">
      <w:pPr>
        <w:rPr>
          <w:rFonts w:ascii="Times New Roman" w:hAnsi="Times New Roman" w:cs="Times New Roman"/>
          <w:sz w:val="24"/>
          <w:szCs w:val="24"/>
        </w:rPr>
      </w:pPr>
      <w:hyperlink r:id="rId39" w:history="1">
        <w:r w:rsidR="00182747" w:rsidRPr="00D11CBF">
          <w:rPr>
            <w:rStyle w:val="Hyperlink"/>
            <w:rFonts w:ascii="Times New Roman" w:hAnsi="Times New Roman" w:cs="Times New Roman"/>
            <w:sz w:val="24"/>
            <w:szCs w:val="24"/>
          </w:rPr>
          <w:t>https://www.youngwomenstrust.org/assets/0001/0106/YWT_4in10_Report_v04.pdf</w:t>
        </w:r>
      </w:hyperlink>
    </w:p>
    <w:p w:rsidR="00851808" w:rsidRDefault="00851808" w:rsidP="00F8048A">
      <w:pPr>
        <w:rPr>
          <w:rFonts w:ascii="Times New Roman" w:hAnsi="Times New Roman" w:cs="Times New Roman"/>
          <w:sz w:val="24"/>
          <w:szCs w:val="24"/>
        </w:rPr>
      </w:pPr>
    </w:p>
    <w:p w:rsidR="00F8048A" w:rsidRDefault="00F8048A" w:rsidP="00F8048A">
      <w:pPr>
        <w:rPr>
          <w:rFonts w:ascii="Times New Roman" w:hAnsi="Times New Roman" w:cs="Times New Roman"/>
          <w:sz w:val="24"/>
          <w:szCs w:val="24"/>
        </w:rPr>
      </w:pPr>
      <w:r>
        <w:rPr>
          <w:rFonts w:ascii="Times New Roman" w:hAnsi="Times New Roman" w:cs="Times New Roman"/>
          <w:sz w:val="24"/>
          <w:szCs w:val="24"/>
        </w:rPr>
        <w:t xml:space="preserve">Fitzpatrick, Suzanne, Glen Bramley et al. (2018) </w:t>
      </w:r>
      <w:r w:rsidRPr="009B0DE5">
        <w:rPr>
          <w:rFonts w:ascii="Times New Roman" w:hAnsi="Times New Roman" w:cs="Times New Roman"/>
          <w:i/>
          <w:sz w:val="24"/>
          <w:szCs w:val="24"/>
        </w:rPr>
        <w:t>Destitution in the UK 2018</w:t>
      </w:r>
      <w:r>
        <w:rPr>
          <w:rFonts w:ascii="Times New Roman" w:hAnsi="Times New Roman" w:cs="Times New Roman"/>
          <w:sz w:val="24"/>
          <w:szCs w:val="24"/>
        </w:rPr>
        <w:t>, Joseph Rowntree Foundation, June</w:t>
      </w:r>
      <w:r w:rsidR="002F68FB">
        <w:rPr>
          <w:rFonts w:ascii="Times New Roman" w:hAnsi="Times New Roman" w:cs="Times New Roman"/>
          <w:sz w:val="24"/>
          <w:szCs w:val="24"/>
        </w:rPr>
        <w:t xml:space="preserve">, at </w:t>
      </w:r>
      <w:hyperlink r:id="rId40" w:history="1">
        <w:r w:rsidR="002F68FB" w:rsidRPr="0029228C">
          <w:rPr>
            <w:rStyle w:val="Hyperlink"/>
            <w:rFonts w:ascii="Times New Roman" w:hAnsi="Times New Roman" w:cs="Times New Roman"/>
            <w:sz w:val="24"/>
            <w:szCs w:val="24"/>
          </w:rPr>
          <w:t>https://www.jrf.org.uk/report/destitution-uk-2018</w:t>
        </w:r>
      </w:hyperlink>
    </w:p>
    <w:p w:rsidR="00C64956" w:rsidRPr="00C64956" w:rsidRDefault="00C64956" w:rsidP="00C64956">
      <w:pPr>
        <w:rPr>
          <w:rFonts w:ascii="Times New Roman" w:hAnsi="Times New Roman" w:cs="Times New Roman"/>
          <w:sz w:val="24"/>
          <w:szCs w:val="24"/>
        </w:rPr>
      </w:pPr>
      <w:r w:rsidRPr="00C64956">
        <w:rPr>
          <w:rFonts w:ascii="Times New Roman" w:hAnsi="Times New Roman" w:cs="Times New Roman"/>
          <w:sz w:val="24"/>
          <w:szCs w:val="24"/>
        </w:rPr>
        <w:t xml:space="preserve">House of Commons Committee of Public Accounts (2018) </w:t>
      </w:r>
      <w:r w:rsidRPr="00C64956">
        <w:rPr>
          <w:rFonts w:ascii="Times New Roman" w:hAnsi="Times New Roman" w:cs="Times New Roman"/>
          <w:i/>
          <w:sz w:val="24"/>
          <w:szCs w:val="24"/>
        </w:rPr>
        <w:t>Universal Credit</w:t>
      </w:r>
      <w:r w:rsidRPr="00C64956">
        <w:rPr>
          <w:rFonts w:ascii="Times New Roman" w:hAnsi="Times New Roman" w:cs="Times New Roman"/>
          <w:sz w:val="24"/>
          <w:szCs w:val="24"/>
        </w:rPr>
        <w:t>, Sixty-Fourth Report of Session 2017–19, HC 1183, 26 October, at</w:t>
      </w:r>
    </w:p>
    <w:p w:rsidR="00C64956" w:rsidRPr="00C64956" w:rsidRDefault="00FE6BA3" w:rsidP="00C64956">
      <w:pPr>
        <w:rPr>
          <w:rFonts w:ascii="Times New Roman" w:hAnsi="Times New Roman" w:cs="Times New Roman"/>
          <w:sz w:val="24"/>
          <w:szCs w:val="24"/>
        </w:rPr>
      </w:pPr>
      <w:hyperlink r:id="rId41" w:history="1">
        <w:r w:rsidR="00C64956" w:rsidRPr="00C64956">
          <w:rPr>
            <w:rStyle w:val="Hyperlink"/>
            <w:rFonts w:ascii="Times New Roman" w:hAnsi="Times New Roman" w:cs="Times New Roman"/>
            <w:sz w:val="24"/>
            <w:szCs w:val="24"/>
          </w:rPr>
          <w:t>https://publications.parliament.uk/pa/cm201719/cmselect/cmpubacc/1183/1183.pdf</w:t>
        </w:r>
      </w:hyperlink>
    </w:p>
    <w:p w:rsidR="00C64956" w:rsidRPr="00C64956" w:rsidRDefault="00C64956" w:rsidP="00C64956">
      <w:pPr>
        <w:rPr>
          <w:rFonts w:ascii="Times New Roman" w:hAnsi="Times New Roman" w:cs="Times New Roman"/>
          <w:sz w:val="24"/>
          <w:szCs w:val="24"/>
        </w:rPr>
      </w:pPr>
    </w:p>
    <w:p w:rsidR="00F8048A" w:rsidRPr="00573ED1" w:rsidRDefault="00F8048A" w:rsidP="00F8048A">
      <w:pPr>
        <w:rPr>
          <w:rFonts w:ascii="Times New Roman" w:hAnsi="Times New Roman" w:cs="Times New Roman"/>
          <w:bCs/>
          <w:sz w:val="24"/>
          <w:szCs w:val="24"/>
        </w:rPr>
      </w:pPr>
      <w:r>
        <w:rPr>
          <w:rFonts w:ascii="Times New Roman" w:hAnsi="Times New Roman" w:cs="Times New Roman"/>
          <w:sz w:val="24"/>
          <w:szCs w:val="24"/>
        </w:rPr>
        <w:t>House of Commons Work and Pensions Committee (2018</w:t>
      </w:r>
      <w:r w:rsidR="00334ED3">
        <w:rPr>
          <w:rFonts w:ascii="Times New Roman" w:hAnsi="Times New Roman" w:cs="Times New Roman"/>
          <w:sz w:val="24"/>
          <w:szCs w:val="24"/>
        </w:rPr>
        <w:t>a</w:t>
      </w:r>
      <w:r>
        <w:rPr>
          <w:rFonts w:ascii="Times New Roman" w:hAnsi="Times New Roman" w:cs="Times New Roman"/>
          <w:sz w:val="24"/>
          <w:szCs w:val="24"/>
        </w:rPr>
        <w:t xml:space="preserve">) </w:t>
      </w:r>
      <w:r w:rsidRPr="00A15F16">
        <w:rPr>
          <w:rFonts w:ascii="Times New Roman" w:hAnsi="Times New Roman" w:cs="Times New Roman"/>
          <w:i/>
          <w:sz w:val="24"/>
          <w:szCs w:val="24"/>
        </w:rPr>
        <w:t>Universal Support</w:t>
      </w:r>
      <w:r>
        <w:rPr>
          <w:rFonts w:ascii="Times New Roman" w:hAnsi="Times New Roman" w:cs="Times New Roman"/>
          <w:sz w:val="24"/>
          <w:szCs w:val="24"/>
        </w:rPr>
        <w:t xml:space="preserve">, Eighteenth Report of Session 2017-19, HC 1667, 28 </w:t>
      </w:r>
      <w:r w:rsidRPr="00573ED1">
        <w:rPr>
          <w:rFonts w:ascii="Times New Roman" w:hAnsi="Times New Roman" w:cs="Times New Roman"/>
          <w:sz w:val="24"/>
          <w:szCs w:val="24"/>
        </w:rPr>
        <w:t>October</w:t>
      </w:r>
      <w:r w:rsidRPr="00573ED1">
        <w:rPr>
          <w:rFonts w:ascii="Times New Roman" w:hAnsi="Times New Roman" w:cs="Times New Roman"/>
          <w:bCs/>
          <w:sz w:val="24"/>
          <w:szCs w:val="24"/>
        </w:rPr>
        <w:t>, at</w:t>
      </w:r>
    </w:p>
    <w:p w:rsidR="00F8048A" w:rsidRDefault="00FE6BA3" w:rsidP="00F8048A">
      <w:pPr>
        <w:rPr>
          <w:rFonts w:ascii="Times New Roman" w:hAnsi="Times New Roman" w:cs="Times New Roman"/>
          <w:bCs/>
          <w:sz w:val="24"/>
          <w:szCs w:val="24"/>
        </w:rPr>
      </w:pPr>
      <w:hyperlink r:id="rId42" w:history="1">
        <w:r w:rsidR="00F8048A" w:rsidRPr="00E20B9C">
          <w:rPr>
            <w:rStyle w:val="Hyperlink"/>
            <w:rFonts w:ascii="Times New Roman" w:hAnsi="Times New Roman" w:cs="Times New Roman"/>
            <w:bCs/>
            <w:sz w:val="24"/>
            <w:szCs w:val="24"/>
          </w:rPr>
          <w:t>https://publications.parliament.uk/pa/cm201719/cmselect/cmworpen/1667/1667.pdf</w:t>
        </w:r>
      </w:hyperlink>
    </w:p>
    <w:p w:rsidR="00F8048A" w:rsidRDefault="00F8048A" w:rsidP="00F8048A">
      <w:pPr>
        <w:rPr>
          <w:rFonts w:ascii="Times New Roman" w:hAnsi="Times New Roman" w:cs="Times New Roman"/>
          <w:sz w:val="24"/>
          <w:szCs w:val="24"/>
        </w:rPr>
      </w:pPr>
    </w:p>
    <w:p w:rsidR="00CF3D6C" w:rsidRDefault="00CF3D6C" w:rsidP="00CF3D6C">
      <w:pPr>
        <w:rPr>
          <w:rFonts w:ascii="Times New Roman" w:hAnsi="Times New Roman" w:cs="Times New Roman"/>
          <w:sz w:val="24"/>
          <w:szCs w:val="24"/>
        </w:rPr>
      </w:pPr>
      <w:r>
        <w:rPr>
          <w:rFonts w:ascii="Times New Roman" w:hAnsi="Times New Roman" w:cs="Times New Roman"/>
          <w:sz w:val="24"/>
          <w:szCs w:val="24"/>
        </w:rPr>
        <w:t>House of Commons Work and Pensions Committee (2018</w:t>
      </w:r>
      <w:r w:rsidR="00334ED3">
        <w:rPr>
          <w:rFonts w:ascii="Times New Roman" w:hAnsi="Times New Roman" w:cs="Times New Roman"/>
          <w:sz w:val="24"/>
          <w:szCs w:val="24"/>
        </w:rPr>
        <w:t>b</w:t>
      </w:r>
      <w:r>
        <w:rPr>
          <w:rFonts w:ascii="Times New Roman" w:hAnsi="Times New Roman" w:cs="Times New Roman"/>
          <w:sz w:val="24"/>
          <w:szCs w:val="24"/>
        </w:rPr>
        <w:t xml:space="preserve">) </w:t>
      </w:r>
      <w:r w:rsidRPr="00A15F16">
        <w:rPr>
          <w:rFonts w:ascii="Times New Roman" w:hAnsi="Times New Roman" w:cs="Times New Roman"/>
          <w:i/>
          <w:sz w:val="24"/>
          <w:szCs w:val="24"/>
        </w:rPr>
        <w:t>Benefit Sanctions</w:t>
      </w:r>
      <w:r>
        <w:rPr>
          <w:rFonts w:ascii="Times New Roman" w:hAnsi="Times New Roman" w:cs="Times New Roman"/>
          <w:sz w:val="24"/>
          <w:szCs w:val="24"/>
        </w:rPr>
        <w:t>, Nineteenth Report of Session 2017-19, HC 955, 6 November, at</w:t>
      </w:r>
    </w:p>
    <w:p w:rsidR="00CF3D6C" w:rsidRDefault="00FE6BA3" w:rsidP="00CF3D6C">
      <w:pPr>
        <w:rPr>
          <w:rFonts w:ascii="Times New Roman" w:hAnsi="Times New Roman" w:cs="Times New Roman"/>
          <w:sz w:val="24"/>
          <w:szCs w:val="24"/>
        </w:rPr>
      </w:pPr>
      <w:hyperlink r:id="rId43" w:history="1">
        <w:r w:rsidR="00CF3D6C" w:rsidRPr="005D7796">
          <w:rPr>
            <w:rStyle w:val="Hyperlink"/>
            <w:rFonts w:ascii="Times New Roman" w:hAnsi="Times New Roman" w:cs="Times New Roman"/>
            <w:sz w:val="24"/>
            <w:szCs w:val="24"/>
          </w:rPr>
          <w:t>https://publications.parliament.uk/pa/cm201719/cmselect/cmworpen/955/955.pdf</w:t>
        </w:r>
      </w:hyperlink>
    </w:p>
    <w:p w:rsidR="00CF3D6C" w:rsidRDefault="00CF3D6C" w:rsidP="00CF3D6C">
      <w:pPr>
        <w:rPr>
          <w:rFonts w:ascii="Times New Roman" w:hAnsi="Times New Roman" w:cs="Times New Roman"/>
          <w:sz w:val="24"/>
          <w:szCs w:val="24"/>
        </w:rPr>
      </w:pPr>
    </w:p>
    <w:p w:rsidR="00E65E43" w:rsidRDefault="0067548E">
      <w:pPr>
        <w:rPr>
          <w:rFonts w:ascii="Times New Roman" w:hAnsi="Times New Roman" w:cs="Times New Roman"/>
          <w:sz w:val="24"/>
          <w:szCs w:val="24"/>
        </w:rPr>
      </w:pPr>
      <w:r>
        <w:rPr>
          <w:rFonts w:ascii="Times New Roman" w:hAnsi="Times New Roman" w:cs="Times New Roman"/>
          <w:sz w:val="24"/>
          <w:szCs w:val="24"/>
        </w:rPr>
        <w:t xml:space="preserve">Keen, Richard (2018) </w:t>
      </w:r>
      <w:r w:rsidRPr="0067548E">
        <w:rPr>
          <w:rFonts w:ascii="Times New Roman" w:hAnsi="Times New Roman" w:cs="Times New Roman"/>
          <w:i/>
          <w:sz w:val="24"/>
          <w:szCs w:val="24"/>
        </w:rPr>
        <w:t>Universal Credit: Why are sanction rates higher?</w:t>
      </w:r>
      <w:r>
        <w:rPr>
          <w:rFonts w:ascii="Times New Roman" w:hAnsi="Times New Roman" w:cs="Times New Roman"/>
          <w:sz w:val="24"/>
          <w:szCs w:val="24"/>
        </w:rPr>
        <w:t xml:space="preserve"> House of Commons Library Briefing Paper CBP 8410, 27 September, at</w:t>
      </w:r>
    </w:p>
    <w:p w:rsidR="0067548E" w:rsidRDefault="00FE6BA3">
      <w:pPr>
        <w:rPr>
          <w:rFonts w:ascii="Times New Roman" w:hAnsi="Times New Roman" w:cs="Times New Roman"/>
          <w:bCs/>
          <w:sz w:val="24"/>
          <w:szCs w:val="24"/>
        </w:rPr>
      </w:pPr>
      <w:hyperlink r:id="rId44" w:history="1">
        <w:r w:rsidR="0067548E" w:rsidRPr="005C16C2">
          <w:rPr>
            <w:rStyle w:val="Hyperlink"/>
            <w:rFonts w:ascii="Times New Roman" w:hAnsi="Times New Roman" w:cs="Times New Roman"/>
            <w:bCs/>
            <w:sz w:val="24"/>
            <w:szCs w:val="24"/>
          </w:rPr>
          <w:t>file:///C:/Users/WebsterDavid/Downloads/CBP-8410.pdf</w:t>
        </w:r>
      </w:hyperlink>
    </w:p>
    <w:p w:rsidR="0067548E" w:rsidRDefault="0067548E">
      <w:pPr>
        <w:rPr>
          <w:rFonts w:ascii="Times New Roman" w:hAnsi="Times New Roman" w:cs="Times New Roman"/>
          <w:bCs/>
          <w:sz w:val="24"/>
          <w:szCs w:val="24"/>
        </w:rPr>
      </w:pPr>
    </w:p>
    <w:p w:rsidR="00855FF7" w:rsidRDefault="00855FF7" w:rsidP="00855FF7">
      <w:pPr>
        <w:rPr>
          <w:rFonts w:ascii="Times New Roman" w:hAnsi="Times New Roman" w:cs="Times New Roman"/>
          <w:bCs/>
          <w:sz w:val="24"/>
          <w:szCs w:val="24"/>
        </w:rPr>
      </w:pPr>
      <w:r>
        <w:rPr>
          <w:rFonts w:ascii="Times New Roman" w:hAnsi="Times New Roman" w:cs="Times New Roman"/>
          <w:bCs/>
          <w:sz w:val="24"/>
          <w:szCs w:val="24"/>
        </w:rPr>
        <w:t xml:space="preserve">National Audit Office (2018) </w:t>
      </w:r>
      <w:r w:rsidRPr="00855FF7">
        <w:rPr>
          <w:rFonts w:ascii="Times New Roman" w:hAnsi="Times New Roman" w:cs="Times New Roman"/>
          <w:bCs/>
          <w:i/>
          <w:sz w:val="24"/>
          <w:szCs w:val="24"/>
        </w:rPr>
        <w:t>Tackling problem debt</w:t>
      </w:r>
      <w:r>
        <w:rPr>
          <w:rFonts w:ascii="Times New Roman" w:hAnsi="Times New Roman" w:cs="Times New Roman"/>
          <w:bCs/>
          <w:sz w:val="24"/>
          <w:szCs w:val="24"/>
        </w:rPr>
        <w:t xml:space="preserve">, </w:t>
      </w:r>
      <w:r w:rsidRPr="00855FF7">
        <w:rPr>
          <w:rFonts w:ascii="Times New Roman" w:hAnsi="Times New Roman" w:cs="Times New Roman"/>
          <w:bCs/>
          <w:sz w:val="24"/>
          <w:szCs w:val="24"/>
        </w:rPr>
        <w:t>HC 1499</w:t>
      </w:r>
      <w:r>
        <w:rPr>
          <w:rFonts w:ascii="Times New Roman" w:hAnsi="Times New Roman" w:cs="Times New Roman"/>
          <w:bCs/>
          <w:sz w:val="24"/>
          <w:szCs w:val="24"/>
        </w:rPr>
        <w:t xml:space="preserve">, </w:t>
      </w:r>
      <w:r w:rsidRPr="00855FF7">
        <w:rPr>
          <w:rFonts w:ascii="Times New Roman" w:hAnsi="Times New Roman" w:cs="Times New Roman"/>
          <w:bCs/>
          <w:sz w:val="24"/>
          <w:szCs w:val="24"/>
        </w:rPr>
        <w:t>6 September</w:t>
      </w:r>
      <w:r w:rsidR="00C14A89">
        <w:rPr>
          <w:rFonts w:ascii="Times New Roman" w:hAnsi="Times New Roman" w:cs="Times New Roman"/>
          <w:bCs/>
          <w:sz w:val="24"/>
          <w:szCs w:val="24"/>
        </w:rPr>
        <w:t>, at</w:t>
      </w:r>
    </w:p>
    <w:p w:rsidR="00855FF7" w:rsidRDefault="00FE6BA3" w:rsidP="007B34A3">
      <w:pPr>
        <w:rPr>
          <w:rFonts w:ascii="Times New Roman" w:hAnsi="Times New Roman" w:cs="Times New Roman"/>
          <w:bCs/>
          <w:sz w:val="24"/>
          <w:szCs w:val="24"/>
        </w:rPr>
      </w:pPr>
      <w:hyperlink r:id="rId45" w:history="1">
        <w:r w:rsidR="00C14A89" w:rsidRPr="00535342">
          <w:rPr>
            <w:rStyle w:val="Hyperlink"/>
            <w:rFonts w:ascii="Times New Roman" w:hAnsi="Times New Roman" w:cs="Times New Roman"/>
            <w:bCs/>
            <w:sz w:val="24"/>
            <w:szCs w:val="24"/>
          </w:rPr>
          <w:t>https://www.nao.org.uk/report/tackling-problem-debt/</w:t>
        </w:r>
      </w:hyperlink>
    </w:p>
    <w:p w:rsidR="00C14A89" w:rsidRDefault="00C14A89" w:rsidP="007B34A3">
      <w:pPr>
        <w:rPr>
          <w:rFonts w:ascii="Times New Roman" w:hAnsi="Times New Roman" w:cs="Times New Roman"/>
          <w:bCs/>
          <w:sz w:val="24"/>
          <w:szCs w:val="24"/>
        </w:rPr>
      </w:pPr>
    </w:p>
    <w:p w:rsidR="0023353E" w:rsidRPr="0023353E" w:rsidRDefault="0023353E" w:rsidP="0023353E">
      <w:pPr>
        <w:rPr>
          <w:rFonts w:ascii="Times New Roman" w:hAnsi="Times New Roman" w:cs="Times New Roman"/>
          <w:bCs/>
          <w:sz w:val="24"/>
          <w:szCs w:val="24"/>
        </w:rPr>
      </w:pPr>
      <w:r>
        <w:rPr>
          <w:rFonts w:ascii="Times New Roman" w:hAnsi="Times New Roman" w:cs="Times New Roman"/>
          <w:bCs/>
          <w:sz w:val="24"/>
          <w:szCs w:val="24"/>
        </w:rPr>
        <w:t xml:space="preserve">Northern Ireland Executive (2016) </w:t>
      </w:r>
      <w:r w:rsidRPr="0023353E">
        <w:rPr>
          <w:rFonts w:ascii="Times New Roman" w:hAnsi="Times New Roman" w:cs="Times New Roman"/>
          <w:bCs/>
          <w:i/>
          <w:sz w:val="24"/>
          <w:szCs w:val="24"/>
        </w:rPr>
        <w:t>Welfare Reform Mitigations Working Group Report</w:t>
      </w:r>
      <w:r>
        <w:rPr>
          <w:rFonts w:ascii="Times New Roman" w:hAnsi="Times New Roman" w:cs="Times New Roman"/>
          <w:bCs/>
          <w:sz w:val="24"/>
          <w:szCs w:val="24"/>
        </w:rPr>
        <w:t>,</w:t>
      </w:r>
    </w:p>
    <w:p w:rsidR="0023353E" w:rsidRDefault="0023353E" w:rsidP="0023353E">
      <w:pPr>
        <w:rPr>
          <w:rFonts w:ascii="Times New Roman" w:hAnsi="Times New Roman" w:cs="Times New Roman"/>
          <w:bCs/>
          <w:sz w:val="24"/>
          <w:szCs w:val="24"/>
        </w:rPr>
      </w:pPr>
      <w:r w:rsidRPr="0023353E">
        <w:rPr>
          <w:rFonts w:ascii="Times New Roman" w:hAnsi="Times New Roman" w:cs="Times New Roman"/>
          <w:bCs/>
          <w:sz w:val="24"/>
          <w:szCs w:val="24"/>
        </w:rPr>
        <w:t>19 January</w:t>
      </w:r>
      <w:r>
        <w:rPr>
          <w:rFonts w:ascii="Times New Roman" w:hAnsi="Times New Roman" w:cs="Times New Roman"/>
          <w:bCs/>
          <w:sz w:val="24"/>
          <w:szCs w:val="24"/>
        </w:rPr>
        <w:t>, at</w:t>
      </w:r>
    </w:p>
    <w:p w:rsidR="0023353E" w:rsidRDefault="00FE6BA3" w:rsidP="0023353E">
      <w:pPr>
        <w:rPr>
          <w:rFonts w:ascii="Times New Roman" w:hAnsi="Times New Roman" w:cs="Times New Roman"/>
          <w:bCs/>
          <w:sz w:val="24"/>
          <w:szCs w:val="24"/>
        </w:rPr>
      </w:pPr>
      <w:hyperlink r:id="rId46" w:history="1">
        <w:r w:rsidR="0023353E" w:rsidRPr="00535342">
          <w:rPr>
            <w:rStyle w:val="Hyperlink"/>
            <w:rFonts w:ascii="Times New Roman" w:hAnsi="Times New Roman" w:cs="Times New Roman"/>
            <w:bCs/>
            <w:sz w:val="24"/>
            <w:szCs w:val="24"/>
          </w:rPr>
          <w:t>https://www.executiveoffice-ni.gov.uk/publications/welfare-reform-mitigations-working-group-report</w:t>
        </w:r>
      </w:hyperlink>
    </w:p>
    <w:p w:rsidR="0023353E" w:rsidRDefault="0023353E" w:rsidP="007B34A3">
      <w:pPr>
        <w:rPr>
          <w:rFonts w:ascii="Times New Roman" w:hAnsi="Times New Roman" w:cs="Times New Roman"/>
          <w:bCs/>
          <w:sz w:val="24"/>
          <w:szCs w:val="24"/>
        </w:rPr>
      </w:pPr>
    </w:p>
    <w:p w:rsidR="007B34A3" w:rsidRPr="00A34873" w:rsidRDefault="007B34A3" w:rsidP="007B34A3">
      <w:pPr>
        <w:rPr>
          <w:rFonts w:ascii="Times New Roman" w:hAnsi="Times New Roman" w:cs="Times New Roman"/>
          <w:bCs/>
          <w:sz w:val="24"/>
          <w:szCs w:val="24"/>
        </w:rPr>
      </w:pPr>
      <w:r w:rsidRPr="00A34873">
        <w:rPr>
          <w:rFonts w:ascii="Times New Roman" w:hAnsi="Times New Roman" w:cs="Times New Roman"/>
          <w:bCs/>
          <w:sz w:val="24"/>
          <w:szCs w:val="24"/>
        </w:rPr>
        <w:t xml:space="preserve">Office for Budget Responsibility (2018) </w:t>
      </w:r>
      <w:r w:rsidRPr="00A34873">
        <w:rPr>
          <w:rFonts w:ascii="Times New Roman" w:hAnsi="Times New Roman" w:cs="Times New Roman"/>
          <w:bCs/>
          <w:i/>
          <w:sz w:val="24"/>
          <w:szCs w:val="24"/>
        </w:rPr>
        <w:t>Welfare trends report</w:t>
      </w:r>
      <w:r w:rsidRPr="00A34873">
        <w:rPr>
          <w:rFonts w:ascii="Times New Roman" w:hAnsi="Times New Roman" w:cs="Times New Roman"/>
          <w:bCs/>
          <w:sz w:val="24"/>
          <w:szCs w:val="24"/>
        </w:rPr>
        <w:t>, Cm 9562, January 2018, at</w:t>
      </w:r>
    </w:p>
    <w:p w:rsidR="007B34A3" w:rsidRDefault="00FE6BA3" w:rsidP="007B34A3">
      <w:pPr>
        <w:rPr>
          <w:rFonts w:ascii="Times New Roman" w:hAnsi="Times New Roman" w:cs="Times New Roman"/>
          <w:bCs/>
          <w:color w:val="000000" w:themeColor="text1"/>
          <w:sz w:val="24"/>
          <w:szCs w:val="24"/>
        </w:rPr>
      </w:pPr>
      <w:hyperlink r:id="rId47" w:history="1">
        <w:r w:rsidR="007B34A3" w:rsidRPr="00FE644E">
          <w:rPr>
            <w:rStyle w:val="Hyperlink"/>
            <w:rFonts w:ascii="Times New Roman" w:hAnsi="Times New Roman" w:cs="Times New Roman"/>
            <w:bCs/>
            <w:sz w:val="24"/>
            <w:szCs w:val="24"/>
          </w:rPr>
          <w:t>http://obr.uk/docs/dlm_uploads/WelfareTrends2018cm9562.pdf</w:t>
        </w:r>
      </w:hyperlink>
    </w:p>
    <w:p w:rsidR="007B34A3" w:rsidRDefault="007B34A3" w:rsidP="007B34A3">
      <w:pPr>
        <w:rPr>
          <w:rFonts w:ascii="Times New Roman" w:hAnsi="Times New Roman" w:cs="Times New Roman"/>
          <w:bCs/>
          <w:color w:val="000000" w:themeColor="text1"/>
          <w:sz w:val="24"/>
          <w:szCs w:val="24"/>
        </w:rPr>
      </w:pPr>
    </w:p>
    <w:p w:rsidR="000C5C41" w:rsidRDefault="000C5C41" w:rsidP="000C5C41">
      <w:pPr>
        <w:rPr>
          <w:rFonts w:ascii="Times New Roman" w:hAnsi="Times New Roman" w:cs="Times New Roman"/>
          <w:bCs/>
          <w:sz w:val="24"/>
          <w:szCs w:val="24"/>
        </w:rPr>
      </w:pPr>
      <w:r w:rsidRPr="000C5C41">
        <w:rPr>
          <w:rFonts w:ascii="Times New Roman" w:hAnsi="Times New Roman" w:cs="Times New Roman"/>
          <w:bCs/>
          <w:sz w:val="24"/>
          <w:szCs w:val="24"/>
        </w:rPr>
        <w:t>Rhodes</w:t>
      </w:r>
      <w:r>
        <w:rPr>
          <w:rFonts w:ascii="Times New Roman" w:hAnsi="Times New Roman" w:cs="Times New Roman"/>
          <w:bCs/>
          <w:sz w:val="24"/>
          <w:szCs w:val="24"/>
        </w:rPr>
        <w:t>,</w:t>
      </w:r>
      <w:r w:rsidRPr="000C5C41">
        <w:rPr>
          <w:rFonts w:ascii="Times New Roman" w:hAnsi="Times New Roman" w:cs="Times New Roman"/>
          <w:bCs/>
          <w:sz w:val="24"/>
          <w:szCs w:val="24"/>
        </w:rPr>
        <w:t xml:space="preserve"> David </w:t>
      </w:r>
      <w:r>
        <w:rPr>
          <w:rFonts w:ascii="Times New Roman" w:hAnsi="Times New Roman" w:cs="Times New Roman"/>
          <w:bCs/>
          <w:sz w:val="24"/>
          <w:szCs w:val="24"/>
        </w:rPr>
        <w:t>&amp;</w:t>
      </w:r>
      <w:r w:rsidRPr="000C5C41">
        <w:rPr>
          <w:rFonts w:ascii="Times New Roman" w:hAnsi="Times New Roman" w:cs="Times New Roman"/>
          <w:bCs/>
          <w:sz w:val="24"/>
          <w:szCs w:val="24"/>
        </w:rPr>
        <w:t xml:space="preserve"> Julie Rugg</w:t>
      </w:r>
      <w:r>
        <w:rPr>
          <w:rFonts w:ascii="Times New Roman" w:hAnsi="Times New Roman" w:cs="Times New Roman"/>
          <w:bCs/>
          <w:sz w:val="24"/>
          <w:szCs w:val="24"/>
        </w:rPr>
        <w:t xml:space="preserve"> (2018) </w:t>
      </w:r>
      <w:r w:rsidRPr="000C5C41">
        <w:rPr>
          <w:rFonts w:ascii="Times New Roman" w:hAnsi="Times New Roman" w:cs="Times New Roman"/>
          <w:bCs/>
          <w:i/>
          <w:sz w:val="24"/>
          <w:szCs w:val="24"/>
        </w:rPr>
        <w:t>Vulnerability amongst Low-Income Households in the Private Rented Sector in England</w:t>
      </w:r>
      <w:r>
        <w:rPr>
          <w:rFonts w:ascii="Times New Roman" w:hAnsi="Times New Roman" w:cs="Times New Roman"/>
          <w:bCs/>
          <w:sz w:val="24"/>
          <w:szCs w:val="24"/>
        </w:rPr>
        <w:t>, University of York Centre for Housing Policy</w:t>
      </w:r>
      <w:r w:rsidR="00344838">
        <w:rPr>
          <w:rFonts w:ascii="Times New Roman" w:hAnsi="Times New Roman" w:cs="Times New Roman"/>
          <w:bCs/>
          <w:sz w:val="24"/>
          <w:szCs w:val="24"/>
        </w:rPr>
        <w:t>, Sept, at</w:t>
      </w:r>
    </w:p>
    <w:p w:rsidR="00344838" w:rsidRDefault="00FE6BA3" w:rsidP="000C5C41">
      <w:pPr>
        <w:rPr>
          <w:rFonts w:ascii="Times New Roman" w:hAnsi="Times New Roman" w:cs="Times New Roman"/>
          <w:bCs/>
          <w:sz w:val="24"/>
          <w:szCs w:val="24"/>
        </w:rPr>
      </w:pPr>
      <w:hyperlink r:id="rId48" w:history="1">
        <w:r w:rsidR="00344838" w:rsidRPr="003F2C95">
          <w:rPr>
            <w:rStyle w:val="Hyperlink"/>
            <w:rFonts w:ascii="Times New Roman" w:hAnsi="Times New Roman" w:cs="Times New Roman"/>
            <w:bCs/>
            <w:sz w:val="24"/>
            <w:szCs w:val="24"/>
          </w:rPr>
          <w:t>http://www.nationwidefoundation.org.uk/wp-content/uploads/2018/09/Vulnerability-report.pdf</w:t>
        </w:r>
      </w:hyperlink>
    </w:p>
    <w:p w:rsidR="00344838" w:rsidRDefault="00344838" w:rsidP="000C5C41">
      <w:pPr>
        <w:rPr>
          <w:rFonts w:ascii="Times New Roman" w:hAnsi="Times New Roman" w:cs="Times New Roman"/>
          <w:bCs/>
          <w:sz w:val="24"/>
          <w:szCs w:val="24"/>
        </w:rPr>
      </w:pPr>
    </w:p>
    <w:p w:rsidR="00D318D4" w:rsidRDefault="00D318D4" w:rsidP="00D318D4">
      <w:pPr>
        <w:rPr>
          <w:rFonts w:ascii="Times New Roman" w:hAnsi="Times New Roman" w:cs="Times New Roman"/>
          <w:bCs/>
          <w:sz w:val="24"/>
          <w:szCs w:val="24"/>
        </w:rPr>
      </w:pPr>
      <w:r w:rsidRPr="00D318D4">
        <w:rPr>
          <w:rFonts w:ascii="Times New Roman" w:hAnsi="Times New Roman" w:cs="Times New Roman"/>
          <w:bCs/>
          <w:sz w:val="24"/>
          <w:szCs w:val="24"/>
        </w:rPr>
        <w:t>Roantree</w:t>
      </w:r>
      <w:r>
        <w:rPr>
          <w:rFonts w:ascii="Times New Roman" w:hAnsi="Times New Roman" w:cs="Times New Roman"/>
          <w:bCs/>
          <w:sz w:val="24"/>
          <w:szCs w:val="24"/>
        </w:rPr>
        <w:t>,</w:t>
      </w:r>
      <w:r w:rsidRPr="00D318D4">
        <w:rPr>
          <w:rFonts w:ascii="Times New Roman" w:hAnsi="Times New Roman" w:cs="Times New Roman"/>
          <w:bCs/>
          <w:sz w:val="24"/>
          <w:szCs w:val="24"/>
        </w:rPr>
        <w:t xml:space="preserve"> Barra </w:t>
      </w:r>
      <w:r>
        <w:rPr>
          <w:rFonts w:ascii="Times New Roman" w:hAnsi="Times New Roman" w:cs="Times New Roman"/>
          <w:bCs/>
          <w:sz w:val="24"/>
          <w:szCs w:val="24"/>
        </w:rPr>
        <w:t>&amp;</w:t>
      </w:r>
      <w:r w:rsidRPr="00D318D4">
        <w:rPr>
          <w:rFonts w:ascii="Times New Roman" w:hAnsi="Times New Roman" w:cs="Times New Roman"/>
          <w:bCs/>
          <w:sz w:val="24"/>
          <w:szCs w:val="24"/>
        </w:rPr>
        <w:t xml:space="preserve"> Jonathan Shaw</w:t>
      </w:r>
      <w:r>
        <w:rPr>
          <w:rFonts w:ascii="Times New Roman" w:hAnsi="Times New Roman" w:cs="Times New Roman"/>
          <w:bCs/>
          <w:sz w:val="24"/>
          <w:szCs w:val="24"/>
        </w:rPr>
        <w:t xml:space="preserve"> (</w:t>
      </w:r>
      <w:r w:rsidRPr="00D318D4">
        <w:rPr>
          <w:rFonts w:ascii="Times New Roman" w:hAnsi="Times New Roman" w:cs="Times New Roman"/>
          <w:bCs/>
          <w:sz w:val="24"/>
          <w:szCs w:val="24"/>
        </w:rPr>
        <w:t>2</w:t>
      </w:r>
      <w:r>
        <w:rPr>
          <w:rFonts w:ascii="Times New Roman" w:hAnsi="Times New Roman" w:cs="Times New Roman"/>
          <w:bCs/>
          <w:sz w:val="24"/>
          <w:szCs w:val="24"/>
        </w:rPr>
        <w:t xml:space="preserve">018) </w:t>
      </w:r>
      <w:r w:rsidRPr="00D318D4">
        <w:rPr>
          <w:rFonts w:ascii="Times New Roman" w:hAnsi="Times New Roman" w:cs="Times New Roman"/>
          <w:bCs/>
          <w:sz w:val="24"/>
          <w:szCs w:val="24"/>
        </w:rPr>
        <w:t>What a difference a day makes: inequality and the tax</w:t>
      </w:r>
      <w:r>
        <w:rPr>
          <w:rFonts w:ascii="Times New Roman" w:hAnsi="Times New Roman" w:cs="Times New Roman"/>
          <w:bCs/>
          <w:sz w:val="24"/>
          <w:szCs w:val="24"/>
        </w:rPr>
        <w:t xml:space="preserve"> </w:t>
      </w:r>
      <w:r w:rsidRPr="00D318D4">
        <w:rPr>
          <w:rFonts w:ascii="Times New Roman" w:hAnsi="Times New Roman" w:cs="Times New Roman"/>
          <w:bCs/>
          <w:sz w:val="24"/>
          <w:szCs w:val="24"/>
        </w:rPr>
        <w:t>and benefit system from a long-run perspective</w:t>
      </w:r>
      <w:r>
        <w:rPr>
          <w:rFonts w:ascii="Times New Roman" w:hAnsi="Times New Roman" w:cs="Times New Roman"/>
          <w:bCs/>
          <w:sz w:val="24"/>
          <w:szCs w:val="24"/>
        </w:rPr>
        <w:t xml:space="preserve">, </w:t>
      </w:r>
      <w:r w:rsidRPr="00400C9C">
        <w:rPr>
          <w:rFonts w:ascii="Times New Roman" w:hAnsi="Times New Roman" w:cs="Times New Roman"/>
          <w:bCs/>
          <w:i/>
          <w:sz w:val="24"/>
          <w:szCs w:val="24"/>
        </w:rPr>
        <w:t>Journal of Economic Inequality</w:t>
      </w:r>
      <w:r>
        <w:rPr>
          <w:rFonts w:ascii="Times New Roman" w:hAnsi="Times New Roman" w:cs="Times New Roman"/>
          <w:bCs/>
          <w:sz w:val="24"/>
          <w:szCs w:val="24"/>
        </w:rPr>
        <w:t>, 16:23-40, at</w:t>
      </w:r>
    </w:p>
    <w:p w:rsidR="00D318D4" w:rsidRDefault="00FE6BA3" w:rsidP="00D318D4">
      <w:pPr>
        <w:rPr>
          <w:rFonts w:ascii="Times New Roman" w:hAnsi="Times New Roman" w:cs="Times New Roman"/>
          <w:bCs/>
          <w:sz w:val="24"/>
          <w:szCs w:val="24"/>
        </w:rPr>
      </w:pPr>
      <w:hyperlink r:id="rId49" w:history="1">
        <w:r w:rsidR="00D318D4" w:rsidRPr="003F2C95">
          <w:rPr>
            <w:rStyle w:val="Hyperlink"/>
            <w:rFonts w:ascii="Times New Roman" w:hAnsi="Times New Roman" w:cs="Times New Roman"/>
            <w:bCs/>
            <w:sz w:val="24"/>
            <w:szCs w:val="24"/>
          </w:rPr>
          <w:t>https://link.springer.com/content/pdf/10.1007%2Fs10888-017-9362-x.pdf</w:t>
        </w:r>
      </w:hyperlink>
    </w:p>
    <w:p w:rsidR="00D318D4" w:rsidRPr="00D318D4" w:rsidRDefault="00D318D4" w:rsidP="00D318D4">
      <w:pPr>
        <w:rPr>
          <w:rFonts w:ascii="Times New Roman" w:hAnsi="Times New Roman" w:cs="Times New Roman"/>
          <w:bCs/>
          <w:sz w:val="24"/>
          <w:szCs w:val="24"/>
        </w:rPr>
      </w:pPr>
    </w:p>
    <w:p w:rsidR="00A42EB4" w:rsidRDefault="00A42EB4" w:rsidP="00D318D4">
      <w:pPr>
        <w:rPr>
          <w:rFonts w:ascii="Times New Roman" w:hAnsi="Times New Roman" w:cs="Times New Roman"/>
          <w:bCs/>
          <w:sz w:val="24"/>
          <w:szCs w:val="24"/>
        </w:rPr>
      </w:pPr>
      <w:r>
        <w:rPr>
          <w:rFonts w:ascii="Times New Roman" w:hAnsi="Times New Roman" w:cs="Times New Roman"/>
          <w:bCs/>
          <w:sz w:val="24"/>
          <w:szCs w:val="24"/>
        </w:rPr>
        <w:t xml:space="preserve">Webster, David (2018) Written evidence to the House of Commons Work and Pensions Committee inquiry into </w:t>
      </w:r>
      <w:r w:rsidRPr="006E6695">
        <w:rPr>
          <w:rFonts w:ascii="Times New Roman" w:hAnsi="Times New Roman" w:cs="Times New Roman"/>
          <w:bCs/>
          <w:i/>
          <w:sz w:val="24"/>
          <w:szCs w:val="24"/>
        </w:rPr>
        <w:t>Benefit Sanctions</w:t>
      </w:r>
      <w:r>
        <w:rPr>
          <w:rFonts w:ascii="Times New Roman" w:hAnsi="Times New Roman" w:cs="Times New Roman"/>
          <w:bCs/>
          <w:sz w:val="24"/>
          <w:szCs w:val="24"/>
        </w:rPr>
        <w:t>, at</w:t>
      </w:r>
    </w:p>
    <w:p w:rsidR="0067548E" w:rsidRPr="0067548E" w:rsidRDefault="00FE6BA3">
      <w:pPr>
        <w:rPr>
          <w:rFonts w:ascii="Times New Roman" w:hAnsi="Times New Roman" w:cs="Times New Roman"/>
          <w:bCs/>
          <w:sz w:val="24"/>
          <w:szCs w:val="24"/>
        </w:rPr>
        <w:sectPr w:rsidR="0067548E" w:rsidRPr="0067548E" w:rsidSect="00A51129">
          <w:headerReference w:type="default" r:id="rId50"/>
          <w:endnotePr>
            <w:numFmt w:val="decimal"/>
          </w:endnotePr>
          <w:type w:val="continuous"/>
          <w:pgSz w:w="11906" w:h="16838"/>
          <w:pgMar w:top="1440" w:right="1440" w:bottom="1440" w:left="1440" w:header="708" w:footer="708" w:gutter="0"/>
          <w:cols w:space="708"/>
          <w:titlePg/>
          <w:docGrid w:linePitch="360"/>
        </w:sectPr>
      </w:pPr>
      <w:hyperlink r:id="rId51" w:history="1">
        <w:r w:rsidR="00C218E9" w:rsidRPr="00535342">
          <w:rPr>
            <w:rStyle w:val="Hyperlink"/>
            <w:rFonts w:ascii="Times New Roman" w:hAnsi="Times New Roman" w:cs="Times New Roman"/>
            <w:bCs/>
            <w:sz w:val="24"/>
            <w:szCs w:val="24"/>
          </w:rPr>
          <w:t>http://data.parliament.uk/writtenevidence/committeeevidence.svc/evidencedocument/work-and-pensions-committee/benefit-sanctions/written/82601.pdf</w:t>
        </w:r>
      </w:hyperlink>
      <w:r w:rsidR="00D318D4" w:rsidRPr="00D318D4">
        <w:rPr>
          <w:rFonts w:ascii="Times New Roman" w:hAnsi="Times New Roman" w:cs="Times New Roman"/>
          <w:bCs/>
          <w:sz w:val="24"/>
          <w:szCs w:val="24"/>
        </w:rPr>
        <w:cr/>
      </w:r>
    </w:p>
    <w:p w:rsidR="000C2672" w:rsidRPr="00920931" w:rsidRDefault="000C2672">
      <w:pPr>
        <w:rPr>
          <w:rFonts w:ascii="Times New Roman" w:hAnsi="Times New Roman" w:cs="Times New Roman"/>
          <w:b/>
          <w:bCs/>
          <w:sz w:val="28"/>
          <w:szCs w:val="28"/>
        </w:rPr>
      </w:pPr>
    </w:p>
    <w:p w:rsidR="00433EEA" w:rsidRPr="00CF2E8A" w:rsidRDefault="00433EEA">
      <w:pPr>
        <w:rPr>
          <w:rFonts w:ascii="Times New Roman" w:hAnsi="Times New Roman" w:cs="Times New Roman"/>
          <w:b/>
          <w:bCs/>
          <w:sz w:val="24"/>
          <w:szCs w:val="24"/>
        </w:rPr>
      </w:pPr>
      <w:r w:rsidRPr="00CF2E8A">
        <w:rPr>
          <w:rFonts w:ascii="Times New Roman" w:hAnsi="Times New Roman" w:cs="Times New Roman"/>
          <w:b/>
          <w:bCs/>
          <w:sz w:val="24"/>
          <w:szCs w:val="24"/>
        </w:rPr>
        <w:t>Figure 1</w:t>
      </w:r>
    </w:p>
    <w:p w:rsidR="00E258F9" w:rsidRDefault="004D5AA9">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972550" cy="530352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srcRect/>
                    <a:stretch>
                      <a:fillRect/>
                    </a:stretch>
                  </pic:blipFill>
                  <pic:spPr bwMode="auto">
                    <a:xfrm>
                      <a:off x="0" y="0"/>
                      <a:ext cx="8972550" cy="5303520"/>
                    </a:xfrm>
                    <a:prstGeom prst="rect">
                      <a:avLst/>
                    </a:prstGeom>
                    <a:noFill/>
                  </pic:spPr>
                </pic:pic>
              </a:graphicData>
            </a:graphic>
          </wp:inline>
        </w:drawing>
      </w:r>
    </w:p>
    <w:p w:rsidR="00E258F9" w:rsidRDefault="00E258F9">
      <w:pPr>
        <w:rPr>
          <w:rFonts w:ascii="Times New Roman" w:hAnsi="Times New Roman" w:cs="Times New Roman"/>
          <w:b/>
          <w:bCs/>
          <w:sz w:val="24"/>
          <w:szCs w:val="24"/>
        </w:rPr>
      </w:pPr>
    </w:p>
    <w:p w:rsidR="00F83ACD" w:rsidRDefault="00F83ACD">
      <w:pPr>
        <w:rPr>
          <w:rFonts w:ascii="Times New Roman" w:hAnsi="Times New Roman" w:cs="Times New Roman"/>
          <w:b/>
          <w:bCs/>
          <w:sz w:val="24"/>
          <w:szCs w:val="24"/>
        </w:rPr>
      </w:pPr>
      <w:r>
        <w:rPr>
          <w:rFonts w:ascii="Times New Roman" w:hAnsi="Times New Roman" w:cs="Times New Roman"/>
          <w:b/>
          <w:bCs/>
          <w:sz w:val="24"/>
          <w:szCs w:val="24"/>
        </w:rPr>
        <w:t>Figure 2</w:t>
      </w:r>
    </w:p>
    <w:p w:rsidR="00F83ACD" w:rsidRDefault="005C099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931910" cy="5334000"/>
            <wp:effectExtent l="19050" t="0" r="254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srcRect/>
                    <a:stretch>
                      <a:fillRect/>
                    </a:stretch>
                  </pic:blipFill>
                  <pic:spPr bwMode="auto">
                    <a:xfrm>
                      <a:off x="0" y="0"/>
                      <a:ext cx="8946840" cy="5342916"/>
                    </a:xfrm>
                    <a:prstGeom prst="rect">
                      <a:avLst/>
                    </a:prstGeom>
                    <a:noFill/>
                  </pic:spPr>
                </pic:pic>
              </a:graphicData>
            </a:graphic>
          </wp:inline>
        </w:drawing>
      </w:r>
    </w:p>
    <w:p w:rsidR="00F83ACD" w:rsidRDefault="00F83ACD">
      <w:pPr>
        <w:rPr>
          <w:rFonts w:ascii="Times New Roman" w:hAnsi="Times New Roman" w:cs="Times New Roman"/>
          <w:b/>
          <w:bCs/>
          <w:sz w:val="24"/>
          <w:szCs w:val="24"/>
        </w:rPr>
      </w:pPr>
    </w:p>
    <w:p w:rsidR="00E258F9" w:rsidRDefault="00E258F9">
      <w:pPr>
        <w:rPr>
          <w:rFonts w:ascii="Times New Roman" w:hAnsi="Times New Roman" w:cs="Times New Roman"/>
          <w:b/>
          <w:bCs/>
          <w:sz w:val="24"/>
          <w:szCs w:val="24"/>
        </w:rPr>
      </w:pPr>
      <w:r>
        <w:rPr>
          <w:rFonts w:ascii="Times New Roman" w:hAnsi="Times New Roman" w:cs="Times New Roman"/>
          <w:b/>
          <w:bCs/>
          <w:sz w:val="24"/>
          <w:szCs w:val="24"/>
        </w:rPr>
        <w:t xml:space="preserve">Figure </w:t>
      </w:r>
      <w:r w:rsidR="00CC0682">
        <w:rPr>
          <w:rFonts w:ascii="Times New Roman" w:hAnsi="Times New Roman" w:cs="Times New Roman"/>
          <w:b/>
          <w:bCs/>
          <w:sz w:val="24"/>
          <w:szCs w:val="24"/>
        </w:rPr>
        <w:t>3</w:t>
      </w:r>
    </w:p>
    <w:p w:rsidR="00927998" w:rsidRDefault="00CC0682">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190230" cy="5357468"/>
            <wp:effectExtent l="1905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srcRect/>
                    <a:stretch>
                      <a:fillRect/>
                    </a:stretch>
                  </pic:blipFill>
                  <pic:spPr bwMode="auto">
                    <a:xfrm>
                      <a:off x="0" y="0"/>
                      <a:ext cx="8187639" cy="5355773"/>
                    </a:xfrm>
                    <a:prstGeom prst="rect">
                      <a:avLst/>
                    </a:prstGeom>
                    <a:noFill/>
                  </pic:spPr>
                </pic:pic>
              </a:graphicData>
            </a:graphic>
          </wp:inline>
        </w:drawing>
      </w:r>
    </w:p>
    <w:p w:rsidR="00927998" w:rsidRDefault="00927998">
      <w:pPr>
        <w:rPr>
          <w:rFonts w:ascii="Times New Roman" w:hAnsi="Times New Roman" w:cs="Times New Roman"/>
          <w:b/>
          <w:bCs/>
          <w:sz w:val="24"/>
          <w:szCs w:val="24"/>
        </w:rPr>
      </w:pPr>
    </w:p>
    <w:p w:rsidR="00E258F9" w:rsidRDefault="002E2BCD">
      <w:pPr>
        <w:rPr>
          <w:rFonts w:ascii="Times New Roman" w:hAnsi="Times New Roman" w:cs="Times New Roman"/>
          <w:b/>
          <w:bCs/>
          <w:sz w:val="24"/>
          <w:szCs w:val="24"/>
        </w:rPr>
      </w:pPr>
      <w:r>
        <w:rPr>
          <w:rFonts w:ascii="Times New Roman" w:hAnsi="Times New Roman" w:cs="Times New Roman"/>
          <w:b/>
          <w:bCs/>
          <w:sz w:val="24"/>
          <w:szCs w:val="24"/>
        </w:rPr>
        <w:t>Figure 4</w:t>
      </w:r>
    </w:p>
    <w:p w:rsidR="00E258F9" w:rsidRDefault="00CC0682">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962390" cy="5328391"/>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srcRect/>
                    <a:stretch>
                      <a:fillRect/>
                    </a:stretch>
                  </pic:blipFill>
                  <pic:spPr bwMode="auto">
                    <a:xfrm>
                      <a:off x="0" y="0"/>
                      <a:ext cx="8967804" cy="5331610"/>
                    </a:xfrm>
                    <a:prstGeom prst="rect">
                      <a:avLst/>
                    </a:prstGeom>
                    <a:noFill/>
                  </pic:spPr>
                </pic:pic>
              </a:graphicData>
            </a:graphic>
          </wp:inline>
        </w:drawing>
      </w:r>
    </w:p>
    <w:p w:rsidR="00300F5C" w:rsidRDefault="0066102C">
      <w:pPr>
        <w:rPr>
          <w:rFonts w:ascii="Times New Roman" w:hAnsi="Times New Roman" w:cs="Times New Roman"/>
          <w:b/>
          <w:bCs/>
          <w:sz w:val="24"/>
          <w:szCs w:val="24"/>
        </w:rPr>
      </w:pPr>
      <w:r>
        <w:rPr>
          <w:rFonts w:ascii="Times New Roman" w:hAnsi="Times New Roman" w:cs="Times New Roman"/>
          <w:b/>
          <w:bCs/>
          <w:sz w:val="24"/>
          <w:szCs w:val="24"/>
        </w:rPr>
        <w:t xml:space="preserve">Figure </w:t>
      </w:r>
      <w:r w:rsidR="002E2BCD">
        <w:rPr>
          <w:rFonts w:ascii="Times New Roman" w:hAnsi="Times New Roman" w:cs="Times New Roman"/>
          <w:b/>
          <w:bCs/>
          <w:sz w:val="24"/>
          <w:szCs w:val="24"/>
        </w:rPr>
        <w:t>5</w:t>
      </w:r>
    </w:p>
    <w:p w:rsidR="005F1457" w:rsidRDefault="00856A7D">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9053830" cy="5445760"/>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srcRect/>
                    <a:stretch>
                      <a:fillRect/>
                    </a:stretch>
                  </pic:blipFill>
                  <pic:spPr bwMode="auto">
                    <a:xfrm>
                      <a:off x="0" y="0"/>
                      <a:ext cx="9060365" cy="5449691"/>
                    </a:xfrm>
                    <a:prstGeom prst="rect">
                      <a:avLst/>
                    </a:prstGeom>
                    <a:noFill/>
                  </pic:spPr>
                </pic:pic>
              </a:graphicData>
            </a:graphic>
          </wp:inline>
        </w:drawing>
      </w:r>
    </w:p>
    <w:p w:rsidR="0033166C" w:rsidRDefault="0033166C">
      <w:pPr>
        <w:rPr>
          <w:rFonts w:ascii="Times New Roman" w:hAnsi="Times New Roman" w:cs="Times New Roman"/>
          <w:b/>
          <w:bCs/>
          <w:sz w:val="24"/>
          <w:szCs w:val="24"/>
        </w:rPr>
      </w:pPr>
    </w:p>
    <w:p w:rsidR="0034003A" w:rsidRDefault="0034003A">
      <w:pPr>
        <w:rPr>
          <w:rFonts w:ascii="Times New Roman" w:hAnsi="Times New Roman" w:cs="Times New Roman"/>
          <w:b/>
          <w:bCs/>
          <w:sz w:val="24"/>
          <w:szCs w:val="24"/>
        </w:rPr>
      </w:pPr>
      <w:r>
        <w:rPr>
          <w:rFonts w:ascii="Times New Roman" w:hAnsi="Times New Roman" w:cs="Times New Roman"/>
          <w:b/>
          <w:bCs/>
          <w:sz w:val="24"/>
          <w:szCs w:val="24"/>
        </w:rPr>
        <w:t xml:space="preserve">Figure </w:t>
      </w:r>
      <w:r w:rsidR="0026717E">
        <w:rPr>
          <w:rFonts w:ascii="Times New Roman" w:hAnsi="Times New Roman" w:cs="Times New Roman"/>
          <w:b/>
          <w:bCs/>
          <w:sz w:val="24"/>
          <w:szCs w:val="24"/>
        </w:rPr>
        <w:t>A.1</w:t>
      </w:r>
    </w:p>
    <w:p w:rsidR="0026717E" w:rsidRDefault="0026717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09990" cy="5242560"/>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srcRect/>
                    <a:stretch>
                      <a:fillRect/>
                    </a:stretch>
                  </pic:blipFill>
                  <pic:spPr bwMode="auto">
                    <a:xfrm>
                      <a:off x="0" y="0"/>
                      <a:ext cx="8814430" cy="5245202"/>
                    </a:xfrm>
                    <a:prstGeom prst="rect">
                      <a:avLst/>
                    </a:prstGeom>
                    <a:noFill/>
                  </pic:spPr>
                </pic:pic>
              </a:graphicData>
            </a:graphic>
          </wp:inline>
        </w:drawing>
      </w:r>
    </w:p>
    <w:p w:rsidR="0034003A" w:rsidRDefault="0034003A">
      <w:pPr>
        <w:rPr>
          <w:rFonts w:ascii="Times New Roman" w:hAnsi="Times New Roman" w:cs="Times New Roman"/>
          <w:b/>
          <w:bCs/>
          <w:sz w:val="24"/>
          <w:szCs w:val="24"/>
        </w:rPr>
      </w:pPr>
    </w:p>
    <w:p w:rsidR="0034003A" w:rsidRDefault="0026717E">
      <w:pPr>
        <w:rPr>
          <w:rFonts w:ascii="Times New Roman" w:hAnsi="Times New Roman" w:cs="Times New Roman"/>
          <w:b/>
          <w:bCs/>
          <w:sz w:val="24"/>
          <w:szCs w:val="24"/>
        </w:rPr>
      </w:pPr>
      <w:r>
        <w:rPr>
          <w:rFonts w:ascii="Times New Roman" w:hAnsi="Times New Roman" w:cs="Times New Roman"/>
          <w:b/>
          <w:bCs/>
          <w:sz w:val="24"/>
          <w:szCs w:val="24"/>
        </w:rPr>
        <w:t>Figure A.2</w:t>
      </w:r>
    </w:p>
    <w:p w:rsidR="0034003A" w:rsidRDefault="0026717E">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779510" cy="5242560"/>
            <wp:effectExtent l="19050" t="0" r="254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a:srcRect/>
                    <a:stretch>
                      <a:fillRect/>
                    </a:stretch>
                  </pic:blipFill>
                  <pic:spPr bwMode="auto">
                    <a:xfrm>
                      <a:off x="0" y="0"/>
                      <a:ext cx="8783934" cy="5245202"/>
                    </a:xfrm>
                    <a:prstGeom prst="rect">
                      <a:avLst/>
                    </a:prstGeom>
                    <a:noFill/>
                  </pic:spPr>
                </pic:pic>
              </a:graphicData>
            </a:graphic>
          </wp:inline>
        </w:drawing>
      </w:r>
    </w:p>
    <w:p w:rsidR="0034003A" w:rsidRDefault="0034003A">
      <w:pPr>
        <w:rPr>
          <w:rFonts w:ascii="Times New Roman" w:hAnsi="Times New Roman" w:cs="Times New Roman"/>
          <w:b/>
          <w:bCs/>
          <w:sz w:val="24"/>
          <w:szCs w:val="24"/>
        </w:rPr>
        <w:sectPr w:rsidR="0034003A" w:rsidSect="007D0CBE">
          <w:pgSz w:w="16838" w:h="11906" w:orient="landscape"/>
          <w:pgMar w:top="1440" w:right="1440" w:bottom="1440" w:left="1440" w:header="708" w:footer="708" w:gutter="0"/>
          <w:cols w:space="708"/>
          <w:docGrid w:linePitch="360"/>
        </w:sectPr>
      </w:pPr>
    </w:p>
    <w:p w:rsidR="00F32B56" w:rsidRPr="00B0603E" w:rsidRDefault="00B0603E">
      <w:pPr>
        <w:rPr>
          <w:rFonts w:ascii="Times New Roman" w:hAnsi="Times New Roman" w:cs="Times New Roman"/>
          <w:b/>
          <w:sz w:val="24"/>
          <w:szCs w:val="24"/>
        </w:rPr>
      </w:pPr>
      <w:r w:rsidRPr="00B0603E">
        <w:rPr>
          <w:rFonts w:ascii="Times New Roman" w:hAnsi="Times New Roman" w:cs="Times New Roman"/>
          <w:b/>
          <w:sz w:val="24"/>
          <w:szCs w:val="24"/>
        </w:rPr>
        <w:t>NOTES</w:t>
      </w:r>
    </w:p>
    <w:sectPr w:rsidR="00F32B56" w:rsidRPr="00B0603E" w:rsidSect="00C4020B">
      <w:pgSz w:w="11899" w:h="16838"/>
      <w:pgMar w:top="1008" w:right="1008" w:bottom="1008" w:left="1008" w:header="864"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1A2" w:rsidRDefault="004871A2" w:rsidP="008B170D">
      <w:r>
        <w:separator/>
      </w:r>
    </w:p>
  </w:endnote>
  <w:endnote w:type="continuationSeparator" w:id="0">
    <w:p w:rsidR="004871A2" w:rsidRDefault="004871A2" w:rsidP="008B170D">
      <w:r>
        <w:continuationSeparator/>
      </w:r>
    </w:p>
  </w:endnote>
  <w:endnote w:id="1">
    <w:p w:rsidR="000D32E2" w:rsidRDefault="000D32E2" w:rsidP="00772E2C">
      <w:r>
        <w:rPr>
          <w:rStyle w:val="EndnoteReference"/>
        </w:rPr>
        <w:endnoteRef/>
      </w:r>
      <w:r>
        <w:t xml:space="preserve"> </w:t>
      </w:r>
      <w:r>
        <w:rPr>
          <w:sz w:val="20"/>
          <w:szCs w:val="20"/>
        </w:rPr>
        <w:t xml:space="preserve">Previous briefings are available at </w:t>
      </w:r>
      <w:hyperlink r:id="rId1" w:history="1">
        <w:r w:rsidRPr="009851F1">
          <w:rPr>
            <w:rStyle w:val="Hyperlink"/>
            <w:sz w:val="20"/>
            <w:szCs w:val="20"/>
          </w:rPr>
          <w:t>http://www.cpag.org.uk/david-webster</w:t>
        </w:r>
      </w:hyperlink>
      <w:r>
        <w:t>. They</w:t>
      </w:r>
      <w:r>
        <w:rPr>
          <w:sz w:val="20"/>
          <w:szCs w:val="20"/>
        </w:rPr>
        <w:t xml:space="preserve"> include many analyses that remain valid. However it should be remembered that the DWP may have made subsequent revisions</w:t>
      </w:r>
      <w:r w:rsidRPr="00F03268">
        <w:rPr>
          <w:sz w:val="20"/>
          <w:szCs w:val="20"/>
        </w:rPr>
        <w:t xml:space="preserve"> </w:t>
      </w:r>
      <w:r>
        <w:rPr>
          <w:sz w:val="20"/>
          <w:szCs w:val="20"/>
        </w:rPr>
        <w:t>to the data reported in earlier briefings.</w:t>
      </w:r>
      <w:r w:rsidRPr="0023110C">
        <w:rPr>
          <w:sz w:val="20"/>
          <w:szCs w:val="20"/>
        </w:rPr>
        <w:t xml:space="preserve"> </w:t>
      </w:r>
    </w:p>
  </w:endnote>
  <w:endnote w:id="2">
    <w:p w:rsidR="000D32E2" w:rsidRPr="00E00F84" w:rsidRDefault="000D32E2" w:rsidP="00630BBB">
      <w:pPr>
        <w:pStyle w:val="EndnoteText"/>
      </w:pPr>
      <w:r>
        <w:rPr>
          <w:rStyle w:val="EndnoteReference"/>
        </w:rPr>
        <w:endnoteRef/>
      </w:r>
      <w:r>
        <w:t xml:space="preserve"> </w:t>
      </w:r>
      <w:r w:rsidRPr="00E00F84">
        <w:t>The total number of people subject to sanctions cannot be stated exactly, because there are some categories of Income Support claimants other than lone parents with a child under one who are not subject to sanctions, and there are no data on their numbers. However, they are likely to number in the low tens of thousands.</w:t>
      </w:r>
    </w:p>
  </w:endnote>
  <w:endnote w:id="3">
    <w:p w:rsidR="000D32E2" w:rsidRDefault="000D32E2" w:rsidP="00E25AE8">
      <w:pPr>
        <w:pStyle w:val="EndnoteText"/>
      </w:pPr>
      <w:r>
        <w:rPr>
          <w:rStyle w:val="EndnoteReference"/>
        </w:rPr>
        <w:endnoteRef/>
      </w:r>
      <w:r>
        <w:t xml:space="preserve"> </w:t>
      </w:r>
      <w:r w:rsidRPr="00E25AE8">
        <w:t xml:space="preserve">The in-work UC claimants subject to </w:t>
      </w:r>
      <w:r>
        <w:t>conditionality</w:t>
      </w:r>
      <w:r w:rsidRPr="00E25AE8">
        <w:t xml:space="preserve"> are low paid or part-time workers who prior to UC would not have been subject to sanctions at all. Those ‘planning for work’ are mainly lone parents with a child aged 1, while those ‘preparing for work’ are people who would have been in the ESA Work Related Activity Group, and lone parents with a child aged 2 but under 5.</w:t>
      </w:r>
      <w:r>
        <w:t xml:space="preserve"> The statistical categories for conditionality regime used in Stat-Xplore are explained in the ‘i’ feature next to the variable name in Stat-Xplore and also in the Universal Credit Statistics methodology document at</w:t>
      </w:r>
    </w:p>
    <w:p w:rsidR="000D32E2" w:rsidRDefault="00FE6BA3">
      <w:pPr>
        <w:pStyle w:val="EndnoteText"/>
      </w:pPr>
      <w:hyperlink r:id="rId2" w:history="1">
        <w:r w:rsidR="000D32E2" w:rsidRPr="00CF4855">
          <w:rPr>
            <w:rStyle w:val="Hyperlink"/>
          </w:rPr>
          <w:t>https://www.gov.uk/government/publications/universal-credit-statistics-background-information-and-methodology</w:t>
        </w:r>
      </w:hyperlink>
      <w:r w:rsidR="000D32E2">
        <w:t xml:space="preserve"> </w:t>
      </w:r>
    </w:p>
  </w:endnote>
  <w:endnote w:id="4">
    <w:p w:rsidR="000D32E2" w:rsidRDefault="000D32E2">
      <w:pPr>
        <w:pStyle w:val="EndnoteText"/>
      </w:pPr>
      <w:r>
        <w:rPr>
          <w:rStyle w:val="EndnoteReference"/>
        </w:rPr>
        <w:endnoteRef/>
      </w:r>
      <w:r>
        <w:t xml:space="preserve"> Lone parents with youngest child aged one to five have been estimated simply as one fifth of the total with youngest child aged 0 to five.</w:t>
      </w:r>
    </w:p>
  </w:endnote>
  <w:endnote w:id="5">
    <w:p w:rsidR="000D32E2" w:rsidRDefault="000D32E2" w:rsidP="001D612A">
      <w:pPr>
        <w:pStyle w:val="EndnoteText"/>
      </w:pPr>
      <w:r>
        <w:rPr>
          <w:rStyle w:val="EndnoteReference"/>
        </w:rPr>
        <w:endnoteRef/>
      </w:r>
      <w:r>
        <w:t xml:space="preserve"> The new Work and Pensions Committee report (p.59) has a useful chart showing the effect of repayable hardship payments on the effective length of sanctions. A qualification is that repayment is suspended for any month when the claimant earns more than their threshold, and any remaining debt is written off if the earnings threshold has been met for 26 weeks, whether continuous or not. This is only of any use to someone who has a realistic chance of earning. </w:t>
      </w:r>
    </w:p>
  </w:endnote>
  <w:endnote w:id="6">
    <w:p w:rsidR="000D32E2" w:rsidRDefault="000D32E2">
      <w:pPr>
        <w:pStyle w:val="EndnoteText"/>
      </w:pPr>
      <w:r>
        <w:rPr>
          <w:rStyle w:val="EndnoteReference"/>
        </w:rPr>
        <w:endnoteRef/>
      </w:r>
      <w:r>
        <w:t xml:space="preserve"> The Standard Allowance is the basic living amount for a single adult, before the addition of other amounts for housing costs, children etc.</w:t>
      </w:r>
    </w:p>
  </w:endnote>
  <w:endnote w:id="7">
    <w:p w:rsidR="000D32E2" w:rsidRDefault="000D32E2" w:rsidP="00A4193E">
      <w:pPr>
        <w:pStyle w:val="EndnoteText"/>
      </w:pPr>
      <w:r>
        <w:rPr>
          <w:rStyle w:val="EndnoteReference"/>
        </w:rPr>
        <w:endnoteRef/>
      </w:r>
      <w:r>
        <w:t xml:space="preserve"> The basic concept of the DWP’s sanctions database is that each sanction case appears only once, and is given its latest status and attributed to the month of the latest decision on the case. So, for instance, if a decision is made in January 2014 to sanction someone, this decision is reviewed in March 2014 with an outcome unfavourable to the claimant, reconsidered in a ‘mandatory reconsideration’ in May 2014 again with an unfavourable outcome, and is heard on appeal by a Tribunal in October 2014 with a decision favourable to the claimant, then:</w:t>
      </w:r>
    </w:p>
    <w:p w:rsidR="000D32E2" w:rsidRDefault="000D32E2" w:rsidP="00A4193E">
      <w:pPr>
        <w:pStyle w:val="EndnoteText"/>
        <w:numPr>
          <w:ilvl w:val="0"/>
          <w:numId w:val="7"/>
        </w:numPr>
      </w:pPr>
      <w:r>
        <w:t xml:space="preserve">it appears in the statistics for the first time in January 2014 as an adverse ‘original’ decision </w:t>
      </w:r>
    </w:p>
    <w:p w:rsidR="000D32E2" w:rsidRDefault="000D32E2" w:rsidP="00A4193E">
      <w:pPr>
        <w:pStyle w:val="EndnoteText"/>
        <w:numPr>
          <w:ilvl w:val="0"/>
          <w:numId w:val="7"/>
        </w:numPr>
      </w:pPr>
      <w:r>
        <w:t>in March 2014 it changes its status to a ‘reviewed’ adverse decision and moves month to be with all the other cases where the latest decision has been made in March 2014</w:t>
      </w:r>
    </w:p>
    <w:p w:rsidR="000D32E2" w:rsidRDefault="000D32E2" w:rsidP="00A4193E">
      <w:pPr>
        <w:pStyle w:val="EndnoteText"/>
        <w:numPr>
          <w:ilvl w:val="0"/>
          <w:numId w:val="7"/>
        </w:numPr>
      </w:pPr>
      <w:r>
        <w:t>in May 2014 it changes its status to a ‘reconsidered’ adverse decision and moves month to be with all the other cases where the latest decision has been made in May 2014</w:t>
      </w:r>
    </w:p>
    <w:p w:rsidR="000D32E2" w:rsidRDefault="000D32E2" w:rsidP="00A4193E">
      <w:pPr>
        <w:pStyle w:val="EndnoteText"/>
        <w:numPr>
          <w:ilvl w:val="0"/>
          <w:numId w:val="7"/>
        </w:numPr>
      </w:pPr>
      <w:r>
        <w:t>in October 2014 it changes its status again to an appealed non-adverse decision, and moves month again to be with all the other cases where the latest decision has been made in October 2014.</w:t>
      </w:r>
    </w:p>
  </w:endnote>
  <w:endnote w:id="8">
    <w:p w:rsidR="000D32E2" w:rsidRDefault="000D32E2">
      <w:pPr>
        <w:pStyle w:val="EndnoteText"/>
      </w:pPr>
      <w:r>
        <w:rPr>
          <w:rStyle w:val="EndnoteReference"/>
        </w:rPr>
        <w:endnoteRef/>
      </w:r>
      <w:r>
        <w:t xml:space="preserve"> </w:t>
      </w:r>
      <w:r w:rsidRPr="00AA267A">
        <w:t>The estimate</w:t>
      </w:r>
      <w:r>
        <w:t>s</w:t>
      </w:r>
      <w:r w:rsidRPr="00AA267A">
        <w:t xml:space="preserve"> of</w:t>
      </w:r>
      <w:r>
        <w:t xml:space="preserve"> sanctions before challenges have been derived by adding the monthly total of ‘non-adverse’, ‘reserved’ and ‘cancelled’ decisions shown as being the result of reviews, mandatory reconsiderations and tribunal appeals, to the monthly total of adverse ‘original’ decisions.  This produces only an approximate estimate for each individual month, since decisions altered following challenge are not attributed to the correct month. It will be particularly unreliable for months affected by a DWP catch-up of a backlog of decisions. But the estimates are reliable for longer periods.</w:t>
      </w:r>
    </w:p>
  </w:endnote>
  <w:endnote w:id="9">
    <w:p w:rsidR="000D32E2" w:rsidRDefault="000D32E2">
      <w:pPr>
        <w:pStyle w:val="EndnoteText"/>
      </w:pPr>
      <w:r>
        <w:rPr>
          <w:rStyle w:val="EndnoteReference"/>
        </w:rPr>
        <w:endnoteRef/>
      </w:r>
      <w:r>
        <w:t xml:space="preserve"> As shown in the March 2018 edition of the DWP’s Universal Credit Transition Rollout Schedule.</w:t>
      </w:r>
    </w:p>
  </w:endnote>
  <w:endnote w:id="10">
    <w:p w:rsidR="00F55607" w:rsidRDefault="00F55607" w:rsidP="00F55607">
      <w:pPr>
        <w:pStyle w:val="EndnoteText"/>
      </w:pPr>
      <w:r>
        <w:rPr>
          <w:rStyle w:val="EndnoteReference"/>
        </w:rPr>
        <w:endnoteRef/>
      </w:r>
      <w:r>
        <w:t xml:space="preserve"> The 2014-15 sanctions figure for Northern Ireland is for April to January and has been grossed up </w:t>
      </w:r>
      <w:r w:rsidRPr="00291B26">
        <w:rPr>
          <w:i/>
        </w:rPr>
        <w:t>pro rata</w:t>
      </w:r>
      <w:r>
        <w:t xml:space="preserve"> to a full year. The Department for Communities have confirmed to me that all Northern Ireland sanctions figures are shown before challenges.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wift Com">
    <w:altName w:val="Swift Com"/>
    <w:panose1 w:val="00000000000000000000"/>
    <w:charset w:val="00"/>
    <w:family w:val="roman"/>
    <w:notTrueType/>
    <w:pitch w:val="default"/>
    <w:sig w:usb0="00000003" w:usb1="00000000" w:usb2="00000000" w:usb3="00000000" w:csb0="00000001" w:csb1="00000000"/>
  </w:font>
  <w:font w:name="Sensibility Extra Bold">
    <w:altName w:val="Sensibility Extra Bold"/>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1A2" w:rsidRDefault="004871A2" w:rsidP="008B170D">
      <w:r>
        <w:separator/>
      </w:r>
    </w:p>
  </w:footnote>
  <w:footnote w:type="continuationSeparator" w:id="0">
    <w:p w:rsidR="004871A2" w:rsidRDefault="004871A2" w:rsidP="008B1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2E2" w:rsidRDefault="00FE6BA3">
    <w:pPr>
      <w:pStyle w:val="Header"/>
      <w:jc w:val="center"/>
    </w:pPr>
    <w:r>
      <w:rPr>
        <w:noProof/>
      </w:rPr>
      <w:fldChar w:fldCharType="begin"/>
    </w:r>
    <w:r>
      <w:rPr>
        <w:noProof/>
      </w:rPr>
      <w:instrText xml:space="preserve"> PAGE   \* MERGEFORMAT </w:instrText>
    </w:r>
    <w:r>
      <w:rPr>
        <w:noProof/>
      </w:rPr>
      <w:fldChar w:fldCharType="separate"/>
    </w:r>
    <w:r>
      <w:rPr>
        <w:noProof/>
      </w:rPr>
      <w:t>21</w:t>
    </w:r>
    <w:r>
      <w:rPr>
        <w:noProof/>
      </w:rPr>
      <w:fldChar w:fldCharType="end"/>
    </w:r>
  </w:p>
  <w:p w:rsidR="000D32E2" w:rsidRDefault="000D32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485"/>
    <w:multiLevelType w:val="hybridMultilevel"/>
    <w:tmpl w:val="F40AC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F0A14"/>
    <w:multiLevelType w:val="hybridMultilevel"/>
    <w:tmpl w:val="2FD0C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94586"/>
    <w:multiLevelType w:val="hybridMultilevel"/>
    <w:tmpl w:val="B8E81DA0"/>
    <w:lvl w:ilvl="0" w:tplc="B972EF1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89D0F74"/>
    <w:multiLevelType w:val="hybridMultilevel"/>
    <w:tmpl w:val="6E007C08"/>
    <w:lvl w:ilvl="0" w:tplc="32B831FE">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94B3658"/>
    <w:multiLevelType w:val="hybridMultilevel"/>
    <w:tmpl w:val="F0EC3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5B0186"/>
    <w:multiLevelType w:val="hybridMultilevel"/>
    <w:tmpl w:val="2D0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D54DFB"/>
    <w:multiLevelType w:val="multilevel"/>
    <w:tmpl w:val="D324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880C58"/>
    <w:multiLevelType w:val="hybridMultilevel"/>
    <w:tmpl w:val="9D2C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54E18"/>
    <w:multiLevelType w:val="hybridMultilevel"/>
    <w:tmpl w:val="A4FAB770"/>
    <w:lvl w:ilvl="0" w:tplc="D11010EC">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A3FF2"/>
    <w:multiLevelType w:val="hybridMultilevel"/>
    <w:tmpl w:val="A83EEE24"/>
    <w:lvl w:ilvl="0" w:tplc="A062523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B333D"/>
    <w:multiLevelType w:val="hybridMultilevel"/>
    <w:tmpl w:val="27A2BCDC"/>
    <w:lvl w:ilvl="0" w:tplc="08E8268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7E24F5"/>
    <w:multiLevelType w:val="hybridMultilevel"/>
    <w:tmpl w:val="D938BBC2"/>
    <w:lvl w:ilvl="0" w:tplc="0A8CDD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1D6EBF"/>
    <w:multiLevelType w:val="hybridMultilevel"/>
    <w:tmpl w:val="DA3005BC"/>
    <w:lvl w:ilvl="0" w:tplc="6D0E1F8E">
      <w:start w:val="2"/>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CEA48AE"/>
    <w:multiLevelType w:val="hybridMultilevel"/>
    <w:tmpl w:val="0EB697AC"/>
    <w:lvl w:ilvl="0" w:tplc="B86EC862">
      <w:start w:val="3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2D6575"/>
    <w:multiLevelType w:val="hybridMultilevel"/>
    <w:tmpl w:val="C67E5576"/>
    <w:lvl w:ilvl="0" w:tplc="F65016EC">
      <w:start w:val="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BF6EBC"/>
    <w:multiLevelType w:val="hybridMultilevel"/>
    <w:tmpl w:val="0EF41CF4"/>
    <w:lvl w:ilvl="0" w:tplc="A7FCF84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712C48"/>
    <w:multiLevelType w:val="hybridMultilevel"/>
    <w:tmpl w:val="E40A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A74DD"/>
    <w:multiLevelType w:val="multilevel"/>
    <w:tmpl w:val="2848D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604214"/>
    <w:multiLevelType w:val="hybridMultilevel"/>
    <w:tmpl w:val="B2808360"/>
    <w:lvl w:ilvl="0" w:tplc="97CCDB8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5A494E"/>
    <w:multiLevelType w:val="hybridMultilevel"/>
    <w:tmpl w:val="11E0005E"/>
    <w:lvl w:ilvl="0" w:tplc="FC366C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C543C4"/>
    <w:multiLevelType w:val="hybridMultilevel"/>
    <w:tmpl w:val="4B5C9F7A"/>
    <w:lvl w:ilvl="0" w:tplc="4AA8609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6149C9"/>
    <w:multiLevelType w:val="hybridMultilevel"/>
    <w:tmpl w:val="D5022C04"/>
    <w:lvl w:ilvl="0" w:tplc="FB6CE1D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316316"/>
    <w:multiLevelType w:val="hybridMultilevel"/>
    <w:tmpl w:val="35D46326"/>
    <w:lvl w:ilvl="0" w:tplc="6CC06B14">
      <w:start w:val="2"/>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A263C6"/>
    <w:multiLevelType w:val="hybridMultilevel"/>
    <w:tmpl w:val="D4B25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C00B08"/>
    <w:multiLevelType w:val="hybridMultilevel"/>
    <w:tmpl w:val="70A4B786"/>
    <w:lvl w:ilvl="0" w:tplc="198ED63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E7C0143"/>
    <w:multiLevelType w:val="hybridMultilevel"/>
    <w:tmpl w:val="D744FB24"/>
    <w:lvl w:ilvl="0" w:tplc="8EB8B33E">
      <w:start w:val="1"/>
      <w:numFmt w:val="lowerRoman"/>
      <w:lvlText w:val="(%1)"/>
      <w:lvlJc w:val="left"/>
      <w:pPr>
        <w:ind w:left="1080" w:hanging="72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AF7661"/>
    <w:multiLevelType w:val="hybridMultilevel"/>
    <w:tmpl w:val="1300298A"/>
    <w:lvl w:ilvl="0" w:tplc="E006C05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9D7039"/>
    <w:multiLevelType w:val="hybridMultilevel"/>
    <w:tmpl w:val="037AD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4"/>
  </w:num>
  <w:num w:numId="4">
    <w:abstractNumId w:val="12"/>
  </w:num>
  <w:num w:numId="5">
    <w:abstractNumId w:val="16"/>
  </w:num>
  <w:num w:numId="6">
    <w:abstractNumId w:val="13"/>
  </w:num>
  <w:num w:numId="7">
    <w:abstractNumId w:val="5"/>
  </w:num>
  <w:num w:numId="8">
    <w:abstractNumId w:val="25"/>
  </w:num>
  <w:num w:numId="9">
    <w:abstractNumId w:val="19"/>
  </w:num>
  <w:num w:numId="10">
    <w:abstractNumId w:val="26"/>
  </w:num>
  <w:num w:numId="11">
    <w:abstractNumId w:val="6"/>
  </w:num>
  <w:num w:numId="12">
    <w:abstractNumId w:val="1"/>
  </w:num>
  <w:num w:numId="13">
    <w:abstractNumId w:val="8"/>
  </w:num>
  <w:num w:numId="14">
    <w:abstractNumId w:val="4"/>
  </w:num>
  <w:num w:numId="15">
    <w:abstractNumId w:val="22"/>
  </w:num>
  <w:num w:numId="16">
    <w:abstractNumId w:val="7"/>
  </w:num>
  <w:num w:numId="17">
    <w:abstractNumId w:val="15"/>
  </w:num>
  <w:num w:numId="18">
    <w:abstractNumId w:val="21"/>
  </w:num>
  <w:num w:numId="19">
    <w:abstractNumId w:val="18"/>
  </w:num>
  <w:num w:numId="20">
    <w:abstractNumId w:val="23"/>
  </w:num>
  <w:num w:numId="21">
    <w:abstractNumId w:val="9"/>
  </w:num>
  <w:num w:numId="22">
    <w:abstractNumId w:val="20"/>
  </w:num>
  <w:num w:numId="23">
    <w:abstractNumId w:val="10"/>
  </w:num>
  <w:num w:numId="24">
    <w:abstractNumId w:val="0"/>
  </w:num>
  <w:num w:numId="25">
    <w:abstractNumId w:val="17"/>
  </w:num>
  <w:num w:numId="26">
    <w:abstractNumId w:val="27"/>
  </w:num>
  <w:num w:numId="27">
    <w:abstractNumId w:val="2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revisionView w:inkAnnotations="0"/>
  <w:defaultTabStop w:val="720"/>
  <w:drawingGridHorizontalSpacing w:val="110"/>
  <w:displayHorizontalDrawingGridEvery w:val="2"/>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5DC"/>
    <w:rsid w:val="00000193"/>
    <w:rsid w:val="0000020B"/>
    <w:rsid w:val="00000784"/>
    <w:rsid w:val="00001671"/>
    <w:rsid w:val="00001824"/>
    <w:rsid w:val="00001C3B"/>
    <w:rsid w:val="00001E14"/>
    <w:rsid w:val="0000228C"/>
    <w:rsid w:val="00002300"/>
    <w:rsid w:val="00002637"/>
    <w:rsid w:val="00002C3C"/>
    <w:rsid w:val="000039C8"/>
    <w:rsid w:val="00003FDC"/>
    <w:rsid w:val="00004100"/>
    <w:rsid w:val="00005080"/>
    <w:rsid w:val="000059CF"/>
    <w:rsid w:val="00006652"/>
    <w:rsid w:val="00006717"/>
    <w:rsid w:val="00006F8F"/>
    <w:rsid w:val="0000778F"/>
    <w:rsid w:val="0000782D"/>
    <w:rsid w:val="0000794B"/>
    <w:rsid w:val="000079D4"/>
    <w:rsid w:val="00007BEB"/>
    <w:rsid w:val="00007CD7"/>
    <w:rsid w:val="000100F9"/>
    <w:rsid w:val="00010FE6"/>
    <w:rsid w:val="000120CC"/>
    <w:rsid w:val="00012112"/>
    <w:rsid w:val="00012A9A"/>
    <w:rsid w:val="00013140"/>
    <w:rsid w:val="000137B2"/>
    <w:rsid w:val="00013B79"/>
    <w:rsid w:val="00014601"/>
    <w:rsid w:val="00015439"/>
    <w:rsid w:val="00015B75"/>
    <w:rsid w:val="00015BFA"/>
    <w:rsid w:val="000160CC"/>
    <w:rsid w:val="00016A43"/>
    <w:rsid w:val="00016C18"/>
    <w:rsid w:val="00016E8F"/>
    <w:rsid w:val="000170EA"/>
    <w:rsid w:val="0002160F"/>
    <w:rsid w:val="00021935"/>
    <w:rsid w:val="000220BA"/>
    <w:rsid w:val="000224C8"/>
    <w:rsid w:val="00022CD7"/>
    <w:rsid w:val="000233EF"/>
    <w:rsid w:val="000237B6"/>
    <w:rsid w:val="00023958"/>
    <w:rsid w:val="00024237"/>
    <w:rsid w:val="00024524"/>
    <w:rsid w:val="000246BF"/>
    <w:rsid w:val="00024AEB"/>
    <w:rsid w:val="00024B9C"/>
    <w:rsid w:val="000251C3"/>
    <w:rsid w:val="000253E4"/>
    <w:rsid w:val="000255D5"/>
    <w:rsid w:val="00026629"/>
    <w:rsid w:val="000266E9"/>
    <w:rsid w:val="000301A4"/>
    <w:rsid w:val="00031C44"/>
    <w:rsid w:val="00031E21"/>
    <w:rsid w:val="00033CA7"/>
    <w:rsid w:val="00033D7A"/>
    <w:rsid w:val="00033DC0"/>
    <w:rsid w:val="000340FF"/>
    <w:rsid w:val="00034136"/>
    <w:rsid w:val="00034B80"/>
    <w:rsid w:val="00034D78"/>
    <w:rsid w:val="00035606"/>
    <w:rsid w:val="000356F8"/>
    <w:rsid w:val="00035832"/>
    <w:rsid w:val="00035E3E"/>
    <w:rsid w:val="00035FF3"/>
    <w:rsid w:val="000368CD"/>
    <w:rsid w:val="00036EF2"/>
    <w:rsid w:val="00036FAD"/>
    <w:rsid w:val="000379FE"/>
    <w:rsid w:val="00037F3A"/>
    <w:rsid w:val="000400BF"/>
    <w:rsid w:val="000401FC"/>
    <w:rsid w:val="000405FE"/>
    <w:rsid w:val="0004077D"/>
    <w:rsid w:val="0004102E"/>
    <w:rsid w:val="00041406"/>
    <w:rsid w:val="000415E9"/>
    <w:rsid w:val="00041C98"/>
    <w:rsid w:val="00041F52"/>
    <w:rsid w:val="00041F9F"/>
    <w:rsid w:val="00041FBF"/>
    <w:rsid w:val="00042736"/>
    <w:rsid w:val="000428FF"/>
    <w:rsid w:val="00042B63"/>
    <w:rsid w:val="00042BF5"/>
    <w:rsid w:val="00042FFC"/>
    <w:rsid w:val="000430D3"/>
    <w:rsid w:val="00044199"/>
    <w:rsid w:val="00044225"/>
    <w:rsid w:val="00045284"/>
    <w:rsid w:val="00045299"/>
    <w:rsid w:val="000454FF"/>
    <w:rsid w:val="00045C9F"/>
    <w:rsid w:val="00045D75"/>
    <w:rsid w:val="00045F6A"/>
    <w:rsid w:val="000462DB"/>
    <w:rsid w:val="00046482"/>
    <w:rsid w:val="00046803"/>
    <w:rsid w:val="0004681D"/>
    <w:rsid w:val="0005041A"/>
    <w:rsid w:val="00050583"/>
    <w:rsid w:val="00051B44"/>
    <w:rsid w:val="000522B4"/>
    <w:rsid w:val="00052A63"/>
    <w:rsid w:val="00052A65"/>
    <w:rsid w:val="00053C39"/>
    <w:rsid w:val="00053EB1"/>
    <w:rsid w:val="00054200"/>
    <w:rsid w:val="00054D2D"/>
    <w:rsid w:val="0005645F"/>
    <w:rsid w:val="000568D5"/>
    <w:rsid w:val="00056959"/>
    <w:rsid w:val="00056AFF"/>
    <w:rsid w:val="00056C49"/>
    <w:rsid w:val="0005747D"/>
    <w:rsid w:val="00057A74"/>
    <w:rsid w:val="0006050E"/>
    <w:rsid w:val="00060556"/>
    <w:rsid w:val="00060C4F"/>
    <w:rsid w:val="00060C95"/>
    <w:rsid w:val="00060E9A"/>
    <w:rsid w:val="00061973"/>
    <w:rsid w:val="00062054"/>
    <w:rsid w:val="000621A7"/>
    <w:rsid w:val="0006223D"/>
    <w:rsid w:val="000634E3"/>
    <w:rsid w:val="00063537"/>
    <w:rsid w:val="00064697"/>
    <w:rsid w:val="00064D6E"/>
    <w:rsid w:val="00064FE9"/>
    <w:rsid w:val="000658DC"/>
    <w:rsid w:val="00065AE0"/>
    <w:rsid w:val="00065C0E"/>
    <w:rsid w:val="000660E4"/>
    <w:rsid w:val="0006612B"/>
    <w:rsid w:val="00066DBC"/>
    <w:rsid w:val="00066DC3"/>
    <w:rsid w:val="0006720F"/>
    <w:rsid w:val="00067232"/>
    <w:rsid w:val="000672FD"/>
    <w:rsid w:val="0006766D"/>
    <w:rsid w:val="00070C26"/>
    <w:rsid w:val="00070D56"/>
    <w:rsid w:val="0007164C"/>
    <w:rsid w:val="000717C7"/>
    <w:rsid w:val="00072008"/>
    <w:rsid w:val="00072093"/>
    <w:rsid w:val="00072909"/>
    <w:rsid w:val="00072B66"/>
    <w:rsid w:val="00073C73"/>
    <w:rsid w:val="00073DD3"/>
    <w:rsid w:val="000742C0"/>
    <w:rsid w:val="00074908"/>
    <w:rsid w:val="00074EA0"/>
    <w:rsid w:val="000755C3"/>
    <w:rsid w:val="000757B6"/>
    <w:rsid w:val="00075F59"/>
    <w:rsid w:val="00077771"/>
    <w:rsid w:val="00077F67"/>
    <w:rsid w:val="000807E9"/>
    <w:rsid w:val="00080AD7"/>
    <w:rsid w:val="00080F7D"/>
    <w:rsid w:val="000815EE"/>
    <w:rsid w:val="000825E8"/>
    <w:rsid w:val="00082992"/>
    <w:rsid w:val="000829C7"/>
    <w:rsid w:val="00082BBB"/>
    <w:rsid w:val="00082E1B"/>
    <w:rsid w:val="0008304A"/>
    <w:rsid w:val="00083262"/>
    <w:rsid w:val="00083617"/>
    <w:rsid w:val="00083865"/>
    <w:rsid w:val="00083C29"/>
    <w:rsid w:val="00083EF0"/>
    <w:rsid w:val="00083F77"/>
    <w:rsid w:val="000848B8"/>
    <w:rsid w:val="00084D70"/>
    <w:rsid w:val="000858F1"/>
    <w:rsid w:val="000861DB"/>
    <w:rsid w:val="00086420"/>
    <w:rsid w:val="00086524"/>
    <w:rsid w:val="000867A0"/>
    <w:rsid w:val="00086FAC"/>
    <w:rsid w:val="000871E2"/>
    <w:rsid w:val="00087245"/>
    <w:rsid w:val="0008754B"/>
    <w:rsid w:val="00087977"/>
    <w:rsid w:val="00087C99"/>
    <w:rsid w:val="00087D0B"/>
    <w:rsid w:val="00090FAB"/>
    <w:rsid w:val="00091169"/>
    <w:rsid w:val="00091ED6"/>
    <w:rsid w:val="0009232F"/>
    <w:rsid w:val="0009273A"/>
    <w:rsid w:val="0009360A"/>
    <w:rsid w:val="0009466A"/>
    <w:rsid w:val="00095341"/>
    <w:rsid w:val="00096794"/>
    <w:rsid w:val="000967B9"/>
    <w:rsid w:val="00097044"/>
    <w:rsid w:val="0009774F"/>
    <w:rsid w:val="00097C29"/>
    <w:rsid w:val="000A06D7"/>
    <w:rsid w:val="000A06DB"/>
    <w:rsid w:val="000A0DAC"/>
    <w:rsid w:val="000A254B"/>
    <w:rsid w:val="000A275B"/>
    <w:rsid w:val="000A28C7"/>
    <w:rsid w:val="000A29BA"/>
    <w:rsid w:val="000A3C9E"/>
    <w:rsid w:val="000A4802"/>
    <w:rsid w:val="000A4C6A"/>
    <w:rsid w:val="000A4DDF"/>
    <w:rsid w:val="000A4F5A"/>
    <w:rsid w:val="000A5423"/>
    <w:rsid w:val="000A5E0C"/>
    <w:rsid w:val="000A65B7"/>
    <w:rsid w:val="000A6D2B"/>
    <w:rsid w:val="000A70BA"/>
    <w:rsid w:val="000A70D6"/>
    <w:rsid w:val="000A728F"/>
    <w:rsid w:val="000A7599"/>
    <w:rsid w:val="000A7716"/>
    <w:rsid w:val="000A787A"/>
    <w:rsid w:val="000A78E7"/>
    <w:rsid w:val="000B0589"/>
    <w:rsid w:val="000B0BDE"/>
    <w:rsid w:val="000B1568"/>
    <w:rsid w:val="000B1585"/>
    <w:rsid w:val="000B15AB"/>
    <w:rsid w:val="000B1A79"/>
    <w:rsid w:val="000B1EEB"/>
    <w:rsid w:val="000B2630"/>
    <w:rsid w:val="000B2C20"/>
    <w:rsid w:val="000B310A"/>
    <w:rsid w:val="000B36C8"/>
    <w:rsid w:val="000B3AA6"/>
    <w:rsid w:val="000B3E7A"/>
    <w:rsid w:val="000B404B"/>
    <w:rsid w:val="000B44A5"/>
    <w:rsid w:val="000B469F"/>
    <w:rsid w:val="000B4FE4"/>
    <w:rsid w:val="000B59A8"/>
    <w:rsid w:val="000B5A0B"/>
    <w:rsid w:val="000B5AB1"/>
    <w:rsid w:val="000B73B0"/>
    <w:rsid w:val="000B752E"/>
    <w:rsid w:val="000B75AF"/>
    <w:rsid w:val="000B7AEF"/>
    <w:rsid w:val="000B7F05"/>
    <w:rsid w:val="000C0074"/>
    <w:rsid w:val="000C019D"/>
    <w:rsid w:val="000C05E7"/>
    <w:rsid w:val="000C0607"/>
    <w:rsid w:val="000C2672"/>
    <w:rsid w:val="000C3EC1"/>
    <w:rsid w:val="000C405F"/>
    <w:rsid w:val="000C4075"/>
    <w:rsid w:val="000C5379"/>
    <w:rsid w:val="000C5C41"/>
    <w:rsid w:val="000C60B2"/>
    <w:rsid w:val="000C632E"/>
    <w:rsid w:val="000C63E5"/>
    <w:rsid w:val="000C65D3"/>
    <w:rsid w:val="000C7169"/>
    <w:rsid w:val="000C73B4"/>
    <w:rsid w:val="000D0F33"/>
    <w:rsid w:val="000D1600"/>
    <w:rsid w:val="000D1B8A"/>
    <w:rsid w:val="000D1C39"/>
    <w:rsid w:val="000D226F"/>
    <w:rsid w:val="000D232F"/>
    <w:rsid w:val="000D32E2"/>
    <w:rsid w:val="000D35EA"/>
    <w:rsid w:val="000D36AF"/>
    <w:rsid w:val="000D39D7"/>
    <w:rsid w:val="000D3C3C"/>
    <w:rsid w:val="000D40B6"/>
    <w:rsid w:val="000D41F1"/>
    <w:rsid w:val="000D445A"/>
    <w:rsid w:val="000D516B"/>
    <w:rsid w:val="000D58A7"/>
    <w:rsid w:val="000D5C89"/>
    <w:rsid w:val="000D627D"/>
    <w:rsid w:val="000D6376"/>
    <w:rsid w:val="000D6EB9"/>
    <w:rsid w:val="000D7B3B"/>
    <w:rsid w:val="000D7C3E"/>
    <w:rsid w:val="000E00BA"/>
    <w:rsid w:val="000E0357"/>
    <w:rsid w:val="000E12BC"/>
    <w:rsid w:val="000E24A0"/>
    <w:rsid w:val="000E27FF"/>
    <w:rsid w:val="000E3D0F"/>
    <w:rsid w:val="000E3D44"/>
    <w:rsid w:val="000E447C"/>
    <w:rsid w:val="000E4710"/>
    <w:rsid w:val="000E4CA0"/>
    <w:rsid w:val="000E4F62"/>
    <w:rsid w:val="000E55A9"/>
    <w:rsid w:val="000E55DF"/>
    <w:rsid w:val="000E5A09"/>
    <w:rsid w:val="000E5AA4"/>
    <w:rsid w:val="000E5ADE"/>
    <w:rsid w:val="000E61C0"/>
    <w:rsid w:val="000E679E"/>
    <w:rsid w:val="000E68F3"/>
    <w:rsid w:val="000E6B0E"/>
    <w:rsid w:val="000E782B"/>
    <w:rsid w:val="000E7888"/>
    <w:rsid w:val="000F00E0"/>
    <w:rsid w:val="000F0237"/>
    <w:rsid w:val="000F0292"/>
    <w:rsid w:val="000F14C3"/>
    <w:rsid w:val="000F282E"/>
    <w:rsid w:val="000F309F"/>
    <w:rsid w:val="000F3B00"/>
    <w:rsid w:val="000F3FAE"/>
    <w:rsid w:val="000F48B9"/>
    <w:rsid w:val="000F4CDB"/>
    <w:rsid w:val="000F5586"/>
    <w:rsid w:val="000F5E59"/>
    <w:rsid w:val="000F669C"/>
    <w:rsid w:val="000F66D7"/>
    <w:rsid w:val="000F72F3"/>
    <w:rsid w:val="000F758B"/>
    <w:rsid w:val="000F763A"/>
    <w:rsid w:val="000F7EA2"/>
    <w:rsid w:val="00100069"/>
    <w:rsid w:val="00100391"/>
    <w:rsid w:val="00100752"/>
    <w:rsid w:val="001007C4"/>
    <w:rsid w:val="0010085F"/>
    <w:rsid w:val="001009AE"/>
    <w:rsid w:val="00100A7B"/>
    <w:rsid w:val="001015EC"/>
    <w:rsid w:val="00101B57"/>
    <w:rsid w:val="00101EA9"/>
    <w:rsid w:val="001023BA"/>
    <w:rsid w:val="00102418"/>
    <w:rsid w:val="00102D22"/>
    <w:rsid w:val="00103B18"/>
    <w:rsid w:val="0010424D"/>
    <w:rsid w:val="001045DA"/>
    <w:rsid w:val="00104D33"/>
    <w:rsid w:val="00104E01"/>
    <w:rsid w:val="00104F21"/>
    <w:rsid w:val="00105D06"/>
    <w:rsid w:val="00105EE8"/>
    <w:rsid w:val="0010627D"/>
    <w:rsid w:val="00106ABA"/>
    <w:rsid w:val="001076B5"/>
    <w:rsid w:val="001101DF"/>
    <w:rsid w:val="001103FE"/>
    <w:rsid w:val="00110864"/>
    <w:rsid w:val="001109AE"/>
    <w:rsid w:val="00110C62"/>
    <w:rsid w:val="00110F1F"/>
    <w:rsid w:val="00111071"/>
    <w:rsid w:val="00111C22"/>
    <w:rsid w:val="00111C66"/>
    <w:rsid w:val="0011266A"/>
    <w:rsid w:val="00112D05"/>
    <w:rsid w:val="0011301C"/>
    <w:rsid w:val="00113909"/>
    <w:rsid w:val="0011433F"/>
    <w:rsid w:val="0011471E"/>
    <w:rsid w:val="00114816"/>
    <w:rsid w:val="0011579E"/>
    <w:rsid w:val="00115DFF"/>
    <w:rsid w:val="0011644E"/>
    <w:rsid w:val="00116899"/>
    <w:rsid w:val="0011779D"/>
    <w:rsid w:val="00117C9C"/>
    <w:rsid w:val="00120327"/>
    <w:rsid w:val="00120870"/>
    <w:rsid w:val="00121283"/>
    <w:rsid w:val="001216F7"/>
    <w:rsid w:val="00121884"/>
    <w:rsid w:val="00121BFA"/>
    <w:rsid w:val="001220A7"/>
    <w:rsid w:val="00122286"/>
    <w:rsid w:val="0012287D"/>
    <w:rsid w:val="00123030"/>
    <w:rsid w:val="001234BD"/>
    <w:rsid w:val="00123617"/>
    <w:rsid w:val="00123B74"/>
    <w:rsid w:val="00123D69"/>
    <w:rsid w:val="001246B8"/>
    <w:rsid w:val="0012475F"/>
    <w:rsid w:val="00124AE2"/>
    <w:rsid w:val="0012511D"/>
    <w:rsid w:val="001261D6"/>
    <w:rsid w:val="00126257"/>
    <w:rsid w:val="001265FA"/>
    <w:rsid w:val="00126E6F"/>
    <w:rsid w:val="00127E80"/>
    <w:rsid w:val="00130394"/>
    <w:rsid w:val="00130B4F"/>
    <w:rsid w:val="00131ACC"/>
    <w:rsid w:val="00131B0B"/>
    <w:rsid w:val="00132284"/>
    <w:rsid w:val="0013242D"/>
    <w:rsid w:val="001330D5"/>
    <w:rsid w:val="001338B0"/>
    <w:rsid w:val="00133A1C"/>
    <w:rsid w:val="00133E99"/>
    <w:rsid w:val="0013429C"/>
    <w:rsid w:val="00134CF8"/>
    <w:rsid w:val="001354C5"/>
    <w:rsid w:val="0013574A"/>
    <w:rsid w:val="001358A3"/>
    <w:rsid w:val="00135EB3"/>
    <w:rsid w:val="001361AA"/>
    <w:rsid w:val="00136719"/>
    <w:rsid w:val="0013774B"/>
    <w:rsid w:val="00140E14"/>
    <w:rsid w:val="0014106D"/>
    <w:rsid w:val="00141314"/>
    <w:rsid w:val="00141D2F"/>
    <w:rsid w:val="001423C6"/>
    <w:rsid w:val="00142631"/>
    <w:rsid w:val="00142C78"/>
    <w:rsid w:val="00142F2C"/>
    <w:rsid w:val="00143263"/>
    <w:rsid w:val="001432B4"/>
    <w:rsid w:val="00143F9A"/>
    <w:rsid w:val="00144C9C"/>
    <w:rsid w:val="00146083"/>
    <w:rsid w:val="00146C17"/>
    <w:rsid w:val="00146D15"/>
    <w:rsid w:val="001474A1"/>
    <w:rsid w:val="001476C2"/>
    <w:rsid w:val="0014773C"/>
    <w:rsid w:val="00150264"/>
    <w:rsid w:val="0015077D"/>
    <w:rsid w:val="00151678"/>
    <w:rsid w:val="001518EE"/>
    <w:rsid w:val="00151EB3"/>
    <w:rsid w:val="0015225D"/>
    <w:rsid w:val="00152496"/>
    <w:rsid w:val="00152499"/>
    <w:rsid w:val="00152639"/>
    <w:rsid w:val="00152EC3"/>
    <w:rsid w:val="00152EFA"/>
    <w:rsid w:val="0015459F"/>
    <w:rsid w:val="00154DAE"/>
    <w:rsid w:val="00155B1A"/>
    <w:rsid w:val="00155EBB"/>
    <w:rsid w:val="00156118"/>
    <w:rsid w:val="00156207"/>
    <w:rsid w:val="0015681A"/>
    <w:rsid w:val="00156A3D"/>
    <w:rsid w:val="00156F04"/>
    <w:rsid w:val="00157401"/>
    <w:rsid w:val="0016022E"/>
    <w:rsid w:val="001605E7"/>
    <w:rsid w:val="00160BEF"/>
    <w:rsid w:val="00160EBF"/>
    <w:rsid w:val="00161570"/>
    <w:rsid w:val="001617FE"/>
    <w:rsid w:val="001618EB"/>
    <w:rsid w:val="00161C6E"/>
    <w:rsid w:val="00161EC0"/>
    <w:rsid w:val="001620C5"/>
    <w:rsid w:val="00162427"/>
    <w:rsid w:val="00162E61"/>
    <w:rsid w:val="001630EE"/>
    <w:rsid w:val="001636E8"/>
    <w:rsid w:val="001637DC"/>
    <w:rsid w:val="00163F52"/>
    <w:rsid w:val="00164134"/>
    <w:rsid w:val="00164EFA"/>
    <w:rsid w:val="001652C3"/>
    <w:rsid w:val="001659B5"/>
    <w:rsid w:val="00165FAE"/>
    <w:rsid w:val="001675C8"/>
    <w:rsid w:val="0017068A"/>
    <w:rsid w:val="00170810"/>
    <w:rsid w:val="00170889"/>
    <w:rsid w:val="00170A8D"/>
    <w:rsid w:val="00170C1C"/>
    <w:rsid w:val="00171080"/>
    <w:rsid w:val="0017187D"/>
    <w:rsid w:val="0017210C"/>
    <w:rsid w:val="00172E56"/>
    <w:rsid w:val="00173016"/>
    <w:rsid w:val="00173108"/>
    <w:rsid w:val="001738A5"/>
    <w:rsid w:val="00173ABE"/>
    <w:rsid w:val="00173B9B"/>
    <w:rsid w:val="00173C8F"/>
    <w:rsid w:val="00174AF6"/>
    <w:rsid w:val="00174FAE"/>
    <w:rsid w:val="001760E7"/>
    <w:rsid w:val="00176448"/>
    <w:rsid w:val="001769B8"/>
    <w:rsid w:val="001771B2"/>
    <w:rsid w:val="00177202"/>
    <w:rsid w:val="00177500"/>
    <w:rsid w:val="00177C72"/>
    <w:rsid w:val="00181193"/>
    <w:rsid w:val="00181478"/>
    <w:rsid w:val="001819AC"/>
    <w:rsid w:val="00181BF5"/>
    <w:rsid w:val="001820DC"/>
    <w:rsid w:val="0018250F"/>
    <w:rsid w:val="00182747"/>
    <w:rsid w:val="0018352C"/>
    <w:rsid w:val="00183D5F"/>
    <w:rsid w:val="0018416D"/>
    <w:rsid w:val="001841BE"/>
    <w:rsid w:val="00184703"/>
    <w:rsid w:val="00184915"/>
    <w:rsid w:val="001850C7"/>
    <w:rsid w:val="00187A40"/>
    <w:rsid w:val="00187AAC"/>
    <w:rsid w:val="00187D8C"/>
    <w:rsid w:val="00190B0A"/>
    <w:rsid w:val="00190B1D"/>
    <w:rsid w:val="00190BBD"/>
    <w:rsid w:val="001913CE"/>
    <w:rsid w:val="00191406"/>
    <w:rsid w:val="00191791"/>
    <w:rsid w:val="00192706"/>
    <w:rsid w:val="00192BB3"/>
    <w:rsid w:val="00192C3A"/>
    <w:rsid w:val="0019303F"/>
    <w:rsid w:val="00193059"/>
    <w:rsid w:val="001939BF"/>
    <w:rsid w:val="00193A9A"/>
    <w:rsid w:val="00194311"/>
    <w:rsid w:val="001948FA"/>
    <w:rsid w:val="00194C1B"/>
    <w:rsid w:val="00194C9A"/>
    <w:rsid w:val="00194F00"/>
    <w:rsid w:val="00195624"/>
    <w:rsid w:val="00195CF9"/>
    <w:rsid w:val="00195E3E"/>
    <w:rsid w:val="001964D6"/>
    <w:rsid w:val="00196600"/>
    <w:rsid w:val="00196AE9"/>
    <w:rsid w:val="00196CDD"/>
    <w:rsid w:val="00196EE5"/>
    <w:rsid w:val="00197A79"/>
    <w:rsid w:val="00197CA4"/>
    <w:rsid w:val="001A05E7"/>
    <w:rsid w:val="001A0B98"/>
    <w:rsid w:val="001A0CB0"/>
    <w:rsid w:val="001A0EB7"/>
    <w:rsid w:val="001A1A94"/>
    <w:rsid w:val="001A22C3"/>
    <w:rsid w:val="001A27AC"/>
    <w:rsid w:val="001A28C1"/>
    <w:rsid w:val="001A28E6"/>
    <w:rsid w:val="001A37C6"/>
    <w:rsid w:val="001A3981"/>
    <w:rsid w:val="001A3B8F"/>
    <w:rsid w:val="001A3C68"/>
    <w:rsid w:val="001A3D98"/>
    <w:rsid w:val="001A3FFD"/>
    <w:rsid w:val="001A4980"/>
    <w:rsid w:val="001A4995"/>
    <w:rsid w:val="001A4CA0"/>
    <w:rsid w:val="001A6084"/>
    <w:rsid w:val="001A60E6"/>
    <w:rsid w:val="001A6419"/>
    <w:rsid w:val="001A644E"/>
    <w:rsid w:val="001A65ED"/>
    <w:rsid w:val="001A669F"/>
    <w:rsid w:val="001A696F"/>
    <w:rsid w:val="001A6D4E"/>
    <w:rsid w:val="001A7162"/>
    <w:rsid w:val="001A7369"/>
    <w:rsid w:val="001A7393"/>
    <w:rsid w:val="001A7CC0"/>
    <w:rsid w:val="001A7FFC"/>
    <w:rsid w:val="001B0615"/>
    <w:rsid w:val="001B09F0"/>
    <w:rsid w:val="001B0C4C"/>
    <w:rsid w:val="001B2731"/>
    <w:rsid w:val="001B2838"/>
    <w:rsid w:val="001B29AE"/>
    <w:rsid w:val="001B36C0"/>
    <w:rsid w:val="001B36F0"/>
    <w:rsid w:val="001B386B"/>
    <w:rsid w:val="001B3AB2"/>
    <w:rsid w:val="001B42E6"/>
    <w:rsid w:val="001B5C08"/>
    <w:rsid w:val="001B706E"/>
    <w:rsid w:val="001B7267"/>
    <w:rsid w:val="001B7641"/>
    <w:rsid w:val="001B7D71"/>
    <w:rsid w:val="001B7D74"/>
    <w:rsid w:val="001C01CC"/>
    <w:rsid w:val="001C0876"/>
    <w:rsid w:val="001C1CB5"/>
    <w:rsid w:val="001C1E35"/>
    <w:rsid w:val="001C2915"/>
    <w:rsid w:val="001C2980"/>
    <w:rsid w:val="001C29B0"/>
    <w:rsid w:val="001C2B95"/>
    <w:rsid w:val="001C2F76"/>
    <w:rsid w:val="001C3798"/>
    <w:rsid w:val="001C3A32"/>
    <w:rsid w:val="001C3CD7"/>
    <w:rsid w:val="001C3F40"/>
    <w:rsid w:val="001C3F63"/>
    <w:rsid w:val="001C4401"/>
    <w:rsid w:val="001C4736"/>
    <w:rsid w:val="001C4785"/>
    <w:rsid w:val="001C4B09"/>
    <w:rsid w:val="001C5225"/>
    <w:rsid w:val="001C5300"/>
    <w:rsid w:val="001C574D"/>
    <w:rsid w:val="001C60C0"/>
    <w:rsid w:val="001C6544"/>
    <w:rsid w:val="001C6DAC"/>
    <w:rsid w:val="001C6E70"/>
    <w:rsid w:val="001C7220"/>
    <w:rsid w:val="001D0982"/>
    <w:rsid w:val="001D0AAF"/>
    <w:rsid w:val="001D143D"/>
    <w:rsid w:val="001D22AF"/>
    <w:rsid w:val="001D2E28"/>
    <w:rsid w:val="001D2F09"/>
    <w:rsid w:val="001D3220"/>
    <w:rsid w:val="001D375C"/>
    <w:rsid w:val="001D4452"/>
    <w:rsid w:val="001D48A8"/>
    <w:rsid w:val="001D49E4"/>
    <w:rsid w:val="001D4A57"/>
    <w:rsid w:val="001D4B99"/>
    <w:rsid w:val="001D53E8"/>
    <w:rsid w:val="001D55FC"/>
    <w:rsid w:val="001D57CF"/>
    <w:rsid w:val="001D612A"/>
    <w:rsid w:val="001D6649"/>
    <w:rsid w:val="001D68FD"/>
    <w:rsid w:val="001D69A5"/>
    <w:rsid w:val="001D6F04"/>
    <w:rsid w:val="001D726E"/>
    <w:rsid w:val="001D75D8"/>
    <w:rsid w:val="001D7779"/>
    <w:rsid w:val="001D7964"/>
    <w:rsid w:val="001E0022"/>
    <w:rsid w:val="001E0F57"/>
    <w:rsid w:val="001E1CC2"/>
    <w:rsid w:val="001E222A"/>
    <w:rsid w:val="001E229E"/>
    <w:rsid w:val="001E307B"/>
    <w:rsid w:val="001E335B"/>
    <w:rsid w:val="001E536E"/>
    <w:rsid w:val="001E62CF"/>
    <w:rsid w:val="001E6475"/>
    <w:rsid w:val="001E6578"/>
    <w:rsid w:val="001E6C57"/>
    <w:rsid w:val="001F0031"/>
    <w:rsid w:val="001F00CA"/>
    <w:rsid w:val="001F0874"/>
    <w:rsid w:val="001F0EF4"/>
    <w:rsid w:val="001F1721"/>
    <w:rsid w:val="001F23DA"/>
    <w:rsid w:val="001F251E"/>
    <w:rsid w:val="001F3497"/>
    <w:rsid w:val="001F34C5"/>
    <w:rsid w:val="001F3C62"/>
    <w:rsid w:val="001F404C"/>
    <w:rsid w:val="001F52D3"/>
    <w:rsid w:val="001F5769"/>
    <w:rsid w:val="001F59EC"/>
    <w:rsid w:val="001F62BA"/>
    <w:rsid w:val="001F6BC7"/>
    <w:rsid w:val="001F73C5"/>
    <w:rsid w:val="001F7DFE"/>
    <w:rsid w:val="0020026C"/>
    <w:rsid w:val="002014A9"/>
    <w:rsid w:val="00201573"/>
    <w:rsid w:val="00201A8B"/>
    <w:rsid w:val="00201AC6"/>
    <w:rsid w:val="0020204C"/>
    <w:rsid w:val="00202C56"/>
    <w:rsid w:val="00202D58"/>
    <w:rsid w:val="00203104"/>
    <w:rsid w:val="00203272"/>
    <w:rsid w:val="00203444"/>
    <w:rsid w:val="00203973"/>
    <w:rsid w:val="00203C12"/>
    <w:rsid w:val="002040C9"/>
    <w:rsid w:val="00204672"/>
    <w:rsid w:val="00204F5E"/>
    <w:rsid w:val="0020538B"/>
    <w:rsid w:val="0020569C"/>
    <w:rsid w:val="00206602"/>
    <w:rsid w:val="00206FCE"/>
    <w:rsid w:val="00207B96"/>
    <w:rsid w:val="00210670"/>
    <w:rsid w:val="00210937"/>
    <w:rsid w:val="00210B2F"/>
    <w:rsid w:val="00210ECE"/>
    <w:rsid w:val="002114C0"/>
    <w:rsid w:val="002116E1"/>
    <w:rsid w:val="002118F4"/>
    <w:rsid w:val="002120D0"/>
    <w:rsid w:val="00213117"/>
    <w:rsid w:val="0021339C"/>
    <w:rsid w:val="002133A2"/>
    <w:rsid w:val="00213A5B"/>
    <w:rsid w:val="00213A69"/>
    <w:rsid w:val="00213F32"/>
    <w:rsid w:val="00213F68"/>
    <w:rsid w:val="002156C5"/>
    <w:rsid w:val="00215A43"/>
    <w:rsid w:val="002176C3"/>
    <w:rsid w:val="00217C90"/>
    <w:rsid w:val="00220839"/>
    <w:rsid w:val="0022097C"/>
    <w:rsid w:val="002216D8"/>
    <w:rsid w:val="002218EC"/>
    <w:rsid w:val="00221E79"/>
    <w:rsid w:val="002223B8"/>
    <w:rsid w:val="0022267D"/>
    <w:rsid w:val="0022267E"/>
    <w:rsid w:val="002229B4"/>
    <w:rsid w:val="00222C23"/>
    <w:rsid w:val="00222CF0"/>
    <w:rsid w:val="00222F3D"/>
    <w:rsid w:val="00223151"/>
    <w:rsid w:val="00223F90"/>
    <w:rsid w:val="00224317"/>
    <w:rsid w:val="0022574F"/>
    <w:rsid w:val="00226518"/>
    <w:rsid w:val="00226A4E"/>
    <w:rsid w:val="00227314"/>
    <w:rsid w:val="00227745"/>
    <w:rsid w:val="00227CC6"/>
    <w:rsid w:val="00227D75"/>
    <w:rsid w:val="00230D7A"/>
    <w:rsid w:val="00230E1A"/>
    <w:rsid w:val="0023110C"/>
    <w:rsid w:val="00231450"/>
    <w:rsid w:val="002332EA"/>
    <w:rsid w:val="002334D0"/>
    <w:rsid w:val="0023353E"/>
    <w:rsid w:val="002336D9"/>
    <w:rsid w:val="002339C0"/>
    <w:rsid w:val="00233C27"/>
    <w:rsid w:val="00233FF8"/>
    <w:rsid w:val="002344EA"/>
    <w:rsid w:val="00234817"/>
    <w:rsid w:val="00234BC1"/>
    <w:rsid w:val="00234C85"/>
    <w:rsid w:val="00234E20"/>
    <w:rsid w:val="00235254"/>
    <w:rsid w:val="002354C8"/>
    <w:rsid w:val="00235636"/>
    <w:rsid w:val="00235C7C"/>
    <w:rsid w:val="002361CF"/>
    <w:rsid w:val="00236BF1"/>
    <w:rsid w:val="00236E42"/>
    <w:rsid w:val="00237069"/>
    <w:rsid w:val="00237245"/>
    <w:rsid w:val="002376BF"/>
    <w:rsid w:val="00237721"/>
    <w:rsid w:val="00237A54"/>
    <w:rsid w:val="0024004E"/>
    <w:rsid w:val="002400DE"/>
    <w:rsid w:val="002403B4"/>
    <w:rsid w:val="00240A19"/>
    <w:rsid w:val="00240C7C"/>
    <w:rsid w:val="002420FF"/>
    <w:rsid w:val="00242902"/>
    <w:rsid w:val="00242B32"/>
    <w:rsid w:val="0024306D"/>
    <w:rsid w:val="00243655"/>
    <w:rsid w:val="002437DA"/>
    <w:rsid w:val="00243DC5"/>
    <w:rsid w:val="00243FCB"/>
    <w:rsid w:val="00244469"/>
    <w:rsid w:val="0024460A"/>
    <w:rsid w:val="0024479B"/>
    <w:rsid w:val="002447AE"/>
    <w:rsid w:val="002451FB"/>
    <w:rsid w:val="0024575D"/>
    <w:rsid w:val="0024589C"/>
    <w:rsid w:val="00245D30"/>
    <w:rsid w:val="0024609D"/>
    <w:rsid w:val="0024611D"/>
    <w:rsid w:val="0024635A"/>
    <w:rsid w:val="00246E3F"/>
    <w:rsid w:val="00247515"/>
    <w:rsid w:val="00247551"/>
    <w:rsid w:val="00247922"/>
    <w:rsid w:val="002501D1"/>
    <w:rsid w:val="0025077F"/>
    <w:rsid w:val="002507D6"/>
    <w:rsid w:val="0025098B"/>
    <w:rsid w:val="00251057"/>
    <w:rsid w:val="00251338"/>
    <w:rsid w:val="0025137E"/>
    <w:rsid w:val="00251387"/>
    <w:rsid w:val="00251618"/>
    <w:rsid w:val="00251857"/>
    <w:rsid w:val="00251966"/>
    <w:rsid w:val="00251BAC"/>
    <w:rsid w:val="00251CA5"/>
    <w:rsid w:val="002521EC"/>
    <w:rsid w:val="00252A56"/>
    <w:rsid w:val="00255451"/>
    <w:rsid w:val="00255EA5"/>
    <w:rsid w:val="00256487"/>
    <w:rsid w:val="0025675A"/>
    <w:rsid w:val="00256DC2"/>
    <w:rsid w:val="00257027"/>
    <w:rsid w:val="00257594"/>
    <w:rsid w:val="002575B5"/>
    <w:rsid w:val="00257D9D"/>
    <w:rsid w:val="00257DC4"/>
    <w:rsid w:val="00261379"/>
    <w:rsid w:val="00261652"/>
    <w:rsid w:val="002618F6"/>
    <w:rsid w:val="0026192F"/>
    <w:rsid w:val="00261A65"/>
    <w:rsid w:val="00262201"/>
    <w:rsid w:val="0026237E"/>
    <w:rsid w:val="0026272F"/>
    <w:rsid w:val="002630AC"/>
    <w:rsid w:val="002634CA"/>
    <w:rsid w:val="00263B60"/>
    <w:rsid w:val="0026446D"/>
    <w:rsid w:val="00264483"/>
    <w:rsid w:val="0026468B"/>
    <w:rsid w:val="0026470E"/>
    <w:rsid w:val="002659BA"/>
    <w:rsid w:val="002659D0"/>
    <w:rsid w:val="0026717E"/>
    <w:rsid w:val="0026727B"/>
    <w:rsid w:val="002676D9"/>
    <w:rsid w:val="00267ECA"/>
    <w:rsid w:val="002700E2"/>
    <w:rsid w:val="002701EF"/>
    <w:rsid w:val="00270839"/>
    <w:rsid w:val="00270943"/>
    <w:rsid w:val="0027109A"/>
    <w:rsid w:val="0027131D"/>
    <w:rsid w:val="00271653"/>
    <w:rsid w:val="00272DA7"/>
    <w:rsid w:val="002732EC"/>
    <w:rsid w:val="002735C5"/>
    <w:rsid w:val="002741C5"/>
    <w:rsid w:val="00274734"/>
    <w:rsid w:val="002750E2"/>
    <w:rsid w:val="0027515A"/>
    <w:rsid w:val="00275392"/>
    <w:rsid w:val="00275731"/>
    <w:rsid w:val="0027621F"/>
    <w:rsid w:val="0027664E"/>
    <w:rsid w:val="00276852"/>
    <w:rsid w:val="002769AF"/>
    <w:rsid w:val="00277022"/>
    <w:rsid w:val="00277156"/>
    <w:rsid w:val="002772FD"/>
    <w:rsid w:val="00280376"/>
    <w:rsid w:val="00280414"/>
    <w:rsid w:val="00280BED"/>
    <w:rsid w:val="00280C8A"/>
    <w:rsid w:val="00281F77"/>
    <w:rsid w:val="002828E6"/>
    <w:rsid w:val="00283A8F"/>
    <w:rsid w:val="002854BD"/>
    <w:rsid w:val="00285766"/>
    <w:rsid w:val="002870E0"/>
    <w:rsid w:val="002871B2"/>
    <w:rsid w:val="002906A9"/>
    <w:rsid w:val="00290F9F"/>
    <w:rsid w:val="00290FCE"/>
    <w:rsid w:val="002910E6"/>
    <w:rsid w:val="00291988"/>
    <w:rsid w:val="00291B26"/>
    <w:rsid w:val="002924DA"/>
    <w:rsid w:val="002925D5"/>
    <w:rsid w:val="002927E3"/>
    <w:rsid w:val="00292BFE"/>
    <w:rsid w:val="00292C73"/>
    <w:rsid w:val="00292FB3"/>
    <w:rsid w:val="00293985"/>
    <w:rsid w:val="00293B58"/>
    <w:rsid w:val="00293E3A"/>
    <w:rsid w:val="00293FCE"/>
    <w:rsid w:val="0029425B"/>
    <w:rsid w:val="00294428"/>
    <w:rsid w:val="00294477"/>
    <w:rsid w:val="00294D74"/>
    <w:rsid w:val="0029509F"/>
    <w:rsid w:val="00295718"/>
    <w:rsid w:val="0029586B"/>
    <w:rsid w:val="00295CE9"/>
    <w:rsid w:val="00295E58"/>
    <w:rsid w:val="0029608B"/>
    <w:rsid w:val="00296CA0"/>
    <w:rsid w:val="002970EF"/>
    <w:rsid w:val="00297251"/>
    <w:rsid w:val="002972E7"/>
    <w:rsid w:val="002A0C47"/>
    <w:rsid w:val="002A1128"/>
    <w:rsid w:val="002A124B"/>
    <w:rsid w:val="002A150B"/>
    <w:rsid w:val="002A1FDC"/>
    <w:rsid w:val="002A24AB"/>
    <w:rsid w:val="002A2CA4"/>
    <w:rsid w:val="002A2DA3"/>
    <w:rsid w:val="002A3298"/>
    <w:rsid w:val="002A494D"/>
    <w:rsid w:val="002A4A4E"/>
    <w:rsid w:val="002A4B73"/>
    <w:rsid w:val="002A4CAA"/>
    <w:rsid w:val="002A4DDF"/>
    <w:rsid w:val="002A4E32"/>
    <w:rsid w:val="002A51C4"/>
    <w:rsid w:val="002A6DA7"/>
    <w:rsid w:val="002A7714"/>
    <w:rsid w:val="002B0255"/>
    <w:rsid w:val="002B0721"/>
    <w:rsid w:val="002B0AB2"/>
    <w:rsid w:val="002B161A"/>
    <w:rsid w:val="002B1B3A"/>
    <w:rsid w:val="002B1E02"/>
    <w:rsid w:val="002B2156"/>
    <w:rsid w:val="002B29F7"/>
    <w:rsid w:val="002B2DA5"/>
    <w:rsid w:val="002B33B8"/>
    <w:rsid w:val="002B3B44"/>
    <w:rsid w:val="002B4672"/>
    <w:rsid w:val="002B4BD6"/>
    <w:rsid w:val="002B51A0"/>
    <w:rsid w:val="002B52A7"/>
    <w:rsid w:val="002B5EE9"/>
    <w:rsid w:val="002B6C0D"/>
    <w:rsid w:val="002C06DA"/>
    <w:rsid w:val="002C080B"/>
    <w:rsid w:val="002C0854"/>
    <w:rsid w:val="002C0B68"/>
    <w:rsid w:val="002C169C"/>
    <w:rsid w:val="002C24DB"/>
    <w:rsid w:val="002C29AC"/>
    <w:rsid w:val="002C2BBC"/>
    <w:rsid w:val="002C38AA"/>
    <w:rsid w:val="002C4383"/>
    <w:rsid w:val="002C45F9"/>
    <w:rsid w:val="002C460D"/>
    <w:rsid w:val="002C5545"/>
    <w:rsid w:val="002C5D1A"/>
    <w:rsid w:val="002C62F2"/>
    <w:rsid w:val="002C62FD"/>
    <w:rsid w:val="002C6626"/>
    <w:rsid w:val="002C6996"/>
    <w:rsid w:val="002C7146"/>
    <w:rsid w:val="002C72F7"/>
    <w:rsid w:val="002D0541"/>
    <w:rsid w:val="002D0AE7"/>
    <w:rsid w:val="002D116C"/>
    <w:rsid w:val="002D18DF"/>
    <w:rsid w:val="002D1966"/>
    <w:rsid w:val="002D1BFE"/>
    <w:rsid w:val="002D1F38"/>
    <w:rsid w:val="002D2109"/>
    <w:rsid w:val="002D2A60"/>
    <w:rsid w:val="002D2BFD"/>
    <w:rsid w:val="002D2FCF"/>
    <w:rsid w:val="002D3088"/>
    <w:rsid w:val="002D38B7"/>
    <w:rsid w:val="002D3C47"/>
    <w:rsid w:val="002D412A"/>
    <w:rsid w:val="002D56BA"/>
    <w:rsid w:val="002D6489"/>
    <w:rsid w:val="002D6AD1"/>
    <w:rsid w:val="002D74AD"/>
    <w:rsid w:val="002D7800"/>
    <w:rsid w:val="002D7851"/>
    <w:rsid w:val="002D7E22"/>
    <w:rsid w:val="002E0136"/>
    <w:rsid w:val="002E024F"/>
    <w:rsid w:val="002E087E"/>
    <w:rsid w:val="002E08C0"/>
    <w:rsid w:val="002E0A7A"/>
    <w:rsid w:val="002E0E93"/>
    <w:rsid w:val="002E1720"/>
    <w:rsid w:val="002E20DF"/>
    <w:rsid w:val="002E24DD"/>
    <w:rsid w:val="002E261A"/>
    <w:rsid w:val="002E26D7"/>
    <w:rsid w:val="002E2BCD"/>
    <w:rsid w:val="002E33A9"/>
    <w:rsid w:val="002E37E1"/>
    <w:rsid w:val="002E3ED6"/>
    <w:rsid w:val="002E44C7"/>
    <w:rsid w:val="002E4562"/>
    <w:rsid w:val="002E4A70"/>
    <w:rsid w:val="002E4AFD"/>
    <w:rsid w:val="002E4DB3"/>
    <w:rsid w:val="002E5062"/>
    <w:rsid w:val="002E695F"/>
    <w:rsid w:val="002E765C"/>
    <w:rsid w:val="002E76FA"/>
    <w:rsid w:val="002E7BDE"/>
    <w:rsid w:val="002F0119"/>
    <w:rsid w:val="002F0628"/>
    <w:rsid w:val="002F079E"/>
    <w:rsid w:val="002F1042"/>
    <w:rsid w:val="002F15EE"/>
    <w:rsid w:val="002F173A"/>
    <w:rsid w:val="002F231A"/>
    <w:rsid w:val="002F29C9"/>
    <w:rsid w:val="002F362A"/>
    <w:rsid w:val="002F398B"/>
    <w:rsid w:val="002F3ECA"/>
    <w:rsid w:val="002F4A54"/>
    <w:rsid w:val="002F4D77"/>
    <w:rsid w:val="002F5484"/>
    <w:rsid w:val="002F54CC"/>
    <w:rsid w:val="002F5AB0"/>
    <w:rsid w:val="002F5CEB"/>
    <w:rsid w:val="002F61FA"/>
    <w:rsid w:val="002F68FB"/>
    <w:rsid w:val="002F6998"/>
    <w:rsid w:val="002F6A0B"/>
    <w:rsid w:val="002F6AEF"/>
    <w:rsid w:val="002F739D"/>
    <w:rsid w:val="002F7808"/>
    <w:rsid w:val="002F78E7"/>
    <w:rsid w:val="002F7EFC"/>
    <w:rsid w:val="00300D02"/>
    <w:rsid w:val="00300F5C"/>
    <w:rsid w:val="003015F7"/>
    <w:rsid w:val="00301800"/>
    <w:rsid w:val="00301CD0"/>
    <w:rsid w:val="00301FFD"/>
    <w:rsid w:val="003027C0"/>
    <w:rsid w:val="00302C1D"/>
    <w:rsid w:val="003031F2"/>
    <w:rsid w:val="0030332D"/>
    <w:rsid w:val="00303769"/>
    <w:rsid w:val="00303A41"/>
    <w:rsid w:val="0030427E"/>
    <w:rsid w:val="00304342"/>
    <w:rsid w:val="00304B93"/>
    <w:rsid w:val="00305028"/>
    <w:rsid w:val="00305F2A"/>
    <w:rsid w:val="00306259"/>
    <w:rsid w:val="003064B3"/>
    <w:rsid w:val="0030731B"/>
    <w:rsid w:val="00307BED"/>
    <w:rsid w:val="00310855"/>
    <w:rsid w:val="003108BD"/>
    <w:rsid w:val="00310924"/>
    <w:rsid w:val="00310BD4"/>
    <w:rsid w:val="00310E56"/>
    <w:rsid w:val="00310E93"/>
    <w:rsid w:val="00311A78"/>
    <w:rsid w:val="00311EED"/>
    <w:rsid w:val="00312506"/>
    <w:rsid w:val="0031294E"/>
    <w:rsid w:val="00312A7C"/>
    <w:rsid w:val="00313B17"/>
    <w:rsid w:val="003141B2"/>
    <w:rsid w:val="0031432C"/>
    <w:rsid w:val="003145CB"/>
    <w:rsid w:val="0031498D"/>
    <w:rsid w:val="00314A52"/>
    <w:rsid w:val="00314B1C"/>
    <w:rsid w:val="00315481"/>
    <w:rsid w:val="00315B27"/>
    <w:rsid w:val="003160E5"/>
    <w:rsid w:val="003164C1"/>
    <w:rsid w:val="00316571"/>
    <w:rsid w:val="00316C72"/>
    <w:rsid w:val="00317693"/>
    <w:rsid w:val="00317DCC"/>
    <w:rsid w:val="003204CC"/>
    <w:rsid w:val="00320C92"/>
    <w:rsid w:val="0032169D"/>
    <w:rsid w:val="0032176C"/>
    <w:rsid w:val="0032197E"/>
    <w:rsid w:val="00321CBD"/>
    <w:rsid w:val="003224A0"/>
    <w:rsid w:val="003225E4"/>
    <w:rsid w:val="003228FF"/>
    <w:rsid w:val="00322B4D"/>
    <w:rsid w:val="00322BC8"/>
    <w:rsid w:val="00322BF2"/>
    <w:rsid w:val="00323079"/>
    <w:rsid w:val="0032309F"/>
    <w:rsid w:val="003230F0"/>
    <w:rsid w:val="00323752"/>
    <w:rsid w:val="00323892"/>
    <w:rsid w:val="00323BC1"/>
    <w:rsid w:val="00323D00"/>
    <w:rsid w:val="00323D41"/>
    <w:rsid w:val="00324A0B"/>
    <w:rsid w:val="0032548B"/>
    <w:rsid w:val="003260B1"/>
    <w:rsid w:val="00326273"/>
    <w:rsid w:val="00326944"/>
    <w:rsid w:val="0033099A"/>
    <w:rsid w:val="00330AE9"/>
    <w:rsid w:val="0033166C"/>
    <w:rsid w:val="00331B4F"/>
    <w:rsid w:val="00331F89"/>
    <w:rsid w:val="0033264F"/>
    <w:rsid w:val="0033334B"/>
    <w:rsid w:val="003334E0"/>
    <w:rsid w:val="00333F7E"/>
    <w:rsid w:val="003341E9"/>
    <w:rsid w:val="00334481"/>
    <w:rsid w:val="003346CF"/>
    <w:rsid w:val="00334E35"/>
    <w:rsid w:val="00334E5B"/>
    <w:rsid w:val="00334E87"/>
    <w:rsid w:val="00334ED3"/>
    <w:rsid w:val="003357BF"/>
    <w:rsid w:val="003362A1"/>
    <w:rsid w:val="00336668"/>
    <w:rsid w:val="003366B0"/>
    <w:rsid w:val="00336E6C"/>
    <w:rsid w:val="0033717C"/>
    <w:rsid w:val="0034003A"/>
    <w:rsid w:val="00340737"/>
    <w:rsid w:val="00340CAE"/>
    <w:rsid w:val="00341065"/>
    <w:rsid w:val="003410D5"/>
    <w:rsid w:val="003411B7"/>
    <w:rsid w:val="0034127E"/>
    <w:rsid w:val="0034150E"/>
    <w:rsid w:val="003415D1"/>
    <w:rsid w:val="00341607"/>
    <w:rsid w:val="00341938"/>
    <w:rsid w:val="00341C17"/>
    <w:rsid w:val="0034241E"/>
    <w:rsid w:val="0034295D"/>
    <w:rsid w:val="003431C1"/>
    <w:rsid w:val="00344014"/>
    <w:rsid w:val="00344838"/>
    <w:rsid w:val="00344949"/>
    <w:rsid w:val="00344A5A"/>
    <w:rsid w:val="00345043"/>
    <w:rsid w:val="003453B3"/>
    <w:rsid w:val="003454BB"/>
    <w:rsid w:val="0034631A"/>
    <w:rsid w:val="003474AB"/>
    <w:rsid w:val="0034759D"/>
    <w:rsid w:val="0034766A"/>
    <w:rsid w:val="00347691"/>
    <w:rsid w:val="00347712"/>
    <w:rsid w:val="00350DCA"/>
    <w:rsid w:val="00350DCD"/>
    <w:rsid w:val="003518C1"/>
    <w:rsid w:val="00351D81"/>
    <w:rsid w:val="0035201F"/>
    <w:rsid w:val="003527E6"/>
    <w:rsid w:val="00352A4D"/>
    <w:rsid w:val="00353E0A"/>
    <w:rsid w:val="00354634"/>
    <w:rsid w:val="00354B65"/>
    <w:rsid w:val="00354DE2"/>
    <w:rsid w:val="003554EA"/>
    <w:rsid w:val="00355D3A"/>
    <w:rsid w:val="003561A1"/>
    <w:rsid w:val="00356204"/>
    <w:rsid w:val="0035689C"/>
    <w:rsid w:val="0035701F"/>
    <w:rsid w:val="00357FB5"/>
    <w:rsid w:val="00357FEE"/>
    <w:rsid w:val="0036065A"/>
    <w:rsid w:val="003613B0"/>
    <w:rsid w:val="003614BF"/>
    <w:rsid w:val="0036190B"/>
    <w:rsid w:val="00361C90"/>
    <w:rsid w:val="00361E37"/>
    <w:rsid w:val="00362A40"/>
    <w:rsid w:val="00363A70"/>
    <w:rsid w:val="0036429C"/>
    <w:rsid w:val="00364366"/>
    <w:rsid w:val="0036479A"/>
    <w:rsid w:val="00364B13"/>
    <w:rsid w:val="00364DA6"/>
    <w:rsid w:val="00364F20"/>
    <w:rsid w:val="00365129"/>
    <w:rsid w:val="003651DA"/>
    <w:rsid w:val="00365C2E"/>
    <w:rsid w:val="00366343"/>
    <w:rsid w:val="0036658C"/>
    <w:rsid w:val="00366823"/>
    <w:rsid w:val="0036764B"/>
    <w:rsid w:val="00371600"/>
    <w:rsid w:val="003717BB"/>
    <w:rsid w:val="003718D3"/>
    <w:rsid w:val="003730DF"/>
    <w:rsid w:val="0037341A"/>
    <w:rsid w:val="0037396A"/>
    <w:rsid w:val="003749B8"/>
    <w:rsid w:val="0037514E"/>
    <w:rsid w:val="0037534E"/>
    <w:rsid w:val="00375445"/>
    <w:rsid w:val="00375907"/>
    <w:rsid w:val="00375E27"/>
    <w:rsid w:val="00375E48"/>
    <w:rsid w:val="003761A1"/>
    <w:rsid w:val="00376558"/>
    <w:rsid w:val="00376E59"/>
    <w:rsid w:val="00377134"/>
    <w:rsid w:val="0037736E"/>
    <w:rsid w:val="00380276"/>
    <w:rsid w:val="00380CA0"/>
    <w:rsid w:val="00381965"/>
    <w:rsid w:val="00382D47"/>
    <w:rsid w:val="0038395C"/>
    <w:rsid w:val="00384276"/>
    <w:rsid w:val="003844CE"/>
    <w:rsid w:val="00384ADE"/>
    <w:rsid w:val="00384E81"/>
    <w:rsid w:val="00385C29"/>
    <w:rsid w:val="00385DB1"/>
    <w:rsid w:val="00391C23"/>
    <w:rsid w:val="00391ECD"/>
    <w:rsid w:val="00392318"/>
    <w:rsid w:val="00392427"/>
    <w:rsid w:val="0039265D"/>
    <w:rsid w:val="00392812"/>
    <w:rsid w:val="00393109"/>
    <w:rsid w:val="003934EE"/>
    <w:rsid w:val="00393658"/>
    <w:rsid w:val="00393785"/>
    <w:rsid w:val="00393A8F"/>
    <w:rsid w:val="00393D08"/>
    <w:rsid w:val="0039472A"/>
    <w:rsid w:val="00394CB4"/>
    <w:rsid w:val="00394E27"/>
    <w:rsid w:val="00395001"/>
    <w:rsid w:val="00395018"/>
    <w:rsid w:val="0039603D"/>
    <w:rsid w:val="003962C5"/>
    <w:rsid w:val="003966B3"/>
    <w:rsid w:val="00396B0F"/>
    <w:rsid w:val="00397CE5"/>
    <w:rsid w:val="003A0071"/>
    <w:rsid w:val="003A100F"/>
    <w:rsid w:val="003A128F"/>
    <w:rsid w:val="003A24A6"/>
    <w:rsid w:val="003A2674"/>
    <w:rsid w:val="003A28E4"/>
    <w:rsid w:val="003A2B83"/>
    <w:rsid w:val="003A2E70"/>
    <w:rsid w:val="003A339E"/>
    <w:rsid w:val="003A40AD"/>
    <w:rsid w:val="003A4AD2"/>
    <w:rsid w:val="003A4BD5"/>
    <w:rsid w:val="003A4D1B"/>
    <w:rsid w:val="003A4D44"/>
    <w:rsid w:val="003A4DF4"/>
    <w:rsid w:val="003A4EE1"/>
    <w:rsid w:val="003A4F57"/>
    <w:rsid w:val="003A522D"/>
    <w:rsid w:val="003A525B"/>
    <w:rsid w:val="003A5DB3"/>
    <w:rsid w:val="003A6155"/>
    <w:rsid w:val="003A67F2"/>
    <w:rsid w:val="003A7B70"/>
    <w:rsid w:val="003B1344"/>
    <w:rsid w:val="003B176B"/>
    <w:rsid w:val="003B181E"/>
    <w:rsid w:val="003B18F2"/>
    <w:rsid w:val="003B1AEC"/>
    <w:rsid w:val="003B1F6E"/>
    <w:rsid w:val="003B2032"/>
    <w:rsid w:val="003B212E"/>
    <w:rsid w:val="003B2915"/>
    <w:rsid w:val="003B2C49"/>
    <w:rsid w:val="003B3324"/>
    <w:rsid w:val="003B3635"/>
    <w:rsid w:val="003B4257"/>
    <w:rsid w:val="003B47A2"/>
    <w:rsid w:val="003B5C45"/>
    <w:rsid w:val="003B6070"/>
    <w:rsid w:val="003B6554"/>
    <w:rsid w:val="003B65DE"/>
    <w:rsid w:val="003B6967"/>
    <w:rsid w:val="003B6D62"/>
    <w:rsid w:val="003B79C4"/>
    <w:rsid w:val="003B7D8F"/>
    <w:rsid w:val="003C0D40"/>
    <w:rsid w:val="003C0D86"/>
    <w:rsid w:val="003C182D"/>
    <w:rsid w:val="003C1F65"/>
    <w:rsid w:val="003C2496"/>
    <w:rsid w:val="003C26E4"/>
    <w:rsid w:val="003C27A7"/>
    <w:rsid w:val="003C3821"/>
    <w:rsid w:val="003C3901"/>
    <w:rsid w:val="003C39E0"/>
    <w:rsid w:val="003C3ED0"/>
    <w:rsid w:val="003C4312"/>
    <w:rsid w:val="003C4B59"/>
    <w:rsid w:val="003C4B79"/>
    <w:rsid w:val="003C5B65"/>
    <w:rsid w:val="003C5DF0"/>
    <w:rsid w:val="003C607A"/>
    <w:rsid w:val="003C6087"/>
    <w:rsid w:val="003C729D"/>
    <w:rsid w:val="003C77FE"/>
    <w:rsid w:val="003C7B8D"/>
    <w:rsid w:val="003D071B"/>
    <w:rsid w:val="003D1CFC"/>
    <w:rsid w:val="003D1FB3"/>
    <w:rsid w:val="003D248A"/>
    <w:rsid w:val="003D25BF"/>
    <w:rsid w:val="003D2EB1"/>
    <w:rsid w:val="003D2EF8"/>
    <w:rsid w:val="003D35BD"/>
    <w:rsid w:val="003D3C39"/>
    <w:rsid w:val="003D3C6E"/>
    <w:rsid w:val="003D3EA3"/>
    <w:rsid w:val="003D3F95"/>
    <w:rsid w:val="003D4177"/>
    <w:rsid w:val="003D4560"/>
    <w:rsid w:val="003D45C9"/>
    <w:rsid w:val="003D4A82"/>
    <w:rsid w:val="003D50E2"/>
    <w:rsid w:val="003D5E26"/>
    <w:rsid w:val="003D5E83"/>
    <w:rsid w:val="003D6A36"/>
    <w:rsid w:val="003D781A"/>
    <w:rsid w:val="003D79C1"/>
    <w:rsid w:val="003D7BA5"/>
    <w:rsid w:val="003D7C2F"/>
    <w:rsid w:val="003E052A"/>
    <w:rsid w:val="003E0858"/>
    <w:rsid w:val="003E12BB"/>
    <w:rsid w:val="003E1388"/>
    <w:rsid w:val="003E141B"/>
    <w:rsid w:val="003E1A0E"/>
    <w:rsid w:val="003E2932"/>
    <w:rsid w:val="003E34D9"/>
    <w:rsid w:val="003E3DCC"/>
    <w:rsid w:val="003E3E29"/>
    <w:rsid w:val="003E404E"/>
    <w:rsid w:val="003E4968"/>
    <w:rsid w:val="003E51B1"/>
    <w:rsid w:val="003E53FC"/>
    <w:rsid w:val="003E5568"/>
    <w:rsid w:val="003E5E8E"/>
    <w:rsid w:val="003E6D2A"/>
    <w:rsid w:val="003E747B"/>
    <w:rsid w:val="003E79D3"/>
    <w:rsid w:val="003E7D59"/>
    <w:rsid w:val="003F0548"/>
    <w:rsid w:val="003F0679"/>
    <w:rsid w:val="003F09AF"/>
    <w:rsid w:val="003F09D1"/>
    <w:rsid w:val="003F16D6"/>
    <w:rsid w:val="003F33C0"/>
    <w:rsid w:val="003F48BB"/>
    <w:rsid w:val="003F5697"/>
    <w:rsid w:val="003F638D"/>
    <w:rsid w:val="003F6395"/>
    <w:rsid w:val="003F648F"/>
    <w:rsid w:val="003F65D8"/>
    <w:rsid w:val="003F6B8C"/>
    <w:rsid w:val="003F72AD"/>
    <w:rsid w:val="003F7312"/>
    <w:rsid w:val="003F7ACE"/>
    <w:rsid w:val="003F7B90"/>
    <w:rsid w:val="003F7EA4"/>
    <w:rsid w:val="003F7FBA"/>
    <w:rsid w:val="0040031F"/>
    <w:rsid w:val="00400B9D"/>
    <w:rsid w:val="00400C9C"/>
    <w:rsid w:val="00400FA0"/>
    <w:rsid w:val="00400FF5"/>
    <w:rsid w:val="00401364"/>
    <w:rsid w:val="004018E5"/>
    <w:rsid w:val="0040190E"/>
    <w:rsid w:val="004019DA"/>
    <w:rsid w:val="00401D85"/>
    <w:rsid w:val="004024A8"/>
    <w:rsid w:val="00402C60"/>
    <w:rsid w:val="00402CC5"/>
    <w:rsid w:val="004034B3"/>
    <w:rsid w:val="004036F8"/>
    <w:rsid w:val="00403827"/>
    <w:rsid w:val="00403D72"/>
    <w:rsid w:val="00404CF2"/>
    <w:rsid w:val="00404F84"/>
    <w:rsid w:val="004050BA"/>
    <w:rsid w:val="0040560B"/>
    <w:rsid w:val="00405DDD"/>
    <w:rsid w:val="00405F95"/>
    <w:rsid w:val="00406106"/>
    <w:rsid w:val="00406583"/>
    <w:rsid w:val="004066AC"/>
    <w:rsid w:val="0040754A"/>
    <w:rsid w:val="0040757A"/>
    <w:rsid w:val="004075CE"/>
    <w:rsid w:val="004075F4"/>
    <w:rsid w:val="004079AF"/>
    <w:rsid w:val="00410BFB"/>
    <w:rsid w:val="00410F1F"/>
    <w:rsid w:val="00411842"/>
    <w:rsid w:val="00412B32"/>
    <w:rsid w:val="00412C76"/>
    <w:rsid w:val="00414101"/>
    <w:rsid w:val="00414195"/>
    <w:rsid w:val="004147C2"/>
    <w:rsid w:val="00415080"/>
    <w:rsid w:val="0041603F"/>
    <w:rsid w:val="004160E0"/>
    <w:rsid w:val="00416390"/>
    <w:rsid w:val="00416568"/>
    <w:rsid w:val="0041669B"/>
    <w:rsid w:val="00416D96"/>
    <w:rsid w:val="0041714E"/>
    <w:rsid w:val="00417421"/>
    <w:rsid w:val="004175D5"/>
    <w:rsid w:val="00417FB6"/>
    <w:rsid w:val="00421218"/>
    <w:rsid w:val="004218DF"/>
    <w:rsid w:val="00421BAA"/>
    <w:rsid w:val="00421D92"/>
    <w:rsid w:val="00422148"/>
    <w:rsid w:val="004228FB"/>
    <w:rsid w:val="00422F3A"/>
    <w:rsid w:val="0042442B"/>
    <w:rsid w:val="004244FA"/>
    <w:rsid w:val="00424D25"/>
    <w:rsid w:val="004251A1"/>
    <w:rsid w:val="0042719A"/>
    <w:rsid w:val="00427F47"/>
    <w:rsid w:val="00430AFF"/>
    <w:rsid w:val="0043134A"/>
    <w:rsid w:val="00432BE0"/>
    <w:rsid w:val="00432FF9"/>
    <w:rsid w:val="00433A10"/>
    <w:rsid w:val="00433EEA"/>
    <w:rsid w:val="0043431E"/>
    <w:rsid w:val="004346F2"/>
    <w:rsid w:val="0043479D"/>
    <w:rsid w:val="00434DE9"/>
    <w:rsid w:val="004372E8"/>
    <w:rsid w:val="00440DAB"/>
    <w:rsid w:val="00440EE4"/>
    <w:rsid w:val="004411AB"/>
    <w:rsid w:val="00441397"/>
    <w:rsid w:val="0044177E"/>
    <w:rsid w:val="00442A8D"/>
    <w:rsid w:val="00442B03"/>
    <w:rsid w:val="00442D37"/>
    <w:rsid w:val="004431D9"/>
    <w:rsid w:val="00444607"/>
    <w:rsid w:val="004448C9"/>
    <w:rsid w:val="00444A2D"/>
    <w:rsid w:val="004458F1"/>
    <w:rsid w:val="00445F6E"/>
    <w:rsid w:val="0044679E"/>
    <w:rsid w:val="004474E6"/>
    <w:rsid w:val="00447C1D"/>
    <w:rsid w:val="0045001E"/>
    <w:rsid w:val="00450897"/>
    <w:rsid w:val="00450BA0"/>
    <w:rsid w:val="00450BC8"/>
    <w:rsid w:val="00450CA3"/>
    <w:rsid w:val="00450F65"/>
    <w:rsid w:val="00451480"/>
    <w:rsid w:val="00451AAE"/>
    <w:rsid w:val="00451ED0"/>
    <w:rsid w:val="004526CD"/>
    <w:rsid w:val="00452757"/>
    <w:rsid w:val="00452868"/>
    <w:rsid w:val="00452B9A"/>
    <w:rsid w:val="00453555"/>
    <w:rsid w:val="00453915"/>
    <w:rsid w:val="00453C63"/>
    <w:rsid w:val="00453DDF"/>
    <w:rsid w:val="00455370"/>
    <w:rsid w:val="00455405"/>
    <w:rsid w:val="00455454"/>
    <w:rsid w:val="0045554A"/>
    <w:rsid w:val="004564FF"/>
    <w:rsid w:val="0045765B"/>
    <w:rsid w:val="00457A2C"/>
    <w:rsid w:val="00457F72"/>
    <w:rsid w:val="00460044"/>
    <w:rsid w:val="00460092"/>
    <w:rsid w:val="004602EB"/>
    <w:rsid w:val="0046113B"/>
    <w:rsid w:val="0046118E"/>
    <w:rsid w:val="00461210"/>
    <w:rsid w:val="00461DCA"/>
    <w:rsid w:val="00461F56"/>
    <w:rsid w:val="0046234F"/>
    <w:rsid w:val="0046258B"/>
    <w:rsid w:val="00462BF9"/>
    <w:rsid w:val="00462E3C"/>
    <w:rsid w:val="0046330E"/>
    <w:rsid w:val="004651E2"/>
    <w:rsid w:val="00465269"/>
    <w:rsid w:val="0046574F"/>
    <w:rsid w:val="00465B3E"/>
    <w:rsid w:val="00465FF9"/>
    <w:rsid w:val="00467B48"/>
    <w:rsid w:val="00467CB7"/>
    <w:rsid w:val="00467DC4"/>
    <w:rsid w:val="00470574"/>
    <w:rsid w:val="0047072C"/>
    <w:rsid w:val="004707AC"/>
    <w:rsid w:val="00470993"/>
    <w:rsid w:val="00470A8B"/>
    <w:rsid w:val="00470B3C"/>
    <w:rsid w:val="00470BBE"/>
    <w:rsid w:val="00471C54"/>
    <w:rsid w:val="00471DB2"/>
    <w:rsid w:val="00472209"/>
    <w:rsid w:val="0047233A"/>
    <w:rsid w:val="0047291A"/>
    <w:rsid w:val="00472A12"/>
    <w:rsid w:val="00473412"/>
    <w:rsid w:val="0047377D"/>
    <w:rsid w:val="00473B7F"/>
    <w:rsid w:val="00474824"/>
    <w:rsid w:val="0047485D"/>
    <w:rsid w:val="0047503E"/>
    <w:rsid w:val="00475E9B"/>
    <w:rsid w:val="00476196"/>
    <w:rsid w:val="00476BD9"/>
    <w:rsid w:val="004772C9"/>
    <w:rsid w:val="0047773B"/>
    <w:rsid w:val="00477D51"/>
    <w:rsid w:val="00480A3E"/>
    <w:rsid w:val="00480E56"/>
    <w:rsid w:val="00481EAE"/>
    <w:rsid w:val="00482744"/>
    <w:rsid w:val="00482CF2"/>
    <w:rsid w:val="00482EC9"/>
    <w:rsid w:val="00482F8A"/>
    <w:rsid w:val="00483AF6"/>
    <w:rsid w:val="00483C2A"/>
    <w:rsid w:val="00483CAC"/>
    <w:rsid w:val="00484213"/>
    <w:rsid w:val="00484A7B"/>
    <w:rsid w:val="0048507F"/>
    <w:rsid w:val="00485651"/>
    <w:rsid w:val="0048589F"/>
    <w:rsid w:val="00485E98"/>
    <w:rsid w:val="004869C2"/>
    <w:rsid w:val="00486CEF"/>
    <w:rsid w:val="004871A2"/>
    <w:rsid w:val="004878BC"/>
    <w:rsid w:val="00487998"/>
    <w:rsid w:val="0049042B"/>
    <w:rsid w:val="00490FEB"/>
    <w:rsid w:val="00491089"/>
    <w:rsid w:val="00491869"/>
    <w:rsid w:val="00491A0A"/>
    <w:rsid w:val="004925D1"/>
    <w:rsid w:val="004927BA"/>
    <w:rsid w:val="00492AFA"/>
    <w:rsid w:val="00492C2A"/>
    <w:rsid w:val="00492F63"/>
    <w:rsid w:val="0049316F"/>
    <w:rsid w:val="00493399"/>
    <w:rsid w:val="004934D5"/>
    <w:rsid w:val="004938E3"/>
    <w:rsid w:val="004944D9"/>
    <w:rsid w:val="00494EBD"/>
    <w:rsid w:val="00495623"/>
    <w:rsid w:val="00495BB3"/>
    <w:rsid w:val="00496798"/>
    <w:rsid w:val="0049747B"/>
    <w:rsid w:val="004975F9"/>
    <w:rsid w:val="004A06B2"/>
    <w:rsid w:val="004A1307"/>
    <w:rsid w:val="004A1978"/>
    <w:rsid w:val="004A1E6F"/>
    <w:rsid w:val="004A21B6"/>
    <w:rsid w:val="004A26F4"/>
    <w:rsid w:val="004A2CEA"/>
    <w:rsid w:val="004A3370"/>
    <w:rsid w:val="004A39CB"/>
    <w:rsid w:val="004A3E90"/>
    <w:rsid w:val="004A4AC7"/>
    <w:rsid w:val="004A53B2"/>
    <w:rsid w:val="004A53B5"/>
    <w:rsid w:val="004A5DA1"/>
    <w:rsid w:val="004A5DE0"/>
    <w:rsid w:val="004A5F64"/>
    <w:rsid w:val="004A692D"/>
    <w:rsid w:val="004A6A36"/>
    <w:rsid w:val="004A6C33"/>
    <w:rsid w:val="004B0803"/>
    <w:rsid w:val="004B2BA7"/>
    <w:rsid w:val="004B2C7D"/>
    <w:rsid w:val="004B36AD"/>
    <w:rsid w:val="004B4336"/>
    <w:rsid w:val="004B4685"/>
    <w:rsid w:val="004B4A78"/>
    <w:rsid w:val="004B63EC"/>
    <w:rsid w:val="004B6B4B"/>
    <w:rsid w:val="004B6BE1"/>
    <w:rsid w:val="004B6CA2"/>
    <w:rsid w:val="004B72D1"/>
    <w:rsid w:val="004C011F"/>
    <w:rsid w:val="004C014A"/>
    <w:rsid w:val="004C0340"/>
    <w:rsid w:val="004C0867"/>
    <w:rsid w:val="004C2230"/>
    <w:rsid w:val="004C2490"/>
    <w:rsid w:val="004C2B81"/>
    <w:rsid w:val="004C2DEB"/>
    <w:rsid w:val="004C3157"/>
    <w:rsid w:val="004C3488"/>
    <w:rsid w:val="004C3A1F"/>
    <w:rsid w:val="004C3F0F"/>
    <w:rsid w:val="004C4544"/>
    <w:rsid w:val="004C545B"/>
    <w:rsid w:val="004C57F7"/>
    <w:rsid w:val="004C5C17"/>
    <w:rsid w:val="004C6D3D"/>
    <w:rsid w:val="004C6F14"/>
    <w:rsid w:val="004C700A"/>
    <w:rsid w:val="004D0201"/>
    <w:rsid w:val="004D058F"/>
    <w:rsid w:val="004D0F94"/>
    <w:rsid w:val="004D1028"/>
    <w:rsid w:val="004D1A36"/>
    <w:rsid w:val="004D1F39"/>
    <w:rsid w:val="004D2009"/>
    <w:rsid w:val="004D2654"/>
    <w:rsid w:val="004D29E5"/>
    <w:rsid w:val="004D2B85"/>
    <w:rsid w:val="004D341C"/>
    <w:rsid w:val="004D38EA"/>
    <w:rsid w:val="004D4187"/>
    <w:rsid w:val="004D422A"/>
    <w:rsid w:val="004D4A4F"/>
    <w:rsid w:val="004D4A9F"/>
    <w:rsid w:val="004D521E"/>
    <w:rsid w:val="004D53D1"/>
    <w:rsid w:val="004D54C5"/>
    <w:rsid w:val="004D593B"/>
    <w:rsid w:val="004D5AA9"/>
    <w:rsid w:val="004D6C31"/>
    <w:rsid w:val="004D7995"/>
    <w:rsid w:val="004D7DFC"/>
    <w:rsid w:val="004E0DED"/>
    <w:rsid w:val="004E0EC8"/>
    <w:rsid w:val="004E1A14"/>
    <w:rsid w:val="004E1A94"/>
    <w:rsid w:val="004E1DBB"/>
    <w:rsid w:val="004E1F15"/>
    <w:rsid w:val="004E2219"/>
    <w:rsid w:val="004E23BB"/>
    <w:rsid w:val="004E26D7"/>
    <w:rsid w:val="004E287A"/>
    <w:rsid w:val="004E3836"/>
    <w:rsid w:val="004E4744"/>
    <w:rsid w:val="004E4BE6"/>
    <w:rsid w:val="004E54F1"/>
    <w:rsid w:val="004E56A0"/>
    <w:rsid w:val="004E56AB"/>
    <w:rsid w:val="004E6468"/>
    <w:rsid w:val="004E6716"/>
    <w:rsid w:val="004E6AAC"/>
    <w:rsid w:val="004E6DE8"/>
    <w:rsid w:val="004E737A"/>
    <w:rsid w:val="004E7FE1"/>
    <w:rsid w:val="004F098A"/>
    <w:rsid w:val="004F0CD2"/>
    <w:rsid w:val="004F114E"/>
    <w:rsid w:val="004F1376"/>
    <w:rsid w:val="004F1A57"/>
    <w:rsid w:val="004F2061"/>
    <w:rsid w:val="004F2EDA"/>
    <w:rsid w:val="004F333C"/>
    <w:rsid w:val="004F37CA"/>
    <w:rsid w:val="004F3893"/>
    <w:rsid w:val="004F3B07"/>
    <w:rsid w:val="004F52C7"/>
    <w:rsid w:val="004F5749"/>
    <w:rsid w:val="004F6990"/>
    <w:rsid w:val="004F6C40"/>
    <w:rsid w:val="004F74D6"/>
    <w:rsid w:val="004F75C5"/>
    <w:rsid w:val="00500463"/>
    <w:rsid w:val="0050064B"/>
    <w:rsid w:val="00500B03"/>
    <w:rsid w:val="00500B09"/>
    <w:rsid w:val="00500F69"/>
    <w:rsid w:val="005016CF"/>
    <w:rsid w:val="005018C3"/>
    <w:rsid w:val="0050198E"/>
    <w:rsid w:val="00502858"/>
    <w:rsid w:val="00503030"/>
    <w:rsid w:val="005034BD"/>
    <w:rsid w:val="00503558"/>
    <w:rsid w:val="0050381A"/>
    <w:rsid w:val="005038A0"/>
    <w:rsid w:val="0050546B"/>
    <w:rsid w:val="00505968"/>
    <w:rsid w:val="00505EF8"/>
    <w:rsid w:val="005062B2"/>
    <w:rsid w:val="0050639D"/>
    <w:rsid w:val="00506529"/>
    <w:rsid w:val="00506926"/>
    <w:rsid w:val="0050707F"/>
    <w:rsid w:val="00507892"/>
    <w:rsid w:val="00510C35"/>
    <w:rsid w:val="00510D5C"/>
    <w:rsid w:val="00510F3F"/>
    <w:rsid w:val="00510FDB"/>
    <w:rsid w:val="00511026"/>
    <w:rsid w:val="00511991"/>
    <w:rsid w:val="00511DA0"/>
    <w:rsid w:val="00511EDE"/>
    <w:rsid w:val="00512802"/>
    <w:rsid w:val="00512AF6"/>
    <w:rsid w:val="00512C25"/>
    <w:rsid w:val="005132EC"/>
    <w:rsid w:val="005134DE"/>
    <w:rsid w:val="00513831"/>
    <w:rsid w:val="00513BA3"/>
    <w:rsid w:val="00513DF3"/>
    <w:rsid w:val="00513E70"/>
    <w:rsid w:val="00514043"/>
    <w:rsid w:val="005142E2"/>
    <w:rsid w:val="00514403"/>
    <w:rsid w:val="005146DF"/>
    <w:rsid w:val="005150F3"/>
    <w:rsid w:val="0051664F"/>
    <w:rsid w:val="00516D51"/>
    <w:rsid w:val="00517394"/>
    <w:rsid w:val="0051766C"/>
    <w:rsid w:val="00517C35"/>
    <w:rsid w:val="005202BC"/>
    <w:rsid w:val="005205B0"/>
    <w:rsid w:val="00521150"/>
    <w:rsid w:val="0052117F"/>
    <w:rsid w:val="00521D27"/>
    <w:rsid w:val="00522638"/>
    <w:rsid w:val="0052269F"/>
    <w:rsid w:val="00522F17"/>
    <w:rsid w:val="005234BE"/>
    <w:rsid w:val="0052391B"/>
    <w:rsid w:val="00523A6A"/>
    <w:rsid w:val="005245BC"/>
    <w:rsid w:val="00524ACB"/>
    <w:rsid w:val="00524DCD"/>
    <w:rsid w:val="0052549D"/>
    <w:rsid w:val="0052586D"/>
    <w:rsid w:val="00525FF9"/>
    <w:rsid w:val="00526032"/>
    <w:rsid w:val="00526859"/>
    <w:rsid w:val="005275FA"/>
    <w:rsid w:val="005276EF"/>
    <w:rsid w:val="00527961"/>
    <w:rsid w:val="00527F61"/>
    <w:rsid w:val="00530712"/>
    <w:rsid w:val="005310A0"/>
    <w:rsid w:val="005317FB"/>
    <w:rsid w:val="00532A53"/>
    <w:rsid w:val="00533997"/>
    <w:rsid w:val="00533DA4"/>
    <w:rsid w:val="00533EB3"/>
    <w:rsid w:val="005340D6"/>
    <w:rsid w:val="0053444C"/>
    <w:rsid w:val="005346A1"/>
    <w:rsid w:val="005349D8"/>
    <w:rsid w:val="00535076"/>
    <w:rsid w:val="00535100"/>
    <w:rsid w:val="0053562F"/>
    <w:rsid w:val="0053569E"/>
    <w:rsid w:val="005357BF"/>
    <w:rsid w:val="00535C74"/>
    <w:rsid w:val="00537D3D"/>
    <w:rsid w:val="00537DA3"/>
    <w:rsid w:val="00537FF9"/>
    <w:rsid w:val="00540171"/>
    <w:rsid w:val="00540436"/>
    <w:rsid w:val="0054074A"/>
    <w:rsid w:val="005408B3"/>
    <w:rsid w:val="00540954"/>
    <w:rsid w:val="00540F7D"/>
    <w:rsid w:val="005414FD"/>
    <w:rsid w:val="00541A2A"/>
    <w:rsid w:val="00541CC9"/>
    <w:rsid w:val="00541DF9"/>
    <w:rsid w:val="005421A1"/>
    <w:rsid w:val="00542249"/>
    <w:rsid w:val="0054228D"/>
    <w:rsid w:val="005423DB"/>
    <w:rsid w:val="00542991"/>
    <w:rsid w:val="00544420"/>
    <w:rsid w:val="00545177"/>
    <w:rsid w:val="005456DC"/>
    <w:rsid w:val="0054710D"/>
    <w:rsid w:val="00547C5A"/>
    <w:rsid w:val="005501FE"/>
    <w:rsid w:val="00550AAF"/>
    <w:rsid w:val="00550AEC"/>
    <w:rsid w:val="00551B64"/>
    <w:rsid w:val="00551CBE"/>
    <w:rsid w:val="00552098"/>
    <w:rsid w:val="00552502"/>
    <w:rsid w:val="00552CE1"/>
    <w:rsid w:val="0055334F"/>
    <w:rsid w:val="0055360D"/>
    <w:rsid w:val="00553770"/>
    <w:rsid w:val="0055389C"/>
    <w:rsid w:val="00553C6C"/>
    <w:rsid w:val="00553FEF"/>
    <w:rsid w:val="00554020"/>
    <w:rsid w:val="00554029"/>
    <w:rsid w:val="00554520"/>
    <w:rsid w:val="00554678"/>
    <w:rsid w:val="00554CD8"/>
    <w:rsid w:val="00554CF0"/>
    <w:rsid w:val="00555487"/>
    <w:rsid w:val="0055581F"/>
    <w:rsid w:val="005558ED"/>
    <w:rsid w:val="00555D03"/>
    <w:rsid w:val="005561D3"/>
    <w:rsid w:val="00556FC9"/>
    <w:rsid w:val="00557A03"/>
    <w:rsid w:val="00557C81"/>
    <w:rsid w:val="005600FD"/>
    <w:rsid w:val="005606FE"/>
    <w:rsid w:val="00560734"/>
    <w:rsid w:val="00560AF2"/>
    <w:rsid w:val="00560D3A"/>
    <w:rsid w:val="00560EF5"/>
    <w:rsid w:val="00561064"/>
    <w:rsid w:val="00561E39"/>
    <w:rsid w:val="005627FD"/>
    <w:rsid w:val="005628CF"/>
    <w:rsid w:val="00562B0F"/>
    <w:rsid w:val="00562E42"/>
    <w:rsid w:val="005631DD"/>
    <w:rsid w:val="005636FE"/>
    <w:rsid w:val="00563B77"/>
    <w:rsid w:val="00563BB8"/>
    <w:rsid w:val="00564394"/>
    <w:rsid w:val="005646B0"/>
    <w:rsid w:val="00564982"/>
    <w:rsid w:val="005650CC"/>
    <w:rsid w:val="00565544"/>
    <w:rsid w:val="00565DC7"/>
    <w:rsid w:val="005660D5"/>
    <w:rsid w:val="005667DE"/>
    <w:rsid w:val="00566E78"/>
    <w:rsid w:val="0056757D"/>
    <w:rsid w:val="005675DE"/>
    <w:rsid w:val="00567A7E"/>
    <w:rsid w:val="00567F95"/>
    <w:rsid w:val="005700EA"/>
    <w:rsid w:val="00570C33"/>
    <w:rsid w:val="00570DA5"/>
    <w:rsid w:val="00571784"/>
    <w:rsid w:val="00571B1B"/>
    <w:rsid w:val="00571E0D"/>
    <w:rsid w:val="005722CE"/>
    <w:rsid w:val="005726F2"/>
    <w:rsid w:val="00572AE9"/>
    <w:rsid w:val="00573251"/>
    <w:rsid w:val="00573E29"/>
    <w:rsid w:val="0057406D"/>
    <w:rsid w:val="0057459E"/>
    <w:rsid w:val="0057473C"/>
    <w:rsid w:val="00574754"/>
    <w:rsid w:val="00574821"/>
    <w:rsid w:val="005753FD"/>
    <w:rsid w:val="005757C7"/>
    <w:rsid w:val="00575A90"/>
    <w:rsid w:val="00576796"/>
    <w:rsid w:val="00577391"/>
    <w:rsid w:val="005777EA"/>
    <w:rsid w:val="00577EB2"/>
    <w:rsid w:val="00577F29"/>
    <w:rsid w:val="0058017F"/>
    <w:rsid w:val="00580DB8"/>
    <w:rsid w:val="005810B0"/>
    <w:rsid w:val="005810DD"/>
    <w:rsid w:val="00581147"/>
    <w:rsid w:val="00581534"/>
    <w:rsid w:val="005815B3"/>
    <w:rsid w:val="00581CB3"/>
    <w:rsid w:val="005822B5"/>
    <w:rsid w:val="005823F6"/>
    <w:rsid w:val="0058242D"/>
    <w:rsid w:val="00583232"/>
    <w:rsid w:val="00583EF4"/>
    <w:rsid w:val="00584249"/>
    <w:rsid w:val="00584DEC"/>
    <w:rsid w:val="00585099"/>
    <w:rsid w:val="0058552D"/>
    <w:rsid w:val="005856CD"/>
    <w:rsid w:val="00586E1D"/>
    <w:rsid w:val="00587CA2"/>
    <w:rsid w:val="00590199"/>
    <w:rsid w:val="00590512"/>
    <w:rsid w:val="00590A7D"/>
    <w:rsid w:val="00590E17"/>
    <w:rsid w:val="00591421"/>
    <w:rsid w:val="005914E8"/>
    <w:rsid w:val="00591615"/>
    <w:rsid w:val="00592AB0"/>
    <w:rsid w:val="00592B26"/>
    <w:rsid w:val="005931EC"/>
    <w:rsid w:val="005934CA"/>
    <w:rsid w:val="0059426D"/>
    <w:rsid w:val="005942E1"/>
    <w:rsid w:val="00594ADE"/>
    <w:rsid w:val="00594BA8"/>
    <w:rsid w:val="00595A64"/>
    <w:rsid w:val="00595BA3"/>
    <w:rsid w:val="00595F0B"/>
    <w:rsid w:val="0059653F"/>
    <w:rsid w:val="00596980"/>
    <w:rsid w:val="00597A99"/>
    <w:rsid w:val="00597B1E"/>
    <w:rsid w:val="005A0038"/>
    <w:rsid w:val="005A0066"/>
    <w:rsid w:val="005A030C"/>
    <w:rsid w:val="005A0532"/>
    <w:rsid w:val="005A06FF"/>
    <w:rsid w:val="005A0A14"/>
    <w:rsid w:val="005A0BDD"/>
    <w:rsid w:val="005A1411"/>
    <w:rsid w:val="005A2389"/>
    <w:rsid w:val="005A2C21"/>
    <w:rsid w:val="005A2C38"/>
    <w:rsid w:val="005A3F8B"/>
    <w:rsid w:val="005A419D"/>
    <w:rsid w:val="005A4211"/>
    <w:rsid w:val="005A455C"/>
    <w:rsid w:val="005A46F2"/>
    <w:rsid w:val="005A4DAC"/>
    <w:rsid w:val="005A559C"/>
    <w:rsid w:val="005A68C2"/>
    <w:rsid w:val="005A79BA"/>
    <w:rsid w:val="005A7B43"/>
    <w:rsid w:val="005A7ED1"/>
    <w:rsid w:val="005B00D7"/>
    <w:rsid w:val="005B0284"/>
    <w:rsid w:val="005B086F"/>
    <w:rsid w:val="005B0A8E"/>
    <w:rsid w:val="005B195C"/>
    <w:rsid w:val="005B238C"/>
    <w:rsid w:val="005B24A2"/>
    <w:rsid w:val="005B2940"/>
    <w:rsid w:val="005B2B77"/>
    <w:rsid w:val="005B333D"/>
    <w:rsid w:val="005B3904"/>
    <w:rsid w:val="005B39EC"/>
    <w:rsid w:val="005B3AED"/>
    <w:rsid w:val="005B4562"/>
    <w:rsid w:val="005B50CE"/>
    <w:rsid w:val="005B5EB8"/>
    <w:rsid w:val="005B5ED4"/>
    <w:rsid w:val="005B6659"/>
    <w:rsid w:val="005B6971"/>
    <w:rsid w:val="005B6973"/>
    <w:rsid w:val="005B7913"/>
    <w:rsid w:val="005B7A85"/>
    <w:rsid w:val="005B7A98"/>
    <w:rsid w:val="005C099E"/>
    <w:rsid w:val="005C1DD1"/>
    <w:rsid w:val="005C2014"/>
    <w:rsid w:val="005C22F3"/>
    <w:rsid w:val="005C28A2"/>
    <w:rsid w:val="005C3434"/>
    <w:rsid w:val="005C380E"/>
    <w:rsid w:val="005C4411"/>
    <w:rsid w:val="005C452E"/>
    <w:rsid w:val="005C4597"/>
    <w:rsid w:val="005C46D4"/>
    <w:rsid w:val="005C4729"/>
    <w:rsid w:val="005C67B7"/>
    <w:rsid w:val="005C68E3"/>
    <w:rsid w:val="005C6C41"/>
    <w:rsid w:val="005C720A"/>
    <w:rsid w:val="005C7D83"/>
    <w:rsid w:val="005D0C58"/>
    <w:rsid w:val="005D0F9C"/>
    <w:rsid w:val="005D17A5"/>
    <w:rsid w:val="005D1EA8"/>
    <w:rsid w:val="005D2C62"/>
    <w:rsid w:val="005D2D4B"/>
    <w:rsid w:val="005D5008"/>
    <w:rsid w:val="005D610D"/>
    <w:rsid w:val="005D61A9"/>
    <w:rsid w:val="005D6292"/>
    <w:rsid w:val="005E0194"/>
    <w:rsid w:val="005E0B12"/>
    <w:rsid w:val="005E1596"/>
    <w:rsid w:val="005E1CC2"/>
    <w:rsid w:val="005E1DD3"/>
    <w:rsid w:val="005E3AB5"/>
    <w:rsid w:val="005E3B79"/>
    <w:rsid w:val="005E3BE5"/>
    <w:rsid w:val="005E50E7"/>
    <w:rsid w:val="005E61FB"/>
    <w:rsid w:val="005E6D7F"/>
    <w:rsid w:val="005E6F1D"/>
    <w:rsid w:val="005F03A4"/>
    <w:rsid w:val="005F08DF"/>
    <w:rsid w:val="005F10AC"/>
    <w:rsid w:val="005F1457"/>
    <w:rsid w:val="005F2408"/>
    <w:rsid w:val="005F2493"/>
    <w:rsid w:val="005F249F"/>
    <w:rsid w:val="005F24D4"/>
    <w:rsid w:val="005F278D"/>
    <w:rsid w:val="005F2E03"/>
    <w:rsid w:val="005F3185"/>
    <w:rsid w:val="005F374C"/>
    <w:rsid w:val="005F3CD2"/>
    <w:rsid w:val="005F40DA"/>
    <w:rsid w:val="005F42B0"/>
    <w:rsid w:val="005F56F4"/>
    <w:rsid w:val="005F5B4B"/>
    <w:rsid w:val="005F5CA6"/>
    <w:rsid w:val="005F5EB1"/>
    <w:rsid w:val="005F7201"/>
    <w:rsid w:val="005F737A"/>
    <w:rsid w:val="00600030"/>
    <w:rsid w:val="0060110E"/>
    <w:rsid w:val="00601712"/>
    <w:rsid w:val="00601A86"/>
    <w:rsid w:val="00603512"/>
    <w:rsid w:val="006036E1"/>
    <w:rsid w:val="00603ADC"/>
    <w:rsid w:val="00603F29"/>
    <w:rsid w:val="0060416D"/>
    <w:rsid w:val="006042F4"/>
    <w:rsid w:val="0060432E"/>
    <w:rsid w:val="00604EF0"/>
    <w:rsid w:val="00604FAA"/>
    <w:rsid w:val="006050F8"/>
    <w:rsid w:val="006051FF"/>
    <w:rsid w:val="0060553E"/>
    <w:rsid w:val="00605548"/>
    <w:rsid w:val="00605C35"/>
    <w:rsid w:val="00606268"/>
    <w:rsid w:val="006065AE"/>
    <w:rsid w:val="00606A73"/>
    <w:rsid w:val="00606F90"/>
    <w:rsid w:val="00607989"/>
    <w:rsid w:val="00610E0B"/>
    <w:rsid w:val="00611442"/>
    <w:rsid w:val="00611C58"/>
    <w:rsid w:val="00611DE5"/>
    <w:rsid w:val="006120CB"/>
    <w:rsid w:val="00612740"/>
    <w:rsid w:val="00612FB1"/>
    <w:rsid w:val="00613533"/>
    <w:rsid w:val="006135AE"/>
    <w:rsid w:val="00613BD7"/>
    <w:rsid w:val="00613DB3"/>
    <w:rsid w:val="00614166"/>
    <w:rsid w:val="00614489"/>
    <w:rsid w:val="00614906"/>
    <w:rsid w:val="00615243"/>
    <w:rsid w:val="00615449"/>
    <w:rsid w:val="00615626"/>
    <w:rsid w:val="00615985"/>
    <w:rsid w:val="006167C9"/>
    <w:rsid w:val="006168DA"/>
    <w:rsid w:val="00616A1A"/>
    <w:rsid w:val="0061715C"/>
    <w:rsid w:val="006171ED"/>
    <w:rsid w:val="00617589"/>
    <w:rsid w:val="006179D2"/>
    <w:rsid w:val="0062001E"/>
    <w:rsid w:val="006201AA"/>
    <w:rsid w:val="0062028E"/>
    <w:rsid w:val="006205BD"/>
    <w:rsid w:val="00620632"/>
    <w:rsid w:val="006206EB"/>
    <w:rsid w:val="006211D8"/>
    <w:rsid w:val="00621D2A"/>
    <w:rsid w:val="00622835"/>
    <w:rsid w:val="00622BB0"/>
    <w:rsid w:val="00623599"/>
    <w:rsid w:val="00623755"/>
    <w:rsid w:val="0062447B"/>
    <w:rsid w:val="00624A30"/>
    <w:rsid w:val="00624B46"/>
    <w:rsid w:val="006257F4"/>
    <w:rsid w:val="0062585B"/>
    <w:rsid w:val="00625C0C"/>
    <w:rsid w:val="00626408"/>
    <w:rsid w:val="00626B4B"/>
    <w:rsid w:val="00627208"/>
    <w:rsid w:val="006274E3"/>
    <w:rsid w:val="006276B8"/>
    <w:rsid w:val="00630BBB"/>
    <w:rsid w:val="00630C47"/>
    <w:rsid w:val="00630EE5"/>
    <w:rsid w:val="00631535"/>
    <w:rsid w:val="00631D4C"/>
    <w:rsid w:val="00632E20"/>
    <w:rsid w:val="0063327E"/>
    <w:rsid w:val="0063355F"/>
    <w:rsid w:val="00633562"/>
    <w:rsid w:val="00633861"/>
    <w:rsid w:val="00634096"/>
    <w:rsid w:val="00634378"/>
    <w:rsid w:val="00634B84"/>
    <w:rsid w:val="0063512D"/>
    <w:rsid w:val="00635290"/>
    <w:rsid w:val="00635393"/>
    <w:rsid w:val="00635DF7"/>
    <w:rsid w:val="006364DC"/>
    <w:rsid w:val="00636863"/>
    <w:rsid w:val="00636B32"/>
    <w:rsid w:val="00636BBB"/>
    <w:rsid w:val="00636FF3"/>
    <w:rsid w:val="0063713B"/>
    <w:rsid w:val="006403B7"/>
    <w:rsid w:val="00640EE3"/>
    <w:rsid w:val="0064114C"/>
    <w:rsid w:val="006411FD"/>
    <w:rsid w:val="00641406"/>
    <w:rsid w:val="006416EF"/>
    <w:rsid w:val="006421C7"/>
    <w:rsid w:val="006427EF"/>
    <w:rsid w:val="00642EE4"/>
    <w:rsid w:val="00643195"/>
    <w:rsid w:val="00643766"/>
    <w:rsid w:val="00643787"/>
    <w:rsid w:val="00643ECA"/>
    <w:rsid w:val="006448E9"/>
    <w:rsid w:val="00644D8D"/>
    <w:rsid w:val="006455D1"/>
    <w:rsid w:val="006457E3"/>
    <w:rsid w:val="00645CAC"/>
    <w:rsid w:val="00645DBD"/>
    <w:rsid w:val="00646191"/>
    <w:rsid w:val="0064652F"/>
    <w:rsid w:val="0064688D"/>
    <w:rsid w:val="0064697A"/>
    <w:rsid w:val="00646F95"/>
    <w:rsid w:val="006509BB"/>
    <w:rsid w:val="00650DC3"/>
    <w:rsid w:val="006513A0"/>
    <w:rsid w:val="006514F1"/>
    <w:rsid w:val="00651ABB"/>
    <w:rsid w:val="00651BC1"/>
    <w:rsid w:val="00651CC4"/>
    <w:rsid w:val="00652697"/>
    <w:rsid w:val="006528C6"/>
    <w:rsid w:val="006533D7"/>
    <w:rsid w:val="00655168"/>
    <w:rsid w:val="0065630F"/>
    <w:rsid w:val="006563AB"/>
    <w:rsid w:val="00656AD9"/>
    <w:rsid w:val="006578D1"/>
    <w:rsid w:val="006605D9"/>
    <w:rsid w:val="006606C8"/>
    <w:rsid w:val="0066102C"/>
    <w:rsid w:val="00661405"/>
    <w:rsid w:val="0066145C"/>
    <w:rsid w:val="0066180E"/>
    <w:rsid w:val="00661EBC"/>
    <w:rsid w:val="0066353C"/>
    <w:rsid w:val="00663C72"/>
    <w:rsid w:val="0066428C"/>
    <w:rsid w:val="00664475"/>
    <w:rsid w:val="00664AEF"/>
    <w:rsid w:val="00664DDA"/>
    <w:rsid w:val="0066575D"/>
    <w:rsid w:val="00665774"/>
    <w:rsid w:val="0066654B"/>
    <w:rsid w:val="00666951"/>
    <w:rsid w:val="00666953"/>
    <w:rsid w:val="00666D92"/>
    <w:rsid w:val="0067005E"/>
    <w:rsid w:val="00670EEE"/>
    <w:rsid w:val="00673CBD"/>
    <w:rsid w:val="00674728"/>
    <w:rsid w:val="00674C8A"/>
    <w:rsid w:val="00674FA6"/>
    <w:rsid w:val="00675259"/>
    <w:rsid w:val="0067548E"/>
    <w:rsid w:val="006759B8"/>
    <w:rsid w:val="00675B2A"/>
    <w:rsid w:val="00675BC9"/>
    <w:rsid w:val="00675FF7"/>
    <w:rsid w:val="00676113"/>
    <w:rsid w:val="00676BFD"/>
    <w:rsid w:val="00676C2E"/>
    <w:rsid w:val="00677C23"/>
    <w:rsid w:val="00677D1E"/>
    <w:rsid w:val="00680229"/>
    <w:rsid w:val="00680417"/>
    <w:rsid w:val="00680496"/>
    <w:rsid w:val="00681F74"/>
    <w:rsid w:val="006830A0"/>
    <w:rsid w:val="00683497"/>
    <w:rsid w:val="006837F3"/>
    <w:rsid w:val="00683962"/>
    <w:rsid w:val="00684037"/>
    <w:rsid w:val="006845D2"/>
    <w:rsid w:val="00684BF3"/>
    <w:rsid w:val="00685701"/>
    <w:rsid w:val="00685BA5"/>
    <w:rsid w:val="006863DD"/>
    <w:rsid w:val="00686F21"/>
    <w:rsid w:val="00690246"/>
    <w:rsid w:val="006902B1"/>
    <w:rsid w:val="00690960"/>
    <w:rsid w:val="00690ADC"/>
    <w:rsid w:val="00691314"/>
    <w:rsid w:val="006916A4"/>
    <w:rsid w:val="006918A4"/>
    <w:rsid w:val="006919D9"/>
    <w:rsid w:val="00691E93"/>
    <w:rsid w:val="00692129"/>
    <w:rsid w:val="006923E9"/>
    <w:rsid w:val="006931FB"/>
    <w:rsid w:val="00693E25"/>
    <w:rsid w:val="00694095"/>
    <w:rsid w:val="00694277"/>
    <w:rsid w:val="006948DE"/>
    <w:rsid w:val="00695706"/>
    <w:rsid w:val="00695AEE"/>
    <w:rsid w:val="00695CED"/>
    <w:rsid w:val="006962C0"/>
    <w:rsid w:val="00696584"/>
    <w:rsid w:val="00696631"/>
    <w:rsid w:val="00696A1B"/>
    <w:rsid w:val="006A00A4"/>
    <w:rsid w:val="006A0474"/>
    <w:rsid w:val="006A088A"/>
    <w:rsid w:val="006A0A52"/>
    <w:rsid w:val="006A0FE1"/>
    <w:rsid w:val="006A1086"/>
    <w:rsid w:val="006A114E"/>
    <w:rsid w:val="006A1728"/>
    <w:rsid w:val="006A1763"/>
    <w:rsid w:val="006A273D"/>
    <w:rsid w:val="006A3615"/>
    <w:rsid w:val="006A3620"/>
    <w:rsid w:val="006A363C"/>
    <w:rsid w:val="006A3800"/>
    <w:rsid w:val="006A3CC5"/>
    <w:rsid w:val="006A3D53"/>
    <w:rsid w:val="006A478F"/>
    <w:rsid w:val="006A513E"/>
    <w:rsid w:val="006A5A63"/>
    <w:rsid w:val="006A66AC"/>
    <w:rsid w:val="006A746D"/>
    <w:rsid w:val="006A7B01"/>
    <w:rsid w:val="006A7BDE"/>
    <w:rsid w:val="006A7C4E"/>
    <w:rsid w:val="006A7FA4"/>
    <w:rsid w:val="006B0606"/>
    <w:rsid w:val="006B0D51"/>
    <w:rsid w:val="006B105C"/>
    <w:rsid w:val="006B19FF"/>
    <w:rsid w:val="006B2680"/>
    <w:rsid w:val="006B26D6"/>
    <w:rsid w:val="006B2BDD"/>
    <w:rsid w:val="006B2FD7"/>
    <w:rsid w:val="006B398D"/>
    <w:rsid w:val="006B46B8"/>
    <w:rsid w:val="006B5B71"/>
    <w:rsid w:val="006B5B79"/>
    <w:rsid w:val="006B5BBA"/>
    <w:rsid w:val="006B6080"/>
    <w:rsid w:val="006C0412"/>
    <w:rsid w:val="006C0AEF"/>
    <w:rsid w:val="006C0FE0"/>
    <w:rsid w:val="006C15F1"/>
    <w:rsid w:val="006C1A6E"/>
    <w:rsid w:val="006C1B61"/>
    <w:rsid w:val="006C21E9"/>
    <w:rsid w:val="006C267C"/>
    <w:rsid w:val="006C3046"/>
    <w:rsid w:val="006C30AC"/>
    <w:rsid w:val="006C3100"/>
    <w:rsid w:val="006C340E"/>
    <w:rsid w:val="006C4117"/>
    <w:rsid w:val="006C4783"/>
    <w:rsid w:val="006C478D"/>
    <w:rsid w:val="006C484E"/>
    <w:rsid w:val="006C487B"/>
    <w:rsid w:val="006C4951"/>
    <w:rsid w:val="006C600E"/>
    <w:rsid w:val="006C6293"/>
    <w:rsid w:val="006C645A"/>
    <w:rsid w:val="006C6821"/>
    <w:rsid w:val="006C6A9C"/>
    <w:rsid w:val="006C7763"/>
    <w:rsid w:val="006C7B56"/>
    <w:rsid w:val="006D12CF"/>
    <w:rsid w:val="006D1891"/>
    <w:rsid w:val="006D1E4A"/>
    <w:rsid w:val="006D24EE"/>
    <w:rsid w:val="006D2917"/>
    <w:rsid w:val="006D2C8E"/>
    <w:rsid w:val="006D32CD"/>
    <w:rsid w:val="006D41EE"/>
    <w:rsid w:val="006D46EB"/>
    <w:rsid w:val="006D4712"/>
    <w:rsid w:val="006D4795"/>
    <w:rsid w:val="006D4E07"/>
    <w:rsid w:val="006D5890"/>
    <w:rsid w:val="006D613A"/>
    <w:rsid w:val="006D6261"/>
    <w:rsid w:val="006D6B98"/>
    <w:rsid w:val="006D6BB6"/>
    <w:rsid w:val="006D794D"/>
    <w:rsid w:val="006D7A8A"/>
    <w:rsid w:val="006E006F"/>
    <w:rsid w:val="006E02DA"/>
    <w:rsid w:val="006E0412"/>
    <w:rsid w:val="006E046F"/>
    <w:rsid w:val="006E090B"/>
    <w:rsid w:val="006E0E0C"/>
    <w:rsid w:val="006E17AE"/>
    <w:rsid w:val="006E1D18"/>
    <w:rsid w:val="006E1E6B"/>
    <w:rsid w:val="006E2E7B"/>
    <w:rsid w:val="006E319C"/>
    <w:rsid w:val="006E3955"/>
    <w:rsid w:val="006E3DE1"/>
    <w:rsid w:val="006E3FF2"/>
    <w:rsid w:val="006E4005"/>
    <w:rsid w:val="006E4006"/>
    <w:rsid w:val="006E44A2"/>
    <w:rsid w:val="006E46BF"/>
    <w:rsid w:val="006E4A76"/>
    <w:rsid w:val="006E4EB7"/>
    <w:rsid w:val="006E4F47"/>
    <w:rsid w:val="006E59BE"/>
    <w:rsid w:val="006E59CE"/>
    <w:rsid w:val="006E5FA6"/>
    <w:rsid w:val="006E6421"/>
    <w:rsid w:val="006E6695"/>
    <w:rsid w:val="006E7030"/>
    <w:rsid w:val="006E70B0"/>
    <w:rsid w:val="006E71E4"/>
    <w:rsid w:val="006E7F14"/>
    <w:rsid w:val="006F0713"/>
    <w:rsid w:val="006F0A2C"/>
    <w:rsid w:val="006F0CD4"/>
    <w:rsid w:val="006F13B6"/>
    <w:rsid w:val="006F1A72"/>
    <w:rsid w:val="006F1FAC"/>
    <w:rsid w:val="006F23B4"/>
    <w:rsid w:val="006F2F47"/>
    <w:rsid w:val="006F37D9"/>
    <w:rsid w:val="006F3806"/>
    <w:rsid w:val="006F3972"/>
    <w:rsid w:val="006F3986"/>
    <w:rsid w:val="006F3F05"/>
    <w:rsid w:val="006F4C61"/>
    <w:rsid w:val="006F4DEF"/>
    <w:rsid w:val="006F541B"/>
    <w:rsid w:val="006F5F81"/>
    <w:rsid w:val="006F61CE"/>
    <w:rsid w:val="006F654C"/>
    <w:rsid w:val="006F69D9"/>
    <w:rsid w:val="006F6B4D"/>
    <w:rsid w:val="006F6D60"/>
    <w:rsid w:val="006F6DD7"/>
    <w:rsid w:val="006F7096"/>
    <w:rsid w:val="006F7335"/>
    <w:rsid w:val="007009EA"/>
    <w:rsid w:val="00700AB9"/>
    <w:rsid w:val="00700C17"/>
    <w:rsid w:val="00700EBF"/>
    <w:rsid w:val="0070149F"/>
    <w:rsid w:val="00701818"/>
    <w:rsid w:val="00701ACC"/>
    <w:rsid w:val="00702308"/>
    <w:rsid w:val="0070307E"/>
    <w:rsid w:val="00703FF1"/>
    <w:rsid w:val="00704411"/>
    <w:rsid w:val="00704621"/>
    <w:rsid w:val="00704A19"/>
    <w:rsid w:val="00705197"/>
    <w:rsid w:val="0070544E"/>
    <w:rsid w:val="007055BC"/>
    <w:rsid w:val="00705939"/>
    <w:rsid w:val="00705E0B"/>
    <w:rsid w:val="00706373"/>
    <w:rsid w:val="00706C71"/>
    <w:rsid w:val="00707464"/>
    <w:rsid w:val="00707C29"/>
    <w:rsid w:val="00707F32"/>
    <w:rsid w:val="00710216"/>
    <w:rsid w:val="007105B6"/>
    <w:rsid w:val="007106CD"/>
    <w:rsid w:val="00710E55"/>
    <w:rsid w:val="00710E71"/>
    <w:rsid w:val="0071123D"/>
    <w:rsid w:val="007119C8"/>
    <w:rsid w:val="00711A82"/>
    <w:rsid w:val="00711C4A"/>
    <w:rsid w:val="00712124"/>
    <w:rsid w:val="00712237"/>
    <w:rsid w:val="00712571"/>
    <w:rsid w:val="0071257A"/>
    <w:rsid w:val="007126ED"/>
    <w:rsid w:val="00712A81"/>
    <w:rsid w:val="00712BF4"/>
    <w:rsid w:val="007132C0"/>
    <w:rsid w:val="00714627"/>
    <w:rsid w:val="007152F0"/>
    <w:rsid w:val="00715B5D"/>
    <w:rsid w:val="00715E81"/>
    <w:rsid w:val="00717F6F"/>
    <w:rsid w:val="007205D0"/>
    <w:rsid w:val="007207B6"/>
    <w:rsid w:val="00720C24"/>
    <w:rsid w:val="00721775"/>
    <w:rsid w:val="007218CB"/>
    <w:rsid w:val="00721B13"/>
    <w:rsid w:val="00722355"/>
    <w:rsid w:val="0072255A"/>
    <w:rsid w:val="007228FA"/>
    <w:rsid w:val="00722DC8"/>
    <w:rsid w:val="0072326B"/>
    <w:rsid w:val="00723A2E"/>
    <w:rsid w:val="0072445A"/>
    <w:rsid w:val="00724EFB"/>
    <w:rsid w:val="00725A47"/>
    <w:rsid w:val="00726768"/>
    <w:rsid w:val="00727129"/>
    <w:rsid w:val="007317AC"/>
    <w:rsid w:val="00731C1A"/>
    <w:rsid w:val="007321A7"/>
    <w:rsid w:val="007321AC"/>
    <w:rsid w:val="00732284"/>
    <w:rsid w:val="00732646"/>
    <w:rsid w:val="007327BD"/>
    <w:rsid w:val="00732E1F"/>
    <w:rsid w:val="00733280"/>
    <w:rsid w:val="00733855"/>
    <w:rsid w:val="00734255"/>
    <w:rsid w:val="00734819"/>
    <w:rsid w:val="00734AFB"/>
    <w:rsid w:val="007350A5"/>
    <w:rsid w:val="007365AE"/>
    <w:rsid w:val="00736853"/>
    <w:rsid w:val="00736AF8"/>
    <w:rsid w:val="00737826"/>
    <w:rsid w:val="0073788B"/>
    <w:rsid w:val="0074056D"/>
    <w:rsid w:val="00740B20"/>
    <w:rsid w:val="0074103E"/>
    <w:rsid w:val="007411BC"/>
    <w:rsid w:val="0074156A"/>
    <w:rsid w:val="007416D9"/>
    <w:rsid w:val="00741C36"/>
    <w:rsid w:val="007422DD"/>
    <w:rsid w:val="00742A4E"/>
    <w:rsid w:val="00742E64"/>
    <w:rsid w:val="007433C7"/>
    <w:rsid w:val="00743C08"/>
    <w:rsid w:val="0074475B"/>
    <w:rsid w:val="007462D0"/>
    <w:rsid w:val="0074653C"/>
    <w:rsid w:val="00746AB4"/>
    <w:rsid w:val="00746D40"/>
    <w:rsid w:val="00747F81"/>
    <w:rsid w:val="00751599"/>
    <w:rsid w:val="00751ACE"/>
    <w:rsid w:val="00751C6A"/>
    <w:rsid w:val="007522F4"/>
    <w:rsid w:val="00752D4A"/>
    <w:rsid w:val="00753650"/>
    <w:rsid w:val="0075435B"/>
    <w:rsid w:val="007547AC"/>
    <w:rsid w:val="00754850"/>
    <w:rsid w:val="007552CA"/>
    <w:rsid w:val="00755A1F"/>
    <w:rsid w:val="00756060"/>
    <w:rsid w:val="0075719D"/>
    <w:rsid w:val="00757F1B"/>
    <w:rsid w:val="00760199"/>
    <w:rsid w:val="007602D6"/>
    <w:rsid w:val="007609E5"/>
    <w:rsid w:val="00761851"/>
    <w:rsid w:val="0076245C"/>
    <w:rsid w:val="00762E28"/>
    <w:rsid w:val="007630AA"/>
    <w:rsid w:val="007635E9"/>
    <w:rsid w:val="007637AF"/>
    <w:rsid w:val="007639DB"/>
    <w:rsid w:val="00763AF6"/>
    <w:rsid w:val="00763B88"/>
    <w:rsid w:val="00764935"/>
    <w:rsid w:val="00767487"/>
    <w:rsid w:val="00767B71"/>
    <w:rsid w:val="00767F75"/>
    <w:rsid w:val="0077085E"/>
    <w:rsid w:val="00770886"/>
    <w:rsid w:val="00770973"/>
    <w:rsid w:val="007709A5"/>
    <w:rsid w:val="00770A50"/>
    <w:rsid w:val="0077130E"/>
    <w:rsid w:val="0077140A"/>
    <w:rsid w:val="007714D7"/>
    <w:rsid w:val="007717D2"/>
    <w:rsid w:val="007726C1"/>
    <w:rsid w:val="007728B5"/>
    <w:rsid w:val="00772E2C"/>
    <w:rsid w:val="007733B1"/>
    <w:rsid w:val="00773970"/>
    <w:rsid w:val="00773AF1"/>
    <w:rsid w:val="00773C67"/>
    <w:rsid w:val="007744C4"/>
    <w:rsid w:val="00774C9D"/>
    <w:rsid w:val="00775024"/>
    <w:rsid w:val="007753DE"/>
    <w:rsid w:val="007753F5"/>
    <w:rsid w:val="007759DB"/>
    <w:rsid w:val="00775F1A"/>
    <w:rsid w:val="00776148"/>
    <w:rsid w:val="007761E0"/>
    <w:rsid w:val="0077633B"/>
    <w:rsid w:val="00777D19"/>
    <w:rsid w:val="00777EB6"/>
    <w:rsid w:val="007803DF"/>
    <w:rsid w:val="00780D04"/>
    <w:rsid w:val="00780F87"/>
    <w:rsid w:val="0078182D"/>
    <w:rsid w:val="00781D4B"/>
    <w:rsid w:val="00782111"/>
    <w:rsid w:val="0078306B"/>
    <w:rsid w:val="00784464"/>
    <w:rsid w:val="00784611"/>
    <w:rsid w:val="0078510F"/>
    <w:rsid w:val="00785451"/>
    <w:rsid w:val="007854E6"/>
    <w:rsid w:val="00785800"/>
    <w:rsid w:val="007858A0"/>
    <w:rsid w:val="00785D57"/>
    <w:rsid w:val="007860F1"/>
    <w:rsid w:val="00786222"/>
    <w:rsid w:val="00786441"/>
    <w:rsid w:val="00786454"/>
    <w:rsid w:val="00786677"/>
    <w:rsid w:val="00786BFD"/>
    <w:rsid w:val="00786E79"/>
    <w:rsid w:val="007874FE"/>
    <w:rsid w:val="00787EF0"/>
    <w:rsid w:val="00790C07"/>
    <w:rsid w:val="00790FBB"/>
    <w:rsid w:val="0079123C"/>
    <w:rsid w:val="0079139B"/>
    <w:rsid w:val="00791B6A"/>
    <w:rsid w:val="007927D4"/>
    <w:rsid w:val="00792EEA"/>
    <w:rsid w:val="007936B5"/>
    <w:rsid w:val="007942AD"/>
    <w:rsid w:val="0079480E"/>
    <w:rsid w:val="007948C4"/>
    <w:rsid w:val="00794AAC"/>
    <w:rsid w:val="00794CCC"/>
    <w:rsid w:val="00794EAA"/>
    <w:rsid w:val="0079561B"/>
    <w:rsid w:val="0079714A"/>
    <w:rsid w:val="0079735A"/>
    <w:rsid w:val="0079765B"/>
    <w:rsid w:val="0079793C"/>
    <w:rsid w:val="00797E43"/>
    <w:rsid w:val="00797FA5"/>
    <w:rsid w:val="007A025C"/>
    <w:rsid w:val="007A0345"/>
    <w:rsid w:val="007A0D49"/>
    <w:rsid w:val="007A12BE"/>
    <w:rsid w:val="007A158F"/>
    <w:rsid w:val="007A2389"/>
    <w:rsid w:val="007A2657"/>
    <w:rsid w:val="007A299E"/>
    <w:rsid w:val="007A2D03"/>
    <w:rsid w:val="007A32D5"/>
    <w:rsid w:val="007A3AB4"/>
    <w:rsid w:val="007A3B3D"/>
    <w:rsid w:val="007A408A"/>
    <w:rsid w:val="007A4B31"/>
    <w:rsid w:val="007A4DE8"/>
    <w:rsid w:val="007A4F6E"/>
    <w:rsid w:val="007A6706"/>
    <w:rsid w:val="007A6C80"/>
    <w:rsid w:val="007A6CD9"/>
    <w:rsid w:val="007A71F3"/>
    <w:rsid w:val="007A7E67"/>
    <w:rsid w:val="007B047C"/>
    <w:rsid w:val="007B0FDE"/>
    <w:rsid w:val="007B15B3"/>
    <w:rsid w:val="007B1F4E"/>
    <w:rsid w:val="007B2520"/>
    <w:rsid w:val="007B2646"/>
    <w:rsid w:val="007B2F60"/>
    <w:rsid w:val="007B349B"/>
    <w:rsid w:val="007B34A3"/>
    <w:rsid w:val="007B3795"/>
    <w:rsid w:val="007B3B65"/>
    <w:rsid w:val="007B3E75"/>
    <w:rsid w:val="007B4287"/>
    <w:rsid w:val="007B42E0"/>
    <w:rsid w:val="007B459E"/>
    <w:rsid w:val="007B477C"/>
    <w:rsid w:val="007B4784"/>
    <w:rsid w:val="007B562A"/>
    <w:rsid w:val="007B568E"/>
    <w:rsid w:val="007B685B"/>
    <w:rsid w:val="007B6BF8"/>
    <w:rsid w:val="007B7AC8"/>
    <w:rsid w:val="007C0AE2"/>
    <w:rsid w:val="007C0E8B"/>
    <w:rsid w:val="007C154C"/>
    <w:rsid w:val="007C2074"/>
    <w:rsid w:val="007C2155"/>
    <w:rsid w:val="007C223A"/>
    <w:rsid w:val="007C230D"/>
    <w:rsid w:val="007C2B0D"/>
    <w:rsid w:val="007C36B0"/>
    <w:rsid w:val="007C4554"/>
    <w:rsid w:val="007C48A1"/>
    <w:rsid w:val="007C5207"/>
    <w:rsid w:val="007C55BA"/>
    <w:rsid w:val="007C5ABE"/>
    <w:rsid w:val="007C664E"/>
    <w:rsid w:val="007C6AF3"/>
    <w:rsid w:val="007C6D43"/>
    <w:rsid w:val="007C74F0"/>
    <w:rsid w:val="007C780D"/>
    <w:rsid w:val="007C7B62"/>
    <w:rsid w:val="007C7BCF"/>
    <w:rsid w:val="007D0C5E"/>
    <w:rsid w:val="007D0CBE"/>
    <w:rsid w:val="007D12AA"/>
    <w:rsid w:val="007D17C7"/>
    <w:rsid w:val="007D26BB"/>
    <w:rsid w:val="007D402F"/>
    <w:rsid w:val="007D47DE"/>
    <w:rsid w:val="007D4CF4"/>
    <w:rsid w:val="007D4F02"/>
    <w:rsid w:val="007D52B5"/>
    <w:rsid w:val="007D5766"/>
    <w:rsid w:val="007D586C"/>
    <w:rsid w:val="007D58F0"/>
    <w:rsid w:val="007D6306"/>
    <w:rsid w:val="007D661D"/>
    <w:rsid w:val="007D67FD"/>
    <w:rsid w:val="007D7819"/>
    <w:rsid w:val="007D7CBE"/>
    <w:rsid w:val="007D7CC4"/>
    <w:rsid w:val="007E005E"/>
    <w:rsid w:val="007E0464"/>
    <w:rsid w:val="007E04B8"/>
    <w:rsid w:val="007E0B5D"/>
    <w:rsid w:val="007E10CB"/>
    <w:rsid w:val="007E1AE0"/>
    <w:rsid w:val="007E1D47"/>
    <w:rsid w:val="007E25EA"/>
    <w:rsid w:val="007E3150"/>
    <w:rsid w:val="007E51B4"/>
    <w:rsid w:val="007E5E77"/>
    <w:rsid w:val="007E70E4"/>
    <w:rsid w:val="007E7435"/>
    <w:rsid w:val="007F054F"/>
    <w:rsid w:val="007F0582"/>
    <w:rsid w:val="007F0599"/>
    <w:rsid w:val="007F12BF"/>
    <w:rsid w:val="007F1955"/>
    <w:rsid w:val="007F1B22"/>
    <w:rsid w:val="007F1BF7"/>
    <w:rsid w:val="007F2309"/>
    <w:rsid w:val="007F248D"/>
    <w:rsid w:val="007F336E"/>
    <w:rsid w:val="007F3E53"/>
    <w:rsid w:val="007F46F2"/>
    <w:rsid w:val="007F493B"/>
    <w:rsid w:val="007F4C5A"/>
    <w:rsid w:val="007F50CE"/>
    <w:rsid w:val="007F5511"/>
    <w:rsid w:val="007F563D"/>
    <w:rsid w:val="007F5B0C"/>
    <w:rsid w:val="007F64F4"/>
    <w:rsid w:val="007F6E4E"/>
    <w:rsid w:val="007F7B4B"/>
    <w:rsid w:val="007F7D97"/>
    <w:rsid w:val="00801230"/>
    <w:rsid w:val="00801BBB"/>
    <w:rsid w:val="00802714"/>
    <w:rsid w:val="00802FBB"/>
    <w:rsid w:val="00803215"/>
    <w:rsid w:val="00803259"/>
    <w:rsid w:val="008035C3"/>
    <w:rsid w:val="008037F9"/>
    <w:rsid w:val="00803AB8"/>
    <w:rsid w:val="00803E11"/>
    <w:rsid w:val="00804422"/>
    <w:rsid w:val="0080471E"/>
    <w:rsid w:val="00804FEC"/>
    <w:rsid w:val="008059FF"/>
    <w:rsid w:val="008060F5"/>
    <w:rsid w:val="0080615A"/>
    <w:rsid w:val="00806666"/>
    <w:rsid w:val="00806E42"/>
    <w:rsid w:val="008070DC"/>
    <w:rsid w:val="00807B05"/>
    <w:rsid w:val="00807C9B"/>
    <w:rsid w:val="00807DAE"/>
    <w:rsid w:val="00807F07"/>
    <w:rsid w:val="008114F4"/>
    <w:rsid w:val="00811F74"/>
    <w:rsid w:val="008135BF"/>
    <w:rsid w:val="008136D2"/>
    <w:rsid w:val="008148B6"/>
    <w:rsid w:val="008153C1"/>
    <w:rsid w:val="0081575B"/>
    <w:rsid w:val="0081581E"/>
    <w:rsid w:val="00815960"/>
    <w:rsid w:val="0081621B"/>
    <w:rsid w:val="00816686"/>
    <w:rsid w:val="00816ADB"/>
    <w:rsid w:val="00816C34"/>
    <w:rsid w:val="00817282"/>
    <w:rsid w:val="00817DCC"/>
    <w:rsid w:val="00817EBB"/>
    <w:rsid w:val="00820215"/>
    <w:rsid w:val="008203E9"/>
    <w:rsid w:val="00820C74"/>
    <w:rsid w:val="00822281"/>
    <w:rsid w:val="0082289B"/>
    <w:rsid w:val="0082291E"/>
    <w:rsid w:val="008240E7"/>
    <w:rsid w:val="00824528"/>
    <w:rsid w:val="00824D8C"/>
    <w:rsid w:val="00825505"/>
    <w:rsid w:val="00825F72"/>
    <w:rsid w:val="00825FAF"/>
    <w:rsid w:val="0082648A"/>
    <w:rsid w:val="008270A3"/>
    <w:rsid w:val="008273C3"/>
    <w:rsid w:val="00827539"/>
    <w:rsid w:val="00830048"/>
    <w:rsid w:val="00830E87"/>
    <w:rsid w:val="00830FF8"/>
    <w:rsid w:val="00831122"/>
    <w:rsid w:val="00831A76"/>
    <w:rsid w:val="00832221"/>
    <w:rsid w:val="008328D9"/>
    <w:rsid w:val="00832B00"/>
    <w:rsid w:val="00832B3E"/>
    <w:rsid w:val="00832B5D"/>
    <w:rsid w:val="00832D35"/>
    <w:rsid w:val="00833024"/>
    <w:rsid w:val="008333AE"/>
    <w:rsid w:val="008342F8"/>
    <w:rsid w:val="008348C7"/>
    <w:rsid w:val="00835B17"/>
    <w:rsid w:val="00835D20"/>
    <w:rsid w:val="0083664F"/>
    <w:rsid w:val="00836921"/>
    <w:rsid w:val="00837463"/>
    <w:rsid w:val="00837FF0"/>
    <w:rsid w:val="0084020E"/>
    <w:rsid w:val="00840987"/>
    <w:rsid w:val="00840DEF"/>
    <w:rsid w:val="008411C6"/>
    <w:rsid w:val="008416B5"/>
    <w:rsid w:val="00841775"/>
    <w:rsid w:val="00841ED2"/>
    <w:rsid w:val="00841FFA"/>
    <w:rsid w:val="0084292D"/>
    <w:rsid w:val="00843010"/>
    <w:rsid w:val="00843108"/>
    <w:rsid w:val="0084349A"/>
    <w:rsid w:val="00844BCA"/>
    <w:rsid w:val="00844D19"/>
    <w:rsid w:val="0084501A"/>
    <w:rsid w:val="0084575D"/>
    <w:rsid w:val="00845789"/>
    <w:rsid w:val="00845C4E"/>
    <w:rsid w:val="0084620A"/>
    <w:rsid w:val="008462C0"/>
    <w:rsid w:val="0084640D"/>
    <w:rsid w:val="0084648E"/>
    <w:rsid w:val="00847BFC"/>
    <w:rsid w:val="00847F09"/>
    <w:rsid w:val="00850539"/>
    <w:rsid w:val="00850E46"/>
    <w:rsid w:val="00850F82"/>
    <w:rsid w:val="008515E8"/>
    <w:rsid w:val="00851808"/>
    <w:rsid w:val="0085290E"/>
    <w:rsid w:val="00852E12"/>
    <w:rsid w:val="00852E8C"/>
    <w:rsid w:val="0085300A"/>
    <w:rsid w:val="00853C12"/>
    <w:rsid w:val="00853E7C"/>
    <w:rsid w:val="00854105"/>
    <w:rsid w:val="008541A5"/>
    <w:rsid w:val="00854629"/>
    <w:rsid w:val="00854791"/>
    <w:rsid w:val="00854B0E"/>
    <w:rsid w:val="00854BE0"/>
    <w:rsid w:val="00855C49"/>
    <w:rsid w:val="00855FF7"/>
    <w:rsid w:val="00856A7D"/>
    <w:rsid w:val="00856BE7"/>
    <w:rsid w:val="008574AA"/>
    <w:rsid w:val="00857C8D"/>
    <w:rsid w:val="00857E4F"/>
    <w:rsid w:val="00857F19"/>
    <w:rsid w:val="00860A1B"/>
    <w:rsid w:val="008614A3"/>
    <w:rsid w:val="008618F6"/>
    <w:rsid w:val="00861A3E"/>
    <w:rsid w:val="00861B55"/>
    <w:rsid w:val="00862455"/>
    <w:rsid w:val="00862714"/>
    <w:rsid w:val="00863459"/>
    <w:rsid w:val="00863F03"/>
    <w:rsid w:val="00863F0F"/>
    <w:rsid w:val="0086430E"/>
    <w:rsid w:val="00864819"/>
    <w:rsid w:val="008656BB"/>
    <w:rsid w:val="008656DD"/>
    <w:rsid w:val="00865742"/>
    <w:rsid w:val="00865B98"/>
    <w:rsid w:val="00865D87"/>
    <w:rsid w:val="00866068"/>
    <w:rsid w:val="008663A7"/>
    <w:rsid w:val="00866BF8"/>
    <w:rsid w:val="0086706F"/>
    <w:rsid w:val="00867111"/>
    <w:rsid w:val="0086758A"/>
    <w:rsid w:val="00867A31"/>
    <w:rsid w:val="00867AF2"/>
    <w:rsid w:val="00871A39"/>
    <w:rsid w:val="00871FFF"/>
    <w:rsid w:val="00872C8E"/>
    <w:rsid w:val="00873632"/>
    <w:rsid w:val="00873657"/>
    <w:rsid w:val="00873E6A"/>
    <w:rsid w:val="00873E7E"/>
    <w:rsid w:val="008753C9"/>
    <w:rsid w:val="008758AD"/>
    <w:rsid w:val="008758E9"/>
    <w:rsid w:val="00875A0F"/>
    <w:rsid w:val="008763D0"/>
    <w:rsid w:val="00876CC9"/>
    <w:rsid w:val="00876E50"/>
    <w:rsid w:val="0087757B"/>
    <w:rsid w:val="0087795C"/>
    <w:rsid w:val="00880492"/>
    <w:rsid w:val="00880F96"/>
    <w:rsid w:val="008814CA"/>
    <w:rsid w:val="00882239"/>
    <w:rsid w:val="00882318"/>
    <w:rsid w:val="00882507"/>
    <w:rsid w:val="008828A4"/>
    <w:rsid w:val="00882C3F"/>
    <w:rsid w:val="00883045"/>
    <w:rsid w:val="00883354"/>
    <w:rsid w:val="0088336A"/>
    <w:rsid w:val="00883D08"/>
    <w:rsid w:val="00883F27"/>
    <w:rsid w:val="00884B1A"/>
    <w:rsid w:val="00884B66"/>
    <w:rsid w:val="00884D6C"/>
    <w:rsid w:val="00884D91"/>
    <w:rsid w:val="00885234"/>
    <w:rsid w:val="00885617"/>
    <w:rsid w:val="00885EC8"/>
    <w:rsid w:val="008864F0"/>
    <w:rsid w:val="0088683D"/>
    <w:rsid w:val="00886D91"/>
    <w:rsid w:val="00886DE7"/>
    <w:rsid w:val="00887885"/>
    <w:rsid w:val="008879C7"/>
    <w:rsid w:val="00887A10"/>
    <w:rsid w:val="00890E95"/>
    <w:rsid w:val="008912CF"/>
    <w:rsid w:val="00891683"/>
    <w:rsid w:val="0089178C"/>
    <w:rsid w:val="008917B2"/>
    <w:rsid w:val="008920E4"/>
    <w:rsid w:val="008923EB"/>
    <w:rsid w:val="00892CCC"/>
    <w:rsid w:val="0089300F"/>
    <w:rsid w:val="00893375"/>
    <w:rsid w:val="00893E7A"/>
    <w:rsid w:val="00893F8A"/>
    <w:rsid w:val="008946B2"/>
    <w:rsid w:val="008952C2"/>
    <w:rsid w:val="00895382"/>
    <w:rsid w:val="00895AEA"/>
    <w:rsid w:val="00896B23"/>
    <w:rsid w:val="00896C91"/>
    <w:rsid w:val="00896F7F"/>
    <w:rsid w:val="00897267"/>
    <w:rsid w:val="008A064C"/>
    <w:rsid w:val="008A07B5"/>
    <w:rsid w:val="008A08B2"/>
    <w:rsid w:val="008A0BB0"/>
    <w:rsid w:val="008A0CD1"/>
    <w:rsid w:val="008A1432"/>
    <w:rsid w:val="008A1490"/>
    <w:rsid w:val="008A1ACB"/>
    <w:rsid w:val="008A2413"/>
    <w:rsid w:val="008A2794"/>
    <w:rsid w:val="008A2A7F"/>
    <w:rsid w:val="008A2DC4"/>
    <w:rsid w:val="008A3164"/>
    <w:rsid w:val="008A44B1"/>
    <w:rsid w:val="008A51FF"/>
    <w:rsid w:val="008A563C"/>
    <w:rsid w:val="008A5EB8"/>
    <w:rsid w:val="008A6443"/>
    <w:rsid w:val="008A6CF3"/>
    <w:rsid w:val="008A6CFD"/>
    <w:rsid w:val="008A7564"/>
    <w:rsid w:val="008B0637"/>
    <w:rsid w:val="008B0671"/>
    <w:rsid w:val="008B139B"/>
    <w:rsid w:val="008B170D"/>
    <w:rsid w:val="008B1E76"/>
    <w:rsid w:val="008B2B38"/>
    <w:rsid w:val="008B3169"/>
    <w:rsid w:val="008B3552"/>
    <w:rsid w:val="008B3F98"/>
    <w:rsid w:val="008B4257"/>
    <w:rsid w:val="008B5019"/>
    <w:rsid w:val="008B5434"/>
    <w:rsid w:val="008B59FD"/>
    <w:rsid w:val="008B5B84"/>
    <w:rsid w:val="008C23BF"/>
    <w:rsid w:val="008C2D1E"/>
    <w:rsid w:val="008C2D72"/>
    <w:rsid w:val="008C32CA"/>
    <w:rsid w:val="008C359A"/>
    <w:rsid w:val="008C3AA0"/>
    <w:rsid w:val="008C3DBB"/>
    <w:rsid w:val="008C4009"/>
    <w:rsid w:val="008C461A"/>
    <w:rsid w:val="008C4864"/>
    <w:rsid w:val="008C4ED2"/>
    <w:rsid w:val="008C504A"/>
    <w:rsid w:val="008C51C9"/>
    <w:rsid w:val="008C55B2"/>
    <w:rsid w:val="008C6025"/>
    <w:rsid w:val="008C6395"/>
    <w:rsid w:val="008C7355"/>
    <w:rsid w:val="008C74FE"/>
    <w:rsid w:val="008C7807"/>
    <w:rsid w:val="008C7A60"/>
    <w:rsid w:val="008D06BA"/>
    <w:rsid w:val="008D0CEE"/>
    <w:rsid w:val="008D15C7"/>
    <w:rsid w:val="008D2AFC"/>
    <w:rsid w:val="008D3462"/>
    <w:rsid w:val="008D365C"/>
    <w:rsid w:val="008D38EF"/>
    <w:rsid w:val="008D3DAC"/>
    <w:rsid w:val="008D3DBF"/>
    <w:rsid w:val="008D47B5"/>
    <w:rsid w:val="008D58F9"/>
    <w:rsid w:val="008D5F4E"/>
    <w:rsid w:val="008D645F"/>
    <w:rsid w:val="008D69D8"/>
    <w:rsid w:val="008D72D4"/>
    <w:rsid w:val="008D735B"/>
    <w:rsid w:val="008D75A2"/>
    <w:rsid w:val="008D76C3"/>
    <w:rsid w:val="008D7783"/>
    <w:rsid w:val="008D7B46"/>
    <w:rsid w:val="008D7FE6"/>
    <w:rsid w:val="008E0011"/>
    <w:rsid w:val="008E0020"/>
    <w:rsid w:val="008E08F2"/>
    <w:rsid w:val="008E09EF"/>
    <w:rsid w:val="008E0A6F"/>
    <w:rsid w:val="008E0FA3"/>
    <w:rsid w:val="008E17BE"/>
    <w:rsid w:val="008E1A4D"/>
    <w:rsid w:val="008E1A7A"/>
    <w:rsid w:val="008E234B"/>
    <w:rsid w:val="008E2C54"/>
    <w:rsid w:val="008E376F"/>
    <w:rsid w:val="008E407C"/>
    <w:rsid w:val="008E5EC1"/>
    <w:rsid w:val="008E61A1"/>
    <w:rsid w:val="008E62C7"/>
    <w:rsid w:val="008E6569"/>
    <w:rsid w:val="008E677F"/>
    <w:rsid w:val="008E7226"/>
    <w:rsid w:val="008E73B0"/>
    <w:rsid w:val="008E73D5"/>
    <w:rsid w:val="008E74BA"/>
    <w:rsid w:val="008E7570"/>
    <w:rsid w:val="008F02EF"/>
    <w:rsid w:val="008F0886"/>
    <w:rsid w:val="008F08CD"/>
    <w:rsid w:val="008F192F"/>
    <w:rsid w:val="008F264D"/>
    <w:rsid w:val="008F270B"/>
    <w:rsid w:val="008F2C06"/>
    <w:rsid w:val="008F2C3D"/>
    <w:rsid w:val="008F2D0D"/>
    <w:rsid w:val="008F3227"/>
    <w:rsid w:val="008F388F"/>
    <w:rsid w:val="008F391B"/>
    <w:rsid w:val="008F3BAF"/>
    <w:rsid w:val="008F3C98"/>
    <w:rsid w:val="008F47D3"/>
    <w:rsid w:val="008F4979"/>
    <w:rsid w:val="008F4A7A"/>
    <w:rsid w:val="008F4E82"/>
    <w:rsid w:val="008F52EE"/>
    <w:rsid w:val="008F550B"/>
    <w:rsid w:val="008F600F"/>
    <w:rsid w:val="008F62BB"/>
    <w:rsid w:val="008F66AD"/>
    <w:rsid w:val="008F70C3"/>
    <w:rsid w:val="008F71F0"/>
    <w:rsid w:val="008F7755"/>
    <w:rsid w:val="008F7A37"/>
    <w:rsid w:val="00900572"/>
    <w:rsid w:val="009007A1"/>
    <w:rsid w:val="00900F24"/>
    <w:rsid w:val="0090107A"/>
    <w:rsid w:val="009023B7"/>
    <w:rsid w:val="009032EE"/>
    <w:rsid w:val="00903AE5"/>
    <w:rsid w:val="00903DDA"/>
    <w:rsid w:val="00903E4B"/>
    <w:rsid w:val="009042D9"/>
    <w:rsid w:val="00904619"/>
    <w:rsid w:val="00904BF2"/>
    <w:rsid w:val="00904CB6"/>
    <w:rsid w:val="00904CE6"/>
    <w:rsid w:val="00904DA3"/>
    <w:rsid w:val="00906802"/>
    <w:rsid w:val="0090684D"/>
    <w:rsid w:val="00906ED3"/>
    <w:rsid w:val="009070E9"/>
    <w:rsid w:val="0090768C"/>
    <w:rsid w:val="0091018C"/>
    <w:rsid w:val="00910B66"/>
    <w:rsid w:val="00911840"/>
    <w:rsid w:val="0091198C"/>
    <w:rsid w:val="00911B81"/>
    <w:rsid w:val="00911BB9"/>
    <w:rsid w:val="0091274C"/>
    <w:rsid w:val="00912F2C"/>
    <w:rsid w:val="009132B6"/>
    <w:rsid w:val="00914DEB"/>
    <w:rsid w:val="0091506B"/>
    <w:rsid w:val="0091535E"/>
    <w:rsid w:val="00915ECD"/>
    <w:rsid w:val="0091612D"/>
    <w:rsid w:val="00916343"/>
    <w:rsid w:val="00916772"/>
    <w:rsid w:val="0091748F"/>
    <w:rsid w:val="00917BF7"/>
    <w:rsid w:val="0092035F"/>
    <w:rsid w:val="00920931"/>
    <w:rsid w:val="00920D08"/>
    <w:rsid w:val="009215D1"/>
    <w:rsid w:val="00921B4B"/>
    <w:rsid w:val="00921DB5"/>
    <w:rsid w:val="00921E3E"/>
    <w:rsid w:val="00921E5A"/>
    <w:rsid w:val="009220BE"/>
    <w:rsid w:val="00922E87"/>
    <w:rsid w:val="009236AC"/>
    <w:rsid w:val="00924BA7"/>
    <w:rsid w:val="00924F3F"/>
    <w:rsid w:val="0092522D"/>
    <w:rsid w:val="00925A5D"/>
    <w:rsid w:val="0092601C"/>
    <w:rsid w:val="00926675"/>
    <w:rsid w:val="009266A9"/>
    <w:rsid w:val="00926F6A"/>
    <w:rsid w:val="00927281"/>
    <w:rsid w:val="0092736A"/>
    <w:rsid w:val="009275C9"/>
    <w:rsid w:val="009276AE"/>
    <w:rsid w:val="00927998"/>
    <w:rsid w:val="00927AE0"/>
    <w:rsid w:val="00927B4A"/>
    <w:rsid w:val="00927EAE"/>
    <w:rsid w:val="009302CC"/>
    <w:rsid w:val="009305B5"/>
    <w:rsid w:val="00930A2B"/>
    <w:rsid w:val="00930AD7"/>
    <w:rsid w:val="00930EB3"/>
    <w:rsid w:val="00931197"/>
    <w:rsid w:val="009331DF"/>
    <w:rsid w:val="0093331A"/>
    <w:rsid w:val="00933497"/>
    <w:rsid w:val="00933843"/>
    <w:rsid w:val="00933B2E"/>
    <w:rsid w:val="00934182"/>
    <w:rsid w:val="00934249"/>
    <w:rsid w:val="009342E0"/>
    <w:rsid w:val="0093463F"/>
    <w:rsid w:val="00934CCA"/>
    <w:rsid w:val="009350D8"/>
    <w:rsid w:val="0093531D"/>
    <w:rsid w:val="00935438"/>
    <w:rsid w:val="009358D7"/>
    <w:rsid w:val="00935E32"/>
    <w:rsid w:val="0093654E"/>
    <w:rsid w:val="009365D7"/>
    <w:rsid w:val="009366C8"/>
    <w:rsid w:val="00936765"/>
    <w:rsid w:val="00936C5D"/>
    <w:rsid w:val="00936DAD"/>
    <w:rsid w:val="0093707A"/>
    <w:rsid w:val="0093774F"/>
    <w:rsid w:val="00937947"/>
    <w:rsid w:val="00937E39"/>
    <w:rsid w:val="00937FA8"/>
    <w:rsid w:val="0094095C"/>
    <w:rsid w:val="00940A0B"/>
    <w:rsid w:val="00941563"/>
    <w:rsid w:val="00941678"/>
    <w:rsid w:val="009426C5"/>
    <w:rsid w:val="00942BD6"/>
    <w:rsid w:val="00942C5C"/>
    <w:rsid w:val="00943C49"/>
    <w:rsid w:val="00943D0E"/>
    <w:rsid w:val="009443AC"/>
    <w:rsid w:val="009445EF"/>
    <w:rsid w:val="00944605"/>
    <w:rsid w:val="0094498B"/>
    <w:rsid w:val="00944DCF"/>
    <w:rsid w:val="00945315"/>
    <w:rsid w:val="00945E16"/>
    <w:rsid w:val="009462AD"/>
    <w:rsid w:val="00947785"/>
    <w:rsid w:val="00947815"/>
    <w:rsid w:val="00947F47"/>
    <w:rsid w:val="0095032C"/>
    <w:rsid w:val="00950755"/>
    <w:rsid w:val="00950776"/>
    <w:rsid w:val="00950A09"/>
    <w:rsid w:val="00950F6E"/>
    <w:rsid w:val="00951062"/>
    <w:rsid w:val="00951120"/>
    <w:rsid w:val="00951E99"/>
    <w:rsid w:val="00952674"/>
    <w:rsid w:val="00952C3B"/>
    <w:rsid w:val="009530C3"/>
    <w:rsid w:val="0095314A"/>
    <w:rsid w:val="0095417E"/>
    <w:rsid w:val="00954795"/>
    <w:rsid w:val="00954F7E"/>
    <w:rsid w:val="009550B4"/>
    <w:rsid w:val="009560E0"/>
    <w:rsid w:val="00956A9F"/>
    <w:rsid w:val="009570BD"/>
    <w:rsid w:val="009577EF"/>
    <w:rsid w:val="0096016F"/>
    <w:rsid w:val="009605FA"/>
    <w:rsid w:val="00960F28"/>
    <w:rsid w:val="00960F44"/>
    <w:rsid w:val="00961182"/>
    <w:rsid w:val="009617DC"/>
    <w:rsid w:val="00961F93"/>
    <w:rsid w:val="00962EF6"/>
    <w:rsid w:val="009635E8"/>
    <w:rsid w:val="009638D7"/>
    <w:rsid w:val="00963BC3"/>
    <w:rsid w:val="00963D68"/>
    <w:rsid w:val="00964220"/>
    <w:rsid w:val="00964833"/>
    <w:rsid w:val="00964DA3"/>
    <w:rsid w:val="00964F82"/>
    <w:rsid w:val="009652AD"/>
    <w:rsid w:val="00965957"/>
    <w:rsid w:val="00965FAC"/>
    <w:rsid w:val="00966532"/>
    <w:rsid w:val="009666FC"/>
    <w:rsid w:val="009668D3"/>
    <w:rsid w:val="00966D93"/>
    <w:rsid w:val="009671B6"/>
    <w:rsid w:val="00970176"/>
    <w:rsid w:val="00970341"/>
    <w:rsid w:val="00970422"/>
    <w:rsid w:val="0097070C"/>
    <w:rsid w:val="00970B94"/>
    <w:rsid w:val="009712C9"/>
    <w:rsid w:val="0097136B"/>
    <w:rsid w:val="009714B6"/>
    <w:rsid w:val="00972A0B"/>
    <w:rsid w:val="00972C47"/>
    <w:rsid w:val="009743A3"/>
    <w:rsid w:val="009746CE"/>
    <w:rsid w:val="00975004"/>
    <w:rsid w:val="00975799"/>
    <w:rsid w:val="00976CE8"/>
    <w:rsid w:val="0097720A"/>
    <w:rsid w:val="0097746B"/>
    <w:rsid w:val="0097796C"/>
    <w:rsid w:val="00977D1E"/>
    <w:rsid w:val="00977E88"/>
    <w:rsid w:val="00980A4F"/>
    <w:rsid w:val="00981538"/>
    <w:rsid w:val="00981820"/>
    <w:rsid w:val="00981AE6"/>
    <w:rsid w:val="00982818"/>
    <w:rsid w:val="00982B00"/>
    <w:rsid w:val="0098327B"/>
    <w:rsid w:val="00983F88"/>
    <w:rsid w:val="009843AE"/>
    <w:rsid w:val="00984B46"/>
    <w:rsid w:val="00984D6B"/>
    <w:rsid w:val="0098545C"/>
    <w:rsid w:val="00985DA0"/>
    <w:rsid w:val="00985F3A"/>
    <w:rsid w:val="009861C7"/>
    <w:rsid w:val="00986465"/>
    <w:rsid w:val="00986769"/>
    <w:rsid w:val="009873BF"/>
    <w:rsid w:val="00987A38"/>
    <w:rsid w:val="00987E5B"/>
    <w:rsid w:val="00987E7D"/>
    <w:rsid w:val="00990008"/>
    <w:rsid w:val="00990BA2"/>
    <w:rsid w:val="00992AFB"/>
    <w:rsid w:val="009941C9"/>
    <w:rsid w:val="0099490A"/>
    <w:rsid w:val="00994AB0"/>
    <w:rsid w:val="00994CA7"/>
    <w:rsid w:val="00994E15"/>
    <w:rsid w:val="00994E94"/>
    <w:rsid w:val="009950C1"/>
    <w:rsid w:val="0099612A"/>
    <w:rsid w:val="00996B23"/>
    <w:rsid w:val="00997148"/>
    <w:rsid w:val="009972C1"/>
    <w:rsid w:val="00997478"/>
    <w:rsid w:val="009A0643"/>
    <w:rsid w:val="009A07A1"/>
    <w:rsid w:val="009A09C8"/>
    <w:rsid w:val="009A1A5A"/>
    <w:rsid w:val="009A2034"/>
    <w:rsid w:val="009A20FA"/>
    <w:rsid w:val="009A2146"/>
    <w:rsid w:val="009A215F"/>
    <w:rsid w:val="009A2765"/>
    <w:rsid w:val="009A28D4"/>
    <w:rsid w:val="009A29D9"/>
    <w:rsid w:val="009A29F6"/>
    <w:rsid w:val="009A2C5E"/>
    <w:rsid w:val="009A3732"/>
    <w:rsid w:val="009A393F"/>
    <w:rsid w:val="009A3DED"/>
    <w:rsid w:val="009A497E"/>
    <w:rsid w:val="009A4C01"/>
    <w:rsid w:val="009A5BB1"/>
    <w:rsid w:val="009A6113"/>
    <w:rsid w:val="009A6CD4"/>
    <w:rsid w:val="009B0E2D"/>
    <w:rsid w:val="009B10C8"/>
    <w:rsid w:val="009B1126"/>
    <w:rsid w:val="009B1B71"/>
    <w:rsid w:val="009B1BCC"/>
    <w:rsid w:val="009B1D54"/>
    <w:rsid w:val="009B25E4"/>
    <w:rsid w:val="009B324E"/>
    <w:rsid w:val="009B36D9"/>
    <w:rsid w:val="009B39BE"/>
    <w:rsid w:val="009B50CA"/>
    <w:rsid w:val="009B59C5"/>
    <w:rsid w:val="009B65D5"/>
    <w:rsid w:val="009B6F91"/>
    <w:rsid w:val="009B79E2"/>
    <w:rsid w:val="009C078F"/>
    <w:rsid w:val="009C0AB2"/>
    <w:rsid w:val="009C16A1"/>
    <w:rsid w:val="009C1B30"/>
    <w:rsid w:val="009C1DD8"/>
    <w:rsid w:val="009C20DF"/>
    <w:rsid w:val="009C20EB"/>
    <w:rsid w:val="009C2560"/>
    <w:rsid w:val="009C3535"/>
    <w:rsid w:val="009C35CB"/>
    <w:rsid w:val="009C3AC2"/>
    <w:rsid w:val="009C3BA5"/>
    <w:rsid w:val="009C3FA8"/>
    <w:rsid w:val="009C4668"/>
    <w:rsid w:val="009C4C66"/>
    <w:rsid w:val="009C5A27"/>
    <w:rsid w:val="009C63EE"/>
    <w:rsid w:val="009C6583"/>
    <w:rsid w:val="009C6AAF"/>
    <w:rsid w:val="009C6CC8"/>
    <w:rsid w:val="009C706E"/>
    <w:rsid w:val="009C753E"/>
    <w:rsid w:val="009D006F"/>
    <w:rsid w:val="009D0209"/>
    <w:rsid w:val="009D0F3E"/>
    <w:rsid w:val="009D1FA0"/>
    <w:rsid w:val="009D27CF"/>
    <w:rsid w:val="009D283F"/>
    <w:rsid w:val="009D2B35"/>
    <w:rsid w:val="009D2C48"/>
    <w:rsid w:val="009D3223"/>
    <w:rsid w:val="009D3382"/>
    <w:rsid w:val="009D3AC6"/>
    <w:rsid w:val="009D3CF1"/>
    <w:rsid w:val="009D3F83"/>
    <w:rsid w:val="009D47F4"/>
    <w:rsid w:val="009D4890"/>
    <w:rsid w:val="009D4DF5"/>
    <w:rsid w:val="009D546E"/>
    <w:rsid w:val="009D5BE0"/>
    <w:rsid w:val="009D5CDC"/>
    <w:rsid w:val="009D627E"/>
    <w:rsid w:val="009D641F"/>
    <w:rsid w:val="009D662C"/>
    <w:rsid w:val="009D676D"/>
    <w:rsid w:val="009D6B89"/>
    <w:rsid w:val="009D6F50"/>
    <w:rsid w:val="009D721E"/>
    <w:rsid w:val="009D7CF0"/>
    <w:rsid w:val="009E0533"/>
    <w:rsid w:val="009E148F"/>
    <w:rsid w:val="009E1CBE"/>
    <w:rsid w:val="009E1E21"/>
    <w:rsid w:val="009E2A1A"/>
    <w:rsid w:val="009E2E50"/>
    <w:rsid w:val="009E3311"/>
    <w:rsid w:val="009E347B"/>
    <w:rsid w:val="009E3520"/>
    <w:rsid w:val="009E394C"/>
    <w:rsid w:val="009E4713"/>
    <w:rsid w:val="009E4E81"/>
    <w:rsid w:val="009E5059"/>
    <w:rsid w:val="009E583B"/>
    <w:rsid w:val="009E660F"/>
    <w:rsid w:val="009E6F4B"/>
    <w:rsid w:val="009E7DC3"/>
    <w:rsid w:val="009F01A9"/>
    <w:rsid w:val="009F0413"/>
    <w:rsid w:val="009F0A52"/>
    <w:rsid w:val="009F0CAA"/>
    <w:rsid w:val="009F152A"/>
    <w:rsid w:val="009F1B10"/>
    <w:rsid w:val="009F1CA9"/>
    <w:rsid w:val="009F1CBB"/>
    <w:rsid w:val="009F1FD3"/>
    <w:rsid w:val="009F310F"/>
    <w:rsid w:val="009F315F"/>
    <w:rsid w:val="009F3960"/>
    <w:rsid w:val="009F3A80"/>
    <w:rsid w:val="009F3D05"/>
    <w:rsid w:val="009F3EED"/>
    <w:rsid w:val="009F53D6"/>
    <w:rsid w:val="009F5FB2"/>
    <w:rsid w:val="009F6B82"/>
    <w:rsid w:val="009F6C1A"/>
    <w:rsid w:val="009F6EE6"/>
    <w:rsid w:val="009F70D3"/>
    <w:rsid w:val="009F7255"/>
    <w:rsid w:val="00A00821"/>
    <w:rsid w:val="00A010C2"/>
    <w:rsid w:val="00A01302"/>
    <w:rsid w:val="00A01457"/>
    <w:rsid w:val="00A0230A"/>
    <w:rsid w:val="00A023A0"/>
    <w:rsid w:val="00A02CC1"/>
    <w:rsid w:val="00A03200"/>
    <w:rsid w:val="00A0358D"/>
    <w:rsid w:val="00A03926"/>
    <w:rsid w:val="00A03E9F"/>
    <w:rsid w:val="00A0421E"/>
    <w:rsid w:val="00A042C7"/>
    <w:rsid w:val="00A044EC"/>
    <w:rsid w:val="00A04C9F"/>
    <w:rsid w:val="00A050ED"/>
    <w:rsid w:val="00A05926"/>
    <w:rsid w:val="00A06571"/>
    <w:rsid w:val="00A06A2D"/>
    <w:rsid w:val="00A06B9E"/>
    <w:rsid w:val="00A07970"/>
    <w:rsid w:val="00A102A1"/>
    <w:rsid w:val="00A1134D"/>
    <w:rsid w:val="00A115D3"/>
    <w:rsid w:val="00A12915"/>
    <w:rsid w:val="00A13695"/>
    <w:rsid w:val="00A1396C"/>
    <w:rsid w:val="00A1399F"/>
    <w:rsid w:val="00A14925"/>
    <w:rsid w:val="00A14C61"/>
    <w:rsid w:val="00A15326"/>
    <w:rsid w:val="00A15678"/>
    <w:rsid w:val="00A15739"/>
    <w:rsid w:val="00A15F6F"/>
    <w:rsid w:val="00A167F8"/>
    <w:rsid w:val="00A1698D"/>
    <w:rsid w:val="00A16A2D"/>
    <w:rsid w:val="00A17806"/>
    <w:rsid w:val="00A179C4"/>
    <w:rsid w:val="00A20EA3"/>
    <w:rsid w:val="00A2160D"/>
    <w:rsid w:val="00A220ED"/>
    <w:rsid w:val="00A228D0"/>
    <w:rsid w:val="00A22ADA"/>
    <w:rsid w:val="00A24051"/>
    <w:rsid w:val="00A24422"/>
    <w:rsid w:val="00A24F0A"/>
    <w:rsid w:val="00A2558E"/>
    <w:rsid w:val="00A26218"/>
    <w:rsid w:val="00A26879"/>
    <w:rsid w:val="00A26A00"/>
    <w:rsid w:val="00A26D29"/>
    <w:rsid w:val="00A27541"/>
    <w:rsid w:val="00A27624"/>
    <w:rsid w:val="00A27C9D"/>
    <w:rsid w:val="00A30725"/>
    <w:rsid w:val="00A30E0D"/>
    <w:rsid w:val="00A31100"/>
    <w:rsid w:val="00A31D71"/>
    <w:rsid w:val="00A3240D"/>
    <w:rsid w:val="00A32C6E"/>
    <w:rsid w:val="00A341DD"/>
    <w:rsid w:val="00A34873"/>
    <w:rsid w:val="00A34D90"/>
    <w:rsid w:val="00A35227"/>
    <w:rsid w:val="00A352F3"/>
    <w:rsid w:val="00A354AB"/>
    <w:rsid w:val="00A35730"/>
    <w:rsid w:val="00A35D97"/>
    <w:rsid w:val="00A3671C"/>
    <w:rsid w:val="00A367CF"/>
    <w:rsid w:val="00A36B3A"/>
    <w:rsid w:val="00A36D4C"/>
    <w:rsid w:val="00A36E32"/>
    <w:rsid w:val="00A36FC7"/>
    <w:rsid w:val="00A375DD"/>
    <w:rsid w:val="00A406EA"/>
    <w:rsid w:val="00A40999"/>
    <w:rsid w:val="00A40AEC"/>
    <w:rsid w:val="00A40CAE"/>
    <w:rsid w:val="00A414F0"/>
    <w:rsid w:val="00A4193E"/>
    <w:rsid w:val="00A42293"/>
    <w:rsid w:val="00A42837"/>
    <w:rsid w:val="00A42EB4"/>
    <w:rsid w:val="00A42FC0"/>
    <w:rsid w:val="00A44A67"/>
    <w:rsid w:val="00A45DA7"/>
    <w:rsid w:val="00A46487"/>
    <w:rsid w:val="00A46B54"/>
    <w:rsid w:val="00A4721C"/>
    <w:rsid w:val="00A4771D"/>
    <w:rsid w:val="00A47C54"/>
    <w:rsid w:val="00A506A0"/>
    <w:rsid w:val="00A509EC"/>
    <w:rsid w:val="00A51129"/>
    <w:rsid w:val="00A512F8"/>
    <w:rsid w:val="00A51E45"/>
    <w:rsid w:val="00A525A3"/>
    <w:rsid w:val="00A5363C"/>
    <w:rsid w:val="00A5399A"/>
    <w:rsid w:val="00A53D8D"/>
    <w:rsid w:val="00A540F0"/>
    <w:rsid w:val="00A54206"/>
    <w:rsid w:val="00A54B28"/>
    <w:rsid w:val="00A54C8F"/>
    <w:rsid w:val="00A54F32"/>
    <w:rsid w:val="00A558A5"/>
    <w:rsid w:val="00A55F95"/>
    <w:rsid w:val="00A5628E"/>
    <w:rsid w:val="00A563D7"/>
    <w:rsid w:val="00A563F3"/>
    <w:rsid w:val="00A5793A"/>
    <w:rsid w:val="00A57A2F"/>
    <w:rsid w:val="00A57B76"/>
    <w:rsid w:val="00A6021C"/>
    <w:rsid w:val="00A60587"/>
    <w:rsid w:val="00A608D9"/>
    <w:rsid w:val="00A60D4E"/>
    <w:rsid w:val="00A60F7E"/>
    <w:rsid w:val="00A61136"/>
    <w:rsid w:val="00A63CAB"/>
    <w:rsid w:val="00A659FB"/>
    <w:rsid w:val="00A65C0C"/>
    <w:rsid w:val="00A65FB5"/>
    <w:rsid w:val="00A6744F"/>
    <w:rsid w:val="00A67723"/>
    <w:rsid w:val="00A7094E"/>
    <w:rsid w:val="00A70D16"/>
    <w:rsid w:val="00A70DA3"/>
    <w:rsid w:val="00A70F80"/>
    <w:rsid w:val="00A712DC"/>
    <w:rsid w:val="00A714EF"/>
    <w:rsid w:val="00A719E0"/>
    <w:rsid w:val="00A71BC1"/>
    <w:rsid w:val="00A72843"/>
    <w:rsid w:val="00A729D3"/>
    <w:rsid w:val="00A72BFD"/>
    <w:rsid w:val="00A72D7C"/>
    <w:rsid w:val="00A72E2F"/>
    <w:rsid w:val="00A72F83"/>
    <w:rsid w:val="00A7322D"/>
    <w:rsid w:val="00A737F9"/>
    <w:rsid w:val="00A74432"/>
    <w:rsid w:val="00A748DA"/>
    <w:rsid w:val="00A749C8"/>
    <w:rsid w:val="00A76417"/>
    <w:rsid w:val="00A765AF"/>
    <w:rsid w:val="00A766B3"/>
    <w:rsid w:val="00A76C82"/>
    <w:rsid w:val="00A7738F"/>
    <w:rsid w:val="00A7748C"/>
    <w:rsid w:val="00A77743"/>
    <w:rsid w:val="00A77BEB"/>
    <w:rsid w:val="00A77D4D"/>
    <w:rsid w:val="00A804EC"/>
    <w:rsid w:val="00A8089A"/>
    <w:rsid w:val="00A810C2"/>
    <w:rsid w:val="00A814A0"/>
    <w:rsid w:val="00A821A7"/>
    <w:rsid w:val="00A8257E"/>
    <w:rsid w:val="00A8276B"/>
    <w:rsid w:val="00A835A0"/>
    <w:rsid w:val="00A83761"/>
    <w:rsid w:val="00A837BE"/>
    <w:rsid w:val="00A8404D"/>
    <w:rsid w:val="00A84401"/>
    <w:rsid w:val="00A84461"/>
    <w:rsid w:val="00A84A3B"/>
    <w:rsid w:val="00A85694"/>
    <w:rsid w:val="00A8588D"/>
    <w:rsid w:val="00A8593B"/>
    <w:rsid w:val="00A85BC0"/>
    <w:rsid w:val="00A85C5E"/>
    <w:rsid w:val="00A85E50"/>
    <w:rsid w:val="00A86356"/>
    <w:rsid w:val="00A86DEC"/>
    <w:rsid w:val="00A87859"/>
    <w:rsid w:val="00A87F19"/>
    <w:rsid w:val="00A90175"/>
    <w:rsid w:val="00A90382"/>
    <w:rsid w:val="00A9058E"/>
    <w:rsid w:val="00A907F9"/>
    <w:rsid w:val="00A912C9"/>
    <w:rsid w:val="00A912ED"/>
    <w:rsid w:val="00A91EF2"/>
    <w:rsid w:val="00A92676"/>
    <w:rsid w:val="00A92855"/>
    <w:rsid w:val="00A92D5F"/>
    <w:rsid w:val="00A9313E"/>
    <w:rsid w:val="00A9363D"/>
    <w:rsid w:val="00A93C1B"/>
    <w:rsid w:val="00A93FAA"/>
    <w:rsid w:val="00A94398"/>
    <w:rsid w:val="00A943EB"/>
    <w:rsid w:val="00A943FC"/>
    <w:rsid w:val="00A946F6"/>
    <w:rsid w:val="00A9486B"/>
    <w:rsid w:val="00A94DA4"/>
    <w:rsid w:val="00A95024"/>
    <w:rsid w:val="00A9521F"/>
    <w:rsid w:val="00A9545B"/>
    <w:rsid w:val="00A9592B"/>
    <w:rsid w:val="00A95C2B"/>
    <w:rsid w:val="00A95D1B"/>
    <w:rsid w:val="00A95E2F"/>
    <w:rsid w:val="00A965F8"/>
    <w:rsid w:val="00A9718E"/>
    <w:rsid w:val="00A974A4"/>
    <w:rsid w:val="00A97F96"/>
    <w:rsid w:val="00AA009A"/>
    <w:rsid w:val="00AA07E9"/>
    <w:rsid w:val="00AA0DC5"/>
    <w:rsid w:val="00AA1087"/>
    <w:rsid w:val="00AA1149"/>
    <w:rsid w:val="00AA188D"/>
    <w:rsid w:val="00AA1A53"/>
    <w:rsid w:val="00AA2293"/>
    <w:rsid w:val="00AA267A"/>
    <w:rsid w:val="00AA32E6"/>
    <w:rsid w:val="00AA398C"/>
    <w:rsid w:val="00AA3D0F"/>
    <w:rsid w:val="00AA4229"/>
    <w:rsid w:val="00AA42F6"/>
    <w:rsid w:val="00AA52A0"/>
    <w:rsid w:val="00AA55B8"/>
    <w:rsid w:val="00AA5B93"/>
    <w:rsid w:val="00AA65A9"/>
    <w:rsid w:val="00AA6D1D"/>
    <w:rsid w:val="00AA7FDA"/>
    <w:rsid w:val="00AB0A14"/>
    <w:rsid w:val="00AB105E"/>
    <w:rsid w:val="00AB1C2B"/>
    <w:rsid w:val="00AB27C3"/>
    <w:rsid w:val="00AB2D92"/>
    <w:rsid w:val="00AB35F5"/>
    <w:rsid w:val="00AB3829"/>
    <w:rsid w:val="00AB3997"/>
    <w:rsid w:val="00AB3A9F"/>
    <w:rsid w:val="00AB41E4"/>
    <w:rsid w:val="00AB42C6"/>
    <w:rsid w:val="00AB4B08"/>
    <w:rsid w:val="00AB4C7B"/>
    <w:rsid w:val="00AB5D16"/>
    <w:rsid w:val="00AB61B1"/>
    <w:rsid w:val="00AB6522"/>
    <w:rsid w:val="00AB6589"/>
    <w:rsid w:val="00AB6737"/>
    <w:rsid w:val="00AB6F61"/>
    <w:rsid w:val="00AB7876"/>
    <w:rsid w:val="00AC00D5"/>
    <w:rsid w:val="00AC0289"/>
    <w:rsid w:val="00AC02AC"/>
    <w:rsid w:val="00AC0381"/>
    <w:rsid w:val="00AC04B4"/>
    <w:rsid w:val="00AC0B3F"/>
    <w:rsid w:val="00AC1E34"/>
    <w:rsid w:val="00AC3180"/>
    <w:rsid w:val="00AC325E"/>
    <w:rsid w:val="00AC38EC"/>
    <w:rsid w:val="00AC408E"/>
    <w:rsid w:val="00AC466F"/>
    <w:rsid w:val="00AC504B"/>
    <w:rsid w:val="00AC55FF"/>
    <w:rsid w:val="00AC5EAB"/>
    <w:rsid w:val="00AC5EEB"/>
    <w:rsid w:val="00AC5F59"/>
    <w:rsid w:val="00AC60F9"/>
    <w:rsid w:val="00AC6D52"/>
    <w:rsid w:val="00AC7253"/>
    <w:rsid w:val="00AD0B75"/>
    <w:rsid w:val="00AD0D9F"/>
    <w:rsid w:val="00AD16F6"/>
    <w:rsid w:val="00AD1B60"/>
    <w:rsid w:val="00AD1CEC"/>
    <w:rsid w:val="00AD1FB4"/>
    <w:rsid w:val="00AD2B54"/>
    <w:rsid w:val="00AD2FD8"/>
    <w:rsid w:val="00AD4FC5"/>
    <w:rsid w:val="00AD5739"/>
    <w:rsid w:val="00AD6196"/>
    <w:rsid w:val="00AD6F9B"/>
    <w:rsid w:val="00AD7BE4"/>
    <w:rsid w:val="00AD7F9B"/>
    <w:rsid w:val="00AE0051"/>
    <w:rsid w:val="00AE03AF"/>
    <w:rsid w:val="00AE043C"/>
    <w:rsid w:val="00AE08B0"/>
    <w:rsid w:val="00AE0C80"/>
    <w:rsid w:val="00AE13A1"/>
    <w:rsid w:val="00AE1557"/>
    <w:rsid w:val="00AE1E10"/>
    <w:rsid w:val="00AE2AD5"/>
    <w:rsid w:val="00AE34DF"/>
    <w:rsid w:val="00AE3526"/>
    <w:rsid w:val="00AE4F01"/>
    <w:rsid w:val="00AE5495"/>
    <w:rsid w:val="00AE5CF7"/>
    <w:rsid w:val="00AE5FAB"/>
    <w:rsid w:val="00AE60C6"/>
    <w:rsid w:val="00AE621D"/>
    <w:rsid w:val="00AE643F"/>
    <w:rsid w:val="00AE720E"/>
    <w:rsid w:val="00AE7756"/>
    <w:rsid w:val="00AE7C61"/>
    <w:rsid w:val="00AE7F7A"/>
    <w:rsid w:val="00AE7FB0"/>
    <w:rsid w:val="00AF0073"/>
    <w:rsid w:val="00AF0B94"/>
    <w:rsid w:val="00AF0CB7"/>
    <w:rsid w:val="00AF1137"/>
    <w:rsid w:val="00AF1367"/>
    <w:rsid w:val="00AF178A"/>
    <w:rsid w:val="00AF25CD"/>
    <w:rsid w:val="00AF2632"/>
    <w:rsid w:val="00AF297D"/>
    <w:rsid w:val="00AF2984"/>
    <w:rsid w:val="00AF2E23"/>
    <w:rsid w:val="00AF2E61"/>
    <w:rsid w:val="00AF3335"/>
    <w:rsid w:val="00AF38C8"/>
    <w:rsid w:val="00AF3BBE"/>
    <w:rsid w:val="00AF3C3D"/>
    <w:rsid w:val="00AF48BC"/>
    <w:rsid w:val="00AF6EC6"/>
    <w:rsid w:val="00AF762B"/>
    <w:rsid w:val="00AF76A6"/>
    <w:rsid w:val="00AF7A20"/>
    <w:rsid w:val="00B015A1"/>
    <w:rsid w:val="00B01AD0"/>
    <w:rsid w:val="00B01F61"/>
    <w:rsid w:val="00B021A6"/>
    <w:rsid w:val="00B03C93"/>
    <w:rsid w:val="00B03CCA"/>
    <w:rsid w:val="00B03FB5"/>
    <w:rsid w:val="00B040A4"/>
    <w:rsid w:val="00B0412B"/>
    <w:rsid w:val="00B041D7"/>
    <w:rsid w:val="00B04427"/>
    <w:rsid w:val="00B0532F"/>
    <w:rsid w:val="00B057D7"/>
    <w:rsid w:val="00B058A6"/>
    <w:rsid w:val="00B0603E"/>
    <w:rsid w:val="00B062D1"/>
    <w:rsid w:val="00B06624"/>
    <w:rsid w:val="00B06B61"/>
    <w:rsid w:val="00B1004F"/>
    <w:rsid w:val="00B1066D"/>
    <w:rsid w:val="00B10697"/>
    <w:rsid w:val="00B1080A"/>
    <w:rsid w:val="00B108C1"/>
    <w:rsid w:val="00B117F3"/>
    <w:rsid w:val="00B11EEE"/>
    <w:rsid w:val="00B1247B"/>
    <w:rsid w:val="00B134BC"/>
    <w:rsid w:val="00B1418D"/>
    <w:rsid w:val="00B1466D"/>
    <w:rsid w:val="00B149D7"/>
    <w:rsid w:val="00B1730B"/>
    <w:rsid w:val="00B173F2"/>
    <w:rsid w:val="00B17510"/>
    <w:rsid w:val="00B177C9"/>
    <w:rsid w:val="00B17968"/>
    <w:rsid w:val="00B209EF"/>
    <w:rsid w:val="00B20CA0"/>
    <w:rsid w:val="00B21092"/>
    <w:rsid w:val="00B211B6"/>
    <w:rsid w:val="00B211D8"/>
    <w:rsid w:val="00B21200"/>
    <w:rsid w:val="00B21372"/>
    <w:rsid w:val="00B2141E"/>
    <w:rsid w:val="00B21982"/>
    <w:rsid w:val="00B21CFD"/>
    <w:rsid w:val="00B22623"/>
    <w:rsid w:val="00B24039"/>
    <w:rsid w:val="00B24119"/>
    <w:rsid w:val="00B24552"/>
    <w:rsid w:val="00B2477A"/>
    <w:rsid w:val="00B24D23"/>
    <w:rsid w:val="00B2551A"/>
    <w:rsid w:val="00B25A04"/>
    <w:rsid w:val="00B25B33"/>
    <w:rsid w:val="00B2617F"/>
    <w:rsid w:val="00B2644F"/>
    <w:rsid w:val="00B26757"/>
    <w:rsid w:val="00B27531"/>
    <w:rsid w:val="00B2769B"/>
    <w:rsid w:val="00B27949"/>
    <w:rsid w:val="00B27D11"/>
    <w:rsid w:val="00B27D6D"/>
    <w:rsid w:val="00B302A3"/>
    <w:rsid w:val="00B30512"/>
    <w:rsid w:val="00B30A44"/>
    <w:rsid w:val="00B30AFB"/>
    <w:rsid w:val="00B313B8"/>
    <w:rsid w:val="00B313CC"/>
    <w:rsid w:val="00B31715"/>
    <w:rsid w:val="00B317E3"/>
    <w:rsid w:val="00B31D2F"/>
    <w:rsid w:val="00B3294E"/>
    <w:rsid w:val="00B33014"/>
    <w:rsid w:val="00B330B6"/>
    <w:rsid w:val="00B33266"/>
    <w:rsid w:val="00B3361E"/>
    <w:rsid w:val="00B33B71"/>
    <w:rsid w:val="00B33BC2"/>
    <w:rsid w:val="00B34045"/>
    <w:rsid w:val="00B34274"/>
    <w:rsid w:val="00B35282"/>
    <w:rsid w:val="00B3546A"/>
    <w:rsid w:val="00B3658A"/>
    <w:rsid w:val="00B3698C"/>
    <w:rsid w:val="00B37582"/>
    <w:rsid w:val="00B37DD9"/>
    <w:rsid w:val="00B40175"/>
    <w:rsid w:val="00B40FAE"/>
    <w:rsid w:val="00B41A1E"/>
    <w:rsid w:val="00B41C4B"/>
    <w:rsid w:val="00B4222B"/>
    <w:rsid w:val="00B426FC"/>
    <w:rsid w:val="00B42738"/>
    <w:rsid w:val="00B42962"/>
    <w:rsid w:val="00B4363A"/>
    <w:rsid w:val="00B43EF6"/>
    <w:rsid w:val="00B44379"/>
    <w:rsid w:val="00B44730"/>
    <w:rsid w:val="00B45EB9"/>
    <w:rsid w:val="00B466A0"/>
    <w:rsid w:val="00B4673C"/>
    <w:rsid w:val="00B471FD"/>
    <w:rsid w:val="00B47C29"/>
    <w:rsid w:val="00B47D1C"/>
    <w:rsid w:val="00B50443"/>
    <w:rsid w:val="00B504FD"/>
    <w:rsid w:val="00B50ED9"/>
    <w:rsid w:val="00B51170"/>
    <w:rsid w:val="00B51312"/>
    <w:rsid w:val="00B516C7"/>
    <w:rsid w:val="00B517EE"/>
    <w:rsid w:val="00B51993"/>
    <w:rsid w:val="00B528BA"/>
    <w:rsid w:val="00B52D86"/>
    <w:rsid w:val="00B530D7"/>
    <w:rsid w:val="00B53919"/>
    <w:rsid w:val="00B53A83"/>
    <w:rsid w:val="00B53BAC"/>
    <w:rsid w:val="00B54481"/>
    <w:rsid w:val="00B54501"/>
    <w:rsid w:val="00B54A1A"/>
    <w:rsid w:val="00B5551A"/>
    <w:rsid w:val="00B55775"/>
    <w:rsid w:val="00B557B5"/>
    <w:rsid w:val="00B55ACB"/>
    <w:rsid w:val="00B55FCA"/>
    <w:rsid w:val="00B56D18"/>
    <w:rsid w:val="00B576D1"/>
    <w:rsid w:val="00B57780"/>
    <w:rsid w:val="00B57C94"/>
    <w:rsid w:val="00B57E18"/>
    <w:rsid w:val="00B604D2"/>
    <w:rsid w:val="00B60A2B"/>
    <w:rsid w:val="00B60EE2"/>
    <w:rsid w:val="00B6146B"/>
    <w:rsid w:val="00B618E1"/>
    <w:rsid w:val="00B61ADC"/>
    <w:rsid w:val="00B61D1E"/>
    <w:rsid w:val="00B61E51"/>
    <w:rsid w:val="00B62BE1"/>
    <w:rsid w:val="00B62D17"/>
    <w:rsid w:val="00B62E18"/>
    <w:rsid w:val="00B63189"/>
    <w:rsid w:val="00B635B3"/>
    <w:rsid w:val="00B63824"/>
    <w:rsid w:val="00B640E8"/>
    <w:rsid w:val="00B642E3"/>
    <w:rsid w:val="00B64421"/>
    <w:rsid w:val="00B649EA"/>
    <w:rsid w:val="00B64B16"/>
    <w:rsid w:val="00B6509F"/>
    <w:rsid w:val="00B6540A"/>
    <w:rsid w:val="00B65A6A"/>
    <w:rsid w:val="00B65E55"/>
    <w:rsid w:val="00B6639E"/>
    <w:rsid w:val="00B66874"/>
    <w:rsid w:val="00B67716"/>
    <w:rsid w:val="00B67ADD"/>
    <w:rsid w:val="00B70CC3"/>
    <w:rsid w:val="00B7164F"/>
    <w:rsid w:val="00B7168A"/>
    <w:rsid w:val="00B71F5C"/>
    <w:rsid w:val="00B7349F"/>
    <w:rsid w:val="00B737F9"/>
    <w:rsid w:val="00B739D4"/>
    <w:rsid w:val="00B73AEE"/>
    <w:rsid w:val="00B73B47"/>
    <w:rsid w:val="00B74596"/>
    <w:rsid w:val="00B7492F"/>
    <w:rsid w:val="00B74C52"/>
    <w:rsid w:val="00B753D3"/>
    <w:rsid w:val="00B75D78"/>
    <w:rsid w:val="00B761EE"/>
    <w:rsid w:val="00B81039"/>
    <w:rsid w:val="00B822CE"/>
    <w:rsid w:val="00B827A9"/>
    <w:rsid w:val="00B8298B"/>
    <w:rsid w:val="00B84963"/>
    <w:rsid w:val="00B84D58"/>
    <w:rsid w:val="00B854E5"/>
    <w:rsid w:val="00B85B85"/>
    <w:rsid w:val="00B862E3"/>
    <w:rsid w:val="00B86753"/>
    <w:rsid w:val="00B87092"/>
    <w:rsid w:val="00B87571"/>
    <w:rsid w:val="00B87743"/>
    <w:rsid w:val="00B90465"/>
    <w:rsid w:val="00B90B84"/>
    <w:rsid w:val="00B9146A"/>
    <w:rsid w:val="00B91D8A"/>
    <w:rsid w:val="00B91EE5"/>
    <w:rsid w:val="00B920F8"/>
    <w:rsid w:val="00B9232D"/>
    <w:rsid w:val="00B92BAD"/>
    <w:rsid w:val="00B92BB1"/>
    <w:rsid w:val="00B9359E"/>
    <w:rsid w:val="00B93A7D"/>
    <w:rsid w:val="00B93AB8"/>
    <w:rsid w:val="00B93D59"/>
    <w:rsid w:val="00B942E0"/>
    <w:rsid w:val="00B94653"/>
    <w:rsid w:val="00B946A5"/>
    <w:rsid w:val="00B9484F"/>
    <w:rsid w:val="00B94E52"/>
    <w:rsid w:val="00B95206"/>
    <w:rsid w:val="00B95AAD"/>
    <w:rsid w:val="00B95B29"/>
    <w:rsid w:val="00B95C9C"/>
    <w:rsid w:val="00B9669F"/>
    <w:rsid w:val="00B9682F"/>
    <w:rsid w:val="00B96EED"/>
    <w:rsid w:val="00B97153"/>
    <w:rsid w:val="00B9771C"/>
    <w:rsid w:val="00BA0A9F"/>
    <w:rsid w:val="00BA0D88"/>
    <w:rsid w:val="00BA0F81"/>
    <w:rsid w:val="00BA1DF4"/>
    <w:rsid w:val="00BA1F93"/>
    <w:rsid w:val="00BA28B1"/>
    <w:rsid w:val="00BA293F"/>
    <w:rsid w:val="00BA2CB1"/>
    <w:rsid w:val="00BA318A"/>
    <w:rsid w:val="00BA39A7"/>
    <w:rsid w:val="00BA3D8B"/>
    <w:rsid w:val="00BA3EA2"/>
    <w:rsid w:val="00BA4178"/>
    <w:rsid w:val="00BA46F7"/>
    <w:rsid w:val="00BA4E48"/>
    <w:rsid w:val="00BA50C2"/>
    <w:rsid w:val="00BA5265"/>
    <w:rsid w:val="00BA5B0C"/>
    <w:rsid w:val="00BA6D4E"/>
    <w:rsid w:val="00BA7028"/>
    <w:rsid w:val="00BA7213"/>
    <w:rsid w:val="00BA7FD6"/>
    <w:rsid w:val="00BB0254"/>
    <w:rsid w:val="00BB089F"/>
    <w:rsid w:val="00BB18B4"/>
    <w:rsid w:val="00BB19B4"/>
    <w:rsid w:val="00BB204A"/>
    <w:rsid w:val="00BB2205"/>
    <w:rsid w:val="00BB2B6E"/>
    <w:rsid w:val="00BB5265"/>
    <w:rsid w:val="00BB537C"/>
    <w:rsid w:val="00BB557B"/>
    <w:rsid w:val="00BB59C7"/>
    <w:rsid w:val="00BB5BA2"/>
    <w:rsid w:val="00BB5FC0"/>
    <w:rsid w:val="00BB62FF"/>
    <w:rsid w:val="00BB7603"/>
    <w:rsid w:val="00BB7BBA"/>
    <w:rsid w:val="00BC0B48"/>
    <w:rsid w:val="00BC12F1"/>
    <w:rsid w:val="00BC1D10"/>
    <w:rsid w:val="00BC1E31"/>
    <w:rsid w:val="00BC2E5E"/>
    <w:rsid w:val="00BC2EAE"/>
    <w:rsid w:val="00BC38F4"/>
    <w:rsid w:val="00BC3C28"/>
    <w:rsid w:val="00BC416F"/>
    <w:rsid w:val="00BC450D"/>
    <w:rsid w:val="00BC45E8"/>
    <w:rsid w:val="00BC4699"/>
    <w:rsid w:val="00BC46B6"/>
    <w:rsid w:val="00BC4789"/>
    <w:rsid w:val="00BC482F"/>
    <w:rsid w:val="00BC5BD3"/>
    <w:rsid w:val="00BC69BD"/>
    <w:rsid w:val="00BC7C3A"/>
    <w:rsid w:val="00BD1CB7"/>
    <w:rsid w:val="00BD1F54"/>
    <w:rsid w:val="00BD2584"/>
    <w:rsid w:val="00BD3AB1"/>
    <w:rsid w:val="00BD495D"/>
    <w:rsid w:val="00BD5832"/>
    <w:rsid w:val="00BD5865"/>
    <w:rsid w:val="00BD6045"/>
    <w:rsid w:val="00BD604A"/>
    <w:rsid w:val="00BD624D"/>
    <w:rsid w:val="00BD69D1"/>
    <w:rsid w:val="00BD6B31"/>
    <w:rsid w:val="00BD6ECA"/>
    <w:rsid w:val="00BD70E9"/>
    <w:rsid w:val="00BD71B5"/>
    <w:rsid w:val="00BD7350"/>
    <w:rsid w:val="00BD772E"/>
    <w:rsid w:val="00BD7F02"/>
    <w:rsid w:val="00BE05D9"/>
    <w:rsid w:val="00BE0871"/>
    <w:rsid w:val="00BE18BF"/>
    <w:rsid w:val="00BE1F32"/>
    <w:rsid w:val="00BE2417"/>
    <w:rsid w:val="00BE2533"/>
    <w:rsid w:val="00BE254C"/>
    <w:rsid w:val="00BE272A"/>
    <w:rsid w:val="00BE3DBD"/>
    <w:rsid w:val="00BE4219"/>
    <w:rsid w:val="00BE4804"/>
    <w:rsid w:val="00BE4E16"/>
    <w:rsid w:val="00BE4ED7"/>
    <w:rsid w:val="00BE54CE"/>
    <w:rsid w:val="00BE592A"/>
    <w:rsid w:val="00BE6153"/>
    <w:rsid w:val="00BE6353"/>
    <w:rsid w:val="00BE6AE0"/>
    <w:rsid w:val="00BE6D2B"/>
    <w:rsid w:val="00BE7FD9"/>
    <w:rsid w:val="00BF06A2"/>
    <w:rsid w:val="00BF0B5C"/>
    <w:rsid w:val="00BF0C73"/>
    <w:rsid w:val="00BF1855"/>
    <w:rsid w:val="00BF1944"/>
    <w:rsid w:val="00BF2494"/>
    <w:rsid w:val="00BF26FA"/>
    <w:rsid w:val="00BF2D69"/>
    <w:rsid w:val="00BF31A7"/>
    <w:rsid w:val="00BF34EF"/>
    <w:rsid w:val="00BF390F"/>
    <w:rsid w:val="00BF3B1C"/>
    <w:rsid w:val="00BF3BB9"/>
    <w:rsid w:val="00BF3D75"/>
    <w:rsid w:val="00BF4449"/>
    <w:rsid w:val="00BF4C43"/>
    <w:rsid w:val="00BF5C47"/>
    <w:rsid w:val="00BF68EE"/>
    <w:rsid w:val="00BF699C"/>
    <w:rsid w:val="00BF6BC0"/>
    <w:rsid w:val="00BF7174"/>
    <w:rsid w:val="00BF75D2"/>
    <w:rsid w:val="00BF7941"/>
    <w:rsid w:val="00BF7B8D"/>
    <w:rsid w:val="00C0059D"/>
    <w:rsid w:val="00C008F4"/>
    <w:rsid w:val="00C01050"/>
    <w:rsid w:val="00C0180A"/>
    <w:rsid w:val="00C01D80"/>
    <w:rsid w:val="00C0235E"/>
    <w:rsid w:val="00C02778"/>
    <w:rsid w:val="00C02FA7"/>
    <w:rsid w:val="00C02FC5"/>
    <w:rsid w:val="00C05119"/>
    <w:rsid w:val="00C05458"/>
    <w:rsid w:val="00C05799"/>
    <w:rsid w:val="00C059A8"/>
    <w:rsid w:val="00C064AE"/>
    <w:rsid w:val="00C066B1"/>
    <w:rsid w:val="00C06DDA"/>
    <w:rsid w:val="00C07295"/>
    <w:rsid w:val="00C077FA"/>
    <w:rsid w:val="00C07D56"/>
    <w:rsid w:val="00C10708"/>
    <w:rsid w:val="00C116FB"/>
    <w:rsid w:val="00C11C3A"/>
    <w:rsid w:val="00C1222C"/>
    <w:rsid w:val="00C12B77"/>
    <w:rsid w:val="00C12BEE"/>
    <w:rsid w:val="00C12D87"/>
    <w:rsid w:val="00C136D0"/>
    <w:rsid w:val="00C13877"/>
    <w:rsid w:val="00C148E4"/>
    <w:rsid w:val="00C14A89"/>
    <w:rsid w:val="00C14BE3"/>
    <w:rsid w:val="00C151CD"/>
    <w:rsid w:val="00C15293"/>
    <w:rsid w:val="00C1574D"/>
    <w:rsid w:val="00C15D0B"/>
    <w:rsid w:val="00C170D3"/>
    <w:rsid w:val="00C17E5E"/>
    <w:rsid w:val="00C20073"/>
    <w:rsid w:val="00C20749"/>
    <w:rsid w:val="00C20C94"/>
    <w:rsid w:val="00C20D9D"/>
    <w:rsid w:val="00C20DA5"/>
    <w:rsid w:val="00C218E9"/>
    <w:rsid w:val="00C219D1"/>
    <w:rsid w:val="00C22603"/>
    <w:rsid w:val="00C23BD5"/>
    <w:rsid w:val="00C2438C"/>
    <w:rsid w:val="00C256B0"/>
    <w:rsid w:val="00C25867"/>
    <w:rsid w:val="00C25958"/>
    <w:rsid w:val="00C2649A"/>
    <w:rsid w:val="00C26630"/>
    <w:rsid w:val="00C27261"/>
    <w:rsid w:val="00C27538"/>
    <w:rsid w:val="00C3045D"/>
    <w:rsid w:val="00C306C7"/>
    <w:rsid w:val="00C315DF"/>
    <w:rsid w:val="00C317E2"/>
    <w:rsid w:val="00C31BDC"/>
    <w:rsid w:val="00C31E4C"/>
    <w:rsid w:val="00C323BE"/>
    <w:rsid w:val="00C32C1C"/>
    <w:rsid w:val="00C32D9A"/>
    <w:rsid w:val="00C32F1F"/>
    <w:rsid w:val="00C330BB"/>
    <w:rsid w:val="00C3313D"/>
    <w:rsid w:val="00C33721"/>
    <w:rsid w:val="00C35184"/>
    <w:rsid w:val="00C359F0"/>
    <w:rsid w:val="00C369D0"/>
    <w:rsid w:val="00C36D1B"/>
    <w:rsid w:val="00C37164"/>
    <w:rsid w:val="00C37D05"/>
    <w:rsid w:val="00C4020B"/>
    <w:rsid w:val="00C409F7"/>
    <w:rsid w:val="00C40D5D"/>
    <w:rsid w:val="00C40EB6"/>
    <w:rsid w:val="00C415E3"/>
    <w:rsid w:val="00C424AF"/>
    <w:rsid w:val="00C42584"/>
    <w:rsid w:val="00C426D0"/>
    <w:rsid w:val="00C42B4B"/>
    <w:rsid w:val="00C43109"/>
    <w:rsid w:val="00C43497"/>
    <w:rsid w:val="00C43712"/>
    <w:rsid w:val="00C44488"/>
    <w:rsid w:val="00C44677"/>
    <w:rsid w:val="00C45D2C"/>
    <w:rsid w:val="00C462A1"/>
    <w:rsid w:val="00C46978"/>
    <w:rsid w:val="00C473C3"/>
    <w:rsid w:val="00C476D6"/>
    <w:rsid w:val="00C47A04"/>
    <w:rsid w:val="00C47A43"/>
    <w:rsid w:val="00C47C11"/>
    <w:rsid w:val="00C47F34"/>
    <w:rsid w:val="00C50010"/>
    <w:rsid w:val="00C508F0"/>
    <w:rsid w:val="00C50A12"/>
    <w:rsid w:val="00C51401"/>
    <w:rsid w:val="00C51554"/>
    <w:rsid w:val="00C51F05"/>
    <w:rsid w:val="00C529AE"/>
    <w:rsid w:val="00C532EA"/>
    <w:rsid w:val="00C5386E"/>
    <w:rsid w:val="00C542F2"/>
    <w:rsid w:val="00C5506F"/>
    <w:rsid w:val="00C5509B"/>
    <w:rsid w:val="00C5510F"/>
    <w:rsid w:val="00C55564"/>
    <w:rsid w:val="00C559AA"/>
    <w:rsid w:val="00C55C2C"/>
    <w:rsid w:val="00C55DA8"/>
    <w:rsid w:val="00C56DE3"/>
    <w:rsid w:val="00C56FE9"/>
    <w:rsid w:val="00C57328"/>
    <w:rsid w:val="00C573A6"/>
    <w:rsid w:val="00C57AB3"/>
    <w:rsid w:val="00C60053"/>
    <w:rsid w:val="00C60079"/>
    <w:rsid w:val="00C60B29"/>
    <w:rsid w:val="00C61396"/>
    <w:rsid w:val="00C6185D"/>
    <w:rsid w:val="00C622D1"/>
    <w:rsid w:val="00C629B4"/>
    <w:rsid w:val="00C62FAD"/>
    <w:rsid w:val="00C62FDC"/>
    <w:rsid w:val="00C646B9"/>
    <w:rsid w:val="00C64956"/>
    <w:rsid w:val="00C64FE3"/>
    <w:rsid w:val="00C65FD8"/>
    <w:rsid w:val="00C6626C"/>
    <w:rsid w:val="00C662E2"/>
    <w:rsid w:val="00C67264"/>
    <w:rsid w:val="00C672BA"/>
    <w:rsid w:val="00C678EE"/>
    <w:rsid w:val="00C67D3F"/>
    <w:rsid w:val="00C67F04"/>
    <w:rsid w:val="00C7070E"/>
    <w:rsid w:val="00C70D55"/>
    <w:rsid w:val="00C710F0"/>
    <w:rsid w:val="00C715F6"/>
    <w:rsid w:val="00C717C0"/>
    <w:rsid w:val="00C722A2"/>
    <w:rsid w:val="00C7318A"/>
    <w:rsid w:val="00C74141"/>
    <w:rsid w:val="00C74651"/>
    <w:rsid w:val="00C74A16"/>
    <w:rsid w:val="00C74B78"/>
    <w:rsid w:val="00C7504D"/>
    <w:rsid w:val="00C75543"/>
    <w:rsid w:val="00C75855"/>
    <w:rsid w:val="00C75FCD"/>
    <w:rsid w:val="00C763F5"/>
    <w:rsid w:val="00C765CF"/>
    <w:rsid w:val="00C76857"/>
    <w:rsid w:val="00C76C47"/>
    <w:rsid w:val="00C76D46"/>
    <w:rsid w:val="00C76DDA"/>
    <w:rsid w:val="00C774F2"/>
    <w:rsid w:val="00C77BEF"/>
    <w:rsid w:val="00C77D68"/>
    <w:rsid w:val="00C77E1F"/>
    <w:rsid w:val="00C81613"/>
    <w:rsid w:val="00C81746"/>
    <w:rsid w:val="00C819D9"/>
    <w:rsid w:val="00C81D45"/>
    <w:rsid w:val="00C82295"/>
    <w:rsid w:val="00C825E1"/>
    <w:rsid w:val="00C82688"/>
    <w:rsid w:val="00C82771"/>
    <w:rsid w:val="00C82BD6"/>
    <w:rsid w:val="00C82DC4"/>
    <w:rsid w:val="00C8331A"/>
    <w:rsid w:val="00C83B63"/>
    <w:rsid w:val="00C83EB3"/>
    <w:rsid w:val="00C844F9"/>
    <w:rsid w:val="00C848EF"/>
    <w:rsid w:val="00C85881"/>
    <w:rsid w:val="00C85EF5"/>
    <w:rsid w:val="00C86001"/>
    <w:rsid w:val="00C860BA"/>
    <w:rsid w:val="00C86391"/>
    <w:rsid w:val="00C86433"/>
    <w:rsid w:val="00C866CE"/>
    <w:rsid w:val="00C87453"/>
    <w:rsid w:val="00C875B4"/>
    <w:rsid w:val="00C9019D"/>
    <w:rsid w:val="00C90935"/>
    <w:rsid w:val="00C91576"/>
    <w:rsid w:val="00C919E9"/>
    <w:rsid w:val="00C91BAB"/>
    <w:rsid w:val="00C91E46"/>
    <w:rsid w:val="00C91F3B"/>
    <w:rsid w:val="00C920C3"/>
    <w:rsid w:val="00C92218"/>
    <w:rsid w:val="00C947CD"/>
    <w:rsid w:val="00C95137"/>
    <w:rsid w:val="00C956ED"/>
    <w:rsid w:val="00C95BD3"/>
    <w:rsid w:val="00C95BE8"/>
    <w:rsid w:val="00C95F3A"/>
    <w:rsid w:val="00C96E9C"/>
    <w:rsid w:val="00C97452"/>
    <w:rsid w:val="00CA0480"/>
    <w:rsid w:val="00CA048F"/>
    <w:rsid w:val="00CA0B57"/>
    <w:rsid w:val="00CA19DA"/>
    <w:rsid w:val="00CA1E3C"/>
    <w:rsid w:val="00CA23C5"/>
    <w:rsid w:val="00CA2C8F"/>
    <w:rsid w:val="00CA304C"/>
    <w:rsid w:val="00CA3499"/>
    <w:rsid w:val="00CA3A9C"/>
    <w:rsid w:val="00CA45C3"/>
    <w:rsid w:val="00CA5994"/>
    <w:rsid w:val="00CA6157"/>
    <w:rsid w:val="00CA6171"/>
    <w:rsid w:val="00CA61B5"/>
    <w:rsid w:val="00CA634B"/>
    <w:rsid w:val="00CA6955"/>
    <w:rsid w:val="00CA784A"/>
    <w:rsid w:val="00CA7B22"/>
    <w:rsid w:val="00CB00F0"/>
    <w:rsid w:val="00CB0178"/>
    <w:rsid w:val="00CB0B77"/>
    <w:rsid w:val="00CB1D74"/>
    <w:rsid w:val="00CB26C2"/>
    <w:rsid w:val="00CB2756"/>
    <w:rsid w:val="00CB2C31"/>
    <w:rsid w:val="00CB4225"/>
    <w:rsid w:val="00CB4E5C"/>
    <w:rsid w:val="00CB5C91"/>
    <w:rsid w:val="00CB6DB8"/>
    <w:rsid w:val="00CB6E65"/>
    <w:rsid w:val="00CB6E70"/>
    <w:rsid w:val="00CB7142"/>
    <w:rsid w:val="00CB7547"/>
    <w:rsid w:val="00CB7672"/>
    <w:rsid w:val="00CB7AEE"/>
    <w:rsid w:val="00CB7B3D"/>
    <w:rsid w:val="00CB7C62"/>
    <w:rsid w:val="00CB7C98"/>
    <w:rsid w:val="00CB7F08"/>
    <w:rsid w:val="00CC0574"/>
    <w:rsid w:val="00CC05F5"/>
    <w:rsid w:val="00CC0682"/>
    <w:rsid w:val="00CC07AC"/>
    <w:rsid w:val="00CC0BED"/>
    <w:rsid w:val="00CC16E0"/>
    <w:rsid w:val="00CC1728"/>
    <w:rsid w:val="00CC18A3"/>
    <w:rsid w:val="00CC18CC"/>
    <w:rsid w:val="00CC2440"/>
    <w:rsid w:val="00CC2856"/>
    <w:rsid w:val="00CC286D"/>
    <w:rsid w:val="00CC29F1"/>
    <w:rsid w:val="00CC2E19"/>
    <w:rsid w:val="00CC3793"/>
    <w:rsid w:val="00CC4039"/>
    <w:rsid w:val="00CC41A9"/>
    <w:rsid w:val="00CC449A"/>
    <w:rsid w:val="00CC4AAE"/>
    <w:rsid w:val="00CC4D78"/>
    <w:rsid w:val="00CC5D8A"/>
    <w:rsid w:val="00CC61D4"/>
    <w:rsid w:val="00CC6229"/>
    <w:rsid w:val="00CC6512"/>
    <w:rsid w:val="00CC684F"/>
    <w:rsid w:val="00CC6AE8"/>
    <w:rsid w:val="00CC7730"/>
    <w:rsid w:val="00CC7BF5"/>
    <w:rsid w:val="00CD14AE"/>
    <w:rsid w:val="00CD1A1B"/>
    <w:rsid w:val="00CD293C"/>
    <w:rsid w:val="00CD293D"/>
    <w:rsid w:val="00CD2AE1"/>
    <w:rsid w:val="00CD2F13"/>
    <w:rsid w:val="00CD2F45"/>
    <w:rsid w:val="00CD3054"/>
    <w:rsid w:val="00CD3F0E"/>
    <w:rsid w:val="00CD4495"/>
    <w:rsid w:val="00CD4621"/>
    <w:rsid w:val="00CD484A"/>
    <w:rsid w:val="00CD4880"/>
    <w:rsid w:val="00CD4BA3"/>
    <w:rsid w:val="00CD5532"/>
    <w:rsid w:val="00CD5C09"/>
    <w:rsid w:val="00CD6A75"/>
    <w:rsid w:val="00CD731F"/>
    <w:rsid w:val="00CE051F"/>
    <w:rsid w:val="00CE0A80"/>
    <w:rsid w:val="00CE1F2C"/>
    <w:rsid w:val="00CE2AE3"/>
    <w:rsid w:val="00CE31D1"/>
    <w:rsid w:val="00CE326D"/>
    <w:rsid w:val="00CE457E"/>
    <w:rsid w:val="00CE4E0D"/>
    <w:rsid w:val="00CE51FB"/>
    <w:rsid w:val="00CE53AC"/>
    <w:rsid w:val="00CE5889"/>
    <w:rsid w:val="00CE62C3"/>
    <w:rsid w:val="00CE674A"/>
    <w:rsid w:val="00CE6CF3"/>
    <w:rsid w:val="00CE7796"/>
    <w:rsid w:val="00CE7AEC"/>
    <w:rsid w:val="00CE7D7C"/>
    <w:rsid w:val="00CE7DB6"/>
    <w:rsid w:val="00CF0089"/>
    <w:rsid w:val="00CF07EC"/>
    <w:rsid w:val="00CF089B"/>
    <w:rsid w:val="00CF0A59"/>
    <w:rsid w:val="00CF167E"/>
    <w:rsid w:val="00CF1A9A"/>
    <w:rsid w:val="00CF245B"/>
    <w:rsid w:val="00CF2E8A"/>
    <w:rsid w:val="00CF3236"/>
    <w:rsid w:val="00CF342C"/>
    <w:rsid w:val="00CF34EA"/>
    <w:rsid w:val="00CF3841"/>
    <w:rsid w:val="00CF386A"/>
    <w:rsid w:val="00CF3992"/>
    <w:rsid w:val="00CF3D6C"/>
    <w:rsid w:val="00CF4AA0"/>
    <w:rsid w:val="00CF562B"/>
    <w:rsid w:val="00CF56BE"/>
    <w:rsid w:val="00CF694D"/>
    <w:rsid w:val="00CF758F"/>
    <w:rsid w:val="00CF7908"/>
    <w:rsid w:val="00CF7E9D"/>
    <w:rsid w:val="00CF7EC4"/>
    <w:rsid w:val="00D0051C"/>
    <w:rsid w:val="00D0082F"/>
    <w:rsid w:val="00D00948"/>
    <w:rsid w:val="00D00F9E"/>
    <w:rsid w:val="00D01C0C"/>
    <w:rsid w:val="00D01EFA"/>
    <w:rsid w:val="00D0217B"/>
    <w:rsid w:val="00D028E0"/>
    <w:rsid w:val="00D02C24"/>
    <w:rsid w:val="00D0337A"/>
    <w:rsid w:val="00D035F3"/>
    <w:rsid w:val="00D0498E"/>
    <w:rsid w:val="00D04CE2"/>
    <w:rsid w:val="00D059FE"/>
    <w:rsid w:val="00D05DDD"/>
    <w:rsid w:val="00D0607D"/>
    <w:rsid w:val="00D067DF"/>
    <w:rsid w:val="00D06ACF"/>
    <w:rsid w:val="00D06EB1"/>
    <w:rsid w:val="00D072A4"/>
    <w:rsid w:val="00D073F1"/>
    <w:rsid w:val="00D07590"/>
    <w:rsid w:val="00D07E4A"/>
    <w:rsid w:val="00D10331"/>
    <w:rsid w:val="00D11152"/>
    <w:rsid w:val="00D115CC"/>
    <w:rsid w:val="00D11FDF"/>
    <w:rsid w:val="00D122BE"/>
    <w:rsid w:val="00D130C0"/>
    <w:rsid w:val="00D134DE"/>
    <w:rsid w:val="00D13AC8"/>
    <w:rsid w:val="00D147E3"/>
    <w:rsid w:val="00D14DDC"/>
    <w:rsid w:val="00D15899"/>
    <w:rsid w:val="00D159DE"/>
    <w:rsid w:val="00D16362"/>
    <w:rsid w:val="00D168FD"/>
    <w:rsid w:val="00D17F7D"/>
    <w:rsid w:val="00D20BB2"/>
    <w:rsid w:val="00D20D82"/>
    <w:rsid w:val="00D20ED3"/>
    <w:rsid w:val="00D21316"/>
    <w:rsid w:val="00D213DA"/>
    <w:rsid w:val="00D21573"/>
    <w:rsid w:val="00D22590"/>
    <w:rsid w:val="00D22A97"/>
    <w:rsid w:val="00D23DAB"/>
    <w:rsid w:val="00D2542B"/>
    <w:rsid w:val="00D25A3F"/>
    <w:rsid w:val="00D25D4C"/>
    <w:rsid w:val="00D26253"/>
    <w:rsid w:val="00D27958"/>
    <w:rsid w:val="00D27AEF"/>
    <w:rsid w:val="00D30437"/>
    <w:rsid w:val="00D30753"/>
    <w:rsid w:val="00D307AC"/>
    <w:rsid w:val="00D313C1"/>
    <w:rsid w:val="00D31863"/>
    <w:rsid w:val="00D318D4"/>
    <w:rsid w:val="00D31B72"/>
    <w:rsid w:val="00D3214F"/>
    <w:rsid w:val="00D32D53"/>
    <w:rsid w:val="00D33232"/>
    <w:rsid w:val="00D33275"/>
    <w:rsid w:val="00D33F83"/>
    <w:rsid w:val="00D348E6"/>
    <w:rsid w:val="00D34947"/>
    <w:rsid w:val="00D34EA2"/>
    <w:rsid w:val="00D35842"/>
    <w:rsid w:val="00D3586F"/>
    <w:rsid w:val="00D359AA"/>
    <w:rsid w:val="00D35D11"/>
    <w:rsid w:val="00D36F9A"/>
    <w:rsid w:val="00D37548"/>
    <w:rsid w:val="00D37A63"/>
    <w:rsid w:val="00D405C8"/>
    <w:rsid w:val="00D4093E"/>
    <w:rsid w:val="00D412BA"/>
    <w:rsid w:val="00D41716"/>
    <w:rsid w:val="00D424FD"/>
    <w:rsid w:val="00D42F3F"/>
    <w:rsid w:val="00D43383"/>
    <w:rsid w:val="00D43991"/>
    <w:rsid w:val="00D44297"/>
    <w:rsid w:val="00D442B2"/>
    <w:rsid w:val="00D448AD"/>
    <w:rsid w:val="00D44F60"/>
    <w:rsid w:val="00D45005"/>
    <w:rsid w:val="00D45491"/>
    <w:rsid w:val="00D45577"/>
    <w:rsid w:val="00D46A71"/>
    <w:rsid w:val="00D46B78"/>
    <w:rsid w:val="00D47197"/>
    <w:rsid w:val="00D47F43"/>
    <w:rsid w:val="00D506F1"/>
    <w:rsid w:val="00D508E6"/>
    <w:rsid w:val="00D50E6F"/>
    <w:rsid w:val="00D512C7"/>
    <w:rsid w:val="00D51726"/>
    <w:rsid w:val="00D51A7E"/>
    <w:rsid w:val="00D52336"/>
    <w:rsid w:val="00D52A91"/>
    <w:rsid w:val="00D53C6E"/>
    <w:rsid w:val="00D53D07"/>
    <w:rsid w:val="00D55EA5"/>
    <w:rsid w:val="00D55EBF"/>
    <w:rsid w:val="00D562DC"/>
    <w:rsid w:val="00D572AF"/>
    <w:rsid w:val="00D574E3"/>
    <w:rsid w:val="00D57584"/>
    <w:rsid w:val="00D6029A"/>
    <w:rsid w:val="00D60645"/>
    <w:rsid w:val="00D606CA"/>
    <w:rsid w:val="00D6097A"/>
    <w:rsid w:val="00D60E69"/>
    <w:rsid w:val="00D612A5"/>
    <w:rsid w:val="00D61CBE"/>
    <w:rsid w:val="00D61FD0"/>
    <w:rsid w:val="00D62DD7"/>
    <w:rsid w:val="00D62F99"/>
    <w:rsid w:val="00D64002"/>
    <w:rsid w:val="00D6581F"/>
    <w:rsid w:val="00D65876"/>
    <w:rsid w:val="00D65F98"/>
    <w:rsid w:val="00D66D27"/>
    <w:rsid w:val="00D6716E"/>
    <w:rsid w:val="00D672FC"/>
    <w:rsid w:val="00D678D7"/>
    <w:rsid w:val="00D67B38"/>
    <w:rsid w:val="00D67FFC"/>
    <w:rsid w:val="00D7041D"/>
    <w:rsid w:val="00D7113B"/>
    <w:rsid w:val="00D71502"/>
    <w:rsid w:val="00D717B3"/>
    <w:rsid w:val="00D717C5"/>
    <w:rsid w:val="00D72ABC"/>
    <w:rsid w:val="00D72B66"/>
    <w:rsid w:val="00D72B92"/>
    <w:rsid w:val="00D72D24"/>
    <w:rsid w:val="00D72E24"/>
    <w:rsid w:val="00D7337F"/>
    <w:rsid w:val="00D7379A"/>
    <w:rsid w:val="00D73DBF"/>
    <w:rsid w:val="00D74073"/>
    <w:rsid w:val="00D75F0E"/>
    <w:rsid w:val="00D76072"/>
    <w:rsid w:val="00D7643A"/>
    <w:rsid w:val="00D7672F"/>
    <w:rsid w:val="00D7696E"/>
    <w:rsid w:val="00D76AC8"/>
    <w:rsid w:val="00D76D26"/>
    <w:rsid w:val="00D76E6A"/>
    <w:rsid w:val="00D774E7"/>
    <w:rsid w:val="00D7768D"/>
    <w:rsid w:val="00D776CD"/>
    <w:rsid w:val="00D77891"/>
    <w:rsid w:val="00D80422"/>
    <w:rsid w:val="00D80E34"/>
    <w:rsid w:val="00D81066"/>
    <w:rsid w:val="00D81BAD"/>
    <w:rsid w:val="00D82EA6"/>
    <w:rsid w:val="00D84991"/>
    <w:rsid w:val="00D84CA8"/>
    <w:rsid w:val="00D84F17"/>
    <w:rsid w:val="00D850D0"/>
    <w:rsid w:val="00D854AB"/>
    <w:rsid w:val="00D855EA"/>
    <w:rsid w:val="00D8658F"/>
    <w:rsid w:val="00D8689F"/>
    <w:rsid w:val="00D87BCE"/>
    <w:rsid w:val="00D87E9C"/>
    <w:rsid w:val="00D87F30"/>
    <w:rsid w:val="00D90438"/>
    <w:rsid w:val="00D908FC"/>
    <w:rsid w:val="00D9137F"/>
    <w:rsid w:val="00D92139"/>
    <w:rsid w:val="00D9246A"/>
    <w:rsid w:val="00D928D1"/>
    <w:rsid w:val="00D92B8C"/>
    <w:rsid w:val="00D92DE2"/>
    <w:rsid w:val="00D9328B"/>
    <w:rsid w:val="00D93551"/>
    <w:rsid w:val="00D93D4D"/>
    <w:rsid w:val="00D93DFB"/>
    <w:rsid w:val="00D93F1D"/>
    <w:rsid w:val="00D93F34"/>
    <w:rsid w:val="00D942AA"/>
    <w:rsid w:val="00D944D1"/>
    <w:rsid w:val="00D95263"/>
    <w:rsid w:val="00D9538B"/>
    <w:rsid w:val="00D95448"/>
    <w:rsid w:val="00D966A3"/>
    <w:rsid w:val="00D96A75"/>
    <w:rsid w:val="00D96B65"/>
    <w:rsid w:val="00D96EB5"/>
    <w:rsid w:val="00D97356"/>
    <w:rsid w:val="00DA01C2"/>
    <w:rsid w:val="00DA040B"/>
    <w:rsid w:val="00DA085A"/>
    <w:rsid w:val="00DA137E"/>
    <w:rsid w:val="00DA1853"/>
    <w:rsid w:val="00DA2C3D"/>
    <w:rsid w:val="00DA3327"/>
    <w:rsid w:val="00DA393B"/>
    <w:rsid w:val="00DA3EEB"/>
    <w:rsid w:val="00DA42B3"/>
    <w:rsid w:val="00DA469C"/>
    <w:rsid w:val="00DA4C88"/>
    <w:rsid w:val="00DA503E"/>
    <w:rsid w:val="00DA6665"/>
    <w:rsid w:val="00DA6FBE"/>
    <w:rsid w:val="00DA71B5"/>
    <w:rsid w:val="00DA77B3"/>
    <w:rsid w:val="00DB1248"/>
    <w:rsid w:val="00DB1283"/>
    <w:rsid w:val="00DB14BC"/>
    <w:rsid w:val="00DB15FA"/>
    <w:rsid w:val="00DB2822"/>
    <w:rsid w:val="00DB2A0B"/>
    <w:rsid w:val="00DB348C"/>
    <w:rsid w:val="00DB36C0"/>
    <w:rsid w:val="00DB3B13"/>
    <w:rsid w:val="00DB3EC4"/>
    <w:rsid w:val="00DB422E"/>
    <w:rsid w:val="00DB4F90"/>
    <w:rsid w:val="00DB51FD"/>
    <w:rsid w:val="00DB5784"/>
    <w:rsid w:val="00DB6EC2"/>
    <w:rsid w:val="00DB7377"/>
    <w:rsid w:val="00DB7484"/>
    <w:rsid w:val="00DB7EA2"/>
    <w:rsid w:val="00DC05B9"/>
    <w:rsid w:val="00DC083B"/>
    <w:rsid w:val="00DC0D68"/>
    <w:rsid w:val="00DC11C5"/>
    <w:rsid w:val="00DC1465"/>
    <w:rsid w:val="00DC1565"/>
    <w:rsid w:val="00DC1927"/>
    <w:rsid w:val="00DC1AAB"/>
    <w:rsid w:val="00DC27AA"/>
    <w:rsid w:val="00DC27D1"/>
    <w:rsid w:val="00DC2EBA"/>
    <w:rsid w:val="00DC3530"/>
    <w:rsid w:val="00DC438F"/>
    <w:rsid w:val="00DC4DB1"/>
    <w:rsid w:val="00DC53B0"/>
    <w:rsid w:val="00DC5A29"/>
    <w:rsid w:val="00DC6035"/>
    <w:rsid w:val="00DC639F"/>
    <w:rsid w:val="00DC65A6"/>
    <w:rsid w:val="00DC6C03"/>
    <w:rsid w:val="00DD02FD"/>
    <w:rsid w:val="00DD052E"/>
    <w:rsid w:val="00DD0D24"/>
    <w:rsid w:val="00DD10AB"/>
    <w:rsid w:val="00DD1181"/>
    <w:rsid w:val="00DD18AC"/>
    <w:rsid w:val="00DD1ADA"/>
    <w:rsid w:val="00DD1EC0"/>
    <w:rsid w:val="00DD26BC"/>
    <w:rsid w:val="00DD3D7B"/>
    <w:rsid w:val="00DD3DEB"/>
    <w:rsid w:val="00DD4080"/>
    <w:rsid w:val="00DD4089"/>
    <w:rsid w:val="00DD44D0"/>
    <w:rsid w:val="00DD4520"/>
    <w:rsid w:val="00DD499E"/>
    <w:rsid w:val="00DD5545"/>
    <w:rsid w:val="00DD62E3"/>
    <w:rsid w:val="00DD6A48"/>
    <w:rsid w:val="00DD6E0F"/>
    <w:rsid w:val="00DD709C"/>
    <w:rsid w:val="00DD737E"/>
    <w:rsid w:val="00DD7B76"/>
    <w:rsid w:val="00DE01E6"/>
    <w:rsid w:val="00DE06BC"/>
    <w:rsid w:val="00DE06C0"/>
    <w:rsid w:val="00DE118B"/>
    <w:rsid w:val="00DE1563"/>
    <w:rsid w:val="00DE21B9"/>
    <w:rsid w:val="00DE2213"/>
    <w:rsid w:val="00DE274B"/>
    <w:rsid w:val="00DE29D2"/>
    <w:rsid w:val="00DE2ABB"/>
    <w:rsid w:val="00DE2D34"/>
    <w:rsid w:val="00DE2D8B"/>
    <w:rsid w:val="00DE325B"/>
    <w:rsid w:val="00DE347A"/>
    <w:rsid w:val="00DE35AE"/>
    <w:rsid w:val="00DE3731"/>
    <w:rsid w:val="00DE3D26"/>
    <w:rsid w:val="00DE40D3"/>
    <w:rsid w:val="00DE5096"/>
    <w:rsid w:val="00DE5A6D"/>
    <w:rsid w:val="00DE7C0E"/>
    <w:rsid w:val="00DE7C80"/>
    <w:rsid w:val="00DF013C"/>
    <w:rsid w:val="00DF01A4"/>
    <w:rsid w:val="00DF0390"/>
    <w:rsid w:val="00DF03FC"/>
    <w:rsid w:val="00DF0497"/>
    <w:rsid w:val="00DF05A3"/>
    <w:rsid w:val="00DF06F7"/>
    <w:rsid w:val="00DF08A2"/>
    <w:rsid w:val="00DF1068"/>
    <w:rsid w:val="00DF14BB"/>
    <w:rsid w:val="00DF2153"/>
    <w:rsid w:val="00DF22DA"/>
    <w:rsid w:val="00DF2588"/>
    <w:rsid w:val="00DF27C2"/>
    <w:rsid w:val="00DF3430"/>
    <w:rsid w:val="00DF35AB"/>
    <w:rsid w:val="00DF3B65"/>
    <w:rsid w:val="00DF4553"/>
    <w:rsid w:val="00DF549C"/>
    <w:rsid w:val="00DF5732"/>
    <w:rsid w:val="00DF5B04"/>
    <w:rsid w:val="00DF61D1"/>
    <w:rsid w:val="00DF6582"/>
    <w:rsid w:val="00DF6A73"/>
    <w:rsid w:val="00DF6FD1"/>
    <w:rsid w:val="00DF7079"/>
    <w:rsid w:val="00DF73AF"/>
    <w:rsid w:val="00DF79DE"/>
    <w:rsid w:val="00E00F84"/>
    <w:rsid w:val="00E012CE"/>
    <w:rsid w:val="00E016AE"/>
    <w:rsid w:val="00E017E9"/>
    <w:rsid w:val="00E01805"/>
    <w:rsid w:val="00E01DCA"/>
    <w:rsid w:val="00E01E4B"/>
    <w:rsid w:val="00E01E6C"/>
    <w:rsid w:val="00E02571"/>
    <w:rsid w:val="00E02CC0"/>
    <w:rsid w:val="00E02EDF"/>
    <w:rsid w:val="00E02F1B"/>
    <w:rsid w:val="00E0355E"/>
    <w:rsid w:val="00E039AB"/>
    <w:rsid w:val="00E03FE6"/>
    <w:rsid w:val="00E046FF"/>
    <w:rsid w:val="00E048DB"/>
    <w:rsid w:val="00E04F3F"/>
    <w:rsid w:val="00E0543D"/>
    <w:rsid w:val="00E05EE3"/>
    <w:rsid w:val="00E060DC"/>
    <w:rsid w:val="00E063FF"/>
    <w:rsid w:val="00E06486"/>
    <w:rsid w:val="00E06A08"/>
    <w:rsid w:val="00E06A8E"/>
    <w:rsid w:val="00E06DB2"/>
    <w:rsid w:val="00E071E8"/>
    <w:rsid w:val="00E07877"/>
    <w:rsid w:val="00E07A70"/>
    <w:rsid w:val="00E07CD8"/>
    <w:rsid w:val="00E07F67"/>
    <w:rsid w:val="00E10DAE"/>
    <w:rsid w:val="00E1220C"/>
    <w:rsid w:val="00E125DD"/>
    <w:rsid w:val="00E13057"/>
    <w:rsid w:val="00E13256"/>
    <w:rsid w:val="00E14589"/>
    <w:rsid w:val="00E145D2"/>
    <w:rsid w:val="00E1513F"/>
    <w:rsid w:val="00E154EC"/>
    <w:rsid w:val="00E15996"/>
    <w:rsid w:val="00E1629D"/>
    <w:rsid w:val="00E16E08"/>
    <w:rsid w:val="00E1710C"/>
    <w:rsid w:val="00E171CB"/>
    <w:rsid w:val="00E1795B"/>
    <w:rsid w:val="00E17D4A"/>
    <w:rsid w:val="00E2081F"/>
    <w:rsid w:val="00E20A7B"/>
    <w:rsid w:val="00E20B1D"/>
    <w:rsid w:val="00E212D6"/>
    <w:rsid w:val="00E21406"/>
    <w:rsid w:val="00E2146D"/>
    <w:rsid w:val="00E21D60"/>
    <w:rsid w:val="00E222DA"/>
    <w:rsid w:val="00E228C2"/>
    <w:rsid w:val="00E23541"/>
    <w:rsid w:val="00E23971"/>
    <w:rsid w:val="00E23C56"/>
    <w:rsid w:val="00E24503"/>
    <w:rsid w:val="00E24911"/>
    <w:rsid w:val="00E258F9"/>
    <w:rsid w:val="00E25AE8"/>
    <w:rsid w:val="00E25C3C"/>
    <w:rsid w:val="00E26584"/>
    <w:rsid w:val="00E26D60"/>
    <w:rsid w:val="00E270A4"/>
    <w:rsid w:val="00E270B3"/>
    <w:rsid w:val="00E27636"/>
    <w:rsid w:val="00E302AC"/>
    <w:rsid w:val="00E307C7"/>
    <w:rsid w:val="00E309DE"/>
    <w:rsid w:val="00E30FA1"/>
    <w:rsid w:val="00E3136C"/>
    <w:rsid w:val="00E319F5"/>
    <w:rsid w:val="00E32E38"/>
    <w:rsid w:val="00E32E6E"/>
    <w:rsid w:val="00E33DDC"/>
    <w:rsid w:val="00E34431"/>
    <w:rsid w:val="00E34439"/>
    <w:rsid w:val="00E34566"/>
    <w:rsid w:val="00E34A13"/>
    <w:rsid w:val="00E35B1C"/>
    <w:rsid w:val="00E35F75"/>
    <w:rsid w:val="00E361E7"/>
    <w:rsid w:val="00E3628B"/>
    <w:rsid w:val="00E363DB"/>
    <w:rsid w:val="00E3675B"/>
    <w:rsid w:val="00E368D0"/>
    <w:rsid w:val="00E36930"/>
    <w:rsid w:val="00E36DA0"/>
    <w:rsid w:val="00E36F6C"/>
    <w:rsid w:val="00E37BE2"/>
    <w:rsid w:val="00E409B9"/>
    <w:rsid w:val="00E40F07"/>
    <w:rsid w:val="00E41791"/>
    <w:rsid w:val="00E41817"/>
    <w:rsid w:val="00E41D0A"/>
    <w:rsid w:val="00E42649"/>
    <w:rsid w:val="00E42C93"/>
    <w:rsid w:val="00E42FB0"/>
    <w:rsid w:val="00E434BD"/>
    <w:rsid w:val="00E4411A"/>
    <w:rsid w:val="00E4481D"/>
    <w:rsid w:val="00E458D1"/>
    <w:rsid w:val="00E4619A"/>
    <w:rsid w:val="00E46DFE"/>
    <w:rsid w:val="00E47418"/>
    <w:rsid w:val="00E476F6"/>
    <w:rsid w:val="00E50786"/>
    <w:rsid w:val="00E50A47"/>
    <w:rsid w:val="00E513DC"/>
    <w:rsid w:val="00E5183D"/>
    <w:rsid w:val="00E51A3C"/>
    <w:rsid w:val="00E522BE"/>
    <w:rsid w:val="00E52897"/>
    <w:rsid w:val="00E5295C"/>
    <w:rsid w:val="00E530E7"/>
    <w:rsid w:val="00E542E1"/>
    <w:rsid w:val="00E552CE"/>
    <w:rsid w:val="00E55328"/>
    <w:rsid w:val="00E553F8"/>
    <w:rsid w:val="00E554C9"/>
    <w:rsid w:val="00E55E52"/>
    <w:rsid w:val="00E570A3"/>
    <w:rsid w:val="00E5717D"/>
    <w:rsid w:val="00E57444"/>
    <w:rsid w:val="00E57682"/>
    <w:rsid w:val="00E601D4"/>
    <w:rsid w:val="00E60D79"/>
    <w:rsid w:val="00E60E1C"/>
    <w:rsid w:val="00E61696"/>
    <w:rsid w:val="00E618C4"/>
    <w:rsid w:val="00E61F06"/>
    <w:rsid w:val="00E61F42"/>
    <w:rsid w:val="00E6265C"/>
    <w:rsid w:val="00E62B68"/>
    <w:rsid w:val="00E630D7"/>
    <w:rsid w:val="00E6310B"/>
    <w:rsid w:val="00E63773"/>
    <w:rsid w:val="00E63803"/>
    <w:rsid w:val="00E63C9D"/>
    <w:rsid w:val="00E63D4A"/>
    <w:rsid w:val="00E649B4"/>
    <w:rsid w:val="00E64B5D"/>
    <w:rsid w:val="00E657BD"/>
    <w:rsid w:val="00E65998"/>
    <w:rsid w:val="00E65C4D"/>
    <w:rsid w:val="00E65C85"/>
    <w:rsid w:val="00E65D1C"/>
    <w:rsid w:val="00E65DA5"/>
    <w:rsid w:val="00E65E43"/>
    <w:rsid w:val="00E666C8"/>
    <w:rsid w:val="00E666CA"/>
    <w:rsid w:val="00E669B2"/>
    <w:rsid w:val="00E66FF2"/>
    <w:rsid w:val="00E67054"/>
    <w:rsid w:val="00E6776A"/>
    <w:rsid w:val="00E67C52"/>
    <w:rsid w:val="00E7055F"/>
    <w:rsid w:val="00E7059C"/>
    <w:rsid w:val="00E70908"/>
    <w:rsid w:val="00E7139D"/>
    <w:rsid w:val="00E72173"/>
    <w:rsid w:val="00E72AEA"/>
    <w:rsid w:val="00E74065"/>
    <w:rsid w:val="00E744CF"/>
    <w:rsid w:val="00E745BE"/>
    <w:rsid w:val="00E7485D"/>
    <w:rsid w:val="00E749DC"/>
    <w:rsid w:val="00E7543B"/>
    <w:rsid w:val="00E75789"/>
    <w:rsid w:val="00E76099"/>
    <w:rsid w:val="00E76BC6"/>
    <w:rsid w:val="00E76E48"/>
    <w:rsid w:val="00E7722C"/>
    <w:rsid w:val="00E773D6"/>
    <w:rsid w:val="00E7755A"/>
    <w:rsid w:val="00E77646"/>
    <w:rsid w:val="00E77EE7"/>
    <w:rsid w:val="00E8028E"/>
    <w:rsid w:val="00E80A17"/>
    <w:rsid w:val="00E82E09"/>
    <w:rsid w:val="00E82ECE"/>
    <w:rsid w:val="00E83696"/>
    <w:rsid w:val="00E838FC"/>
    <w:rsid w:val="00E83F44"/>
    <w:rsid w:val="00E84FA9"/>
    <w:rsid w:val="00E85812"/>
    <w:rsid w:val="00E85A98"/>
    <w:rsid w:val="00E85CF4"/>
    <w:rsid w:val="00E85EC6"/>
    <w:rsid w:val="00E86A68"/>
    <w:rsid w:val="00E86DB5"/>
    <w:rsid w:val="00E86F7F"/>
    <w:rsid w:val="00E87AB5"/>
    <w:rsid w:val="00E904FA"/>
    <w:rsid w:val="00E90FAD"/>
    <w:rsid w:val="00E912CC"/>
    <w:rsid w:val="00E91AC9"/>
    <w:rsid w:val="00E9269A"/>
    <w:rsid w:val="00E92A99"/>
    <w:rsid w:val="00E935DC"/>
    <w:rsid w:val="00E937D3"/>
    <w:rsid w:val="00E93FAA"/>
    <w:rsid w:val="00E9410D"/>
    <w:rsid w:val="00E95380"/>
    <w:rsid w:val="00E95E0E"/>
    <w:rsid w:val="00E95F82"/>
    <w:rsid w:val="00E96388"/>
    <w:rsid w:val="00E965AC"/>
    <w:rsid w:val="00E9703E"/>
    <w:rsid w:val="00E973C3"/>
    <w:rsid w:val="00E97450"/>
    <w:rsid w:val="00E97C7F"/>
    <w:rsid w:val="00E97F31"/>
    <w:rsid w:val="00E97F9C"/>
    <w:rsid w:val="00EA0089"/>
    <w:rsid w:val="00EA052C"/>
    <w:rsid w:val="00EA09AC"/>
    <w:rsid w:val="00EA0EC5"/>
    <w:rsid w:val="00EA0EDF"/>
    <w:rsid w:val="00EA1622"/>
    <w:rsid w:val="00EA208D"/>
    <w:rsid w:val="00EA20CF"/>
    <w:rsid w:val="00EA24FE"/>
    <w:rsid w:val="00EA2780"/>
    <w:rsid w:val="00EA3693"/>
    <w:rsid w:val="00EA36DB"/>
    <w:rsid w:val="00EA3CA1"/>
    <w:rsid w:val="00EA4569"/>
    <w:rsid w:val="00EA4B91"/>
    <w:rsid w:val="00EA4BD0"/>
    <w:rsid w:val="00EA4C2F"/>
    <w:rsid w:val="00EA5D90"/>
    <w:rsid w:val="00EA631E"/>
    <w:rsid w:val="00EA6C20"/>
    <w:rsid w:val="00EA6DE7"/>
    <w:rsid w:val="00EA6E17"/>
    <w:rsid w:val="00EA70EF"/>
    <w:rsid w:val="00EA7221"/>
    <w:rsid w:val="00EB0A0A"/>
    <w:rsid w:val="00EB1114"/>
    <w:rsid w:val="00EB1208"/>
    <w:rsid w:val="00EB1586"/>
    <w:rsid w:val="00EB1B8B"/>
    <w:rsid w:val="00EB1C29"/>
    <w:rsid w:val="00EB1CC5"/>
    <w:rsid w:val="00EB20A1"/>
    <w:rsid w:val="00EB2B9B"/>
    <w:rsid w:val="00EB314F"/>
    <w:rsid w:val="00EB3288"/>
    <w:rsid w:val="00EB3B50"/>
    <w:rsid w:val="00EB3E05"/>
    <w:rsid w:val="00EB41C9"/>
    <w:rsid w:val="00EB4812"/>
    <w:rsid w:val="00EB4E91"/>
    <w:rsid w:val="00EB53AC"/>
    <w:rsid w:val="00EB5525"/>
    <w:rsid w:val="00EB5A0C"/>
    <w:rsid w:val="00EB5A4A"/>
    <w:rsid w:val="00EB5BCC"/>
    <w:rsid w:val="00EB701A"/>
    <w:rsid w:val="00EB7D46"/>
    <w:rsid w:val="00EC0186"/>
    <w:rsid w:val="00EC086B"/>
    <w:rsid w:val="00EC09F2"/>
    <w:rsid w:val="00EC1194"/>
    <w:rsid w:val="00EC1B0B"/>
    <w:rsid w:val="00EC2AE3"/>
    <w:rsid w:val="00EC2DF3"/>
    <w:rsid w:val="00EC390A"/>
    <w:rsid w:val="00EC3BFF"/>
    <w:rsid w:val="00EC4997"/>
    <w:rsid w:val="00EC4B78"/>
    <w:rsid w:val="00EC4EC9"/>
    <w:rsid w:val="00EC4FC8"/>
    <w:rsid w:val="00EC5816"/>
    <w:rsid w:val="00EC59A5"/>
    <w:rsid w:val="00EC5AAC"/>
    <w:rsid w:val="00EC5B68"/>
    <w:rsid w:val="00EC6DEF"/>
    <w:rsid w:val="00EC703B"/>
    <w:rsid w:val="00EC7364"/>
    <w:rsid w:val="00EC741A"/>
    <w:rsid w:val="00EC7F6A"/>
    <w:rsid w:val="00ED11BA"/>
    <w:rsid w:val="00ED2284"/>
    <w:rsid w:val="00ED35BB"/>
    <w:rsid w:val="00ED4099"/>
    <w:rsid w:val="00ED5B3F"/>
    <w:rsid w:val="00ED5F46"/>
    <w:rsid w:val="00ED6811"/>
    <w:rsid w:val="00ED6BB9"/>
    <w:rsid w:val="00ED6F0A"/>
    <w:rsid w:val="00ED74D2"/>
    <w:rsid w:val="00ED7A2C"/>
    <w:rsid w:val="00ED7C8E"/>
    <w:rsid w:val="00EE0182"/>
    <w:rsid w:val="00EE06DD"/>
    <w:rsid w:val="00EE09AF"/>
    <w:rsid w:val="00EE09BA"/>
    <w:rsid w:val="00EE1421"/>
    <w:rsid w:val="00EE159D"/>
    <w:rsid w:val="00EE1BA1"/>
    <w:rsid w:val="00EE22B6"/>
    <w:rsid w:val="00EE252F"/>
    <w:rsid w:val="00EE267E"/>
    <w:rsid w:val="00EE2706"/>
    <w:rsid w:val="00EE2C5F"/>
    <w:rsid w:val="00EE3827"/>
    <w:rsid w:val="00EE4927"/>
    <w:rsid w:val="00EE4B86"/>
    <w:rsid w:val="00EE51DD"/>
    <w:rsid w:val="00EE5245"/>
    <w:rsid w:val="00EE5447"/>
    <w:rsid w:val="00EE5E91"/>
    <w:rsid w:val="00EE62F8"/>
    <w:rsid w:val="00EE6B8A"/>
    <w:rsid w:val="00EE70FF"/>
    <w:rsid w:val="00EE723A"/>
    <w:rsid w:val="00EE7606"/>
    <w:rsid w:val="00EE7645"/>
    <w:rsid w:val="00EE7B70"/>
    <w:rsid w:val="00EE7E24"/>
    <w:rsid w:val="00EF0173"/>
    <w:rsid w:val="00EF0803"/>
    <w:rsid w:val="00EF0C9A"/>
    <w:rsid w:val="00EF13AC"/>
    <w:rsid w:val="00EF191F"/>
    <w:rsid w:val="00EF2B2E"/>
    <w:rsid w:val="00EF2C0C"/>
    <w:rsid w:val="00EF325B"/>
    <w:rsid w:val="00EF35CF"/>
    <w:rsid w:val="00EF3F43"/>
    <w:rsid w:val="00EF3FA5"/>
    <w:rsid w:val="00EF41A3"/>
    <w:rsid w:val="00EF42E1"/>
    <w:rsid w:val="00EF44C9"/>
    <w:rsid w:val="00EF4C65"/>
    <w:rsid w:val="00EF4D07"/>
    <w:rsid w:val="00EF4DDA"/>
    <w:rsid w:val="00EF4F8E"/>
    <w:rsid w:val="00EF546E"/>
    <w:rsid w:val="00EF5D92"/>
    <w:rsid w:val="00EF6494"/>
    <w:rsid w:val="00EF69DD"/>
    <w:rsid w:val="00EF6FA6"/>
    <w:rsid w:val="00EF6FBA"/>
    <w:rsid w:val="00EF7AA9"/>
    <w:rsid w:val="00EF7F28"/>
    <w:rsid w:val="00F00048"/>
    <w:rsid w:val="00F001B6"/>
    <w:rsid w:val="00F0044A"/>
    <w:rsid w:val="00F00F72"/>
    <w:rsid w:val="00F01323"/>
    <w:rsid w:val="00F0274D"/>
    <w:rsid w:val="00F03268"/>
    <w:rsid w:val="00F03403"/>
    <w:rsid w:val="00F038AD"/>
    <w:rsid w:val="00F03CB5"/>
    <w:rsid w:val="00F04486"/>
    <w:rsid w:val="00F045E8"/>
    <w:rsid w:val="00F0482E"/>
    <w:rsid w:val="00F04DD8"/>
    <w:rsid w:val="00F0516C"/>
    <w:rsid w:val="00F055CF"/>
    <w:rsid w:val="00F05A05"/>
    <w:rsid w:val="00F05A7B"/>
    <w:rsid w:val="00F05F6F"/>
    <w:rsid w:val="00F05F93"/>
    <w:rsid w:val="00F060F9"/>
    <w:rsid w:val="00F0696D"/>
    <w:rsid w:val="00F07156"/>
    <w:rsid w:val="00F071DF"/>
    <w:rsid w:val="00F075DE"/>
    <w:rsid w:val="00F07BAF"/>
    <w:rsid w:val="00F07C60"/>
    <w:rsid w:val="00F07E86"/>
    <w:rsid w:val="00F10EA5"/>
    <w:rsid w:val="00F11208"/>
    <w:rsid w:val="00F11C5F"/>
    <w:rsid w:val="00F124EE"/>
    <w:rsid w:val="00F125F5"/>
    <w:rsid w:val="00F13462"/>
    <w:rsid w:val="00F13503"/>
    <w:rsid w:val="00F13EB1"/>
    <w:rsid w:val="00F1430F"/>
    <w:rsid w:val="00F152C9"/>
    <w:rsid w:val="00F152E9"/>
    <w:rsid w:val="00F15BBF"/>
    <w:rsid w:val="00F1643F"/>
    <w:rsid w:val="00F16587"/>
    <w:rsid w:val="00F17736"/>
    <w:rsid w:val="00F17778"/>
    <w:rsid w:val="00F20162"/>
    <w:rsid w:val="00F204AD"/>
    <w:rsid w:val="00F2063E"/>
    <w:rsid w:val="00F2088E"/>
    <w:rsid w:val="00F20AD1"/>
    <w:rsid w:val="00F20D8D"/>
    <w:rsid w:val="00F20D92"/>
    <w:rsid w:val="00F213A4"/>
    <w:rsid w:val="00F21B16"/>
    <w:rsid w:val="00F21BB9"/>
    <w:rsid w:val="00F21FF9"/>
    <w:rsid w:val="00F2202C"/>
    <w:rsid w:val="00F2242F"/>
    <w:rsid w:val="00F229F9"/>
    <w:rsid w:val="00F22DB8"/>
    <w:rsid w:val="00F238E1"/>
    <w:rsid w:val="00F23DE3"/>
    <w:rsid w:val="00F241F3"/>
    <w:rsid w:val="00F2449C"/>
    <w:rsid w:val="00F244DB"/>
    <w:rsid w:val="00F251B1"/>
    <w:rsid w:val="00F25239"/>
    <w:rsid w:val="00F259C1"/>
    <w:rsid w:val="00F26029"/>
    <w:rsid w:val="00F26A7D"/>
    <w:rsid w:val="00F26D80"/>
    <w:rsid w:val="00F26D9A"/>
    <w:rsid w:val="00F270C6"/>
    <w:rsid w:val="00F274C0"/>
    <w:rsid w:val="00F278E7"/>
    <w:rsid w:val="00F27A05"/>
    <w:rsid w:val="00F27AF5"/>
    <w:rsid w:val="00F27BA9"/>
    <w:rsid w:val="00F30DD2"/>
    <w:rsid w:val="00F31467"/>
    <w:rsid w:val="00F31F81"/>
    <w:rsid w:val="00F32401"/>
    <w:rsid w:val="00F32B56"/>
    <w:rsid w:val="00F33A7B"/>
    <w:rsid w:val="00F33D9A"/>
    <w:rsid w:val="00F33EB5"/>
    <w:rsid w:val="00F3474C"/>
    <w:rsid w:val="00F34B8F"/>
    <w:rsid w:val="00F3548D"/>
    <w:rsid w:val="00F35A16"/>
    <w:rsid w:val="00F35EAD"/>
    <w:rsid w:val="00F36916"/>
    <w:rsid w:val="00F36F17"/>
    <w:rsid w:val="00F37334"/>
    <w:rsid w:val="00F37AFD"/>
    <w:rsid w:val="00F402D1"/>
    <w:rsid w:val="00F40546"/>
    <w:rsid w:val="00F40688"/>
    <w:rsid w:val="00F406C6"/>
    <w:rsid w:val="00F40898"/>
    <w:rsid w:val="00F40B99"/>
    <w:rsid w:val="00F41517"/>
    <w:rsid w:val="00F419C5"/>
    <w:rsid w:val="00F420B5"/>
    <w:rsid w:val="00F423FC"/>
    <w:rsid w:val="00F4256C"/>
    <w:rsid w:val="00F43285"/>
    <w:rsid w:val="00F433B4"/>
    <w:rsid w:val="00F433C9"/>
    <w:rsid w:val="00F437E8"/>
    <w:rsid w:val="00F448A7"/>
    <w:rsid w:val="00F45625"/>
    <w:rsid w:val="00F45A9F"/>
    <w:rsid w:val="00F460C2"/>
    <w:rsid w:val="00F46504"/>
    <w:rsid w:val="00F46DC8"/>
    <w:rsid w:val="00F46EA4"/>
    <w:rsid w:val="00F5036B"/>
    <w:rsid w:val="00F50BD8"/>
    <w:rsid w:val="00F50D94"/>
    <w:rsid w:val="00F51232"/>
    <w:rsid w:val="00F5126A"/>
    <w:rsid w:val="00F51B7B"/>
    <w:rsid w:val="00F51C1B"/>
    <w:rsid w:val="00F52D62"/>
    <w:rsid w:val="00F52F66"/>
    <w:rsid w:val="00F52F94"/>
    <w:rsid w:val="00F5359B"/>
    <w:rsid w:val="00F535CE"/>
    <w:rsid w:val="00F5368C"/>
    <w:rsid w:val="00F5388B"/>
    <w:rsid w:val="00F5448C"/>
    <w:rsid w:val="00F548DA"/>
    <w:rsid w:val="00F54988"/>
    <w:rsid w:val="00F54FF0"/>
    <w:rsid w:val="00F55607"/>
    <w:rsid w:val="00F5569D"/>
    <w:rsid w:val="00F5595C"/>
    <w:rsid w:val="00F5623A"/>
    <w:rsid w:val="00F56581"/>
    <w:rsid w:val="00F566C5"/>
    <w:rsid w:val="00F57169"/>
    <w:rsid w:val="00F60182"/>
    <w:rsid w:val="00F60421"/>
    <w:rsid w:val="00F6043B"/>
    <w:rsid w:val="00F608E3"/>
    <w:rsid w:val="00F60D89"/>
    <w:rsid w:val="00F61248"/>
    <w:rsid w:val="00F61569"/>
    <w:rsid w:val="00F6202E"/>
    <w:rsid w:val="00F623A2"/>
    <w:rsid w:val="00F637C0"/>
    <w:rsid w:val="00F63D29"/>
    <w:rsid w:val="00F64274"/>
    <w:rsid w:val="00F64438"/>
    <w:rsid w:val="00F6498A"/>
    <w:rsid w:val="00F64B63"/>
    <w:rsid w:val="00F65576"/>
    <w:rsid w:val="00F6574B"/>
    <w:rsid w:val="00F65E4C"/>
    <w:rsid w:val="00F65F81"/>
    <w:rsid w:val="00F667DF"/>
    <w:rsid w:val="00F66A4C"/>
    <w:rsid w:val="00F67194"/>
    <w:rsid w:val="00F675AB"/>
    <w:rsid w:val="00F67C8C"/>
    <w:rsid w:val="00F70213"/>
    <w:rsid w:val="00F71D2A"/>
    <w:rsid w:val="00F71F9A"/>
    <w:rsid w:val="00F72AC0"/>
    <w:rsid w:val="00F7301C"/>
    <w:rsid w:val="00F7400B"/>
    <w:rsid w:val="00F744EA"/>
    <w:rsid w:val="00F74621"/>
    <w:rsid w:val="00F74F80"/>
    <w:rsid w:val="00F75084"/>
    <w:rsid w:val="00F75DE8"/>
    <w:rsid w:val="00F76174"/>
    <w:rsid w:val="00F76237"/>
    <w:rsid w:val="00F76837"/>
    <w:rsid w:val="00F77322"/>
    <w:rsid w:val="00F778DD"/>
    <w:rsid w:val="00F77C75"/>
    <w:rsid w:val="00F803B8"/>
    <w:rsid w:val="00F8048A"/>
    <w:rsid w:val="00F8094F"/>
    <w:rsid w:val="00F80A41"/>
    <w:rsid w:val="00F81338"/>
    <w:rsid w:val="00F81576"/>
    <w:rsid w:val="00F815C6"/>
    <w:rsid w:val="00F817B1"/>
    <w:rsid w:val="00F81850"/>
    <w:rsid w:val="00F82460"/>
    <w:rsid w:val="00F83ACD"/>
    <w:rsid w:val="00F83C44"/>
    <w:rsid w:val="00F83D4A"/>
    <w:rsid w:val="00F83D59"/>
    <w:rsid w:val="00F84260"/>
    <w:rsid w:val="00F84AC7"/>
    <w:rsid w:val="00F84E5B"/>
    <w:rsid w:val="00F855F6"/>
    <w:rsid w:val="00F8574D"/>
    <w:rsid w:val="00F85EEF"/>
    <w:rsid w:val="00F867D5"/>
    <w:rsid w:val="00F86E24"/>
    <w:rsid w:val="00F87126"/>
    <w:rsid w:val="00F8732E"/>
    <w:rsid w:val="00F87757"/>
    <w:rsid w:val="00F90293"/>
    <w:rsid w:val="00F905AB"/>
    <w:rsid w:val="00F90AF2"/>
    <w:rsid w:val="00F911FF"/>
    <w:rsid w:val="00F916A2"/>
    <w:rsid w:val="00F916A5"/>
    <w:rsid w:val="00F91AF2"/>
    <w:rsid w:val="00F934B5"/>
    <w:rsid w:val="00F934FD"/>
    <w:rsid w:val="00F93509"/>
    <w:rsid w:val="00F93AD7"/>
    <w:rsid w:val="00F93CA0"/>
    <w:rsid w:val="00F93FF6"/>
    <w:rsid w:val="00F94775"/>
    <w:rsid w:val="00F94844"/>
    <w:rsid w:val="00F94C4F"/>
    <w:rsid w:val="00F94F06"/>
    <w:rsid w:val="00F95C21"/>
    <w:rsid w:val="00F962C3"/>
    <w:rsid w:val="00F96333"/>
    <w:rsid w:val="00F9676D"/>
    <w:rsid w:val="00F96CD5"/>
    <w:rsid w:val="00F977F1"/>
    <w:rsid w:val="00F97AE1"/>
    <w:rsid w:val="00FA0862"/>
    <w:rsid w:val="00FA2099"/>
    <w:rsid w:val="00FA2221"/>
    <w:rsid w:val="00FA2861"/>
    <w:rsid w:val="00FA2A36"/>
    <w:rsid w:val="00FA2BDE"/>
    <w:rsid w:val="00FA4101"/>
    <w:rsid w:val="00FA41ED"/>
    <w:rsid w:val="00FA432C"/>
    <w:rsid w:val="00FA46E8"/>
    <w:rsid w:val="00FA48FD"/>
    <w:rsid w:val="00FA4C86"/>
    <w:rsid w:val="00FA51A4"/>
    <w:rsid w:val="00FA5399"/>
    <w:rsid w:val="00FA5457"/>
    <w:rsid w:val="00FA59E5"/>
    <w:rsid w:val="00FA62C3"/>
    <w:rsid w:val="00FA6334"/>
    <w:rsid w:val="00FA6CA1"/>
    <w:rsid w:val="00FA71D2"/>
    <w:rsid w:val="00FA78AF"/>
    <w:rsid w:val="00FA79A5"/>
    <w:rsid w:val="00FA7CD2"/>
    <w:rsid w:val="00FB0075"/>
    <w:rsid w:val="00FB0B78"/>
    <w:rsid w:val="00FB177D"/>
    <w:rsid w:val="00FB1AAD"/>
    <w:rsid w:val="00FB1E33"/>
    <w:rsid w:val="00FB26C7"/>
    <w:rsid w:val="00FB395C"/>
    <w:rsid w:val="00FB3DAC"/>
    <w:rsid w:val="00FB44D1"/>
    <w:rsid w:val="00FB45D8"/>
    <w:rsid w:val="00FB4CE6"/>
    <w:rsid w:val="00FB4F78"/>
    <w:rsid w:val="00FB5317"/>
    <w:rsid w:val="00FB5A86"/>
    <w:rsid w:val="00FB5C86"/>
    <w:rsid w:val="00FB643C"/>
    <w:rsid w:val="00FB672D"/>
    <w:rsid w:val="00FB686E"/>
    <w:rsid w:val="00FB759B"/>
    <w:rsid w:val="00FB7B78"/>
    <w:rsid w:val="00FB7E5C"/>
    <w:rsid w:val="00FB7F4D"/>
    <w:rsid w:val="00FC0B20"/>
    <w:rsid w:val="00FC12F5"/>
    <w:rsid w:val="00FC14BD"/>
    <w:rsid w:val="00FC1784"/>
    <w:rsid w:val="00FC1BF8"/>
    <w:rsid w:val="00FC1F0D"/>
    <w:rsid w:val="00FC20C2"/>
    <w:rsid w:val="00FC2251"/>
    <w:rsid w:val="00FC281F"/>
    <w:rsid w:val="00FC2FB6"/>
    <w:rsid w:val="00FC300D"/>
    <w:rsid w:val="00FC43F3"/>
    <w:rsid w:val="00FC5100"/>
    <w:rsid w:val="00FC528A"/>
    <w:rsid w:val="00FC548E"/>
    <w:rsid w:val="00FC55C9"/>
    <w:rsid w:val="00FC5E1A"/>
    <w:rsid w:val="00FC64BE"/>
    <w:rsid w:val="00FC75C3"/>
    <w:rsid w:val="00FC7716"/>
    <w:rsid w:val="00FC7875"/>
    <w:rsid w:val="00FC7CFE"/>
    <w:rsid w:val="00FD0478"/>
    <w:rsid w:val="00FD1123"/>
    <w:rsid w:val="00FD1172"/>
    <w:rsid w:val="00FD22E9"/>
    <w:rsid w:val="00FD2829"/>
    <w:rsid w:val="00FD32FB"/>
    <w:rsid w:val="00FD335C"/>
    <w:rsid w:val="00FD3B97"/>
    <w:rsid w:val="00FD4D32"/>
    <w:rsid w:val="00FD4D95"/>
    <w:rsid w:val="00FD56B1"/>
    <w:rsid w:val="00FD6A6D"/>
    <w:rsid w:val="00FD6CA0"/>
    <w:rsid w:val="00FD7175"/>
    <w:rsid w:val="00FD72B9"/>
    <w:rsid w:val="00FD7312"/>
    <w:rsid w:val="00FD7377"/>
    <w:rsid w:val="00FD7702"/>
    <w:rsid w:val="00FD7B26"/>
    <w:rsid w:val="00FE001F"/>
    <w:rsid w:val="00FE0762"/>
    <w:rsid w:val="00FE0AEF"/>
    <w:rsid w:val="00FE1076"/>
    <w:rsid w:val="00FE1174"/>
    <w:rsid w:val="00FE132F"/>
    <w:rsid w:val="00FE153F"/>
    <w:rsid w:val="00FE163E"/>
    <w:rsid w:val="00FE17EE"/>
    <w:rsid w:val="00FE1E6D"/>
    <w:rsid w:val="00FE30D1"/>
    <w:rsid w:val="00FE3435"/>
    <w:rsid w:val="00FE344C"/>
    <w:rsid w:val="00FE3DFD"/>
    <w:rsid w:val="00FE436A"/>
    <w:rsid w:val="00FE4912"/>
    <w:rsid w:val="00FE4CF2"/>
    <w:rsid w:val="00FE5289"/>
    <w:rsid w:val="00FE53CA"/>
    <w:rsid w:val="00FE5697"/>
    <w:rsid w:val="00FE5771"/>
    <w:rsid w:val="00FE5CB3"/>
    <w:rsid w:val="00FE6387"/>
    <w:rsid w:val="00FE645F"/>
    <w:rsid w:val="00FE6ACD"/>
    <w:rsid w:val="00FE6BA3"/>
    <w:rsid w:val="00FE72F4"/>
    <w:rsid w:val="00FE7315"/>
    <w:rsid w:val="00FE7776"/>
    <w:rsid w:val="00FE7B5F"/>
    <w:rsid w:val="00FF0017"/>
    <w:rsid w:val="00FF055C"/>
    <w:rsid w:val="00FF062E"/>
    <w:rsid w:val="00FF09CD"/>
    <w:rsid w:val="00FF0E43"/>
    <w:rsid w:val="00FF1031"/>
    <w:rsid w:val="00FF11FF"/>
    <w:rsid w:val="00FF1708"/>
    <w:rsid w:val="00FF17DC"/>
    <w:rsid w:val="00FF21AE"/>
    <w:rsid w:val="00FF27E6"/>
    <w:rsid w:val="00FF28B4"/>
    <w:rsid w:val="00FF28E0"/>
    <w:rsid w:val="00FF2F10"/>
    <w:rsid w:val="00FF3637"/>
    <w:rsid w:val="00FF3EF4"/>
    <w:rsid w:val="00FF436C"/>
    <w:rsid w:val="00FF4912"/>
    <w:rsid w:val="00FF5DBD"/>
    <w:rsid w:val="00FF7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CE1F838-54C1-4915-BEA0-C98BC3DD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5DC"/>
    <w:rPr>
      <w:rFonts w:cs="Calibri"/>
      <w:sz w:val="22"/>
      <w:szCs w:val="22"/>
      <w:lang w:eastAsia="en-US"/>
    </w:rPr>
  </w:style>
  <w:style w:type="paragraph" w:styleId="Heading2">
    <w:name w:val="heading 2"/>
    <w:basedOn w:val="Normal"/>
    <w:link w:val="Heading2Char"/>
    <w:uiPriority w:val="9"/>
    <w:qFormat/>
    <w:rsid w:val="00C35184"/>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5DC"/>
    <w:pPr>
      <w:ind w:left="720"/>
      <w:contextualSpacing/>
    </w:pPr>
  </w:style>
  <w:style w:type="character" w:styleId="Hyperlink">
    <w:name w:val="Hyperlink"/>
    <w:basedOn w:val="DefaultParagraphFont"/>
    <w:uiPriority w:val="99"/>
    <w:rsid w:val="00E935DC"/>
    <w:rPr>
      <w:color w:val="0000FF"/>
      <w:u w:val="single"/>
    </w:rPr>
  </w:style>
  <w:style w:type="paragraph" w:styleId="BalloonText">
    <w:name w:val="Balloon Text"/>
    <w:basedOn w:val="Normal"/>
    <w:link w:val="BalloonTextChar"/>
    <w:uiPriority w:val="99"/>
    <w:semiHidden/>
    <w:rsid w:val="001518EE"/>
    <w:rPr>
      <w:rFonts w:ascii="Tahoma" w:hAnsi="Tahoma" w:cs="Tahoma"/>
      <w:sz w:val="16"/>
      <w:szCs w:val="16"/>
    </w:rPr>
  </w:style>
  <w:style w:type="character" w:customStyle="1" w:styleId="BalloonTextChar">
    <w:name w:val="Balloon Text Char"/>
    <w:basedOn w:val="DefaultParagraphFont"/>
    <w:link w:val="BalloonText"/>
    <w:uiPriority w:val="99"/>
    <w:semiHidden/>
    <w:rsid w:val="001518EE"/>
    <w:rPr>
      <w:rFonts w:ascii="Tahoma" w:hAnsi="Tahoma" w:cs="Tahoma"/>
      <w:sz w:val="16"/>
      <w:szCs w:val="16"/>
    </w:rPr>
  </w:style>
  <w:style w:type="paragraph" w:styleId="Header">
    <w:name w:val="header"/>
    <w:basedOn w:val="Normal"/>
    <w:link w:val="HeaderChar"/>
    <w:uiPriority w:val="99"/>
    <w:rsid w:val="008B170D"/>
    <w:pPr>
      <w:tabs>
        <w:tab w:val="center" w:pos="4513"/>
        <w:tab w:val="right" w:pos="9026"/>
      </w:tabs>
    </w:pPr>
  </w:style>
  <w:style w:type="character" w:customStyle="1" w:styleId="HeaderChar">
    <w:name w:val="Header Char"/>
    <w:basedOn w:val="DefaultParagraphFont"/>
    <w:link w:val="Header"/>
    <w:uiPriority w:val="99"/>
    <w:rsid w:val="008B170D"/>
  </w:style>
  <w:style w:type="paragraph" w:styleId="Footer">
    <w:name w:val="footer"/>
    <w:basedOn w:val="Normal"/>
    <w:link w:val="FooterChar"/>
    <w:uiPriority w:val="99"/>
    <w:semiHidden/>
    <w:rsid w:val="008B170D"/>
    <w:pPr>
      <w:tabs>
        <w:tab w:val="center" w:pos="4513"/>
        <w:tab w:val="right" w:pos="9026"/>
      </w:tabs>
    </w:pPr>
  </w:style>
  <w:style w:type="character" w:customStyle="1" w:styleId="FooterChar">
    <w:name w:val="Footer Char"/>
    <w:basedOn w:val="DefaultParagraphFont"/>
    <w:link w:val="Footer"/>
    <w:uiPriority w:val="99"/>
    <w:semiHidden/>
    <w:rsid w:val="008B170D"/>
  </w:style>
  <w:style w:type="paragraph" w:styleId="EndnoteText">
    <w:name w:val="endnote text"/>
    <w:basedOn w:val="Normal"/>
    <w:link w:val="EndnoteTextChar"/>
    <w:uiPriority w:val="99"/>
    <w:rsid w:val="00A51129"/>
    <w:rPr>
      <w:sz w:val="20"/>
      <w:szCs w:val="20"/>
    </w:rPr>
  </w:style>
  <w:style w:type="character" w:customStyle="1" w:styleId="EndnoteTextChar">
    <w:name w:val="Endnote Text Char"/>
    <w:basedOn w:val="DefaultParagraphFont"/>
    <w:link w:val="EndnoteText"/>
    <w:uiPriority w:val="99"/>
    <w:rsid w:val="00A51129"/>
    <w:rPr>
      <w:sz w:val="20"/>
      <w:szCs w:val="20"/>
    </w:rPr>
  </w:style>
  <w:style w:type="character" w:styleId="EndnoteReference">
    <w:name w:val="endnote reference"/>
    <w:basedOn w:val="DefaultParagraphFont"/>
    <w:uiPriority w:val="99"/>
    <w:semiHidden/>
    <w:rsid w:val="00A51129"/>
    <w:rPr>
      <w:vertAlign w:val="superscript"/>
    </w:rPr>
  </w:style>
  <w:style w:type="paragraph" w:customStyle="1" w:styleId="Default">
    <w:name w:val="Default"/>
    <w:rsid w:val="00C424AF"/>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302C1D"/>
    <w:pPr>
      <w:spacing w:line="241" w:lineRule="atLeast"/>
    </w:pPr>
    <w:rPr>
      <w:rFonts w:ascii="Swift Com" w:hAnsi="Swift Com" w:cs="Times New Roman"/>
      <w:color w:val="auto"/>
    </w:rPr>
  </w:style>
  <w:style w:type="paragraph" w:customStyle="1" w:styleId="Pa0">
    <w:name w:val="Pa0"/>
    <w:basedOn w:val="Default"/>
    <w:next w:val="Default"/>
    <w:uiPriority w:val="99"/>
    <w:rsid w:val="00302C1D"/>
    <w:pPr>
      <w:spacing w:line="241" w:lineRule="atLeast"/>
    </w:pPr>
    <w:rPr>
      <w:rFonts w:ascii="Swift Com" w:hAnsi="Swift Com" w:cs="Times New Roman"/>
      <w:color w:val="auto"/>
    </w:rPr>
  </w:style>
  <w:style w:type="character" w:customStyle="1" w:styleId="A2">
    <w:name w:val="A2"/>
    <w:uiPriority w:val="99"/>
    <w:rsid w:val="00302C1D"/>
    <w:rPr>
      <w:rFonts w:cs="Swift Com"/>
      <w:b/>
      <w:bCs/>
      <w:color w:val="000000"/>
      <w:sz w:val="56"/>
      <w:szCs w:val="56"/>
    </w:rPr>
  </w:style>
  <w:style w:type="character" w:customStyle="1" w:styleId="A3">
    <w:name w:val="A3"/>
    <w:uiPriority w:val="99"/>
    <w:rsid w:val="00302C1D"/>
    <w:rPr>
      <w:rFonts w:cs="Swift Com"/>
      <w:b/>
      <w:bCs/>
      <w:color w:val="000000"/>
      <w:sz w:val="32"/>
      <w:szCs w:val="32"/>
    </w:rPr>
  </w:style>
  <w:style w:type="character" w:customStyle="1" w:styleId="highwire-cite-doi">
    <w:name w:val="highwire-cite-doi"/>
    <w:basedOn w:val="DefaultParagraphFont"/>
    <w:rsid w:val="00414101"/>
  </w:style>
  <w:style w:type="paragraph" w:styleId="NormalWeb">
    <w:name w:val="Normal (Web)"/>
    <w:basedOn w:val="Normal"/>
    <w:uiPriority w:val="99"/>
    <w:unhideWhenUsed/>
    <w:rsid w:val="008643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ntribution">
    <w:name w:val="contribution"/>
    <w:basedOn w:val="DefaultParagraphFont"/>
    <w:rsid w:val="00F96333"/>
  </w:style>
  <w:style w:type="paragraph" w:customStyle="1" w:styleId="summary">
    <w:name w:val="summary"/>
    <w:basedOn w:val="Normal"/>
    <w:rsid w:val="00F204A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35184"/>
    <w:rPr>
      <w:rFonts w:ascii="Times New Roman" w:eastAsia="Times New Roman" w:hAnsi="Times New Roman"/>
      <w:b/>
      <w:bCs/>
      <w:sz w:val="36"/>
      <w:szCs w:val="36"/>
    </w:rPr>
  </w:style>
  <w:style w:type="character" w:styleId="Emphasis">
    <w:name w:val="Emphasis"/>
    <w:basedOn w:val="DefaultParagraphFont"/>
    <w:uiPriority w:val="20"/>
    <w:qFormat/>
    <w:rsid w:val="00033D7A"/>
    <w:rPr>
      <w:i/>
      <w:iCs/>
    </w:rPr>
  </w:style>
  <w:style w:type="character" w:customStyle="1" w:styleId="highlight">
    <w:name w:val="highlight"/>
    <w:basedOn w:val="DefaultParagraphFont"/>
    <w:rsid w:val="00D32D53"/>
  </w:style>
  <w:style w:type="paragraph" w:customStyle="1" w:styleId="Pa4">
    <w:name w:val="Pa4"/>
    <w:basedOn w:val="Default"/>
    <w:next w:val="Default"/>
    <w:uiPriority w:val="99"/>
    <w:rsid w:val="00DE2D34"/>
    <w:pPr>
      <w:spacing w:line="241" w:lineRule="atLeast"/>
    </w:pPr>
    <w:rPr>
      <w:rFonts w:ascii="Sensibility Extra Bold" w:hAnsi="Sensibility Extra Bold" w:cs="Times New Roman"/>
      <w:color w:val="auto"/>
    </w:rPr>
  </w:style>
  <w:style w:type="character" w:customStyle="1" w:styleId="A6">
    <w:name w:val="A6"/>
    <w:uiPriority w:val="99"/>
    <w:rsid w:val="00DE2D34"/>
    <w:rPr>
      <w:rFonts w:cs="Sensibility Extra Bold"/>
      <w:b/>
      <w:bCs/>
      <w:color w:val="000000"/>
      <w:sz w:val="20"/>
      <w:szCs w:val="20"/>
    </w:rPr>
  </w:style>
  <w:style w:type="character" w:customStyle="1" w:styleId="A1">
    <w:name w:val="A1"/>
    <w:uiPriority w:val="99"/>
    <w:rsid w:val="00DE2D34"/>
    <w:rPr>
      <w:rFonts w:ascii="Helvetica 45 Light" w:hAnsi="Helvetica 45 Light" w:cs="Helvetica 45 Light"/>
      <w:color w:val="000000"/>
      <w:sz w:val="17"/>
      <w:szCs w:val="17"/>
    </w:rPr>
  </w:style>
  <w:style w:type="table" w:styleId="TableGrid">
    <w:name w:val="Table Grid"/>
    <w:basedOn w:val="TableNormal"/>
    <w:uiPriority w:val="59"/>
    <w:rsid w:val="00B53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27636"/>
    <w:rPr>
      <w:color w:val="800080" w:themeColor="followedHyperlink"/>
      <w:u w:val="single"/>
    </w:rPr>
  </w:style>
  <w:style w:type="character" w:styleId="Strong">
    <w:name w:val="Strong"/>
    <w:basedOn w:val="DefaultParagraphFont"/>
    <w:uiPriority w:val="22"/>
    <w:qFormat/>
    <w:rsid w:val="00F405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0368">
      <w:bodyDiv w:val="1"/>
      <w:marLeft w:val="0"/>
      <w:marRight w:val="0"/>
      <w:marTop w:val="0"/>
      <w:marBottom w:val="0"/>
      <w:divBdr>
        <w:top w:val="none" w:sz="0" w:space="0" w:color="auto"/>
        <w:left w:val="none" w:sz="0" w:space="0" w:color="auto"/>
        <w:bottom w:val="none" w:sz="0" w:space="0" w:color="auto"/>
        <w:right w:val="none" w:sz="0" w:space="0" w:color="auto"/>
      </w:divBdr>
    </w:div>
    <w:div w:id="16931325">
      <w:bodyDiv w:val="1"/>
      <w:marLeft w:val="0"/>
      <w:marRight w:val="0"/>
      <w:marTop w:val="0"/>
      <w:marBottom w:val="0"/>
      <w:divBdr>
        <w:top w:val="none" w:sz="0" w:space="0" w:color="auto"/>
        <w:left w:val="none" w:sz="0" w:space="0" w:color="auto"/>
        <w:bottom w:val="none" w:sz="0" w:space="0" w:color="auto"/>
        <w:right w:val="none" w:sz="0" w:space="0" w:color="auto"/>
      </w:divBdr>
    </w:div>
    <w:div w:id="29914236">
      <w:bodyDiv w:val="1"/>
      <w:marLeft w:val="0"/>
      <w:marRight w:val="0"/>
      <w:marTop w:val="0"/>
      <w:marBottom w:val="0"/>
      <w:divBdr>
        <w:top w:val="none" w:sz="0" w:space="0" w:color="auto"/>
        <w:left w:val="none" w:sz="0" w:space="0" w:color="auto"/>
        <w:bottom w:val="none" w:sz="0" w:space="0" w:color="auto"/>
        <w:right w:val="none" w:sz="0" w:space="0" w:color="auto"/>
      </w:divBdr>
      <w:divsChild>
        <w:div w:id="525873409">
          <w:marLeft w:val="0"/>
          <w:marRight w:val="0"/>
          <w:marTop w:val="0"/>
          <w:marBottom w:val="0"/>
          <w:divBdr>
            <w:top w:val="none" w:sz="0" w:space="0" w:color="auto"/>
            <w:left w:val="none" w:sz="0" w:space="0" w:color="auto"/>
            <w:bottom w:val="none" w:sz="0" w:space="0" w:color="auto"/>
            <w:right w:val="none" w:sz="0" w:space="0" w:color="auto"/>
          </w:divBdr>
        </w:div>
        <w:div w:id="417142742">
          <w:marLeft w:val="0"/>
          <w:marRight w:val="0"/>
          <w:marTop w:val="0"/>
          <w:marBottom w:val="0"/>
          <w:divBdr>
            <w:top w:val="none" w:sz="0" w:space="0" w:color="auto"/>
            <w:left w:val="none" w:sz="0" w:space="0" w:color="auto"/>
            <w:bottom w:val="none" w:sz="0" w:space="0" w:color="auto"/>
            <w:right w:val="none" w:sz="0" w:space="0" w:color="auto"/>
          </w:divBdr>
        </w:div>
      </w:divsChild>
    </w:div>
    <w:div w:id="133062303">
      <w:bodyDiv w:val="1"/>
      <w:marLeft w:val="0"/>
      <w:marRight w:val="0"/>
      <w:marTop w:val="0"/>
      <w:marBottom w:val="0"/>
      <w:divBdr>
        <w:top w:val="none" w:sz="0" w:space="0" w:color="auto"/>
        <w:left w:val="none" w:sz="0" w:space="0" w:color="auto"/>
        <w:bottom w:val="none" w:sz="0" w:space="0" w:color="auto"/>
        <w:right w:val="none" w:sz="0" w:space="0" w:color="auto"/>
      </w:divBdr>
    </w:div>
    <w:div w:id="176193085">
      <w:bodyDiv w:val="1"/>
      <w:marLeft w:val="0"/>
      <w:marRight w:val="0"/>
      <w:marTop w:val="0"/>
      <w:marBottom w:val="0"/>
      <w:divBdr>
        <w:top w:val="none" w:sz="0" w:space="0" w:color="auto"/>
        <w:left w:val="none" w:sz="0" w:space="0" w:color="auto"/>
        <w:bottom w:val="none" w:sz="0" w:space="0" w:color="auto"/>
        <w:right w:val="none" w:sz="0" w:space="0" w:color="auto"/>
      </w:divBdr>
      <w:divsChild>
        <w:div w:id="1187450297">
          <w:marLeft w:val="0"/>
          <w:marRight w:val="0"/>
          <w:marTop w:val="0"/>
          <w:marBottom w:val="0"/>
          <w:divBdr>
            <w:top w:val="none" w:sz="0" w:space="0" w:color="auto"/>
            <w:left w:val="none" w:sz="0" w:space="0" w:color="auto"/>
            <w:bottom w:val="none" w:sz="0" w:space="0" w:color="auto"/>
            <w:right w:val="none" w:sz="0" w:space="0" w:color="auto"/>
          </w:divBdr>
        </w:div>
        <w:div w:id="64886839">
          <w:marLeft w:val="0"/>
          <w:marRight w:val="0"/>
          <w:marTop w:val="0"/>
          <w:marBottom w:val="0"/>
          <w:divBdr>
            <w:top w:val="none" w:sz="0" w:space="0" w:color="auto"/>
            <w:left w:val="none" w:sz="0" w:space="0" w:color="auto"/>
            <w:bottom w:val="none" w:sz="0" w:space="0" w:color="auto"/>
            <w:right w:val="none" w:sz="0" w:space="0" w:color="auto"/>
          </w:divBdr>
        </w:div>
        <w:div w:id="300380379">
          <w:marLeft w:val="0"/>
          <w:marRight w:val="0"/>
          <w:marTop w:val="0"/>
          <w:marBottom w:val="0"/>
          <w:divBdr>
            <w:top w:val="none" w:sz="0" w:space="0" w:color="auto"/>
            <w:left w:val="none" w:sz="0" w:space="0" w:color="auto"/>
            <w:bottom w:val="none" w:sz="0" w:space="0" w:color="auto"/>
            <w:right w:val="none" w:sz="0" w:space="0" w:color="auto"/>
          </w:divBdr>
        </w:div>
        <w:div w:id="866793391">
          <w:marLeft w:val="0"/>
          <w:marRight w:val="0"/>
          <w:marTop w:val="0"/>
          <w:marBottom w:val="0"/>
          <w:divBdr>
            <w:top w:val="none" w:sz="0" w:space="0" w:color="auto"/>
            <w:left w:val="none" w:sz="0" w:space="0" w:color="auto"/>
            <w:bottom w:val="none" w:sz="0" w:space="0" w:color="auto"/>
            <w:right w:val="none" w:sz="0" w:space="0" w:color="auto"/>
          </w:divBdr>
        </w:div>
        <w:div w:id="1117027391">
          <w:marLeft w:val="0"/>
          <w:marRight w:val="0"/>
          <w:marTop w:val="0"/>
          <w:marBottom w:val="0"/>
          <w:divBdr>
            <w:top w:val="none" w:sz="0" w:space="0" w:color="auto"/>
            <w:left w:val="none" w:sz="0" w:space="0" w:color="auto"/>
            <w:bottom w:val="none" w:sz="0" w:space="0" w:color="auto"/>
            <w:right w:val="none" w:sz="0" w:space="0" w:color="auto"/>
          </w:divBdr>
        </w:div>
        <w:div w:id="709456428">
          <w:marLeft w:val="0"/>
          <w:marRight w:val="0"/>
          <w:marTop w:val="0"/>
          <w:marBottom w:val="0"/>
          <w:divBdr>
            <w:top w:val="none" w:sz="0" w:space="0" w:color="auto"/>
            <w:left w:val="none" w:sz="0" w:space="0" w:color="auto"/>
            <w:bottom w:val="none" w:sz="0" w:space="0" w:color="auto"/>
            <w:right w:val="none" w:sz="0" w:space="0" w:color="auto"/>
          </w:divBdr>
        </w:div>
        <w:div w:id="706609234">
          <w:marLeft w:val="0"/>
          <w:marRight w:val="0"/>
          <w:marTop w:val="0"/>
          <w:marBottom w:val="0"/>
          <w:divBdr>
            <w:top w:val="none" w:sz="0" w:space="0" w:color="auto"/>
            <w:left w:val="none" w:sz="0" w:space="0" w:color="auto"/>
            <w:bottom w:val="none" w:sz="0" w:space="0" w:color="auto"/>
            <w:right w:val="none" w:sz="0" w:space="0" w:color="auto"/>
          </w:divBdr>
        </w:div>
        <w:div w:id="1526868258">
          <w:marLeft w:val="0"/>
          <w:marRight w:val="0"/>
          <w:marTop w:val="0"/>
          <w:marBottom w:val="0"/>
          <w:divBdr>
            <w:top w:val="none" w:sz="0" w:space="0" w:color="auto"/>
            <w:left w:val="none" w:sz="0" w:space="0" w:color="auto"/>
            <w:bottom w:val="none" w:sz="0" w:space="0" w:color="auto"/>
            <w:right w:val="none" w:sz="0" w:space="0" w:color="auto"/>
          </w:divBdr>
        </w:div>
        <w:div w:id="604077895">
          <w:marLeft w:val="0"/>
          <w:marRight w:val="0"/>
          <w:marTop w:val="0"/>
          <w:marBottom w:val="0"/>
          <w:divBdr>
            <w:top w:val="none" w:sz="0" w:space="0" w:color="auto"/>
            <w:left w:val="none" w:sz="0" w:space="0" w:color="auto"/>
            <w:bottom w:val="none" w:sz="0" w:space="0" w:color="auto"/>
            <w:right w:val="none" w:sz="0" w:space="0" w:color="auto"/>
          </w:divBdr>
        </w:div>
        <w:div w:id="72162238">
          <w:marLeft w:val="0"/>
          <w:marRight w:val="0"/>
          <w:marTop w:val="0"/>
          <w:marBottom w:val="0"/>
          <w:divBdr>
            <w:top w:val="none" w:sz="0" w:space="0" w:color="auto"/>
            <w:left w:val="none" w:sz="0" w:space="0" w:color="auto"/>
            <w:bottom w:val="none" w:sz="0" w:space="0" w:color="auto"/>
            <w:right w:val="none" w:sz="0" w:space="0" w:color="auto"/>
          </w:divBdr>
        </w:div>
        <w:div w:id="1412118189">
          <w:marLeft w:val="0"/>
          <w:marRight w:val="0"/>
          <w:marTop w:val="0"/>
          <w:marBottom w:val="0"/>
          <w:divBdr>
            <w:top w:val="none" w:sz="0" w:space="0" w:color="auto"/>
            <w:left w:val="none" w:sz="0" w:space="0" w:color="auto"/>
            <w:bottom w:val="none" w:sz="0" w:space="0" w:color="auto"/>
            <w:right w:val="none" w:sz="0" w:space="0" w:color="auto"/>
          </w:divBdr>
        </w:div>
        <w:div w:id="588343562">
          <w:marLeft w:val="0"/>
          <w:marRight w:val="0"/>
          <w:marTop w:val="0"/>
          <w:marBottom w:val="0"/>
          <w:divBdr>
            <w:top w:val="none" w:sz="0" w:space="0" w:color="auto"/>
            <w:left w:val="none" w:sz="0" w:space="0" w:color="auto"/>
            <w:bottom w:val="none" w:sz="0" w:space="0" w:color="auto"/>
            <w:right w:val="none" w:sz="0" w:space="0" w:color="auto"/>
          </w:divBdr>
        </w:div>
        <w:div w:id="970594998">
          <w:marLeft w:val="0"/>
          <w:marRight w:val="0"/>
          <w:marTop w:val="0"/>
          <w:marBottom w:val="0"/>
          <w:divBdr>
            <w:top w:val="none" w:sz="0" w:space="0" w:color="auto"/>
            <w:left w:val="none" w:sz="0" w:space="0" w:color="auto"/>
            <w:bottom w:val="none" w:sz="0" w:space="0" w:color="auto"/>
            <w:right w:val="none" w:sz="0" w:space="0" w:color="auto"/>
          </w:divBdr>
        </w:div>
        <w:div w:id="901872076">
          <w:marLeft w:val="0"/>
          <w:marRight w:val="0"/>
          <w:marTop w:val="0"/>
          <w:marBottom w:val="0"/>
          <w:divBdr>
            <w:top w:val="none" w:sz="0" w:space="0" w:color="auto"/>
            <w:left w:val="none" w:sz="0" w:space="0" w:color="auto"/>
            <w:bottom w:val="none" w:sz="0" w:space="0" w:color="auto"/>
            <w:right w:val="none" w:sz="0" w:space="0" w:color="auto"/>
          </w:divBdr>
        </w:div>
        <w:div w:id="572785916">
          <w:marLeft w:val="0"/>
          <w:marRight w:val="0"/>
          <w:marTop w:val="0"/>
          <w:marBottom w:val="0"/>
          <w:divBdr>
            <w:top w:val="none" w:sz="0" w:space="0" w:color="auto"/>
            <w:left w:val="none" w:sz="0" w:space="0" w:color="auto"/>
            <w:bottom w:val="none" w:sz="0" w:space="0" w:color="auto"/>
            <w:right w:val="none" w:sz="0" w:space="0" w:color="auto"/>
          </w:divBdr>
        </w:div>
        <w:div w:id="1347292691">
          <w:marLeft w:val="0"/>
          <w:marRight w:val="0"/>
          <w:marTop w:val="0"/>
          <w:marBottom w:val="0"/>
          <w:divBdr>
            <w:top w:val="none" w:sz="0" w:space="0" w:color="auto"/>
            <w:left w:val="none" w:sz="0" w:space="0" w:color="auto"/>
            <w:bottom w:val="none" w:sz="0" w:space="0" w:color="auto"/>
            <w:right w:val="none" w:sz="0" w:space="0" w:color="auto"/>
          </w:divBdr>
        </w:div>
        <w:div w:id="2067751335">
          <w:marLeft w:val="0"/>
          <w:marRight w:val="0"/>
          <w:marTop w:val="0"/>
          <w:marBottom w:val="0"/>
          <w:divBdr>
            <w:top w:val="none" w:sz="0" w:space="0" w:color="auto"/>
            <w:left w:val="none" w:sz="0" w:space="0" w:color="auto"/>
            <w:bottom w:val="none" w:sz="0" w:space="0" w:color="auto"/>
            <w:right w:val="none" w:sz="0" w:space="0" w:color="auto"/>
          </w:divBdr>
        </w:div>
        <w:div w:id="1665277708">
          <w:marLeft w:val="0"/>
          <w:marRight w:val="0"/>
          <w:marTop w:val="0"/>
          <w:marBottom w:val="0"/>
          <w:divBdr>
            <w:top w:val="none" w:sz="0" w:space="0" w:color="auto"/>
            <w:left w:val="none" w:sz="0" w:space="0" w:color="auto"/>
            <w:bottom w:val="none" w:sz="0" w:space="0" w:color="auto"/>
            <w:right w:val="none" w:sz="0" w:space="0" w:color="auto"/>
          </w:divBdr>
        </w:div>
        <w:div w:id="493225447">
          <w:marLeft w:val="0"/>
          <w:marRight w:val="0"/>
          <w:marTop w:val="0"/>
          <w:marBottom w:val="0"/>
          <w:divBdr>
            <w:top w:val="none" w:sz="0" w:space="0" w:color="auto"/>
            <w:left w:val="none" w:sz="0" w:space="0" w:color="auto"/>
            <w:bottom w:val="none" w:sz="0" w:space="0" w:color="auto"/>
            <w:right w:val="none" w:sz="0" w:space="0" w:color="auto"/>
          </w:divBdr>
        </w:div>
        <w:div w:id="191460624">
          <w:marLeft w:val="0"/>
          <w:marRight w:val="0"/>
          <w:marTop w:val="0"/>
          <w:marBottom w:val="0"/>
          <w:divBdr>
            <w:top w:val="none" w:sz="0" w:space="0" w:color="auto"/>
            <w:left w:val="none" w:sz="0" w:space="0" w:color="auto"/>
            <w:bottom w:val="none" w:sz="0" w:space="0" w:color="auto"/>
            <w:right w:val="none" w:sz="0" w:space="0" w:color="auto"/>
          </w:divBdr>
        </w:div>
        <w:div w:id="244806277">
          <w:marLeft w:val="0"/>
          <w:marRight w:val="0"/>
          <w:marTop w:val="0"/>
          <w:marBottom w:val="0"/>
          <w:divBdr>
            <w:top w:val="none" w:sz="0" w:space="0" w:color="auto"/>
            <w:left w:val="none" w:sz="0" w:space="0" w:color="auto"/>
            <w:bottom w:val="none" w:sz="0" w:space="0" w:color="auto"/>
            <w:right w:val="none" w:sz="0" w:space="0" w:color="auto"/>
          </w:divBdr>
        </w:div>
      </w:divsChild>
    </w:div>
    <w:div w:id="319698743">
      <w:bodyDiv w:val="1"/>
      <w:marLeft w:val="0"/>
      <w:marRight w:val="0"/>
      <w:marTop w:val="0"/>
      <w:marBottom w:val="0"/>
      <w:divBdr>
        <w:top w:val="none" w:sz="0" w:space="0" w:color="auto"/>
        <w:left w:val="none" w:sz="0" w:space="0" w:color="auto"/>
        <w:bottom w:val="none" w:sz="0" w:space="0" w:color="auto"/>
        <w:right w:val="none" w:sz="0" w:space="0" w:color="auto"/>
      </w:divBdr>
      <w:divsChild>
        <w:div w:id="1332176343">
          <w:marLeft w:val="0"/>
          <w:marRight w:val="0"/>
          <w:marTop w:val="0"/>
          <w:marBottom w:val="0"/>
          <w:divBdr>
            <w:top w:val="none" w:sz="0" w:space="0" w:color="auto"/>
            <w:left w:val="none" w:sz="0" w:space="0" w:color="auto"/>
            <w:bottom w:val="none" w:sz="0" w:space="0" w:color="auto"/>
            <w:right w:val="none" w:sz="0" w:space="0" w:color="auto"/>
          </w:divBdr>
        </w:div>
        <w:div w:id="526912220">
          <w:marLeft w:val="0"/>
          <w:marRight w:val="0"/>
          <w:marTop w:val="0"/>
          <w:marBottom w:val="0"/>
          <w:divBdr>
            <w:top w:val="none" w:sz="0" w:space="0" w:color="auto"/>
            <w:left w:val="none" w:sz="0" w:space="0" w:color="auto"/>
            <w:bottom w:val="none" w:sz="0" w:space="0" w:color="auto"/>
            <w:right w:val="none" w:sz="0" w:space="0" w:color="auto"/>
          </w:divBdr>
        </w:div>
        <w:div w:id="588541958">
          <w:marLeft w:val="0"/>
          <w:marRight w:val="0"/>
          <w:marTop w:val="0"/>
          <w:marBottom w:val="0"/>
          <w:divBdr>
            <w:top w:val="none" w:sz="0" w:space="0" w:color="auto"/>
            <w:left w:val="none" w:sz="0" w:space="0" w:color="auto"/>
            <w:bottom w:val="none" w:sz="0" w:space="0" w:color="auto"/>
            <w:right w:val="none" w:sz="0" w:space="0" w:color="auto"/>
          </w:divBdr>
        </w:div>
        <w:div w:id="997000510">
          <w:marLeft w:val="0"/>
          <w:marRight w:val="0"/>
          <w:marTop w:val="0"/>
          <w:marBottom w:val="0"/>
          <w:divBdr>
            <w:top w:val="none" w:sz="0" w:space="0" w:color="auto"/>
            <w:left w:val="none" w:sz="0" w:space="0" w:color="auto"/>
            <w:bottom w:val="none" w:sz="0" w:space="0" w:color="auto"/>
            <w:right w:val="none" w:sz="0" w:space="0" w:color="auto"/>
          </w:divBdr>
        </w:div>
      </w:divsChild>
    </w:div>
    <w:div w:id="399447781">
      <w:bodyDiv w:val="1"/>
      <w:marLeft w:val="0"/>
      <w:marRight w:val="0"/>
      <w:marTop w:val="0"/>
      <w:marBottom w:val="0"/>
      <w:divBdr>
        <w:top w:val="none" w:sz="0" w:space="0" w:color="auto"/>
        <w:left w:val="none" w:sz="0" w:space="0" w:color="auto"/>
        <w:bottom w:val="none" w:sz="0" w:space="0" w:color="auto"/>
        <w:right w:val="none" w:sz="0" w:space="0" w:color="auto"/>
      </w:divBdr>
      <w:divsChild>
        <w:div w:id="1941377856">
          <w:marLeft w:val="0"/>
          <w:marRight w:val="0"/>
          <w:marTop w:val="0"/>
          <w:marBottom w:val="0"/>
          <w:divBdr>
            <w:top w:val="none" w:sz="0" w:space="0" w:color="auto"/>
            <w:left w:val="none" w:sz="0" w:space="0" w:color="auto"/>
            <w:bottom w:val="none" w:sz="0" w:space="0" w:color="auto"/>
            <w:right w:val="none" w:sz="0" w:space="0" w:color="auto"/>
          </w:divBdr>
          <w:divsChild>
            <w:div w:id="115569352">
              <w:marLeft w:val="0"/>
              <w:marRight w:val="0"/>
              <w:marTop w:val="0"/>
              <w:marBottom w:val="0"/>
              <w:divBdr>
                <w:top w:val="none" w:sz="0" w:space="0" w:color="auto"/>
                <w:left w:val="none" w:sz="0" w:space="0" w:color="auto"/>
                <w:bottom w:val="none" w:sz="0" w:space="0" w:color="auto"/>
                <w:right w:val="none" w:sz="0" w:space="0" w:color="auto"/>
              </w:divBdr>
            </w:div>
            <w:div w:id="2094664953">
              <w:marLeft w:val="0"/>
              <w:marRight w:val="0"/>
              <w:marTop w:val="0"/>
              <w:marBottom w:val="0"/>
              <w:divBdr>
                <w:top w:val="none" w:sz="0" w:space="0" w:color="auto"/>
                <w:left w:val="none" w:sz="0" w:space="0" w:color="auto"/>
                <w:bottom w:val="none" w:sz="0" w:space="0" w:color="auto"/>
                <w:right w:val="none" w:sz="0" w:space="0" w:color="auto"/>
              </w:divBdr>
            </w:div>
            <w:div w:id="1176529465">
              <w:marLeft w:val="0"/>
              <w:marRight w:val="0"/>
              <w:marTop w:val="0"/>
              <w:marBottom w:val="0"/>
              <w:divBdr>
                <w:top w:val="none" w:sz="0" w:space="0" w:color="auto"/>
                <w:left w:val="none" w:sz="0" w:space="0" w:color="auto"/>
                <w:bottom w:val="none" w:sz="0" w:space="0" w:color="auto"/>
                <w:right w:val="none" w:sz="0" w:space="0" w:color="auto"/>
              </w:divBdr>
            </w:div>
            <w:div w:id="1082600077">
              <w:marLeft w:val="0"/>
              <w:marRight w:val="0"/>
              <w:marTop w:val="0"/>
              <w:marBottom w:val="0"/>
              <w:divBdr>
                <w:top w:val="none" w:sz="0" w:space="0" w:color="auto"/>
                <w:left w:val="none" w:sz="0" w:space="0" w:color="auto"/>
                <w:bottom w:val="none" w:sz="0" w:space="0" w:color="auto"/>
                <w:right w:val="none" w:sz="0" w:space="0" w:color="auto"/>
              </w:divBdr>
            </w:div>
            <w:div w:id="2058116660">
              <w:marLeft w:val="0"/>
              <w:marRight w:val="0"/>
              <w:marTop w:val="0"/>
              <w:marBottom w:val="0"/>
              <w:divBdr>
                <w:top w:val="none" w:sz="0" w:space="0" w:color="auto"/>
                <w:left w:val="none" w:sz="0" w:space="0" w:color="auto"/>
                <w:bottom w:val="none" w:sz="0" w:space="0" w:color="auto"/>
                <w:right w:val="none" w:sz="0" w:space="0" w:color="auto"/>
              </w:divBdr>
            </w:div>
            <w:div w:id="561255925">
              <w:marLeft w:val="0"/>
              <w:marRight w:val="0"/>
              <w:marTop w:val="0"/>
              <w:marBottom w:val="0"/>
              <w:divBdr>
                <w:top w:val="none" w:sz="0" w:space="0" w:color="auto"/>
                <w:left w:val="none" w:sz="0" w:space="0" w:color="auto"/>
                <w:bottom w:val="none" w:sz="0" w:space="0" w:color="auto"/>
                <w:right w:val="none" w:sz="0" w:space="0" w:color="auto"/>
              </w:divBdr>
            </w:div>
            <w:div w:id="1484617487">
              <w:marLeft w:val="0"/>
              <w:marRight w:val="0"/>
              <w:marTop w:val="0"/>
              <w:marBottom w:val="0"/>
              <w:divBdr>
                <w:top w:val="none" w:sz="0" w:space="0" w:color="auto"/>
                <w:left w:val="none" w:sz="0" w:space="0" w:color="auto"/>
                <w:bottom w:val="none" w:sz="0" w:space="0" w:color="auto"/>
                <w:right w:val="none" w:sz="0" w:space="0" w:color="auto"/>
              </w:divBdr>
            </w:div>
            <w:div w:id="3803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33961">
      <w:bodyDiv w:val="1"/>
      <w:marLeft w:val="0"/>
      <w:marRight w:val="0"/>
      <w:marTop w:val="0"/>
      <w:marBottom w:val="0"/>
      <w:divBdr>
        <w:top w:val="none" w:sz="0" w:space="0" w:color="auto"/>
        <w:left w:val="none" w:sz="0" w:space="0" w:color="auto"/>
        <w:bottom w:val="none" w:sz="0" w:space="0" w:color="auto"/>
        <w:right w:val="none" w:sz="0" w:space="0" w:color="auto"/>
      </w:divBdr>
    </w:div>
    <w:div w:id="480660833">
      <w:bodyDiv w:val="1"/>
      <w:marLeft w:val="0"/>
      <w:marRight w:val="0"/>
      <w:marTop w:val="0"/>
      <w:marBottom w:val="0"/>
      <w:divBdr>
        <w:top w:val="none" w:sz="0" w:space="0" w:color="auto"/>
        <w:left w:val="none" w:sz="0" w:space="0" w:color="auto"/>
        <w:bottom w:val="none" w:sz="0" w:space="0" w:color="auto"/>
        <w:right w:val="none" w:sz="0" w:space="0" w:color="auto"/>
      </w:divBdr>
    </w:div>
    <w:div w:id="489446037">
      <w:bodyDiv w:val="1"/>
      <w:marLeft w:val="0"/>
      <w:marRight w:val="0"/>
      <w:marTop w:val="0"/>
      <w:marBottom w:val="0"/>
      <w:divBdr>
        <w:top w:val="none" w:sz="0" w:space="0" w:color="auto"/>
        <w:left w:val="none" w:sz="0" w:space="0" w:color="auto"/>
        <w:bottom w:val="none" w:sz="0" w:space="0" w:color="auto"/>
        <w:right w:val="none" w:sz="0" w:space="0" w:color="auto"/>
      </w:divBdr>
    </w:div>
    <w:div w:id="507451714">
      <w:bodyDiv w:val="1"/>
      <w:marLeft w:val="0"/>
      <w:marRight w:val="0"/>
      <w:marTop w:val="0"/>
      <w:marBottom w:val="0"/>
      <w:divBdr>
        <w:top w:val="none" w:sz="0" w:space="0" w:color="auto"/>
        <w:left w:val="none" w:sz="0" w:space="0" w:color="auto"/>
        <w:bottom w:val="none" w:sz="0" w:space="0" w:color="auto"/>
        <w:right w:val="none" w:sz="0" w:space="0" w:color="auto"/>
      </w:divBdr>
    </w:div>
    <w:div w:id="533419163">
      <w:bodyDiv w:val="1"/>
      <w:marLeft w:val="0"/>
      <w:marRight w:val="0"/>
      <w:marTop w:val="0"/>
      <w:marBottom w:val="0"/>
      <w:divBdr>
        <w:top w:val="none" w:sz="0" w:space="0" w:color="auto"/>
        <w:left w:val="none" w:sz="0" w:space="0" w:color="auto"/>
        <w:bottom w:val="none" w:sz="0" w:space="0" w:color="auto"/>
        <w:right w:val="none" w:sz="0" w:space="0" w:color="auto"/>
      </w:divBdr>
      <w:divsChild>
        <w:div w:id="1518883338">
          <w:marLeft w:val="0"/>
          <w:marRight w:val="0"/>
          <w:marTop w:val="0"/>
          <w:marBottom w:val="0"/>
          <w:divBdr>
            <w:top w:val="none" w:sz="0" w:space="0" w:color="auto"/>
            <w:left w:val="none" w:sz="0" w:space="0" w:color="auto"/>
            <w:bottom w:val="none" w:sz="0" w:space="0" w:color="auto"/>
            <w:right w:val="none" w:sz="0" w:space="0" w:color="auto"/>
          </w:divBdr>
        </w:div>
        <w:div w:id="1795176421">
          <w:marLeft w:val="0"/>
          <w:marRight w:val="0"/>
          <w:marTop w:val="0"/>
          <w:marBottom w:val="0"/>
          <w:divBdr>
            <w:top w:val="none" w:sz="0" w:space="0" w:color="auto"/>
            <w:left w:val="none" w:sz="0" w:space="0" w:color="auto"/>
            <w:bottom w:val="none" w:sz="0" w:space="0" w:color="auto"/>
            <w:right w:val="none" w:sz="0" w:space="0" w:color="auto"/>
          </w:divBdr>
        </w:div>
        <w:div w:id="1986928410">
          <w:marLeft w:val="0"/>
          <w:marRight w:val="0"/>
          <w:marTop w:val="0"/>
          <w:marBottom w:val="0"/>
          <w:divBdr>
            <w:top w:val="none" w:sz="0" w:space="0" w:color="auto"/>
            <w:left w:val="none" w:sz="0" w:space="0" w:color="auto"/>
            <w:bottom w:val="none" w:sz="0" w:space="0" w:color="auto"/>
            <w:right w:val="none" w:sz="0" w:space="0" w:color="auto"/>
          </w:divBdr>
        </w:div>
        <w:div w:id="1164197278">
          <w:marLeft w:val="0"/>
          <w:marRight w:val="0"/>
          <w:marTop w:val="0"/>
          <w:marBottom w:val="0"/>
          <w:divBdr>
            <w:top w:val="none" w:sz="0" w:space="0" w:color="auto"/>
            <w:left w:val="none" w:sz="0" w:space="0" w:color="auto"/>
            <w:bottom w:val="none" w:sz="0" w:space="0" w:color="auto"/>
            <w:right w:val="none" w:sz="0" w:space="0" w:color="auto"/>
          </w:divBdr>
        </w:div>
        <w:div w:id="1935240881">
          <w:marLeft w:val="0"/>
          <w:marRight w:val="0"/>
          <w:marTop w:val="0"/>
          <w:marBottom w:val="0"/>
          <w:divBdr>
            <w:top w:val="none" w:sz="0" w:space="0" w:color="auto"/>
            <w:left w:val="none" w:sz="0" w:space="0" w:color="auto"/>
            <w:bottom w:val="none" w:sz="0" w:space="0" w:color="auto"/>
            <w:right w:val="none" w:sz="0" w:space="0" w:color="auto"/>
          </w:divBdr>
        </w:div>
        <w:div w:id="768699126">
          <w:marLeft w:val="0"/>
          <w:marRight w:val="0"/>
          <w:marTop w:val="0"/>
          <w:marBottom w:val="0"/>
          <w:divBdr>
            <w:top w:val="none" w:sz="0" w:space="0" w:color="auto"/>
            <w:left w:val="none" w:sz="0" w:space="0" w:color="auto"/>
            <w:bottom w:val="none" w:sz="0" w:space="0" w:color="auto"/>
            <w:right w:val="none" w:sz="0" w:space="0" w:color="auto"/>
          </w:divBdr>
        </w:div>
        <w:div w:id="389042556">
          <w:marLeft w:val="0"/>
          <w:marRight w:val="0"/>
          <w:marTop w:val="0"/>
          <w:marBottom w:val="0"/>
          <w:divBdr>
            <w:top w:val="none" w:sz="0" w:space="0" w:color="auto"/>
            <w:left w:val="none" w:sz="0" w:space="0" w:color="auto"/>
            <w:bottom w:val="none" w:sz="0" w:space="0" w:color="auto"/>
            <w:right w:val="none" w:sz="0" w:space="0" w:color="auto"/>
          </w:divBdr>
        </w:div>
        <w:div w:id="419642103">
          <w:marLeft w:val="0"/>
          <w:marRight w:val="0"/>
          <w:marTop w:val="0"/>
          <w:marBottom w:val="0"/>
          <w:divBdr>
            <w:top w:val="none" w:sz="0" w:space="0" w:color="auto"/>
            <w:left w:val="none" w:sz="0" w:space="0" w:color="auto"/>
            <w:bottom w:val="none" w:sz="0" w:space="0" w:color="auto"/>
            <w:right w:val="none" w:sz="0" w:space="0" w:color="auto"/>
          </w:divBdr>
        </w:div>
      </w:divsChild>
    </w:div>
    <w:div w:id="546531366">
      <w:bodyDiv w:val="1"/>
      <w:marLeft w:val="0"/>
      <w:marRight w:val="0"/>
      <w:marTop w:val="0"/>
      <w:marBottom w:val="0"/>
      <w:divBdr>
        <w:top w:val="none" w:sz="0" w:space="0" w:color="auto"/>
        <w:left w:val="none" w:sz="0" w:space="0" w:color="auto"/>
        <w:bottom w:val="none" w:sz="0" w:space="0" w:color="auto"/>
        <w:right w:val="none" w:sz="0" w:space="0" w:color="auto"/>
      </w:divBdr>
    </w:div>
    <w:div w:id="570391244">
      <w:bodyDiv w:val="1"/>
      <w:marLeft w:val="0"/>
      <w:marRight w:val="0"/>
      <w:marTop w:val="0"/>
      <w:marBottom w:val="0"/>
      <w:divBdr>
        <w:top w:val="none" w:sz="0" w:space="0" w:color="auto"/>
        <w:left w:val="none" w:sz="0" w:space="0" w:color="auto"/>
        <w:bottom w:val="none" w:sz="0" w:space="0" w:color="auto"/>
        <w:right w:val="none" w:sz="0" w:space="0" w:color="auto"/>
      </w:divBdr>
    </w:div>
    <w:div w:id="608585398">
      <w:bodyDiv w:val="1"/>
      <w:marLeft w:val="0"/>
      <w:marRight w:val="0"/>
      <w:marTop w:val="0"/>
      <w:marBottom w:val="0"/>
      <w:divBdr>
        <w:top w:val="none" w:sz="0" w:space="0" w:color="auto"/>
        <w:left w:val="none" w:sz="0" w:space="0" w:color="auto"/>
        <w:bottom w:val="none" w:sz="0" w:space="0" w:color="auto"/>
        <w:right w:val="none" w:sz="0" w:space="0" w:color="auto"/>
      </w:divBdr>
      <w:divsChild>
        <w:div w:id="1328822154">
          <w:marLeft w:val="0"/>
          <w:marRight w:val="0"/>
          <w:marTop w:val="0"/>
          <w:marBottom w:val="0"/>
          <w:divBdr>
            <w:top w:val="none" w:sz="0" w:space="0" w:color="auto"/>
            <w:left w:val="none" w:sz="0" w:space="0" w:color="auto"/>
            <w:bottom w:val="none" w:sz="0" w:space="0" w:color="auto"/>
            <w:right w:val="none" w:sz="0" w:space="0" w:color="auto"/>
          </w:divBdr>
        </w:div>
        <w:div w:id="916936628">
          <w:marLeft w:val="0"/>
          <w:marRight w:val="0"/>
          <w:marTop w:val="0"/>
          <w:marBottom w:val="0"/>
          <w:divBdr>
            <w:top w:val="none" w:sz="0" w:space="0" w:color="auto"/>
            <w:left w:val="none" w:sz="0" w:space="0" w:color="auto"/>
            <w:bottom w:val="none" w:sz="0" w:space="0" w:color="auto"/>
            <w:right w:val="none" w:sz="0" w:space="0" w:color="auto"/>
          </w:divBdr>
        </w:div>
        <w:div w:id="1202355709">
          <w:marLeft w:val="0"/>
          <w:marRight w:val="0"/>
          <w:marTop w:val="0"/>
          <w:marBottom w:val="0"/>
          <w:divBdr>
            <w:top w:val="none" w:sz="0" w:space="0" w:color="auto"/>
            <w:left w:val="none" w:sz="0" w:space="0" w:color="auto"/>
            <w:bottom w:val="none" w:sz="0" w:space="0" w:color="auto"/>
            <w:right w:val="none" w:sz="0" w:space="0" w:color="auto"/>
          </w:divBdr>
        </w:div>
        <w:div w:id="2075200760">
          <w:marLeft w:val="0"/>
          <w:marRight w:val="0"/>
          <w:marTop w:val="0"/>
          <w:marBottom w:val="0"/>
          <w:divBdr>
            <w:top w:val="none" w:sz="0" w:space="0" w:color="auto"/>
            <w:left w:val="none" w:sz="0" w:space="0" w:color="auto"/>
            <w:bottom w:val="none" w:sz="0" w:space="0" w:color="auto"/>
            <w:right w:val="none" w:sz="0" w:space="0" w:color="auto"/>
          </w:divBdr>
        </w:div>
        <w:div w:id="403181726">
          <w:marLeft w:val="0"/>
          <w:marRight w:val="0"/>
          <w:marTop w:val="0"/>
          <w:marBottom w:val="0"/>
          <w:divBdr>
            <w:top w:val="none" w:sz="0" w:space="0" w:color="auto"/>
            <w:left w:val="none" w:sz="0" w:space="0" w:color="auto"/>
            <w:bottom w:val="none" w:sz="0" w:space="0" w:color="auto"/>
            <w:right w:val="none" w:sz="0" w:space="0" w:color="auto"/>
          </w:divBdr>
        </w:div>
        <w:div w:id="172303071">
          <w:marLeft w:val="0"/>
          <w:marRight w:val="0"/>
          <w:marTop w:val="0"/>
          <w:marBottom w:val="0"/>
          <w:divBdr>
            <w:top w:val="none" w:sz="0" w:space="0" w:color="auto"/>
            <w:left w:val="none" w:sz="0" w:space="0" w:color="auto"/>
            <w:bottom w:val="none" w:sz="0" w:space="0" w:color="auto"/>
            <w:right w:val="none" w:sz="0" w:space="0" w:color="auto"/>
          </w:divBdr>
        </w:div>
        <w:div w:id="1490707394">
          <w:marLeft w:val="0"/>
          <w:marRight w:val="0"/>
          <w:marTop w:val="0"/>
          <w:marBottom w:val="0"/>
          <w:divBdr>
            <w:top w:val="none" w:sz="0" w:space="0" w:color="auto"/>
            <w:left w:val="none" w:sz="0" w:space="0" w:color="auto"/>
            <w:bottom w:val="none" w:sz="0" w:space="0" w:color="auto"/>
            <w:right w:val="none" w:sz="0" w:space="0" w:color="auto"/>
          </w:divBdr>
        </w:div>
        <w:div w:id="846097493">
          <w:marLeft w:val="0"/>
          <w:marRight w:val="0"/>
          <w:marTop w:val="0"/>
          <w:marBottom w:val="0"/>
          <w:divBdr>
            <w:top w:val="none" w:sz="0" w:space="0" w:color="auto"/>
            <w:left w:val="none" w:sz="0" w:space="0" w:color="auto"/>
            <w:bottom w:val="none" w:sz="0" w:space="0" w:color="auto"/>
            <w:right w:val="none" w:sz="0" w:space="0" w:color="auto"/>
          </w:divBdr>
        </w:div>
        <w:div w:id="235626312">
          <w:marLeft w:val="0"/>
          <w:marRight w:val="0"/>
          <w:marTop w:val="0"/>
          <w:marBottom w:val="0"/>
          <w:divBdr>
            <w:top w:val="none" w:sz="0" w:space="0" w:color="auto"/>
            <w:left w:val="none" w:sz="0" w:space="0" w:color="auto"/>
            <w:bottom w:val="none" w:sz="0" w:space="0" w:color="auto"/>
            <w:right w:val="none" w:sz="0" w:space="0" w:color="auto"/>
          </w:divBdr>
        </w:div>
        <w:div w:id="1791779552">
          <w:marLeft w:val="0"/>
          <w:marRight w:val="0"/>
          <w:marTop w:val="0"/>
          <w:marBottom w:val="0"/>
          <w:divBdr>
            <w:top w:val="none" w:sz="0" w:space="0" w:color="auto"/>
            <w:left w:val="none" w:sz="0" w:space="0" w:color="auto"/>
            <w:bottom w:val="none" w:sz="0" w:space="0" w:color="auto"/>
            <w:right w:val="none" w:sz="0" w:space="0" w:color="auto"/>
          </w:divBdr>
        </w:div>
        <w:div w:id="1069697171">
          <w:marLeft w:val="0"/>
          <w:marRight w:val="0"/>
          <w:marTop w:val="0"/>
          <w:marBottom w:val="0"/>
          <w:divBdr>
            <w:top w:val="none" w:sz="0" w:space="0" w:color="auto"/>
            <w:left w:val="none" w:sz="0" w:space="0" w:color="auto"/>
            <w:bottom w:val="none" w:sz="0" w:space="0" w:color="auto"/>
            <w:right w:val="none" w:sz="0" w:space="0" w:color="auto"/>
          </w:divBdr>
        </w:div>
        <w:div w:id="1162357636">
          <w:marLeft w:val="0"/>
          <w:marRight w:val="0"/>
          <w:marTop w:val="0"/>
          <w:marBottom w:val="0"/>
          <w:divBdr>
            <w:top w:val="none" w:sz="0" w:space="0" w:color="auto"/>
            <w:left w:val="none" w:sz="0" w:space="0" w:color="auto"/>
            <w:bottom w:val="none" w:sz="0" w:space="0" w:color="auto"/>
            <w:right w:val="none" w:sz="0" w:space="0" w:color="auto"/>
          </w:divBdr>
        </w:div>
        <w:div w:id="1976597627">
          <w:marLeft w:val="0"/>
          <w:marRight w:val="0"/>
          <w:marTop w:val="0"/>
          <w:marBottom w:val="0"/>
          <w:divBdr>
            <w:top w:val="none" w:sz="0" w:space="0" w:color="auto"/>
            <w:left w:val="none" w:sz="0" w:space="0" w:color="auto"/>
            <w:bottom w:val="none" w:sz="0" w:space="0" w:color="auto"/>
            <w:right w:val="none" w:sz="0" w:space="0" w:color="auto"/>
          </w:divBdr>
        </w:div>
        <w:div w:id="406922244">
          <w:marLeft w:val="0"/>
          <w:marRight w:val="0"/>
          <w:marTop w:val="0"/>
          <w:marBottom w:val="0"/>
          <w:divBdr>
            <w:top w:val="none" w:sz="0" w:space="0" w:color="auto"/>
            <w:left w:val="none" w:sz="0" w:space="0" w:color="auto"/>
            <w:bottom w:val="none" w:sz="0" w:space="0" w:color="auto"/>
            <w:right w:val="none" w:sz="0" w:space="0" w:color="auto"/>
          </w:divBdr>
        </w:div>
        <w:div w:id="1200628628">
          <w:marLeft w:val="0"/>
          <w:marRight w:val="0"/>
          <w:marTop w:val="0"/>
          <w:marBottom w:val="0"/>
          <w:divBdr>
            <w:top w:val="none" w:sz="0" w:space="0" w:color="auto"/>
            <w:left w:val="none" w:sz="0" w:space="0" w:color="auto"/>
            <w:bottom w:val="none" w:sz="0" w:space="0" w:color="auto"/>
            <w:right w:val="none" w:sz="0" w:space="0" w:color="auto"/>
          </w:divBdr>
        </w:div>
        <w:div w:id="1725061963">
          <w:marLeft w:val="0"/>
          <w:marRight w:val="0"/>
          <w:marTop w:val="0"/>
          <w:marBottom w:val="0"/>
          <w:divBdr>
            <w:top w:val="none" w:sz="0" w:space="0" w:color="auto"/>
            <w:left w:val="none" w:sz="0" w:space="0" w:color="auto"/>
            <w:bottom w:val="none" w:sz="0" w:space="0" w:color="auto"/>
            <w:right w:val="none" w:sz="0" w:space="0" w:color="auto"/>
          </w:divBdr>
        </w:div>
        <w:div w:id="1748766474">
          <w:marLeft w:val="0"/>
          <w:marRight w:val="0"/>
          <w:marTop w:val="0"/>
          <w:marBottom w:val="0"/>
          <w:divBdr>
            <w:top w:val="none" w:sz="0" w:space="0" w:color="auto"/>
            <w:left w:val="none" w:sz="0" w:space="0" w:color="auto"/>
            <w:bottom w:val="none" w:sz="0" w:space="0" w:color="auto"/>
            <w:right w:val="none" w:sz="0" w:space="0" w:color="auto"/>
          </w:divBdr>
        </w:div>
        <w:div w:id="2004308072">
          <w:marLeft w:val="0"/>
          <w:marRight w:val="0"/>
          <w:marTop w:val="0"/>
          <w:marBottom w:val="0"/>
          <w:divBdr>
            <w:top w:val="none" w:sz="0" w:space="0" w:color="auto"/>
            <w:left w:val="none" w:sz="0" w:space="0" w:color="auto"/>
            <w:bottom w:val="none" w:sz="0" w:space="0" w:color="auto"/>
            <w:right w:val="none" w:sz="0" w:space="0" w:color="auto"/>
          </w:divBdr>
        </w:div>
        <w:div w:id="1267156455">
          <w:marLeft w:val="0"/>
          <w:marRight w:val="0"/>
          <w:marTop w:val="0"/>
          <w:marBottom w:val="0"/>
          <w:divBdr>
            <w:top w:val="none" w:sz="0" w:space="0" w:color="auto"/>
            <w:left w:val="none" w:sz="0" w:space="0" w:color="auto"/>
            <w:bottom w:val="none" w:sz="0" w:space="0" w:color="auto"/>
            <w:right w:val="none" w:sz="0" w:space="0" w:color="auto"/>
          </w:divBdr>
        </w:div>
        <w:div w:id="1332177614">
          <w:marLeft w:val="0"/>
          <w:marRight w:val="0"/>
          <w:marTop w:val="0"/>
          <w:marBottom w:val="0"/>
          <w:divBdr>
            <w:top w:val="none" w:sz="0" w:space="0" w:color="auto"/>
            <w:left w:val="none" w:sz="0" w:space="0" w:color="auto"/>
            <w:bottom w:val="none" w:sz="0" w:space="0" w:color="auto"/>
            <w:right w:val="none" w:sz="0" w:space="0" w:color="auto"/>
          </w:divBdr>
        </w:div>
        <w:div w:id="2055038903">
          <w:marLeft w:val="0"/>
          <w:marRight w:val="0"/>
          <w:marTop w:val="0"/>
          <w:marBottom w:val="0"/>
          <w:divBdr>
            <w:top w:val="none" w:sz="0" w:space="0" w:color="auto"/>
            <w:left w:val="none" w:sz="0" w:space="0" w:color="auto"/>
            <w:bottom w:val="none" w:sz="0" w:space="0" w:color="auto"/>
            <w:right w:val="none" w:sz="0" w:space="0" w:color="auto"/>
          </w:divBdr>
        </w:div>
        <w:div w:id="207499277">
          <w:marLeft w:val="0"/>
          <w:marRight w:val="0"/>
          <w:marTop w:val="0"/>
          <w:marBottom w:val="0"/>
          <w:divBdr>
            <w:top w:val="none" w:sz="0" w:space="0" w:color="auto"/>
            <w:left w:val="none" w:sz="0" w:space="0" w:color="auto"/>
            <w:bottom w:val="none" w:sz="0" w:space="0" w:color="auto"/>
            <w:right w:val="none" w:sz="0" w:space="0" w:color="auto"/>
          </w:divBdr>
        </w:div>
        <w:div w:id="163322502">
          <w:marLeft w:val="0"/>
          <w:marRight w:val="0"/>
          <w:marTop w:val="0"/>
          <w:marBottom w:val="0"/>
          <w:divBdr>
            <w:top w:val="none" w:sz="0" w:space="0" w:color="auto"/>
            <w:left w:val="none" w:sz="0" w:space="0" w:color="auto"/>
            <w:bottom w:val="none" w:sz="0" w:space="0" w:color="auto"/>
            <w:right w:val="none" w:sz="0" w:space="0" w:color="auto"/>
          </w:divBdr>
        </w:div>
        <w:div w:id="390468349">
          <w:marLeft w:val="0"/>
          <w:marRight w:val="0"/>
          <w:marTop w:val="0"/>
          <w:marBottom w:val="0"/>
          <w:divBdr>
            <w:top w:val="none" w:sz="0" w:space="0" w:color="auto"/>
            <w:left w:val="none" w:sz="0" w:space="0" w:color="auto"/>
            <w:bottom w:val="none" w:sz="0" w:space="0" w:color="auto"/>
            <w:right w:val="none" w:sz="0" w:space="0" w:color="auto"/>
          </w:divBdr>
        </w:div>
        <w:div w:id="1873837715">
          <w:marLeft w:val="0"/>
          <w:marRight w:val="0"/>
          <w:marTop w:val="0"/>
          <w:marBottom w:val="0"/>
          <w:divBdr>
            <w:top w:val="none" w:sz="0" w:space="0" w:color="auto"/>
            <w:left w:val="none" w:sz="0" w:space="0" w:color="auto"/>
            <w:bottom w:val="none" w:sz="0" w:space="0" w:color="auto"/>
            <w:right w:val="none" w:sz="0" w:space="0" w:color="auto"/>
          </w:divBdr>
        </w:div>
        <w:div w:id="1749425295">
          <w:marLeft w:val="0"/>
          <w:marRight w:val="0"/>
          <w:marTop w:val="0"/>
          <w:marBottom w:val="0"/>
          <w:divBdr>
            <w:top w:val="none" w:sz="0" w:space="0" w:color="auto"/>
            <w:left w:val="none" w:sz="0" w:space="0" w:color="auto"/>
            <w:bottom w:val="none" w:sz="0" w:space="0" w:color="auto"/>
            <w:right w:val="none" w:sz="0" w:space="0" w:color="auto"/>
          </w:divBdr>
        </w:div>
        <w:div w:id="442575250">
          <w:marLeft w:val="0"/>
          <w:marRight w:val="0"/>
          <w:marTop w:val="0"/>
          <w:marBottom w:val="0"/>
          <w:divBdr>
            <w:top w:val="none" w:sz="0" w:space="0" w:color="auto"/>
            <w:left w:val="none" w:sz="0" w:space="0" w:color="auto"/>
            <w:bottom w:val="none" w:sz="0" w:space="0" w:color="auto"/>
            <w:right w:val="none" w:sz="0" w:space="0" w:color="auto"/>
          </w:divBdr>
        </w:div>
        <w:div w:id="1325431473">
          <w:marLeft w:val="0"/>
          <w:marRight w:val="0"/>
          <w:marTop w:val="0"/>
          <w:marBottom w:val="0"/>
          <w:divBdr>
            <w:top w:val="none" w:sz="0" w:space="0" w:color="auto"/>
            <w:left w:val="none" w:sz="0" w:space="0" w:color="auto"/>
            <w:bottom w:val="none" w:sz="0" w:space="0" w:color="auto"/>
            <w:right w:val="none" w:sz="0" w:space="0" w:color="auto"/>
          </w:divBdr>
        </w:div>
        <w:div w:id="150567052">
          <w:marLeft w:val="0"/>
          <w:marRight w:val="0"/>
          <w:marTop w:val="0"/>
          <w:marBottom w:val="0"/>
          <w:divBdr>
            <w:top w:val="none" w:sz="0" w:space="0" w:color="auto"/>
            <w:left w:val="none" w:sz="0" w:space="0" w:color="auto"/>
            <w:bottom w:val="none" w:sz="0" w:space="0" w:color="auto"/>
            <w:right w:val="none" w:sz="0" w:space="0" w:color="auto"/>
          </w:divBdr>
        </w:div>
        <w:div w:id="891190658">
          <w:marLeft w:val="0"/>
          <w:marRight w:val="0"/>
          <w:marTop w:val="0"/>
          <w:marBottom w:val="0"/>
          <w:divBdr>
            <w:top w:val="none" w:sz="0" w:space="0" w:color="auto"/>
            <w:left w:val="none" w:sz="0" w:space="0" w:color="auto"/>
            <w:bottom w:val="none" w:sz="0" w:space="0" w:color="auto"/>
            <w:right w:val="none" w:sz="0" w:space="0" w:color="auto"/>
          </w:divBdr>
        </w:div>
        <w:div w:id="452672736">
          <w:marLeft w:val="0"/>
          <w:marRight w:val="0"/>
          <w:marTop w:val="0"/>
          <w:marBottom w:val="0"/>
          <w:divBdr>
            <w:top w:val="none" w:sz="0" w:space="0" w:color="auto"/>
            <w:left w:val="none" w:sz="0" w:space="0" w:color="auto"/>
            <w:bottom w:val="none" w:sz="0" w:space="0" w:color="auto"/>
            <w:right w:val="none" w:sz="0" w:space="0" w:color="auto"/>
          </w:divBdr>
        </w:div>
        <w:div w:id="1789351149">
          <w:marLeft w:val="0"/>
          <w:marRight w:val="0"/>
          <w:marTop w:val="0"/>
          <w:marBottom w:val="0"/>
          <w:divBdr>
            <w:top w:val="none" w:sz="0" w:space="0" w:color="auto"/>
            <w:left w:val="none" w:sz="0" w:space="0" w:color="auto"/>
            <w:bottom w:val="none" w:sz="0" w:space="0" w:color="auto"/>
            <w:right w:val="none" w:sz="0" w:space="0" w:color="auto"/>
          </w:divBdr>
        </w:div>
        <w:div w:id="836458946">
          <w:marLeft w:val="0"/>
          <w:marRight w:val="0"/>
          <w:marTop w:val="0"/>
          <w:marBottom w:val="0"/>
          <w:divBdr>
            <w:top w:val="none" w:sz="0" w:space="0" w:color="auto"/>
            <w:left w:val="none" w:sz="0" w:space="0" w:color="auto"/>
            <w:bottom w:val="none" w:sz="0" w:space="0" w:color="auto"/>
            <w:right w:val="none" w:sz="0" w:space="0" w:color="auto"/>
          </w:divBdr>
        </w:div>
        <w:div w:id="472986285">
          <w:marLeft w:val="0"/>
          <w:marRight w:val="0"/>
          <w:marTop w:val="0"/>
          <w:marBottom w:val="0"/>
          <w:divBdr>
            <w:top w:val="none" w:sz="0" w:space="0" w:color="auto"/>
            <w:left w:val="none" w:sz="0" w:space="0" w:color="auto"/>
            <w:bottom w:val="none" w:sz="0" w:space="0" w:color="auto"/>
            <w:right w:val="none" w:sz="0" w:space="0" w:color="auto"/>
          </w:divBdr>
        </w:div>
        <w:div w:id="551888680">
          <w:marLeft w:val="0"/>
          <w:marRight w:val="0"/>
          <w:marTop w:val="0"/>
          <w:marBottom w:val="0"/>
          <w:divBdr>
            <w:top w:val="none" w:sz="0" w:space="0" w:color="auto"/>
            <w:left w:val="none" w:sz="0" w:space="0" w:color="auto"/>
            <w:bottom w:val="none" w:sz="0" w:space="0" w:color="auto"/>
            <w:right w:val="none" w:sz="0" w:space="0" w:color="auto"/>
          </w:divBdr>
        </w:div>
        <w:div w:id="1172837530">
          <w:marLeft w:val="0"/>
          <w:marRight w:val="0"/>
          <w:marTop w:val="0"/>
          <w:marBottom w:val="0"/>
          <w:divBdr>
            <w:top w:val="none" w:sz="0" w:space="0" w:color="auto"/>
            <w:left w:val="none" w:sz="0" w:space="0" w:color="auto"/>
            <w:bottom w:val="none" w:sz="0" w:space="0" w:color="auto"/>
            <w:right w:val="none" w:sz="0" w:space="0" w:color="auto"/>
          </w:divBdr>
        </w:div>
        <w:div w:id="1925214577">
          <w:marLeft w:val="0"/>
          <w:marRight w:val="0"/>
          <w:marTop w:val="0"/>
          <w:marBottom w:val="0"/>
          <w:divBdr>
            <w:top w:val="none" w:sz="0" w:space="0" w:color="auto"/>
            <w:left w:val="none" w:sz="0" w:space="0" w:color="auto"/>
            <w:bottom w:val="none" w:sz="0" w:space="0" w:color="auto"/>
            <w:right w:val="none" w:sz="0" w:space="0" w:color="auto"/>
          </w:divBdr>
        </w:div>
        <w:div w:id="700983238">
          <w:marLeft w:val="0"/>
          <w:marRight w:val="0"/>
          <w:marTop w:val="0"/>
          <w:marBottom w:val="0"/>
          <w:divBdr>
            <w:top w:val="none" w:sz="0" w:space="0" w:color="auto"/>
            <w:left w:val="none" w:sz="0" w:space="0" w:color="auto"/>
            <w:bottom w:val="none" w:sz="0" w:space="0" w:color="auto"/>
            <w:right w:val="none" w:sz="0" w:space="0" w:color="auto"/>
          </w:divBdr>
        </w:div>
        <w:div w:id="2096244842">
          <w:marLeft w:val="0"/>
          <w:marRight w:val="0"/>
          <w:marTop w:val="0"/>
          <w:marBottom w:val="0"/>
          <w:divBdr>
            <w:top w:val="none" w:sz="0" w:space="0" w:color="auto"/>
            <w:left w:val="none" w:sz="0" w:space="0" w:color="auto"/>
            <w:bottom w:val="none" w:sz="0" w:space="0" w:color="auto"/>
            <w:right w:val="none" w:sz="0" w:space="0" w:color="auto"/>
          </w:divBdr>
        </w:div>
        <w:div w:id="1986082949">
          <w:marLeft w:val="0"/>
          <w:marRight w:val="0"/>
          <w:marTop w:val="0"/>
          <w:marBottom w:val="0"/>
          <w:divBdr>
            <w:top w:val="none" w:sz="0" w:space="0" w:color="auto"/>
            <w:left w:val="none" w:sz="0" w:space="0" w:color="auto"/>
            <w:bottom w:val="none" w:sz="0" w:space="0" w:color="auto"/>
            <w:right w:val="none" w:sz="0" w:space="0" w:color="auto"/>
          </w:divBdr>
        </w:div>
        <w:div w:id="1402365775">
          <w:marLeft w:val="0"/>
          <w:marRight w:val="0"/>
          <w:marTop w:val="0"/>
          <w:marBottom w:val="0"/>
          <w:divBdr>
            <w:top w:val="none" w:sz="0" w:space="0" w:color="auto"/>
            <w:left w:val="none" w:sz="0" w:space="0" w:color="auto"/>
            <w:bottom w:val="none" w:sz="0" w:space="0" w:color="auto"/>
            <w:right w:val="none" w:sz="0" w:space="0" w:color="auto"/>
          </w:divBdr>
        </w:div>
        <w:div w:id="1556234611">
          <w:marLeft w:val="0"/>
          <w:marRight w:val="0"/>
          <w:marTop w:val="0"/>
          <w:marBottom w:val="0"/>
          <w:divBdr>
            <w:top w:val="none" w:sz="0" w:space="0" w:color="auto"/>
            <w:left w:val="none" w:sz="0" w:space="0" w:color="auto"/>
            <w:bottom w:val="none" w:sz="0" w:space="0" w:color="auto"/>
            <w:right w:val="none" w:sz="0" w:space="0" w:color="auto"/>
          </w:divBdr>
        </w:div>
        <w:div w:id="2017070848">
          <w:marLeft w:val="0"/>
          <w:marRight w:val="0"/>
          <w:marTop w:val="0"/>
          <w:marBottom w:val="0"/>
          <w:divBdr>
            <w:top w:val="none" w:sz="0" w:space="0" w:color="auto"/>
            <w:left w:val="none" w:sz="0" w:space="0" w:color="auto"/>
            <w:bottom w:val="none" w:sz="0" w:space="0" w:color="auto"/>
            <w:right w:val="none" w:sz="0" w:space="0" w:color="auto"/>
          </w:divBdr>
        </w:div>
        <w:div w:id="51009382">
          <w:marLeft w:val="0"/>
          <w:marRight w:val="0"/>
          <w:marTop w:val="0"/>
          <w:marBottom w:val="0"/>
          <w:divBdr>
            <w:top w:val="none" w:sz="0" w:space="0" w:color="auto"/>
            <w:left w:val="none" w:sz="0" w:space="0" w:color="auto"/>
            <w:bottom w:val="none" w:sz="0" w:space="0" w:color="auto"/>
            <w:right w:val="none" w:sz="0" w:space="0" w:color="auto"/>
          </w:divBdr>
        </w:div>
        <w:div w:id="304704590">
          <w:marLeft w:val="0"/>
          <w:marRight w:val="0"/>
          <w:marTop w:val="0"/>
          <w:marBottom w:val="0"/>
          <w:divBdr>
            <w:top w:val="none" w:sz="0" w:space="0" w:color="auto"/>
            <w:left w:val="none" w:sz="0" w:space="0" w:color="auto"/>
            <w:bottom w:val="none" w:sz="0" w:space="0" w:color="auto"/>
            <w:right w:val="none" w:sz="0" w:space="0" w:color="auto"/>
          </w:divBdr>
        </w:div>
        <w:div w:id="446779332">
          <w:marLeft w:val="0"/>
          <w:marRight w:val="0"/>
          <w:marTop w:val="0"/>
          <w:marBottom w:val="0"/>
          <w:divBdr>
            <w:top w:val="none" w:sz="0" w:space="0" w:color="auto"/>
            <w:left w:val="none" w:sz="0" w:space="0" w:color="auto"/>
            <w:bottom w:val="none" w:sz="0" w:space="0" w:color="auto"/>
            <w:right w:val="none" w:sz="0" w:space="0" w:color="auto"/>
          </w:divBdr>
        </w:div>
        <w:div w:id="1045986819">
          <w:marLeft w:val="0"/>
          <w:marRight w:val="0"/>
          <w:marTop w:val="0"/>
          <w:marBottom w:val="0"/>
          <w:divBdr>
            <w:top w:val="none" w:sz="0" w:space="0" w:color="auto"/>
            <w:left w:val="none" w:sz="0" w:space="0" w:color="auto"/>
            <w:bottom w:val="none" w:sz="0" w:space="0" w:color="auto"/>
            <w:right w:val="none" w:sz="0" w:space="0" w:color="auto"/>
          </w:divBdr>
        </w:div>
        <w:div w:id="1723166638">
          <w:marLeft w:val="0"/>
          <w:marRight w:val="0"/>
          <w:marTop w:val="0"/>
          <w:marBottom w:val="0"/>
          <w:divBdr>
            <w:top w:val="none" w:sz="0" w:space="0" w:color="auto"/>
            <w:left w:val="none" w:sz="0" w:space="0" w:color="auto"/>
            <w:bottom w:val="none" w:sz="0" w:space="0" w:color="auto"/>
            <w:right w:val="none" w:sz="0" w:space="0" w:color="auto"/>
          </w:divBdr>
        </w:div>
        <w:div w:id="74668235">
          <w:marLeft w:val="0"/>
          <w:marRight w:val="0"/>
          <w:marTop w:val="0"/>
          <w:marBottom w:val="0"/>
          <w:divBdr>
            <w:top w:val="none" w:sz="0" w:space="0" w:color="auto"/>
            <w:left w:val="none" w:sz="0" w:space="0" w:color="auto"/>
            <w:bottom w:val="none" w:sz="0" w:space="0" w:color="auto"/>
            <w:right w:val="none" w:sz="0" w:space="0" w:color="auto"/>
          </w:divBdr>
        </w:div>
        <w:div w:id="107237976">
          <w:marLeft w:val="0"/>
          <w:marRight w:val="0"/>
          <w:marTop w:val="0"/>
          <w:marBottom w:val="0"/>
          <w:divBdr>
            <w:top w:val="none" w:sz="0" w:space="0" w:color="auto"/>
            <w:left w:val="none" w:sz="0" w:space="0" w:color="auto"/>
            <w:bottom w:val="none" w:sz="0" w:space="0" w:color="auto"/>
            <w:right w:val="none" w:sz="0" w:space="0" w:color="auto"/>
          </w:divBdr>
        </w:div>
        <w:div w:id="236596568">
          <w:marLeft w:val="0"/>
          <w:marRight w:val="0"/>
          <w:marTop w:val="0"/>
          <w:marBottom w:val="0"/>
          <w:divBdr>
            <w:top w:val="none" w:sz="0" w:space="0" w:color="auto"/>
            <w:left w:val="none" w:sz="0" w:space="0" w:color="auto"/>
            <w:bottom w:val="none" w:sz="0" w:space="0" w:color="auto"/>
            <w:right w:val="none" w:sz="0" w:space="0" w:color="auto"/>
          </w:divBdr>
        </w:div>
        <w:div w:id="731466528">
          <w:marLeft w:val="0"/>
          <w:marRight w:val="0"/>
          <w:marTop w:val="0"/>
          <w:marBottom w:val="0"/>
          <w:divBdr>
            <w:top w:val="none" w:sz="0" w:space="0" w:color="auto"/>
            <w:left w:val="none" w:sz="0" w:space="0" w:color="auto"/>
            <w:bottom w:val="none" w:sz="0" w:space="0" w:color="auto"/>
            <w:right w:val="none" w:sz="0" w:space="0" w:color="auto"/>
          </w:divBdr>
        </w:div>
        <w:div w:id="767309728">
          <w:marLeft w:val="0"/>
          <w:marRight w:val="0"/>
          <w:marTop w:val="0"/>
          <w:marBottom w:val="0"/>
          <w:divBdr>
            <w:top w:val="none" w:sz="0" w:space="0" w:color="auto"/>
            <w:left w:val="none" w:sz="0" w:space="0" w:color="auto"/>
            <w:bottom w:val="none" w:sz="0" w:space="0" w:color="auto"/>
            <w:right w:val="none" w:sz="0" w:space="0" w:color="auto"/>
          </w:divBdr>
        </w:div>
        <w:div w:id="407964470">
          <w:marLeft w:val="0"/>
          <w:marRight w:val="0"/>
          <w:marTop w:val="0"/>
          <w:marBottom w:val="0"/>
          <w:divBdr>
            <w:top w:val="none" w:sz="0" w:space="0" w:color="auto"/>
            <w:left w:val="none" w:sz="0" w:space="0" w:color="auto"/>
            <w:bottom w:val="none" w:sz="0" w:space="0" w:color="auto"/>
            <w:right w:val="none" w:sz="0" w:space="0" w:color="auto"/>
          </w:divBdr>
        </w:div>
        <w:div w:id="724373077">
          <w:marLeft w:val="0"/>
          <w:marRight w:val="0"/>
          <w:marTop w:val="0"/>
          <w:marBottom w:val="0"/>
          <w:divBdr>
            <w:top w:val="none" w:sz="0" w:space="0" w:color="auto"/>
            <w:left w:val="none" w:sz="0" w:space="0" w:color="auto"/>
            <w:bottom w:val="none" w:sz="0" w:space="0" w:color="auto"/>
            <w:right w:val="none" w:sz="0" w:space="0" w:color="auto"/>
          </w:divBdr>
        </w:div>
        <w:div w:id="1912033509">
          <w:marLeft w:val="0"/>
          <w:marRight w:val="0"/>
          <w:marTop w:val="0"/>
          <w:marBottom w:val="0"/>
          <w:divBdr>
            <w:top w:val="none" w:sz="0" w:space="0" w:color="auto"/>
            <w:left w:val="none" w:sz="0" w:space="0" w:color="auto"/>
            <w:bottom w:val="none" w:sz="0" w:space="0" w:color="auto"/>
            <w:right w:val="none" w:sz="0" w:space="0" w:color="auto"/>
          </w:divBdr>
        </w:div>
        <w:div w:id="332685022">
          <w:marLeft w:val="0"/>
          <w:marRight w:val="0"/>
          <w:marTop w:val="0"/>
          <w:marBottom w:val="0"/>
          <w:divBdr>
            <w:top w:val="none" w:sz="0" w:space="0" w:color="auto"/>
            <w:left w:val="none" w:sz="0" w:space="0" w:color="auto"/>
            <w:bottom w:val="none" w:sz="0" w:space="0" w:color="auto"/>
            <w:right w:val="none" w:sz="0" w:space="0" w:color="auto"/>
          </w:divBdr>
        </w:div>
        <w:div w:id="245115045">
          <w:marLeft w:val="0"/>
          <w:marRight w:val="0"/>
          <w:marTop w:val="0"/>
          <w:marBottom w:val="0"/>
          <w:divBdr>
            <w:top w:val="none" w:sz="0" w:space="0" w:color="auto"/>
            <w:left w:val="none" w:sz="0" w:space="0" w:color="auto"/>
            <w:bottom w:val="none" w:sz="0" w:space="0" w:color="auto"/>
            <w:right w:val="none" w:sz="0" w:space="0" w:color="auto"/>
          </w:divBdr>
        </w:div>
        <w:div w:id="1293899887">
          <w:marLeft w:val="0"/>
          <w:marRight w:val="0"/>
          <w:marTop w:val="0"/>
          <w:marBottom w:val="0"/>
          <w:divBdr>
            <w:top w:val="none" w:sz="0" w:space="0" w:color="auto"/>
            <w:left w:val="none" w:sz="0" w:space="0" w:color="auto"/>
            <w:bottom w:val="none" w:sz="0" w:space="0" w:color="auto"/>
            <w:right w:val="none" w:sz="0" w:space="0" w:color="auto"/>
          </w:divBdr>
        </w:div>
        <w:div w:id="1334139729">
          <w:marLeft w:val="0"/>
          <w:marRight w:val="0"/>
          <w:marTop w:val="0"/>
          <w:marBottom w:val="0"/>
          <w:divBdr>
            <w:top w:val="none" w:sz="0" w:space="0" w:color="auto"/>
            <w:left w:val="none" w:sz="0" w:space="0" w:color="auto"/>
            <w:bottom w:val="none" w:sz="0" w:space="0" w:color="auto"/>
            <w:right w:val="none" w:sz="0" w:space="0" w:color="auto"/>
          </w:divBdr>
        </w:div>
        <w:div w:id="1707606386">
          <w:marLeft w:val="0"/>
          <w:marRight w:val="0"/>
          <w:marTop w:val="0"/>
          <w:marBottom w:val="0"/>
          <w:divBdr>
            <w:top w:val="none" w:sz="0" w:space="0" w:color="auto"/>
            <w:left w:val="none" w:sz="0" w:space="0" w:color="auto"/>
            <w:bottom w:val="none" w:sz="0" w:space="0" w:color="auto"/>
            <w:right w:val="none" w:sz="0" w:space="0" w:color="auto"/>
          </w:divBdr>
        </w:div>
        <w:div w:id="217715856">
          <w:marLeft w:val="0"/>
          <w:marRight w:val="0"/>
          <w:marTop w:val="0"/>
          <w:marBottom w:val="0"/>
          <w:divBdr>
            <w:top w:val="none" w:sz="0" w:space="0" w:color="auto"/>
            <w:left w:val="none" w:sz="0" w:space="0" w:color="auto"/>
            <w:bottom w:val="none" w:sz="0" w:space="0" w:color="auto"/>
            <w:right w:val="none" w:sz="0" w:space="0" w:color="auto"/>
          </w:divBdr>
        </w:div>
        <w:div w:id="1691906573">
          <w:marLeft w:val="0"/>
          <w:marRight w:val="0"/>
          <w:marTop w:val="0"/>
          <w:marBottom w:val="0"/>
          <w:divBdr>
            <w:top w:val="none" w:sz="0" w:space="0" w:color="auto"/>
            <w:left w:val="none" w:sz="0" w:space="0" w:color="auto"/>
            <w:bottom w:val="none" w:sz="0" w:space="0" w:color="auto"/>
            <w:right w:val="none" w:sz="0" w:space="0" w:color="auto"/>
          </w:divBdr>
        </w:div>
        <w:div w:id="220021480">
          <w:marLeft w:val="0"/>
          <w:marRight w:val="0"/>
          <w:marTop w:val="0"/>
          <w:marBottom w:val="0"/>
          <w:divBdr>
            <w:top w:val="none" w:sz="0" w:space="0" w:color="auto"/>
            <w:left w:val="none" w:sz="0" w:space="0" w:color="auto"/>
            <w:bottom w:val="none" w:sz="0" w:space="0" w:color="auto"/>
            <w:right w:val="none" w:sz="0" w:space="0" w:color="auto"/>
          </w:divBdr>
        </w:div>
        <w:div w:id="1737588594">
          <w:marLeft w:val="0"/>
          <w:marRight w:val="0"/>
          <w:marTop w:val="0"/>
          <w:marBottom w:val="0"/>
          <w:divBdr>
            <w:top w:val="none" w:sz="0" w:space="0" w:color="auto"/>
            <w:left w:val="none" w:sz="0" w:space="0" w:color="auto"/>
            <w:bottom w:val="none" w:sz="0" w:space="0" w:color="auto"/>
            <w:right w:val="none" w:sz="0" w:space="0" w:color="auto"/>
          </w:divBdr>
        </w:div>
        <w:div w:id="1972438679">
          <w:marLeft w:val="0"/>
          <w:marRight w:val="0"/>
          <w:marTop w:val="0"/>
          <w:marBottom w:val="0"/>
          <w:divBdr>
            <w:top w:val="none" w:sz="0" w:space="0" w:color="auto"/>
            <w:left w:val="none" w:sz="0" w:space="0" w:color="auto"/>
            <w:bottom w:val="none" w:sz="0" w:space="0" w:color="auto"/>
            <w:right w:val="none" w:sz="0" w:space="0" w:color="auto"/>
          </w:divBdr>
        </w:div>
        <w:div w:id="1709379764">
          <w:marLeft w:val="0"/>
          <w:marRight w:val="0"/>
          <w:marTop w:val="0"/>
          <w:marBottom w:val="0"/>
          <w:divBdr>
            <w:top w:val="none" w:sz="0" w:space="0" w:color="auto"/>
            <w:left w:val="none" w:sz="0" w:space="0" w:color="auto"/>
            <w:bottom w:val="none" w:sz="0" w:space="0" w:color="auto"/>
            <w:right w:val="none" w:sz="0" w:space="0" w:color="auto"/>
          </w:divBdr>
        </w:div>
        <w:div w:id="1539777917">
          <w:marLeft w:val="0"/>
          <w:marRight w:val="0"/>
          <w:marTop w:val="0"/>
          <w:marBottom w:val="0"/>
          <w:divBdr>
            <w:top w:val="none" w:sz="0" w:space="0" w:color="auto"/>
            <w:left w:val="none" w:sz="0" w:space="0" w:color="auto"/>
            <w:bottom w:val="none" w:sz="0" w:space="0" w:color="auto"/>
            <w:right w:val="none" w:sz="0" w:space="0" w:color="auto"/>
          </w:divBdr>
        </w:div>
        <w:div w:id="1050425957">
          <w:marLeft w:val="0"/>
          <w:marRight w:val="0"/>
          <w:marTop w:val="0"/>
          <w:marBottom w:val="0"/>
          <w:divBdr>
            <w:top w:val="none" w:sz="0" w:space="0" w:color="auto"/>
            <w:left w:val="none" w:sz="0" w:space="0" w:color="auto"/>
            <w:bottom w:val="none" w:sz="0" w:space="0" w:color="auto"/>
            <w:right w:val="none" w:sz="0" w:space="0" w:color="auto"/>
          </w:divBdr>
        </w:div>
        <w:div w:id="1124537460">
          <w:marLeft w:val="0"/>
          <w:marRight w:val="0"/>
          <w:marTop w:val="0"/>
          <w:marBottom w:val="0"/>
          <w:divBdr>
            <w:top w:val="none" w:sz="0" w:space="0" w:color="auto"/>
            <w:left w:val="none" w:sz="0" w:space="0" w:color="auto"/>
            <w:bottom w:val="none" w:sz="0" w:space="0" w:color="auto"/>
            <w:right w:val="none" w:sz="0" w:space="0" w:color="auto"/>
          </w:divBdr>
        </w:div>
        <w:div w:id="1089961613">
          <w:marLeft w:val="0"/>
          <w:marRight w:val="0"/>
          <w:marTop w:val="0"/>
          <w:marBottom w:val="0"/>
          <w:divBdr>
            <w:top w:val="none" w:sz="0" w:space="0" w:color="auto"/>
            <w:left w:val="none" w:sz="0" w:space="0" w:color="auto"/>
            <w:bottom w:val="none" w:sz="0" w:space="0" w:color="auto"/>
            <w:right w:val="none" w:sz="0" w:space="0" w:color="auto"/>
          </w:divBdr>
        </w:div>
        <w:div w:id="225604025">
          <w:marLeft w:val="0"/>
          <w:marRight w:val="0"/>
          <w:marTop w:val="0"/>
          <w:marBottom w:val="0"/>
          <w:divBdr>
            <w:top w:val="none" w:sz="0" w:space="0" w:color="auto"/>
            <w:left w:val="none" w:sz="0" w:space="0" w:color="auto"/>
            <w:bottom w:val="none" w:sz="0" w:space="0" w:color="auto"/>
            <w:right w:val="none" w:sz="0" w:space="0" w:color="auto"/>
          </w:divBdr>
        </w:div>
        <w:div w:id="2046782690">
          <w:marLeft w:val="0"/>
          <w:marRight w:val="0"/>
          <w:marTop w:val="0"/>
          <w:marBottom w:val="0"/>
          <w:divBdr>
            <w:top w:val="none" w:sz="0" w:space="0" w:color="auto"/>
            <w:left w:val="none" w:sz="0" w:space="0" w:color="auto"/>
            <w:bottom w:val="none" w:sz="0" w:space="0" w:color="auto"/>
            <w:right w:val="none" w:sz="0" w:space="0" w:color="auto"/>
          </w:divBdr>
        </w:div>
        <w:div w:id="918173127">
          <w:marLeft w:val="0"/>
          <w:marRight w:val="0"/>
          <w:marTop w:val="0"/>
          <w:marBottom w:val="0"/>
          <w:divBdr>
            <w:top w:val="none" w:sz="0" w:space="0" w:color="auto"/>
            <w:left w:val="none" w:sz="0" w:space="0" w:color="auto"/>
            <w:bottom w:val="none" w:sz="0" w:space="0" w:color="auto"/>
            <w:right w:val="none" w:sz="0" w:space="0" w:color="auto"/>
          </w:divBdr>
        </w:div>
        <w:div w:id="922422209">
          <w:marLeft w:val="0"/>
          <w:marRight w:val="0"/>
          <w:marTop w:val="0"/>
          <w:marBottom w:val="0"/>
          <w:divBdr>
            <w:top w:val="none" w:sz="0" w:space="0" w:color="auto"/>
            <w:left w:val="none" w:sz="0" w:space="0" w:color="auto"/>
            <w:bottom w:val="none" w:sz="0" w:space="0" w:color="auto"/>
            <w:right w:val="none" w:sz="0" w:space="0" w:color="auto"/>
          </w:divBdr>
        </w:div>
        <w:div w:id="2028436242">
          <w:marLeft w:val="0"/>
          <w:marRight w:val="0"/>
          <w:marTop w:val="0"/>
          <w:marBottom w:val="0"/>
          <w:divBdr>
            <w:top w:val="none" w:sz="0" w:space="0" w:color="auto"/>
            <w:left w:val="none" w:sz="0" w:space="0" w:color="auto"/>
            <w:bottom w:val="none" w:sz="0" w:space="0" w:color="auto"/>
            <w:right w:val="none" w:sz="0" w:space="0" w:color="auto"/>
          </w:divBdr>
        </w:div>
        <w:div w:id="488329558">
          <w:marLeft w:val="0"/>
          <w:marRight w:val="0"/>
          <w:marTop w:val="0"/>
          <w:marBottom w:val="0"/>
          <w:divBdr>
            <w:top w:val="none" w:sz="0" w:space="0" w:color="auto"/>
            <w:left w:val="none" w:sz="0" w:space="0" w:color="auto"/>
            <w:bottom w:val="none" w:sz="0" w:space="0" w:color="auto"/>
            <w:right w:val="none" w:sz="0" w:space="0" w:color="auto"/>
          </w:divBdr>
        </w:div>
        <w:div w:id="1749843702">
          <w:marLeft w:val="0"/>
          <w:marRight w:val="0"/>
          <w:marTop w:val="0"/>
          <w:marBottom w:val="0"/>
          <w:divBdr>
            <w:top w:val="none" w:sz="0" w:space="0" w:color="auto"/>
            <w:left w:val="none" w:sz="0" w:space="0" w:color="auto"/>
            <w:bottom w:val="none" w:sz="0" w:space="0" w:color="auto"/>
            <w:right w:val="none" w:sz="0" w:space="0" w:color="auto"/>
          </w:divBdr>
        </w:div>
        <w:div w:id="1075010303">
          <w:marLeft w:val="0"/>
          <w:marRight w:val="0"/>
          <w:marTop w:val="0"/>
          <w:marBottom w:val="0"/>
          <w:divBdr>
            <w:top w:val="none" w:sz="0" w:space="0" w:color="auto"/>
            <w:left w:val="none" w:sz="0" w:space="0" w:color="auto"/>
            <w:bottom w:val="none" w:sz="0" w:space="0" w:color="auto"/>
            <w:right w:val="none" w:sz="0" w:space="0" w:color="auto"/>
          </w:divBdr>
        </w:div>
        <w:div w:id="3480941">
          <w:marLeft w:val="0"/>
          <w:marRight w:val="0"/>
          <w:marTop w:val="0"/>
          <w:marBottom w:val="0"/>
          <w:divBdr>
            <w:top w:val="none" w:sz="0" w:space="0" w:color="auto"/>
            <w:left w:val="none" w:sz="0" w:space="0" w:color="auto"/>
            <w:bottom w:val="none" w:sz="0" w:space="0" w:color="auto"/>
            <w:right w:val="none" w:sz="0" w:space="0" w:color="auto"/>
          </w:divBdr>
        </w:div>
        <w:div w:id="1609315498">
          <w:marLeft w:val="0"/>
          <w:marRight w:val="0"/>
          <w:marTop w:val="0"/>
          <w:marBottom w:val="0"/>
          <w:divBdr>
            <w:top w:val="none" w:sz="0" w:space="0" w:color="auto"/>
            <w:left w:val="none" w:sz="0" w:space="0" w:color="auto"/>
            <w:bottom w:val="none" w:sz="0" w:space="0" w:color="auto"/>
            <w:right w:val="none" w:sz="0" w:space="0" w:color="auto"/>
          </w:divBdr>
        </w:div>
        <w:div w:id="1956130784">
          <w:marLeft w:val="0"/>
          <w:marRight w:val="0"/>
          <w:marTop w:val="0"/>
          <w:marBottom w:val="0"/>
          <w:divBdr>
            <w:top w:val="none" w:sz="0" w:space="0" w:color="auto"/>
            <w:left w:val="none" w:sz="0" w:space="0" w:color="auto"/>
            <w:bottom w:val="none" w:sz="0" w:space="0" w:color="auto"/>
            <w:right w:val="none" w:sz="0" w:space="0" w:color="auto"/>
          </w:divBdr>
        </w:div>
        <w:div w:id="1202399569">
          <w:marLeft w:val="0"/>
          <w:marRight w:val="0"/>
          <w:marTop w:val="0"/>
          <w:marBottom w:val="0"/>
          <w:divBdr>
            <w:top w:val="none" w:sz="0" w:space="0" w:color="auto"/>
            <w:left w:val="none" w:sz="0" w:space="0" w:color="auto"/>
            <w:bottom w:val="none" w:sz="0" w:space="0" w:color="auto"/>
            <w:right w:val="none" w:sz="0" w:space="0" w:color="auto"/>
          </w:divBdr>
        </w:div>
        <w:div w:id="551187137">
          <w:marLeft w:val="0"/>
          <w:marRight w:val="0"/>
          <w:marTop w:val="0"/>
          <w:marBottom w:val="0"/>
          <w:divBdr>
            <w:top w:val="none" w:sz="0" w:space="0" w:color="auto"/>
            <w:left w:val="none" w:sz="0" w:space="0" w:color="auto"/>
            <w:bottom w:val="none" w:sz="0" w:space="0" w:color="auto"/>
            <w:right w:val="none" w:sz="0" w:space="0" w:color="auto"/>
          </w:divBdr>
        </w:div>
        <w:div w:id="20710488">
          <w:marLeft w:val="0"/>
          <w:marRight w:val="0"/>
          <w:marTop w:val="0"/>
          <w:marBottom w:val="0"/>
          <w:divBdr>
            <w:top w:val="none" w:sz="0" w:space="0" w:color="auto"/>
            <w:left w:val="none" w:sz="0" w:space="0" w:color="auto"/>
            <w:bottom w:val="none" w:sz="0" w:space="0" w:color="auto"/>
            <w:right w:val="none" w:sz="0" w:space="0" w:color="auto"/>
          </w:divBdr>
        </w:div>
        <w:div w:id="713776214">
          <w:marLeft w:val="0"/>
          <w:marRight w:val="0"/>
          <w:marTop w:val="0"/>
          <w:marBottom w:val="0"/>
          <w:divBdr>
            <w:top w:val="none" w:sz="0" w:space="0" w:color="auto"/>
            <w:left w:val="none" w:sz="0" w:space="0" w:color="auto"/>
            <w:bottom w:val="none" w:sz="0" w:space="0" w:color="auto"/>
            <w:right w:val="none" w:sz="0" w:space="0" w:color="auto"/>
          </w:divBdr>
        </w:div>
        <w:div w:id="1638562631">
          <w:marLeft w:val="0"/>
          <w:marRight w:val="0"/>
          <w:marTop w:val="0"/>
          <w:marBottom w:val="0"/>
          <w:divBdr>
            <w:top w:val="none" w:sz="0" w:space="0" w:color="auto"/>
            <w:left w:val="none" w:sz="0" w:space="0" w:color="auto"/>
            <w:bottom w:val="none" w:sz="0" w:space="0" w:color="auto"/>
            <w:right w:val="none" w:sz="0" w:space="0" w:color="auto"/>
          </w:divBdr>
        </w:div>
        <w:div w:id="2105489164">
          <w:marLeft w:val="0"/>
          <w:marRight w:val="0"/>
          <w:marTop w:val="0"/>
          <w:marBottom w:val="0"/>
          <w:divBdr>
            <w:top w:val="none" w:sz="0" w:space="0" w:color="auto"/>
            <w:left w:val="none" w:sz="0" w:space="0" w:color="auto"/>
            <w:bottom w:val="none" w:sz="0" w:space="0" w:color="auto"/>
            <w:right w:val="none" w:sz="0" w:space="0" w:color="auto"/>
          </w:divBdr>
        </w:div>
        <w:div w:id="1729264889">
          <w:marLeft w:val="0"/>
          <w:marRight w:val="0"/>
          <w:marTop w:val="0"/>
          <w:marBottom w:val="0"/>
          <w:divBdr>
            <w:top w:val="none" w:sz="0" w:space="0" w:color="auto"/>
            <w:left w:val="none" w:sz="0" w:space="0" w:color="auto"/>
            <w:bottom w:val="none" w:sz="0" w:space="0" w:color="auto"/>
            <w:right w:val="none" w:sz="0" w:space="0" w:color="auto"/>
          </w:divBdr>
        </w:div>
        <w:div w:id="452021238">
          <w:marLeft w:val="0"/>
          <w:marRight w:val="0"/>
          <w:marTop w:val="0"/>
          <w:marBottom w:val="0"/>
          <w:divBdr>
            <w:top w:val="none" w:sz="0" w:space="0" w:color="auto"/>
            <w:left w:val="none" w:sz="0" w:space="0" w:color="auto"/>
            <w:bottom w:val="none" w:sz="0" w:space="0" w:color="auto"/>
            <w:right w:val="none" w:sz="0" w:space="0" w:color="auto"/>
          </w:divBdr>
        </w:div>
        <w:div w:id="838884434">
          <w:marLeft w:val="0"/>
          <w:marRight w:val="0"/>
          <w:marTop w:val="0"/>
          <w:marBottom w:val="0"/>
          <w:divBdr>
            <w:top w:val="none" w:sz="0" w:space="0" w:color="auto"/>
            <w:left w:val="none" w:sz="0" w:space="0" w:color="auto"/>
            <w:bottom w:val="none" w:sz="0" w:space="0" w:color="auto"/>
            <w:right w:val="none" w:sz="0" w:space="0" w:color="auto"/>
          </w:divBdr>
        </w:div>
        <w:div w:id="1289556050">
          <w:marLeft w:val="0"/>
          <w:marRight w:val="0"/>
          <w:marTop w:val="0"/>
          <w:marBottom w:val="0"/>
          <w:divBdr>
            <w:top w:val="none" w:sz="0" w:space="0" w:color="auto"/>
            <w:left w:val="none" w:sz="0" w:space="0" w:color="auto"/>
            <w:bottom w:val="none" w:sz="0" w:space="0" w:color="auto"/>
            <w:right w:val="none" w:sz="0" w:space="0" w:color="auto"/>
          </w:divBdr>
        </w:div>
        <w:div w:id="337778249">
          <w:marLeft w:val="0"/>
          <w:marRight w:val="0"/>
          <w:marTop w:val="0"/>
          <w:marBottom w:val="0"/>
          <w:divBdr>
            <w:top w:val="none" w:sz="0" w:space="0" w:color="auto"/>
            <w:left w:val="none" w:sz="0" w:space="0" w:color="auto"/>
            <w:bottom w:val="none" w:sz="0" w:space="0" w:color="auto"/>
            <w:right w:val="none" w:sz="0" w:space="0" w:color="auto"/>
          </w:divBdr>
        </w:div>
        <w:div w:id="68693287">
          <w:marLeft w:val="0"/>
          <w:marRight w:val="0"/>
          <w:marTop w:val="0"/>
          <w:marBottom w:val="0"/>
          <w:divBdr>
            <w:top w:val="none" w:sz="0" w:space="0" w:color="auto"/>
            <w:left w:val="none" w:sz="0" w:space="0" w:color="auto"/>
            <w:bottom w:val="none" w:sz="0" w:space="0" w:color="auto"/>
            <w:right w:val="none" w:sz="0" w:space="0" w:color="auto"/>
          </w:divBdr>
        </w:div>
        <w:div w:id="1176460529">
          <w:marLeft w:val="0"/>
          <w:marRight w:val="0"/>
          <w:marTop w:val="0"/>
          <w:marBottom w:val="0"/>
          <w:divBdr>
            <w:top w:val="none" w:sz="0" w:space="0" w:color="auto"/>
            <w:left w:val="none" w:sz="0" w:space="0" w:color="auto"/>
            <w:bottom w:val="none" w:sz="0" w:space="0" w:color="auto"/>
            <w:right w:val="none" w:sz="0" w:space="0" w:color="auto"/>
          </w:divBdr>
        </w:div>
        <w:div w:id="722601014">
          <w:marLeft w:val="0"/>
          <w:marRight w:val="0"/>
          <w:marTop w:val="0"/>
          <w:marBottom w:val="0"/>
          <w:divBdr>
            <w:top w:val="none" w:sz="0" w:space="0" w:color="auto"/>
            <w:left w:val="none" w:sz="0" w:space="0" w:color="auto"/>
            <w:bottom w:val="none" w:sz="0" w:space="0" w:color="auto"/>
            <w:right w:val="none" w:sz="0" w:space="0" w:color="auto"/>
          </w:divBdr>
        </w:div>
        <w:div w:id="279921078">
          <w:marLeft w:val="0"/>
          <w:marRight w:val="0"/>
          <w:marTop w:val="0"/>
          <w:marBottom w:val="0"/>
          <w:divBdr>
            <w:top w:val="none" w:sz="0" w:space="0" w:color="auto"/>
            <w:left w:val="none" w:sz="0" w:space="0" w:color="auto"/>
            <w:bottom w:val="none" w:sz="0" w:space="0" w:color="auto"/>
            <w:right w:val="none" w:sz="0" w:space="0" w:color="auto"/>
          </w:divBdr>
        </w:div>
        <w:div w:id="21326447">
          <w:marLeft w:val="0"/>
          <w:marRight w:val="0"/>
          <w:marTop w:val="0"/>
          <w:marBottom w:val="0"/>
          <w:divBdr>
            <w:top w:val="none" w:sz="0" w:space="0" w:color="auto"/>
            <w:left w:val="none" w:sz="0" w:space="0" w:color="auto"/>
            <w:bottom w:val="none" w:sz="0" w:space="0" w:color="auto"/>
            <w:right w:val="none" w:sz="0" w:space="0" w:color="auto"/>
          </w:divBdr>
        </w:div>
        <w:div w:id="1429084715">
          <w:marLeft w:val="0"/>
          <w:marRight w:val="0"/>
          <w:marTop w:val="0"/>
          <w:marBottom w:val="0"/>
          <w:divBdr>
            <w:top w:val="none" w:sz="0" w:space="0" w:color="auto"/>
            <w:left w:val="none" w:sz="0" w:space="0" w:color="auto"/>
            <w:bottom w:val="none" w:sz="0" w:space="0" w:color="auto"/>
            <w:right w:val="none" w:sz="0" w:space="0" w:color="auto"/>
          </w:divBdr>
        </w:div>
        <w:div w:id="2089114782">
          <w:marLeft w:val="0"/>
          <w:marRight w:val="0"/>
          <w:marTop w:val="0"/>
          <w:marBottom w:val="0"/>
          <w:divBdr>
            <w:top w:val="none" w:sz="0" w:space="0" w:color="auto"/>
            <w:left w:val="none" w:sz="0" w:space="0" w:color="auto"/>
            <w:bottom w:val="none" w:sz="0" w:space="0" w:color="auto"/>
            <w:right w:val="none" w:sz="0" w:space="0" w:color="auto"/>
          </w:divBdr>
        </w:div>
        <w:div w:id="835340396">
          <w:marLeft w:val="0"/>
          <w:marRight w:val="0"/>
          <w:marTop w:val="0"/>
          <w:marBottom w:val="0"/>
          <w:divBdr>
            <w:top w:val="none" w:sz="0" w:space="0" w:color="auto"/>
            <w:left w:val="none" w:sz="0" w:space="0" w:color="auto"/>
            <w:bottom w:val="none" w:sz="0" w:space="0" w:color="auto"/>
            <w:right w:val="none" w:sz="0" w:space="0" w:color="auto"/>
          </w:divBdr>
        </w:div>
        <w:div w:id="1789548343">
          <w:marLeft w:val="0"/>
          <w:marRight w:val="0"/>
          <w:marTop w:val="0"/>
          <w:marBottom w:val="0"/>
          <w:divBdr>
            <w:top w:val="none" w:sz="0" w:space="0" w:color="auto"/>
            <w:left w:val="none" w:sz="0" w:space="0" w:color="auto"/>
            <w:bottom w:val="none" w:sz="0" w:space="0" w:color="auto"/>
            <w:right w:val="none" w:sz="0" w:space="0" w:color="auto"/>
          </w:divBdr>
        </w:div>
        <w:div w:id="1870751881">
          <w:marLeft w:val="0"/>
          <w:marRight w:val="0"/>
          <w:marTop w:val="0"/>
          <w:marBottom w:val="0"/>
          <w:divBdr>
            <w:top w:val="none" w:sz="0" w:space="0" w:color="auto"/>
            <w:left w:val="none" w:sz="0" w:space="0" w:color="auto"/>
            <w:bottom w:val="none" w:sz="0" w:space="0" w:color="auto"/>
            <w:right w:val="none" w:sz="0" w:space="0" w:color="auto"/>
          </w:divBdr>
        </w:div>
        <w:div w:id="1694838750">
          <w:marLeft w:val="0"/>
          <w:marRight w:val="0"/>
          <w:marTop w:val="0"/>
          <w:marBottom w:val="0"/>
          <w:divBdr>
            <w:top w:val="none" w:sz="0" w:space="0" w:color="auto"/>
            <w:left w:val="none" w:sz="0" w:space="0" w:color="auto"/>
            <w:bottom w:val="none" w:sz="0" w:space="0" w:color="auto"/>
            <w:right w:val="none" w:sz="0" w:space="0" w:color="auto"/>
          </w:divBdr>
        </w:div>
        <w:div w:id="1986199769">
          <w:marLeft w:val="0"/>
          <w:marRight w:val="0"/>
          <w:marTop w:val="0"/>
          <w:marBottom w:val="0"/>
          <w:divBdr>
            <w:top w:val="none" w:sz="0" w:space="0" w:color="auto"/>
            <w:left w:val="none" w:sz="0" w:space="0" w:color="auto"/>
            <w:bottom w:val="none" w:sz="0" w:space="0" w:color="auto"/>
            <w:right w:val="none" w:sz="0" w:space="0" w:color="auto"/>
          </w:divBdr>
        </w:div>
        <w:div w:id="394164266">
          <w:marLeft w:val="0"/>
          <w:marRight w:val="0"/>
          <w:marTop w:val="0"/>
          <w:marBottom w:val="0"/>
          <w:divBdr>
            <w:top w:val="none" w:sz="0" w:space="0" w:color="auto"/>
            <w:left w:val="none" w:sz="0" w:space="0" w:color="auto"/>
            <w:bottom w:val="none" w:sz="0" w:space="0" w:color="auto"/>
            <w:right w:val="none" w:sz="0" w:space="0" w:color="auto"/>
          </w:divBdr>
        </w:div>
        <w:div w:id="33308549">
          <w:marLeft w:val="0"/>
          <w:marRight w:val="0"/>
          <w:marTop w:val="0"/>
          <w:marBottom w:val="0"/>
          <w:divBdr>
            <w:top w:val="none" w:sz="0" w:space="0" w:color="auto"/>
            <w:left w:val="none" w:sz="0" w:space="0" w:color="auto"/>
            <w:bottom w:val="none" w:sz="0" w:space="0" w:color="auto"/>
            <w:right w:val="none" w:sz="0" w:space="0" w:color="auto"/>
          </w:divBdr>
        </w:div>
        <w:div w:id="1713651158">
          <w:marLeft w:val="0"/>
          <w:marRight w:val="0"/>
          <w:marTop w:val="0"/>
          <w:marBottom w:val="0"/>
          <w:divBdr>
            <w:top w:val="none" w:sz="0" w:space="0" w:color="auto"/>
            <w:left w:val="none" w:sz="0" w:space="0" w:color="auto"/>
            <w:bottom w:val="none" w:sz="0" w:space="0" w:color="auto"/>
            <w:right w:val="none" w:sz="0" w:space="0" w:color="auto"/>
          </w:divBdr>
        </w:div>
        <w:div w:id="1225605623">
          <w:marLeft w:val="0"/>
          <w:marRight w:val="0"/>
          <w:marTop w:val="0"/>
          <w:marBottom w:val="0"/>
          <w:divBdr>
            <w:top w:val="none" w:sz="0" w:space="0" w:color="auto"/>
            <w:left w:val="none" w:sz="0" w:space="0" w:color="auto"/>
            <w:bottom w:val="none" w:sz="0" w:space="0" w:color="auto"/>
            <w:right w:val="none" w:sz="0" w:space="0" w:color="auto"/>
          </w:divBdr>
        </w:div>
        <w:div w:id="1283733500">
          <w:marLeft w:val="0"/>
          <w:marRight w:val="0"/>
          <w:marTop w:val="0"/>
          <w:marBottom w:val="0"/>
          <w:divBdr>
            <w:top w:val="none" w:sz="0" w:space="0" w:color="auto"/>
            <w:left w:val="none" w:sz="0" w:space="0" w:color="auto"/>
            <w:bottom w:val="none" w:sz="0" w:space="0" w:color="auto"/>
            <w:right w:val="none" w:sz="0" w:space="0" w:color="auto"/>
          </w:divBdr>
        </w:div>
        <w:div w:id="1751149437">
          <w:marLeft w:val="0"/>
          <w:marRight w:val="0"/>
          <w:marTop w:val="0"/>
          <w:marBottom w:val="0"/>
          <w:divBdr>
            <w:top w:val="none" w:sz="0" w:space="0" w:color="auto"/>
            <w:left w:val="none" w:sz="0" w:space="0" w:color="auto"/>
            <w:bottom w:val="none" w:sz="0" w:space="0" w:color="auto"/>
            <w:right w:val="none" w:sz="0" w:space="0" w:color="auto"/>
          </w:divBdr>
        </w:div>
        <w:div w:id="1368333922">
          <w:marLeft w:val="0"/>
          <w:marRight w:val="0"/>
          <w:marTop w:val="0"/>
          <w:marBottom w:val="0"/>
          <w:divBdr>
            <w:top w:val="none" w:sz="0" w:space="0" w:color="auto"/>
            <w:left w:val="none" w:sz="0" w:space="0" w:color="auto"/>
            <w:bottom w:val="none" w:sz="0" w:space="0" w:color="auto"/>
            <w:right w:val="none" w:sz="0" w:space="0" w:color="auto"/>
          </w:divBdr>
        </w:div>
        <w:div w:id="630870202">
          <w:marLeft w:val="0"/>
          <w:marRight w:val="0"/>
          <w:marTop w:val="0"/>
          <w:marBottom w:val="0"/>
          <w:divBdr>
            <w:top w:val="none" w:sz="0" w:space="0" w:color="auto"/>
            <w:left w:val="none" w:sz="0" w:space="0" w:color="auto"/>
            <w:bottom w:val="none" w:sz="0" w:space="0" w:color="auto"/>
            <w:right w:val="none" w:sz="0" w:space="0" w:color="auto"/>
          </w:divBdr>
        </w:div>
        <w:div w:id="426729960">
          <w:marLeft w:val="0"/>
          <w:marRight w:val="0"/>
          <w:marTop w:val="0"/>
          <w:marBottom w:val="0"/>
          <w:divBdr>
            <w:top w:val="none" w:sz="0" w:space="0" w:color="auto"/>
            <w:left w:val="none" w:sz="0" w:space="0" w:color="auto"/>
            <w:bottom w:val="none" w:sz="0" w:space="0" w:color="auto"/>
            <w:right w:val="none" w:sz="0" w:space="0" w:color="auto"/>
          </w:divBdr>
        </w:div>
        <w:div w:id="356196831">
          <w:marLeft w:val="0"/>
          <w:marRight w:val="0"/>
          <w:marTop w:val="0"/>
          <w:marBottom w:val="0"/>
          <w:divBdr>
            <w:top w:val="none" w:sz="0" w:space="0" w:color="auto"/>
            <w:left w:val="none" w:sz="0" w:space="0" w:color="auto"/>
            <w:bottom w:val="none" w:sz="0" w:space="0" w:color="auto"/>
            <w:right w:val="none" w:sz="0" w:space="0" w:color="auto"/>
          </w:divBdr>
        </w:div>
        <w:div w:id="1844932663">
          <w:marLeft w:val="0"/>
          <w:marRight w:val="0"/>
          <w:marTop w:val="0"/>
          <w:marBottom w:val="0"/>
          <w:divBdr>
            <w:top w:val="none" w:sz="0" w:space="0" w:color="auto"/>
            <w:left w:val="none" w:sz="0" w:space="0" w:color="auto"/>
            <w:bottom w:val="none" w:sz="0" w:space="0" w:color="auto"/>
            <w:right w:val="none" w:sz="0" w:space="0" w:color="auto"/>
          </w:divBdr>
        </w:div>
        <w:div w:id="505171578">
          <w:marLeft w:val="0"/>
          <w:marRight w:val="0"/>
          <w:marTop w:val="0"/>
          <w:marBottom w:val="0"/>
          <w:divBdr>
            <w:top w:val="none" w:sz="0" w:space="0" w:color="auto"/>
            <w:left w:val="none" w:sz="0" w:space="0" w:color="auto"/>
            <w:bottom w:val="none" w:sz="0" w:space="0" w:color="auto"/>
            <w:right w:val="none" w:sz="0" w:space="0" w:color="auto"/>
          </w:divBdr>
        </w:div>
        <w:div w:id="908615036">
          <w:marLeft w:val="0"/>
          <w:marRight w:val="0"/>
          <w:marTop w:val="0"/>
          <w:marBottom w:val="0"/>
          <w:divBdr>
            <w:top w:val="none" w:sz="0" w:space="0" w:color="auto"/>
            <w:left w:val="none" w:sz="0" w:space="0" w:color="auto"/>
            <w:bottom w:val="none" w:sz="0" w:space="0" w:color="auto"/>
            <w:right w:val="none" w:sz="0" w:space="0" w:color="auto"/>
          </w:divBdr>
        </w:div>
        <w:div w:id="223180251">
          <w:marLeft w:val="0"/>
          <w:marRight w:val="0"/>
          <w:marTop w:val="0"/>
          <w:marBottom w:val="0"/>
          <w:divBdr>
            <w:top w:val="none" w:sz="0" w:space="0" w:color="auto"/>
            <w:left w:val="none" w:sz="0" w:space="0" w:color="auto"/>
            <w:bottom w:val="none" w:sz="0" w:space="0" w:color="auto"/>
            <w:right w:val="none" w:sz="0" w:space="0" w:color="auto"/>
          </w:divBdr>
        </w:div>
        <w:div w:id="56900416">
          <w:marLeft w:val="0"/>
          <w:marRight w:val="0"/>
          <w:marTop w:val="0"/>
          <w:marBottom w:val="0"/>
          <w:divBdr>
            <w:top w:val="none" w:sz="0" w:space="0" w:color="auto"/>
            <w:left w:val="none" w:sz="0" w:space="0" w:color="auto"/>
            <w:bottom w:val="none" w:sz="0" w:space="0" w:color="auto"/>
            <w:right w:val="none" w:sz="0" w:space="0" w:color="auto"/>
          </w:divBdr>
        </w:div>
        <w:div w:id="243033336">
          <w:marLeft w:val="0"/>
          <w:marRight w:val="0"/>
          <w:marTop w:val="0"/>
          <w:marBottom w:val="0"/>
          <w:divBdr>
            <w:top w:val="none" w:sz="0" w:space="0" w:color="auto"/>
            <w:left w:val="none" w:sz="0" w:space="0" w:color="auto"/>
            <w:bottom w:val="none" w:sz="0" w:space="0" w:color="auto"/>
            <w:right w:val="none" w:sz="0" w:space="0" w:color="auto"/>
          </w:divBdr>
        </w:div>
        <w:div w:id="723288044">
          <w:marLeft w:val="0"/>
          <w:marRight w:val="0"/>
          <w:marTop w:val="0"/>
          <w:marBottom w:val="0"/>
          <w:divBdr>
            <w:top w:val="none" w:sz="0" w:space="0" w:color="auto"/>
            <w:left w:val="none" w:sz="0" w:space="0" w:color="auto"/>
            <w:bottom w:val="none" w:sz="0" w:space="0" w:color="auto"/>
            <w:right w:val="none" w:sz="0" w:space="0" w:color="auto"/>
          </w:divBdr>
        </w:div>
        <w:div w:id="948201008">
          <w:marLeft w:val="0"/>
          <w:marRight w:val="0"/>
          <w:marTop w:val="0"/>
          <w:marBottom w:val="0"/>
          <w:divBdr>
            <w:top w:val="none" w:sz="0" w:space="0" w:color="auto"/>
            <w:left w:val="none" w:sz="0" w:space="0" w:color="auto"/>
            <w:bottom w:val="none" w:sz="0" w:space="0" w:color="auto"/>
            <w:right w:val="none" w:sz="0" w:space="0" w:color="auto"/>
          </w:divBdr>
        </w:div>
        <w:div w:id="1904215182">
          <w:marLeft w:val="0"/>
          <w:marRight w:val="0"/>
          <w:marTop w:val="0"/>
          <w:marBottom w:val="0"/>
          <w:divBdr>
            <w:top w:val="none" w:sz="0" w:space="0" w:color="auto"/>
            <w:left w:val="none" w:sz="0" w:space="0" w:color="auto"/>
            <w:bottom w:val="none" w:sz="0" w:space="0" w:color="auto"/>
            <w:right w:val="none" w:sz="0" w:space="0" w:color="auto"/>
          </w:divBdr>
        </w:div>
        <w:div w:id="1343896342">
          <w:marLeft w:val="0"/>
          <w:marRight w:val="0"/>
          <w:marTop w:val="0"/>
          <w:marBottom w:val="0"/>
          <w:divBdr>
            <w:top w:val="none" w:sz="0" w:space="0" w:color="auto"/>
            <w:left w:val="none" w:sz="0" w:space="0" w:color="auto"/>
            <w:bottom w:val="none" w:sz="0" w:space="0" w:color="auto"/>
            <w:right w:val="none" w:sz="0" w:space="0" w:color="auto"/>
          </w:divBdr>
        </w:div>
        <w:div w:id="1467239884">
          <w:marLeft w:val="0"/>
          <w:marRight w:val="0"/>
          <w:marTop w:val="0"/>
          <w:marBottom w:val="0"/>
          <w:divBdr>
            <w:top w:val="none" w:sz="0" w:space="0" w:color="auto"/>
            <w:left w:val="none" w:sz="0" w:space="0" w:color="auto"/>
            <w:bottom w:val="none" w:sz="0" w:space="0" w:color="auto"/>
            <w:right w:val="none" w:sz="0" w:space="0" w:color="auto"/>
          </w:divBdr>
        </w:div>
        <w:div w:id="393624220">
          <w:marLeft w:val="0"/>
          <w:marRight w:val="0"/>
          <w:marTop w:val="0"/>
          <w:marBottom w:val="0"/>
          <w:divBdr>
            <w:top w:val="none" w:sz="0" w:space="0" w:color="auto"/>
            <w:left w:val="none" w:sz="0" w:space="0" w:color="auto"/>
            <w:bottom w:val="none" w:sz="0" w:space="0" w:color="auto"/>
            <w:right w:val="none" w:sz="0" w:space="0" w:color="auto"/>
          </w:divBdr>
        </w:div>
        <w:div w:id="106238992">
          <w:marLeft w:val="0"/>
          <w:marRight w:val="0"/>
          <w:marTop w:val="0"/>
          <w:marBottom w:val="0"/>
          <w:divBdr>
            <w:top w:val="none" w:sz="0" w:space="0" w:color="auto"/>
            <w:left w:val="none" w:sz="0" w:space="0" w:color="auto"/>
            <w:bottom w:val="none" w:sz="0" w:space="0" w:color="auto"/>
            <w:right w:val="none" w:sz="0" w:space="0" w:color="auto"/>
          </w:divBdr>
        </w:div>
        <w:div w:id="872234903">
          <w:marLeft w:val="0"/>
          <w:marRight w:val="0"/>
          <w:marTop w:val="0"/>
          <w:marBottom w:val="0"/>
          <w:divBdr>
            <w:top w:val="none" w:sz="0" w:space="0" w:color="auto"/>
            <w:left w:val="none" w:sz="0" w:space="0" w:color="auto"/>
            <w:bottom w:val="none" w:sz="0" w:space="0" w:color="auto"/>
            <w:right w:val="none" w:sz="0" w:space="0" w:color="auto"/>
          </w:divBdr>
        </w:div>
        <w:div w:id="737170581">
          <w:marLeft w:val="0"/>
          <w:marRight w:val="0"/>
          <w:marTop w:val="0"/>
          <w:marBottom w:val="0"/>
          <w:divBdr>
            <w:top w:val="none" w:sz="0" w:space="0" w:color="auto"/>
            <w:left w:val="none" w:sz="0" w:space="0" w:color="auto"/>
            <w:bottom w:val="none" w:sz="0" w:space="0" w:color="auto"/>
            <w:right w:val="none" w:sz="0" w:space="0" w:color="auto"/>
          </w:divBdr>
        </w:div>
        <w:div w:id="172501365">
          <w:marLeft w:val="0"/>
          <w:marRight w:val="0"/>
          <w:marTop w:val="0"/>
          <w:marBottom w:val="0"/>
          <w:divBdr>
            <w:top w:val="none" w:sz="0" w:space="0" w:color="auto"/>
            <w:left w:val="none" w:sz="0" w:space="0" w:color="auto"/>
            <w:bottom w:val="none" w:sz="0" w:space="0" w:color="auto"/>
            <w:right w:val="none" w:sz="0" w:space="0" w:color="auto"/>
          </w:divBdr>
        </w:div>
        <w:div w:id="5596319">
          <w:marLeft w:val="0"/>
          <w:marRight w:val="0"/>
          <w:marTop w:val="0"/>
          <w:marBottom w:val="0"/>
          <w:divBdr>
            <w:top w:val="none" w:sz="0" w:space="0" w:color="auto"/>
            <w:left w:val="none" w:sz="0" w:space="0" w:color="auto"/>
            <w:bottom w:val="none" w:sz="0" w:space="0" w:color="auto"/>
            <w:right w:val="none" w:sz="0" w:space="0" w:color="auto"/>
          </w:divBdr>
        </w:div>
        <w:div w:id="1289508446">
          <w:marLeft w:val="0"/>
          <w:marRight w:val="0"/>
          <w:marTop w:val="0"/>
          <w:marBottom w:val="0"/>
          <w:divBdr>
            <w:top w:val="none" w:sz="0" w:space="0" w:color="auto"/>
            <w:left w:val="none" w:sz="0" w:space="0" w:color="auto"/>
            <w:bottom w:val="none" w:sz="0" w:space="0" w:color="auto"/>
            <w:right w:val="none" w:sz="0" w:space="0" w:color="auto"/>
          </w:divBdr>
        </w:div>
        <w:div w:id="2114399537">
          <w:marLeft w:val="0"/>
          <w:marRight w:val="0"/>
          <w:marTop w:val="0"/>
          <w:marBottom w:val="0"/>
          <w:divBdr>
            <w:top w:val="none" w:sz="0" w:space="0" w:color="auto"/>
            <w:left w:val="none" w:sz="0" w:space="0" w:color="auto"/>
            <w:bottom w:val="none" w:sz="0" w:space="0" w:color="auto"/>
            <w:right w:val="none" w:sz="0" w:space="0" w:color="auto"/>
          </w:divBdr>
        </w:div>
        <w:div w:id="869298114">
          <w:marLeft w:val="0"/>
          <w:marRight w:val="0"/>
          <w:marTop w:val="0"/>
          <w:marBottom w:val="0"/>
          <w:divBdr>
            <w:top w:val="none" w:sz="0" w:space="0" w:color="auto"/>
            <w:left w:val="none" w:sz="0" w:space="0" w:color="auto"/>
            <w:bottom w:val="none" w:sz="0" w:space="0" w:color="auto"/>
            <w:right w:val="none" w:sz="0" w:space="0" w:color="auto"/>
          </w:divBdr>
        </w:div>
        <w:div w:id="557014248">
          <w:marLeft w:val="0"/>
          <w:marRight w:val="0"/>
          <w:marTop w:val="0"/>
          <w:marBottom w:val="0"/>
          <w:divBdr>
            <w:top w:val="none" w:sz="0" w:space="0" w:color="auto"/>
            <w:left w:val="none" w:sz="0" w:space="0" w:color="auto"/>
            <w:bottom w:val="none" w:sz="0" w:space="0" w:color="auto"/>
            <w:right w:val="none" w:sz="0" w:space="0" w:color="auto"/>
          </w:divBdr>
        </w:div>
        <w:div w:id="1703898525">
          <w:marLeft w:val="0"/>
          <w:marRight w:val="0"/>
          <w:marTop w:val="0"/>
          <w:marBottom w:val="0"/>
          <w:divBdr>
            <w:top w:val="none" w:sz="0" w:space="0" w:color="auto"/>
            <w:left w:val="none" w:sz="0" w:space="0" w:color="auto"/>
            <w:bottom w:val="none" w:sz="0" w:space="0" w:color="auto"/>
            <w:right w:val="none" w:sz="0" w:space="0" w:color="auto"/>
          </w:divBdr>
        </w:div>
        <w:div w:id="1527408390">
          <w:marLeft w:val="0"/>
          <w:marRight w:val="0"/>
          <w:marTop w:val="0"/>
          <w:marBottom w:val="0"/>
          <w:divBdr>
            <w:top w:val="none" w:sz="0" w:space="0" w:color="auto"/>
            <w:left w:val="none" w:sz="0" w:space="0" w:color="auto"/>
            <w:bottom w:val="none" w:sz="0" w:space="0" w:color="auto"/>
            <w:right w:val="none" w:sz="0" w:space="0" w:color="auto"/>
          </w:divBdr>
        </w:div>
        <w:div w:id="1710910636">
          <w:marLeft w:val="0"/>
          <w:marRight w:val="0"/>
          <w:marTop w:val="0"/>
          <w:marBottom w:val="0"/>
          <w:divBdr>
            <w:top w:val="none" w:sz="0" w:space="0" w:color="auto"/>
            <w:left w:val="none" w:sz="0" w:space="0" w:color="auto"/>
            <w:bottom w:val="none" w:sz="0" w:space="0" w:color="auto"/>
            <w:right w:val="none" w:sz="0" w:space="0" w:color="auto"/>
          </w:divBdr>
        </w:div>
      </w:divsChild>
    </w:div>
    <w:div w:id="618411075">
      <w:bodyDiv w:val="1"/>
      <w:marLeft w:val="0"/>
      <w:marRight w:val="0"/>
      <w:marTop w:val="0"/>
      <w:marBottom w:val="0"/>
      <w:divBdr>
        <w:top w:val="none" w:sz="0" w:space="0" w:color="auto"/>
        <w:left w:val="none" w:sz="0" w:space="0" w:color="auto"/>
        <w:bottom w:val="none" w:sz="0" w:space="0" w:color="auto"/>
        <w:right w:val="none" w:sz="0" w:space="0" w:color="auto"/>
      </w:divBdr>
      <w:divsChild>
        <w:div w:id="34932904">
          <w:marLeft w:val="0"/>
          <w:marRight w:val="0"/>
          <w:marTop w:val="0"/>
          <w:marBottom w:val="0"/>
          <w:divBdr>
            <w:top w:val="none" w:sz="0" w:space="0" w:color="auto"/>
            <w:left w:val="none" w:sz="0" w:space="0" w:color="auto"/>
            <w:bottom w:val="none" w:sz="0" w:space="0" w:color="auto"/>
            <w:right w:val="none" w:sz="0" w:space="0" w:color="auto"/>
          </w:divBdr>
        </w:div>
        <w:div w:id="659161792">
          <w:marLeft w:val="0"/>
          <w:marRight w:val="0"/>
          <w:marTop w:val="0"/>
          <w:marBottom w:val="0"/>
          <w:divBdr>
            <w:top w:val="none" w:sz="0" w:space="0" w:color="auto"/>
            <w:left w:val="none" w:sz="0" w:space="0" w:color="auto"/>
            <w:bottom w:val="none" w:sz="0" w:space="0" w:color="auto"/>
            <w:right w:val="none" w:sz="0" w:space="0" w:color="auto"/>
          </w:divBdr>
        </w:div>
      </w:divsChild>
    </w:div>
    <w:div w:id="623072865">
      <w:bodyDiv w:val="1"/>
      <w:marLeft w:val="0"/>
      <w:marRight w:val="0"/>
      <w:marTop w:val="0"/>
      <w:marBottom w:val="0"/>
      <w:divBdr>
        <w:top w:val="none" w:sz="0" w:space="0" w:color="auto"/>
        <w:left w:val="none" w:sz="0" w:space="0" w:color="auto"/>
        <w:bottom w:val="none" w:sz="0" w:space="0" w:color="auto"/>
        <w:right w:val="none" w:sz="0" w:space="0" w:color="auto"/>
      </w:divBdr>
    </w:div>
    <w:div w:id="712536802">
      <w:bodyDiv w:val="1"/>
      <w:marLeft w:val="0"/>
      <w:marRight w:val="0"/>
      <w:marTop w:val="0"/>
      <w:marBottom w:val="0"/>
      <w:divBdr>
        <w:top w:val="none" w:sz="0" w:space="0" w:color="auto"/>
        <w:left w:val="none" w:sz="0" w:space="0" w:color="auto"/>
        <w:bottom w:val="none" w:sz="0" w:space="0" w:color="auto"/>
        <w:right w:val="none" w:sz="0" w:space="0" w:color="auto"/>
      </w:divBdr>
      <w:divsChild>
        <w:div w:id="24527177">
          <w:marLeft w:val="0"/>
          <w:marRight w:val="0"/>
          <w:marTop w:val="0"/>
          <w:marBottom w:val="0"/>
          <w:divBdr>
            <w:top w:val="none" w:sz="0" w:space="0" w:color="auto"/>
            <w:left w:val="none" w:sz="0" w:space="0" w:color="auto"/>
            <w:bottom w:val="none" w:sz="0" w:space="0" w:color="auto"/>
            <w:right w:val="none" w:sz="0" w:space="0" w:color="auto"/>
          </w:divBdr>
        </w:div>
        <w:div w:id="87388340">
          <w:marLeft w:val="0"/>
          <w:marRight w:val="0"/>
          <w:marTop w:val="0"/>
          <w:marBottom w:val="0"/>
          <w:divBdr>
            <w:top w:val="none" w:sz="0" w:space="0" w:color="auto"/>
            <w:left w:val="none" w:sz="0" w:space="0" w:color="auto"/>
            <w:bottom w:val="none" w:sz="0" w:space="0" w:color="auto"/>
            <w:right w:val="none" w:sz="0" w:space="0" w:color="auto"/>
          </w:divBdr>
        </w:div>
        <w:div w:id="90243841">
          <w:marLeft w:val="0"/>
          <w:marRight w:val="0"/>
          <w:marTop w:val="0"/>
          <w:marBottom w:val="0"/>
          <w:divBdr>
            <w:top w:val="none" w:sz="0" w:space="0" w:color="auto"/>
            <w:left w:val="none" w:sz="0" w:space="0" w:color="auto"/>
            <w:bottom w:val="none" w:sz="0" w:space="0" w:color="auto"/>
            <w:right w:val="none" w:sz="0" w:space="0" w:color="auto"/>
          </w:divBdr>
        </w:div>
        <w:div w:id="128013667">
          <w:marLeft w:val="0"/>
          <w:marRight w:val="0"/>
          <w:marTop w:val="0"/>
          <w:marBottom w:val="0"/>
          <w:divBdr>
            <w:top w:val="none" w:sz="0" w:space="0" w:color="auto"/>
            <w:left w:val="none" w:sz="0" w:space="0" w:color="auto"/>
            <w:bottom w:val="none" w:sz="0" w:space="0" w:color="auto"/>
            <w:right w:val="none" w:sz="0" w:space="0" w:color="auto"/>
          </w:divBdr>
        </w:div>
        <w:div w:id="219220126">
          <w:marLeft w:val="0"/>
          <w:marRight w:val="0"/>
          <w:marTop w:val="0"/>
          <w:marBottom w:val="0"/>
          <w:divBdr>
            <w:top w:val="none" w:sz="0" w:space="0" w:color="auto"/>
            <w:left w:val="none" w:sz="0" w:space="0" w:color="auto"/>
            <w:bottom w:val="none" w:sz="0" w:space="0" w:color="auto"/>
            <w:right w:val="none" w:sz="0" w:space="0" w:color="auto"/>
          </w:divBdr>
        </w:div>
        <w:div w:id="225801200">
          <w:marLeft w:val="0"/>
          <w:marRight w:val="0"/>
          <w:marTop w:val="0"/>
          <w:marBottom w:val="0"/>
          <w:divBdr>
            <w:top w:val="none" w:sz="0" w:space="0" w:color="auto"/>
            <w:left w:val="none" w:sz="0" w:space="0" w:color="auto"/>
            <w:bottom w:val="none" w:sz="0" w:space="0" w:color="auto"/>
            <w:right w:val="none" w:sz="0" w:space="0" w:color="auto"/>
          </w:divBdr>
        </w:div>
        <w:div w:id="262694390">
          <w:marLeft w:val="0"/>
          <w:marRight w:val="0"/>
          <w:marTop w:val="0"/>
          <w:marBottom w:val="0"/>
          <w:divBdr>
            <w:top w:val="none" w:sz="0" w:space="0" w:color="auto"/>
            <w:left w:val="none" w:sz="0" w:space="0" w:color="auto"/>
            <w:bottom w:val="none" w:sz="0" w:space="0" w:color="auto"/>
            <w:right w:val="none" w:sz="0" w:space="0" w:color="auto"/>
          </w:divBdr>
        </w:div>
        <w:div w:id="317417208">
          <w:marLeft w:val="0"/>
          <w:marRight w:val="0"/>
          <w:marTop w:val="0"/>
          <w:marBottom w:val="0"/>
          <w:divBdr>
            <w:top w:val="none" w:sz="0" w:space="0" w:color="auto"/>
            <w:left w:val="none" w:sz="0" w:space="0" w:color="auto"/>
            <w:bottom w:val="none" w:sz="0" w:space="0" w:color="auto"/>
            <w:right w:val="none" w:sz="0" w:space="0" w:color="auto"/>
          </w:divBdr>
        </w:div>
        <w:div w:id="388844908">
          <w:marLeft w:val="0"/>
          <w:marRight w:val="0"/>
          <w:marTop w:val="0"/>
          <w:marBottom w:val="0"/>
          <w:divBdr>
            <w:top w:val="none" w:sz="0" w:space="0" w:color="auto"/>
            <w:left w:val="none" w:sz="0" w:space="0" w:color="auto"/>
            <w:bottom w:val="none" w:sz="0" w:space="0" w:color="auto"/>
            <w:right w:val="none" w:sz="0" w:space="0" w:color="auto"/>
          </w:divBdr>
        </w:div>
        <w:div w:id="400061415">
          <w:marLeft w:val="0"/>
          <w:marRight w:val="0"/>
          <w:marTop w:val="0"/>
          <w:marBottom w:val="0"/>
          <w:divBdr>
            <w:top w:val="none" w:sz="0" w:space="0" w:color="auto"/>
            <w:left w:val="none" w:sz="0" w:space="0" w:color="auto"/>
            <w:bottom w:val="none" w:sz="0" w:space="0" w:color="auto"/>
            <w:right w:val="none" w:sz="0" w:space="0" w:color="auto"/>
          </w:divBdr>
        </w:div>
        <w:div w:id="465245338">
          <w:marLeft w:val="0"/>
          <w:marRight w:val="0"/>
          <w:marTop w:val="0"/>
          <w:marBottom w:val="0"/>
          <w:divBdr>
            <w:top w:val="none" w:sz="0" w:space="0" w:color="auto"/>
            <w:left w:val="none" w:sz="0" w:space="0" w:color="auto"/>
            <w:bottom w:val="none" w:sz="0" w:space="0" w:color="auto"/>
            <w:right w:val="none" w:sz="0" w:space="0" w:color="auto"/>
          </w:divBdr>
        </w:div>
        <w:div w:id="531848160">
          <w:marLeft w:val="0"/>
          <w:marRight w:val="0"/>
          <w:marTop w:val="0"/>
          <w:marBottom w:val="0"/>
          <w:divBdr>
            <w:top w:val="none" w:sz="0" w:space="0" w:color="auto"/>
            <w:left w:val="none" w:sz="0" w:space="0" w:color="auto"/>
            <w:bottom w:val="none" w:sz="0" w:space="0" w:color="auto"/>
            <w:right w:val="none" w:sz="0" w:space="0" w:color="auto"/>
          </w:divBdr>
        </w:div>
        <w:div w:id="638456994">
          <w:marLeft w:val="0"/>
          <w:marRight w:val="0"/>
          <w:marTop w:val="0"/>
          <w:marBottom w:val="0"/>
          <w:divBdr>
            <w:top w:val="none" w:sz="0" w:space="0" w:color="auto"/>
            <w:left w:val="none" w:sz="0" w:space="0" w:color="auto"/>
            <w:bottom w:val="none" w:sz="0" w:space="0" w:color="auto"/>
            <w:right w:val="none" w:sz="0" w:space="0" w:color="auto"/>
          </w:divBdr>
        </w:div>
        <w:div w:id="697006996">
          <w:marLeft w:val="0"/>
          <w:marRight w:val="0"/>
          <w:marTop w:val="0"/>
          <w:marBottom w:val="0"/>
          <w:divBdr>
            <w:top w:val="none" w:sz="0" w:space="0" w:color="auto"/>
            <w:left w:val="none" w:sz="0" w:space="0" w:color="auto"/>
            <w:bottom w:val="none" w:sz="0" w:space="0" w:color="auto"/>
            <w:right w:val="none" w:sz="0" w:space="0" w:color="auto"/>
          </w:divBdr>
        </w:div>
        <w:div w:id="806584099">
          <w:marLeft w:val="0"/>
          <w:marRight w:val="0"/>
          <w:marTop w:val="0"/>
          <w:marBottom w:val="0"/>
          <w:divBdr>
            <w:top w:val="none" w:sz="0" w:space="0" w:color="auto"/>
            <w:left w:val="none" w:sz="0" w:space="0" w:color="auto"/>
            <w:bottom w:val="none" w:sz="0" w:space="0" w:color="auto"/>
            <w:right w:val="none" w:sz="0" w:space="0" w:color="auto"/>
          </w:divBdr>
        </w:div>
        <w:div w:id="817650821">
          <w:marLeft w:val="0"/>
          <w:marRight w:val="0"/>
          <w:marTop w:val="0"/>
          <w:marBottom w:val="0"/>
          <w:divBdr>
            <w:top w:val="none" w:sz="0" w:space="0" w:color="auto"/>
            <w:left w:val="none" w:sz="0" w:space="0" w:color="auto"/>
            <w:bottom w:val="none" w:sz="0" w:space="0" w:color="auto"/>
            <w:right w:val="none" w:sz="0" w:space="0" w:color="auto"/>
          </w:divBdr>
        </w:div>
        <w:div w:id="849222560">
          <w:marLeft w:val="0"/>
          <w:marRight w:val="0"/>
          <w:marTop w:val="0"/>
          <w:marBottom w:val="0"/>
          <w:divBdr>
            <w:top w:val="none" w:sz="0" w:space="0" w:color="auto"/>
            <w:left w:val="none" w:sz="0" w:space="0" w:color="auto"/>
            <w:bottom w:val="none" w:sz="0" w:space="0" w:color="auto"/>
            <w:right w:val="none" w:sz="0" w:space="0" w:color="auto"/>
          </w:divBdr>
        </w:div>
        <w:div w:id="884291157">
          <w:marLeft w:val="0"/>
          <w:marRight w:val="0"/>
          <w:marTop w:val="0"/>
          <w:marBottom w:val="0"/>
          <w:divBdr>
            <w:top w:val="none" w:sz="0" w:space="0" w:color="auto"/>
            <w:left w:val="none" w:sz="0" w:space="0" w:color="auto"/>
            <w:bottom w:val="none" w:sz="0" w:space="0" w:color="auto"/>
            <w:right w:val="none" w:sz="0" w:space="0" w:color="auto"/>
          </w:divBdr>
        </w:div>
        <w:div w:id="920213084">
          <w:marLeft w:val="0"/>
          <w:marRight w:val="0"/>
          <w:marTop w:val="0"/>
          <w:marBottom w:val="0"/>
          <w:divBdr>
            <w:top w:val="none" w:sz="0" w:space="0" w:color="auto"/>
            <w:left w:val="none" w:sz="0" w:space="0" w:color="auto"/>
            <w:bottom w:val="none" w:sz="0" w:space="0" w:color="auto"/>
            <w:right w:val="none" w:sz="0" w:space="0" w:color="auto"/>
          </w:divBdr>
        </w:div>
        <w:div w:id="928199565">
          <w:marLeft w:val="0"/>
          <w:marRight w:val="0"/>
          <w:marTop w:val="0"/>
          <w:marBottom w:val="0"/>
          <w:divBdr>
            <w:top w:val="none" w:sz="0" w:space="0" w:color="auto"/>
            <w:left w:val="none" w:sz="0" w:space="0" w:color="auto"/>
            <w:bottom w:val="none" w:sz="0" w:space="0" w:color="auto"/>
            <w:right w:val="none" w:sz="0" w:space="0" w:color="auto"/>
          </w:divBdr>
        </w:div>
        <w:div w:id="1067996201">
          <w:marLeft w:val="0"/>
          <w:marRight w:val="0"/>
          <w:marTop w:val="0"/>
          <w:marBottom w:val="0"/>
          <w:divBdr>
            <w:top w:val="none" w:sz="0" w:space="0" w:color="auto"/>
            <w:left w:val="none" w:sz="0" w:space="0" w:color="auto"/>
            <w:bottom w:val="none" w:sz="0" w:space="0" w:color="auto"/>
            <w:right w:val="none" w:sz="0" w:space="0" w:color="auto"/>
          </w:divBdr>
        </w:div>
        <w:div w:id="1118914676">
          <w:marLeft w:val="0"/>
          <w:marRight w:val="0"/>
          <w:marTop w:val="0"/>
          <w:marBottom w:val="0"/>
          <w:divBdr>
            <w:top w:val="none" w:sz="0" w:space="0" w:color="auto"/>
            <w:left w:val="none" w:sz="0" w:space="0" w:color="auto"/>
            <w:bottom w:val="none" w:sz="0" w:space="0" w:color="auto"/>
            <w:right w:val="none" w:sz="0" w:space="0" w:color="auto"/>
          </w:divBdr>
        </w:div>
        <w:div w:id="1139490589">
          <w:marLeft w:val="0"/>
          <w:marRight w:val="0"/>
          <w:marTop w:val="0"/>
          <w:marBottom w:val="0"/>
          <w:divBdr>
            <w:top w:val="none" w:sz="0" w:space="0" w:color="auto"/>
            <w:left w:val="none" w:sz="0" w:space="0" w:color="auto"/>
            <w:bottom w:val="none" w:sz="0" w:space="0" w:color="auto"/>
            <w:right w:val="none" w:sz="0" w:space="0" w:color="auto"/>
          </w:divBdr>
        </w:div>
        <w:div w:id="1169097427">
          <w:marLeft w:val="0"/>
          <w:marRight w:val="0"/>
          <w:marTop w:val="0"/>
          <w:marBottom w:val="0"/>
          <w:divBdr>
            <w:top w:val="none" w:sz="0" w:space="0" w:color="auto"/>
            <w:left w:val="none" w:sz="0" w:space="0" w:color="auto"/>
            <w:bottom w:val="none" w:sz="0" w:space="0" w:color="auto"/>
            <w:right w:val="none" w:sz="0" w:space="0" w:color="auto"/>
          </w:divBdr>
        </w:div>
        <w:div w:id="1224636790">
          <w:marLeft w:val="0"/>
          <w:marRight w:val="0"/>
          <w:marTop w:val="0"/>
          <w:marBottom w:val="0"/>
          <w:divBdr>
            <w:top w:val="none" w:sz="0" w:space="0" w:color="auto"/>
            <w:left w:val="none" w:sz="0" w:space="0" w:color="auto"/>
            <w:bottom w:val="none" w:sz="0" w:space="0" w:color="auto"/>
            <w:right w:val="none" w:sz="0" w:space="0" w:color="auto"/>
          </w:divBdr>
        </w:div>
        <w:div w:id="1301300670">
          <w:marLeft w:val="0"/>
          <w:marRight w:val="0"/>
          <w:marTop w:val="0"/>
          <w:marBottom w:val="0"/>
          <w:divBdr>
            <w:top w:val="none" w:sz="0" w:space="0" w:color="auto"/>
            <w:left w:val="none" w:sz="0" w:space="0" w:color="auto"/>
            <w:bottom w:val="none" w:sz="0" w:space="0" w:color="auto"/>
            <w:right w:val="none" w:sz="0" w:space="0" w:color="auto"/>
          </w:divBdr>
        </w:div>
        <w:div w:id="1307467974">
          <w:marLeft w:val="0"/>
          <w:marRight w:val="0"/>
          <w:marTop w:val="0"/>
          <w:marBottom w:val="0"/>
          <w:divBdr>
            <w:top w:val="none" w:sz="0" w:space="0" w:color="auto"/>
            <w:left w:val="none" w:sz="0" w:space="0" w:color="auto"/>
            <w:bottom w:val="none" w:sz="0" w:space="0" w:color="auto"/>
            <w:right w:val="none" w:sz="0" w:space="0" w:color="auto"/>
          </w:divBdr>
        </w:div>
        <w:div w:id="1323241514">
          <w:marLeft w:val="0"/>
          <w:marRight w:val="0"/>
          <w:marTop w:val="0"/>
          <w:marBottom w:val="0"/>
          <w:divBdr>
            <w:top w:val="none" w:sz="0" w:space="0" w:color="auto"/>
            <w:left w:val="none" w:sz="0" w:space="0" w:color="auto"/>
            <w:bottom w:val="none" w:sz="0" w:space="0" w:color="auto"/>
            <w:right w:val="none" w:sz="0" w:space="0" w:color="auto"/>
          </w:divBdr>
        </w:div>
        <w:div w:id="1329091259">
          <w:marLeft w:val="0"/>
          <w:marRight w:val="0"/>
          <w:marTop w:val="0"/>
          <w:marBottom w:val="0"/>
          <w:divBdr>
            <w:top w:val="none" w:sz="0" w:space="0" w:color="auto"/>
            <w:left w:val="none" w:sz="0" w:space="0" w:color="auto"/>
            <w:bottom w:val="none" w:sz="0" w:space="0" w:color="auto"/>
            <w:right w:val="none" w:sz="0" w:space="0" w:color="auto"/>
          </w:divBdr>
        </w:div>
        <w:div w:id="1338850862">
          <w:marLeft w:val="0"/>
          <w:marRight w:val="0"/>
          <w:marTop w:val="0"/>
          <w:marBottom w:val="0"/>
          <w:divBdr>
            <w:top w:val="none" w:sz="0" w:space="0" w:color="auto"/>
            <w:left w:val="none" w:sz="0" w:space="0" w:color="auto"/>
            <w:bottom w:val="none" w:sz="0" w:space="0" w:color="auto"/>
            <w:right w:val="none" w:sz="0" w:space="0" w:color="auto"/>
          </w:divBdr>
        </w:div>
        <w:div w:id="1340153974">
          <w:marLeft w:val="0"/>
          <w:marRight w:val="0"/>
          <w:marTop w:val="0"/>
          <w:marBottom w:val="0"/>
          <w:divBdr>
            <w:top w:val="none" w:sz="0" w:space="0" w:color="auto"/>
            <w:left w:val="none" w:sz="0" w:space="0" w:color="auto"/>
            <w:bottom w:val="none" w:sz="0" w:space="0" w:color="auto"/>
            <w:right w:val="none" w:sz="0" w:space="0" w:color="auto"/>
          </w:divBdr>
        </w:div>
        <w:div w:id="1397582486">
          <w:marLeft w:val="0"/>
          <w:marRight w:val="0"/>
          <w:marTop w:val="0"/>
          <w:marBottom w:val="0"/>
          <w:divBdr>
            <w:top w:val="none" w:sz="0" w:space="0" w:color="auto"/>
            <w:left w:val="none" w:sz="0" w:space="0" w:color="auto"/>
            <w:bottom w:val="none" w:sz="0" w:space="0" w:color="auto"/>
            <w:right w:val="none" w:sz="0" w:space="0" w:color="auto"/>
          </w:divBdr>
        </w:div>
        <w:div w:id="1468086952">
          <w:marLeft w:val="0"/>
          <w:marRight w:val="0"/>
          <w:marTop w:val="0"/>
          <w:marBottom w:val="0"/>
          <w:divBdr>
            <w:top w:val="none" w:sz="0" w:space="0" w:color="auto"/>
            <w:left w:val="none" w:sz="0" w:space="0" w:color="auto"/>
            <w:bottom w:val="none" w:sz="0" w:space="0" w:color="auto"/>
            <w:right w:val="none" w:sz="0" w:space="0" w:color="auto"/>
          </w:divBdr>
        </w:div>
        <w:div w:id="1485048521">
          <w:marLeft w:val="0"/>
          <w:marRight w:val="0"/>
          <w:marTop w:val="0"/>
          <w:marBottom w:val="0"/>
          <w:divBdr>
            <w:top w:val="none" w:sz="0" w:space="0" w:color="auto"/>
            <w:left w:val="none" w:sz="0" w:space="0" w:color="auto"/>
            <w:bottom w:val="none" w:sz="0" w:space="0" w:color="auto"/>
            <w:right w:val="none" w:sz="0" w:space="0" w:color="auto"/>
          </w:divBdr>
        </w:div>
        <w:div w:id="1524127049">
          <w:marLeft w:val="0"/>
          <w:marRight w:val="0"/>
          <w:marTop w:val="0"/>
          <w:marBottom w:val="0"/>
          <w:divBdr>
            <w:top w:val="none" w:sz="0" w:space="0" w:color="auto"/>
            <w:left w:val="none" w:sz="0" w:space="0" w:color="auto"/>
            <w:bottom w:val="none" w:sz="0" w:space="0" w:color="auto"/>
            <w:right w:val="none" w:sz="0" w:space="0" w:color="auto"/>
          </w:divBdr>
        </w:div>
        <w:div w:id="1710455054">
          <w:marLeft w:val="0"/>
          <w:marRight w:val="0"/>
          <w:marTop w:val="0"/>
          <w:marBottom w:val="0"/>
          <w:divBdr>
            <w:top w:val="none" w:sz="0" w:space="0" w:color="auto"/>
            <w:left w:val="none" w:sz="0" w:space="0" w:color="auto"/>
            <w:bottom w:val="none" w:sz="0" w:space="0" w:color="auto"/>
            <w:right w:val="none" w:sz="0" w:space="0" w:color="auto"/>
          </w:divBdr>
        </w:div>
        <w:div w:id="1735809604">
          <w:marLeft w:val="0"/>
          <w:marRight w:val="0"/>
          <w:marTop w:val="0"/>
          <w:marBottom w:val="0"/>
          <w:divBdr>
            <w:top w:val="none" w:sz="0" w:space="0" w:color="auto"/>
            <w:left w:val="none" w:sz="0" w:space="0" w:color="auto"/>
            <w:bottom w:val="none" w:sz="0" w:space="0" w:color="auto"/>
            <w:right w:val="none" w:sz="0" w:space="0" w:color="auto"/>
          </w:divBdr>
        </w:div>
        <w:div w:id="1766539798">
          <w:marLeft w:val="0"/>
          <w:marRight w:val="0"/>
          <w:marTop w:val="0"/>
          <w:marBottom w:val="0"/>
          <w:divBdr>
            <w:top w:val="none" w:sz="0" w:space="0" w:color="auto"/>
            <w:left w:val="none" w:sz="0" w:space="0" w:color="auto"/>
            <w:bottom w:val="none" w:sz="0" w:space="0" w:color="auto"/>
            <w:right w:val="none" w:sz="0" w:space="0" w:color="auto"/>
          </w:divBdr>
        </w:div>
        <w:div w:id="1767264502">
          <w:marLeft w:val="0"/>
          <w:marRight w:val="0"/>
          <w:marTop w:val="0"/>
          <w:marBottom w:val="0"/>
          <w:divBdr>
            <w:top w:val="none" w:sz="0" w:space="0" w:color="auto"/>
            <w:left w:val="none" w:sz="0" w:space="0" w:color="auto"/>
            <w:bottom w:val="none" w:sz="0" w:space="0" w:color="auto"/>
            <w:right w:val="none" w:sz="0" w:space="0" w:color="auto"/>
          </w:divBdr>
        </w:div>
        <w:div w:id="1866484455">
          <w:marLeft w:val="0"/>
          <w:marRight w:val="0"/>
          <w:marTop w:val="0"/>
          <w:marBottom w:val="0"/>
          <w:divBdr>
            <w:top w:val="none" w:sz="0" w:space="0" w:color="auto"/>
            <w:left w:val="none" w:sz="0" w:space="0" w:color="auto"/>
            <w:bottom w:val="none" w:sz="0" w:space="0" w:color="auto"/>
            <w:right w:val="none" w:sz="0" w:space="0" w:color="auto"/>
          </w:divBdr>
        </w:div>
        <w:div w:id="1894001471">
          <w:marLeft w:val="0"/>
          <w:marRight w:val="0"/>
          <w:marTop w:val="0"/>
          <w:marBottom w:val="0"/>
          <w:divBdr>
            <w:top w:val="none" w:sz="0" w:space="0" w:color="auto"/>
            <w:left w:val="none" w:sz="0" w:space="0" w:color="auto"/>
            <w:bottom w:val="none" w:sz="0" w:space="0" w:color="auto"/>
            <w:right w:val="none" w:sz="0" w:space="0" w:color="auto"/>
          </w:divBdr>
        </w:div>
        <w:div w:id="1961522937">
          <w:marLeft w:val="0"/>
          <w:marRight w:val="0"/>
          <w:marTop w:val="0"/>
          <w:marBottom w:val="0"/>
          <w:divBdr>
            <w:top w:val="none" w:sz="0" w:space="0" w:color="auto"/>
            <w:left w:val="none" w:sz="0" w:space="0" w:color="auto"/>
            <w:bottom w:val="none" w:sz="0" w:space="0" w:color="auto"/>
            <w:right w:val="none" w:sz="0" w:space="0" w:color="auto"/>
          </w:divBdr>
        </w:div>
        <w:div w:id="2062557676">
          <w:marLeft w:val="0"/>
          <w:marRight w:val="0"/>
          <w:marTop w:val="0"/>
          <w:marBottom w:val="0"/>
          <w:divBdr>
            <w:top w:val="none" w:sz="0" w:space="0" w:color="auto"/>
            <w:left w:val="none" w:sz="0" w:space="0" w:color="auto"/>
            <w:bottom w:val="none" w:sz="0" w:space="0" w:color="auto"/>
            <w:right w:val="none" w:sz="0" w:space="0" w:color="auto"/>
          </w:divBdr>
        </w:div>
        <w:div w:id="2078749084">
          <w:marLeft w:val="0"/>
          <w:marRight w:val="0"/>
          <w:marTop w:val="0"/>
          <w:marBottom w:val="0"/>
          <w:divBdr>
            <w:top w:val="none" w:sz="0" w:space="0" w:color="auto"/>
            <w:left w:val="none" w:sz="0" w:space="0" w:color="auto"/>
            <w:bottom w:val="none" w:sz="0" w:space="0" w:color="auto"/>
            <w:right w:val="none" w:sz="0" w:space="0" w:color="auto"/>
          </w:divBdr>
        </w:div>
        <w:div w:id="2133210846">
          <w:marLeft w:val="0"/>
          <w:marRight w:val="0"/>
          <w:marTop w:val="0"/>
          <w:marBottom w:val="0"/>
          <w:divBdr>
            <w:top w:val="none" w:sz="0" w:space="0" w:color="auto"/>
            <w:left w:val="none" w:sz="0" w:space="0" w:color="auto"/>
            <w:bottom w:val="none" w:sz="0" w:space="0" w:color="auto"/>
            <w:right w:val="none" w:sz="0" w:space="0" w:color="auto"/>
          </w:divBdr>
        </w:div>
      </w:divsChild>
    </w:div>
    <w:div w:id="789205558">
      <w:marLeft w:val="0"/>
      <w:marRight w:val="0"/>
      <w:marTop w:val="0"/>
      <w:marBottom w:val="0"/>
      <w:divBdr>
        <w:top w:val="none" w:sz="0" w:space="0" w:color="auto"/>
        <w:left w:val="none" w:sz="0" w:space="0" w:color="auto"/>
        <w:bottom w:val="none" w:sz="0" w:space="0" w:color="auto"/>
        <w:right w:val="none" w:sz="0" w:space="0" w:color="auto"/>
      </w:divBdr>
    </w:div>
    <w:div w:id="789205559">
      <w:marLeft w:val="0"/>
      <w:marRight w:val="0"/>
      <w:marTop w:val="0"/>
      <w:marBottom w:val="0"/>
      <w:divBdr>
        <w:top w:val="none" w:sz="0" w:space="0" w:color="auto"/>
        <w:left w:val="none" w:sz="0" w:space="0" w:color="auto"/>
        <w:bottom w:val="none" w:sz="0" w:space="0" w:color="auto"/>
        <w:right w:val="none" w:sz="0" w:space="0" w:color="auto"/>
      </w:divBdr>
    </w:div>
    <w:div w:id="789205567">
      <w:marLeft w:val="0"/>
      <w:marRight w:val="0"/>
      <w:marTop w:val="0"/>
      <w:marBottom w:val="0"/>
      <w:divBdr>
        <w:top w:val="none" w:sz="0" w:space="0" w:color="auto"/>
        <w:left w:val="none" w:sz="0" w:space="0" w:color="auto"/>
        <w:bottom w:val="none" w:sz="0" w:space="0" w:color="auto"/>
        <w:right w:val="none" w:sz="0" w:space="0" w:color="auto"/>
      </w:divBdr>
      <w:divsChild>
        <w:div w:id="789205554">
          <w:marLeft w:val="0"/>
          <w:marRight w:val="0"/>
          <w:marTop w:val="0"/>
          <w:marBottom w:val="0"/>
          <w:divBdr>
            <w:top w:val="none" w:sz="0" w:space="0" w:color="auto"/>
            <w:left w:val="none" w:sz="0" w:space="0" w:color="auto"/>
            <w:bottom w:val="none" w:sz="0" w:space="0" w:color="auto"/>
            <w:right w:val="none" w:sz="0" w:space="0" w:color="auto"/>
          </w:divBdr>
        </w:div>
        <w:div w:id="789205555">
          <w:marLeft w:val="0"/>
          <w:marRight w:val="0"/>
          <w:marTop w:val="0"/>
          <w:marBottom w:val="0"/>
          <w:divBdr>
            <w:top w:val="none" w:sz="0" w:space="0" w:color="auto"/>
            <w:left w:val="none" w:sz="0" w:space="0" w:color="auto"/>
            <w:bottom w:val="none" w:sz="0" w:space="0" w:color="auto"/>
            <w:right w:val="none" w:sz="0" w:space="0" w:color="auto"/>
          </w:divBdr>
        </w:div>
        <w:div w:id="789205556">
          <w:marLeft w:val="0"/>
          <w:marRight w:val="0"/>
          <w:marTop w:val="0"/>
          <w:marBottom w:val="0"/>
          <w:divBdr>
            <w:top w:val="none" w:sz="0" w:space="0" w:color="auto"/>
            <w:left w:val="none" w:sz="0" w:space="0" w:color="auto"/>
            <w:bottom w:val="none" w:sz="0" w:space="0" w:color="auto"/>
            <w:right w:val="none" w:sz="0" w:space="0" w:color="auto"/>
          </w:divBdr>
        </w:div>
        <w:div w:id="789205557">
          <w:marLeft w:val="0"/>
          <w:marRight w:val="0"/>
          <w:marTop w:val="0"/>
          <w:marBottom w:val="0"/>
          <w:divBdr>
            <w:top w:val="none" w:sz="0" w:space="0" w:color="auto"/>
            <w:left w:val="none" w:sz="0" w:space="0" w:color="auto"/>
            <w:bottom w:val="none" w:sz="0" w:space="0" w:color="auto"/>
            <w:right w:val="none" w:sz="0" w:space="0" w:color="auto"/>
          </w:divBdr>
        </w:div>
        <w:div w:id="789205560">
          <w:marLeft w:val="0"/>
          <w:marRight w:val="0"/>
          <w:marTop w:val="0"/>
          <w:marBottom w:val="0"/>
          <w:divBdr>
            <w:top w:val="none" w:sz="0" w:space="0" w:color="auto"/>
            <w:left w:val="none" w:sz="0" w:space="0" w:color="auto"/>
            <w:bottom w:val="none" w:sz="0" w:space="0" w:color="auto"/>
            <w:right w:val="none" w:sz="0" w:space="0" w:color="auto"/>
          </w:divBdr>
        </w:div>
        <w:div w:id="789205561">
          <w:marLeft w:val="0"/>
          <w:marRight w:val="0"/>
          <w:marTop w:val="0"/>
          <w:marBottom w:val="0"/>
          <w:divBdr>
            <w:top w:val="none" w:sz="0" w:space="0" w:color="auto"/>
            <w:left w:val="none" w:sz="0" w:space="0" w:color="auto"/>
            <w:bottom w:val="none" w:sz="0" w:space="0" w:color="auto"/>
            <w:right w:val="none" w:sz="0" w:space="0" w:color="auto"/>
          </w:divBdr>
        </w:div>
        <w:div w:id="789205562">
          <w:marLeft w:val="0"/>
          <w:marRight w:val="0"/>
          <w:marTop w:val="0"/>
          <w:marBottom w:val="0"/>
          <w:divBdr>
            <w:top w:val="none" w:sz="0" w:space="0" w:color="auto"/>
            <w:left w:val="none" w:sz="0" w:space="0" w:color="auto"/>
            <w:bottom w:val="none" w:sz="0" w:space="0" w:color="auto"/>
            <w:right w:val="none" w:sz="0" w:space="0" w:color="auto"/>
          </w:divBdr>
        </w:div>
        <w:div w:id="789205563">
          <w:marLeft w:val="0"/>
          <w:marRight w:val="0"/>
          <w:marTop w:val="0"/>
          <w:marBottom w:val="0"/>
          <w:divBdr>
            <w:top w:val="none" w:sz="0" w:space="0" w:color="auto"/>
            <w:left w:val="none" w:sz="0" w:space="0" w:color="auto"/>
            <w:bottom w:val="none" w:sz="0" w:space="0" w:color="auto"/>
            <w:right w:val="none" w:sz="0" w:space="0" w:color="auto"/>
          </w:divBdr>
        </w:div>
        <w:div w:id="789205564">
          <w:marLeft w:val="0"/>
          <w:marRight w:val="0"/>
          <w:marTop w:val="0"/>
          <w:marBottom w:val="0"/>
          <w:divBdr>
            <w:top w:val="none" w:sz="0" w:space="0" w:color="auto"/>
            <w:left w:val="none" w:sz="0" w:space="0" w:color="auto"/>
            <w:bottom w:val="none" w:sz="0" w:space="0" w:color="auto"/>
            <w:right w:val="none" w:sz="0" w:space="0" w:color="auto"/>
          </w:divBdr>
        </w:div>
        <w:div w:id="789205565">
          <w:marLeft w:val="0"/>
          <w:marRight w:val="0"/>
          <w:marTop w:val="0"/>
          <w:marBottom w:val="0"/>
          <w:divBdr>
            <w:top w:val="none" w:sz="0" w:space="0" w:color="auto"/>
            <w:left w:val="none" w:sz="0" w:space="0" w:color="auto"/>
            <w:bottom w:val="none" w:sz="0" w:space="0" w:color="auto"/>
            <w:right w:val="none" w:sz="0" w:space="0" w:color="auto"/>
          </w:divBdr>
        </w:div>
        <w:div w:id="789205566">
          <w:marLeft w:val="0"/>
          <w:marRight w:val="0"/>
          <w:marTop w:val="0"/>
          <w:marBottom w:val="0"/>
          <w:divBdr>
            <w:top w:val="none" w:sz="0" w:space="0" w:color="auto"/>
            <w:left w:val="none" w:sz="0" w:space="0" w:color="auto"/>
            <w:bottom w:val="none" w:sz="0" w:space="0" w:color="auto"/>
            <w:right w:val="none" w:sz="0" w:space="0" w:color="auto"/>
          </w:divBdr>
        </w:div>
        <w:div w:id="789205568">
          <w:marLeft w:val="0"/>
          <w:marRight w:val="0"/>
          <w:marTop w:val="0"/>
          <w:marBottom w:val="0"/>
          <w:divBdr>
            <w:top w:val="none" w:sz="0" w:space="0" w:color="auto"/>
            <w:left w:val="none" w:sz="0" w:space="0" w:color="auto"/>
            <w:bottom w:val="none" w:sz="0" w:space="0" w:color="auto"/>
            <w:right w:val="none" w:sz="0" w:space="0" w:color="auto"/>
          </w:divBdr>
        </w:div>
        <w:div w:id="789205569">
          <w:marLeft w:val="0"/>
          <w:marRight w:val="0"/>
          <w:marTop w:val="0"/>
          <w:marBottom w:val="0"/>
          <w:divBdr>
            <w:top w:val="none" w:sz="0" w:space="0" w:color="auto"/>
            <w:left w:val="none" w:sz="0" w:space="0" w:color="auto"/>
            <w:bottom w:val="none" w:sz="0" w:space="0" w:color="auto"/>
            <w:right w:val="none" w:sz="0" w:space="0" w:color="auto"/>
          </w:divBdr>
        </w:div>
        <w:div w:id="789205570">
          <w:marLeft w:val="0"/>
          <w:marRight w:val="0"/>
          <w:marTop w:val="0"/>
          <w:marBottom w:val="0"/>
          <w:divBdr>
            <w:top w:val="none" w:sz="0" w:space="0" w:color="auto"/>
            <w:left w:val="none" w:sz="0" w:space="0" w:color="auto"/>
            <w:bottom w:val="none" w:sz="0" w:space="0" w:color="auto"/>
            <w:right w:val="none" w:sz="0" w:space="0" w:color="auto"/>
          </w:divBdr>
        </w:div>
        <w:div w:id="789205571">
          <w:marLeft w:val="0"/>
          <w:marRight w:val="0"/>
          <w:marTop w:val="0"/>
          <w:marBottom w:val="0"/>
          <w:divBdr>
            <w:top w:val="none" w:sz="0" w:space="0" w:color="auto"/>
            <w:left w:val="none" w:sz="0" w:space="0" w:color="auto"/>
            <w:bottom w:val="none" w:sz="0" w:space="0" w:color="auto"/>
            <w:right w:val="none" w:sz="0" w:space="0" w:color="auto"/>
          </w:divBdr>
        </w:div>
        <w:div w:id="789205572">
          <w:marLeft w:val="0"/>
          <w:marRight w:val="0"/>
          <w:marTop w:val="0"/>
          <w:marBottom w:val="0"/>
          <w:divBdr>
            <w:top w:val="none" w:sz="0" w:space="0" w:color="auto"/>
            <w:left w:val="none" w:sz="0" w:space="0" w:color="auto"/>
            <w:bottom w:val="none" w:sz="0" w:space="0" w:color="auto"/>
            <w:right w:val="none" w:sz="0" w:space="0" w:color="auto"/>
          </w:divBdr>
        </w:div>
        <w:div w:id="789205573">
          <w:marLeft w:val="0"/>
          <w:marRight w:val="0"/>
          <w:marTop w:val="0"/>
          <w:marBottom w:val="0"/>
          <w:divBdr>
            <w:top w:val="none" w:sz="0" w:space="0" w:color="auto"/>
            <w:left w:val="none" w:sz="0" w:space="0" w:color="auto"/>
            <w:bottom w:val="none" w:sz="0" w:space="0" w:color="auto"/>
            <w:right w:val="none" w:sz="0" w:space="0" w:color="auto"/>
          </w:divBdr>
        </w:div>
        <w:div w:id="789205574">
          <w:marLeft w:val="0"/>
          <w:marRight w:val="0"/>
          <w:marTop w:val="0"/>
          <w:marBottom w:val="0"/>
          <w:divBdr>
            <w:top w:val="none" w:sz="0" w:space="0" w:color="auto"/>
            <w:left w:val="none" w:sz="0" w:space="0" w:color="auto"/>
            <w:bottom w:val="none" w:sz="0" w:space="0" w:color="auto"/>
            <w:right w:val="none" w:sz="0" w:space="0" w:color="auto"/>
          </w:divBdr>
        </w:div>
        <w:div w:id="789205575">
          <w:marLeft w:val="0"/>
          <w:marRight w:val="0"/>
          <w:marTop w:val="0"/>
          <w:marBottom w:val="0"/>
          <w:divBdr>
            <w:top w:val="none" w:sz="0" w:space="0" w:color="auto"/>
            <w:left w:val="none" w:sz="0" w:space="0" w:color="auto"/>
            <w:bottom w:val="none" w:sz="0" w:space="0" w:color="auto"/>
            <w:right w:val="none" w:sz="0" w:space="0" w:color="auto"/>
          </w:divBdr>
        </w:div>
        <w:div w:id="789205576">
          <w:marLeft w:val="0"/>
          <w:marRight w:val="0"/>
          <w:marTop w:val="0"/>
          <w:marBottom w:val="0"/>
          <w:divBdr>
            <w:top w:val="none" w:sz="0" w:space="0" w:color="auto"/>
            <w:left w:val="none" w:sz="0" w:space="0" w:color="auto"/>
            <w:bottom w:val="none" w:sz="0" w:space="0" w:color="auto"/>
            <w:right w:val="none" w:sz="0" w:space="0" w:color="auto"/>
          </w:divBdr>
        </w:div>
        <w:div w:id="789205577">
          <w:marLeft w:val="0"/>
          <w:marRight w:val="0"/>
          <w:marTop w:val="0"/>
          <w:marBottom w:val="0"/>
          <w:divBdr>
            <w:top w:val="none" w:sz="0" w:space="0" w:color="auto"/>
            <w:left w:val="none" w:sz="0" w:space="0" w:color="auto"/>
            <w:bottom w:val="none" w:sz="0" w:space="0" w:color="auto"/>
            <w:right w:val="none" w:sz="0" w:space="0" w:color="auto"/>
          </w:divBdr>
        </w:div>
        <w:div w:id="789205578">
          <w:marLeft w:val="0"/>
          <w:marRight w:val="0"/>
          <w:marTop w:val="0"/>
          <w:marBottom w:val="0"/>
          <w:divBdr>
            <w:top w:val="none" w:sz="0" w:space="0" w:color="auto"/>
            <w:left w:val="none" w:sz="0" w:space="0" w:color="auto"/>
            <w:bottom w:val="none" w:sz="0" w:space="0" w:color="auto"/>
            <w:right w:val="none" w:sz="0" w:space="0" w:color="auto"/>
          </w:divBdr>
        </w:div>
        <w:div w:id="789205579">
          <w:marLeft w:val="0"/>
          <w:marRight w:val="0"/>
          <w:marTop w:val="0"/>
          <w:marBottom w:val="0"/>
          <w:divBdr>
            <w:top w:val="none" w:sz="0" w:space="0" w:color="auto"/>
            <w:left w:val="none" w:sz="0" w:space="0" w:color="auto"/>
            <w:bottom w:val="none" w:sz="0" w:space="0" w:color="auto"/>
            <w:right w:val="none" w:sz="0" w:space="0" w:color="auto"/>
          </w:divBdr>
        </w:div>
        <w:div w:id="789205580">
          <w:marLeft w:val="0"/>
          <w:marRight w:val="0"/>
          <w:marTop w:val="0"/>
          <w:marBottom w:val="0"/>
          <w:divBdr>
            <w:top w:val="none" w:sz="0" w:space="0" w:color="auto"/>
            <w:left w:val="none" w:sz="0" w:space="0" w:color="auto"/>
            <w:bottom w:val="none" w:sz="0" w:space="0" w:color="auto"/>
            <w:right w:val="none" w:sz="0" w:space="0" w:color="auto"/>
          </w:divBdr>
        </w:div>
        <w:div w:id="789205581">
          <w:marLeft w:val="0"/>
          <w:marRight w:val="0"/>
          <w:marTop w:val="0"/>
          <w:marBottom w:val="0"/>
          <w:divBdr>
            <w:top w:val="none" w:sz="0" w:space="0" w:color="auto"/>
            <w:left w:val="none" w:sz="0" w:space="0" w:color="auto"/>
            <w:bottom w:val="none" w:sz="0" w:space="0" w:color="auto"/>
            <w:right w:val="none" w:sz="0" w:space="0" w:color="auto"/>
          </w:divBdr>
        </w:div>
        <w:div w:id="789205582">
          <w:marLeft w:val="0"/>
          <w:marRight w:val="0"/>
          <w:marTop w:val="0"/>
          <w:marBottom w:val="0"/>
          <w:divBdr>
            <w:top w:val="none" w:sz="0" w:space="0" w:color="auto"/>
            <w:left w:val="none" w:sz="0" w:space="0" w:color="auto"/>
            <w:bottom w:val="none" w:sz="0" w:space="0" w:color="auto"/>
            <w:right w:val="none" w:sz="0" w:space="0" w:color="auto"/>
          </w:divBdr>
        </w:div>
        <w:div w:id="789205583">
          <w:marLeft w:val="0"/>
          <w:marRight w:val="0"/>
          <w:marTop w:val="0"/>
          <w:marBottom w:val="0"/>
          <w:divBdr>
            <w:top w:val="none" w:sz="0" w:space="0" w:color="auto"/>
            <w:left w:val="none" w:sz="0" w:space="0" w:color="auto"/>
            <w:bottom w:val="none" w:sz="0" w:space="0" w:color="auto"/>
            <w:right w:val="none" w:sz="0" w:space="0" w:color="auto"/>
          </w:divBdr>
        </w:div>
        <w:div w:id="789205584">
          <w:marLeft w:val="0"/>
          <w:marRight w:val="0"/>
          <w:marTop w:val="0"/>
          <w:marBottom w:val="0"/>
          <w:divBdr>
            <w:top w:val="none" w:sz="0" w:space="0" w:color="auto"/>
            <w:left w:val="none" w:sz="0" w:space="0" w:color="auto"/>
            <w:bottom w:val="none" w:sz="0" w:space="0" w:color="auto"/>
            <w:right w:val="none" w:sz="0" w:space="0" w:color="auto"/>
          </w:divBdr>
        </w:div>
        <w:div w:id="789205585">
          <w:marLeft w:val="0"/>
          <w:marRight w:val="0"/>
          <w:marTop w:val="0"/>
          <w:marBottom w:val="0"/>
          <w:divBdr>
            <w:top w:val="none" w:sz="0" w:space="0" w:color="auto"/>
            <w:left w:val="none" w:sz="0" w:space="0" w:color="auto"/>
            <w:bottom w:val="none" w:sz="0" w:space="0" w:color="auto"/>
            <w:right w:val="none" w:sz="0" w:space="0" w:color="auto"/>
          </w:divBdr>
        </w:div>
        <w:div w:id="789205587">
          <w:marLeft w:val="0"/>
          <w:marRight w:val="0"/>
          <w:marTop w:val="0"/>
          <w:marBottom w:val="0"/>
          <w:divBdr>
            <w:top w:val="none" w:sz="0" w:space="0" w:color="auto"/>
            <w:left w:val="none" w:sz="0" w:space="0" w:color="auto"/>
            <w:bottom w:val="none" w:sz="0" w:space="0" w:color="auto"/>
            <w:right w:val="none" w:sz="0" w:space="0" w:color="auto"/>
          </w:divBdr>
        </w:div>
        <w:div w:id="789205588">
          <w:marLeft w:val="0"/>
          <w:marRight w:val="0"/>
          <w:marTop w:val="0"/>
          <w:marBottom w:val="0"/>
          <w:divBdr>
            <w:top w:val="none" w:sz="0" w:space="0" w:color="auto"/>
            <w:left w:val="none" w:sz="0" w:space="0" w:color="auto"/>
            <w:bottom w:val="none" w:sz="0" w:space="0" w:color="auto"/>
            <w:right w:val="none" w:sz="0" w:space="0" w:color="auto"/>
          </w:divBdr>
        </w:div>
      </w:divsChild>
    </w:div>
    <w:div w:id="789205586">
      <w:marLeft w:val="0"/>
      <w:marRight w:val="0"/>
      <w:marTop w:val="0"/>
      <w:marBottom w:val="0"/>
      <w:divBdr>
        <w:top w:val="none" w:sz="0" w:space="0" w:color="auto"/>
        <w:left w:val="none" w:sz="0" w:space="0" w:color="auto"/>
        <w:bottom w:val="none" w:sz="0" w:space="0" w:color="auto"/>
        <w:right w:val="none" w:sz="0" w:space="0" w:color="auto"/>
      </w:divBdr>
    </w:div>
    <w:div w:id="830026173">
      <w:bodyDiv w:val="1"/>
      <w:marLeft w:val="0"/>
      <w:marRight w:val="0"/>
      <w:marTop w:val="0"/>
      <w:marBottom w:val="0"/>
      <w:divBdr>
        <w:top w:val="none" w:sz="0" w:space="0" w:color="auto"/>
        <w:left w:val="none" w:sz="0" w:space="0" w:color="auto"/>
        <w:bottom w:val="none" w:sz="0" w:space="0" w:color="auto"/>
        <w:right w:val="none" w:sz="0" w:space="0" w:color="auto"/>
      </w:divBdr>
    </w:div>
    <w:div w:id="832452535">
      <w:bodyDiv w:val="1"/>
      <w:marLeft w:val="0"/>
      <w:marRight w:val="0"/>
      <w:marTop w:val="0"/>
      <w:marBottom w:val="0"/>
      <w:divBdr>
        <w:top w:val="none" w:sz="0" w:space="0" w:color="auto"/>
        <w:left w:val="none" w:sz="0" w:space="0" w:color="auto"/>
        <w:bottom w:val="none" w:sz="0" w:space="0" w:color="auto"/>
        <w:right w:val="none" w:sz="0" w:space="0" w:color="auto"/>
      </w:divBdr>
    </w:div>
    <w:div w:id="860974841">
      <w:bodyDiv w:val="1"/>
      <w:marLeft w:val="0"/>
      <w:marRight w:val="0"/>
      <w:marTop w:val="0"/>
      <w:marBottom w:val="0"/>
      <w:divBdr>
        <w:top w:val="none" w:sz="0" w:space="0" w:color="auto"/>
        <w:left w:val="none" w:sz="0" w:space="0" w:color="auto"/>
        <w:bottom w:val="none" w:sz="0" w:space="0" w:color="auto"/>
        <w:right w:val="none" w:sz="0" w:space="0" w:color="auto"/>
      </w:divBdr>
    </w:div>
    <w:div w:id="892158767">
      <w:bodyDiv w:val="1"/>
      <w:marLeft w:val="0"/>
      <w:marRight w:val="0"/>
      <w:marTop w:val="0"/>
      <w:marBottom w:val="0"/>
      <w:divBdr>
        <w:top w:val="none" w:sz="0" w:space="0" w:color="auto"/>
        <w:left w:val="none" w:sz="0" w:space="0" w:color="auto"/>
        <w:bottom w:val="none" w:sz="0" w:space="0" w:color="auto"/>
        <w:right w:val="none" w:sz="0" w:space="0" w:color="auto"/>
      </w:divBdr>
    </w:div>
    <w:div w:id="898252066">
      <w:bodyDiv w:val="1"/>
      <w:marLeft w:val="0"/>
      <w:marRight w:val="0"/>
      <w:marTop w:val="0"/>
      <w:marBottom w:val="0"/>
      <w:divBdr>
        <w:top w:val="none" w:sz="0" w:space="0" w:color="auto"/>
        <w:left w:val="none" w:sz="0" w:space="0" w:color="auto"/>
        <w:bottom w:val="none" w:sz="0" w:space="0" w:color="auto"/>
        <w:right w:val="none" w:sz="0" w:space="0" w:color="auto"/>
      </w:divBdr>
      <w:divsChild>
        <w:div w:id="623465909">
          <w:marLeft w:val="0"/>
          <w:marRight w:val="0"/>
          <w:marTop w:val="0"/>
          <w:marBottom w:val="0"/>
          <w:divBdr>
            <w:top w:val="none" w:sz="0" w:space="0" w:color="auto"/>
            <w:left w:val="none" w:sz="0" w:space="0" w:color="auto"/>
            <w:bottom w:val="none" w:sz="0" w:space="0" w:color="auto"/>
            <w:right w:val="none" w:sz="0" w:space="0" w:color="auto"/>
          </w:divBdr>
        </w:div>
        <w:div w:id="782116533">
          <w:marLeft w:val="0"/>
          <w:marRight w:val="0"/>
          <w:marTop w:val="0"/>
          <w:marBottom w:val="0"/>
          <w:divBdr>
            <w:top w:val="none" w:sz="0" w:space="0" w:color="auto"/>
            <w:left w:val="none" w:sz="0" w:space="0" w:color="auto"/>
            <w:bottom w:val="none" w:sz="0" w:space="0" w:color="auto"/>
            <w:right w:val="none" w:sz="0" w:space="0" w:color="auto"/>
          </w:divBdr>
        </w:div>
        <w:div w:id="249508699">
          <w:marLeft w:val="0"/>
          <w:marRight w:val="0"/>
          <w:marTop w:val="0"/>
          <w:marBottom w:val="0"/>
          <w:divBdr>
            <w:top w:val="none" w:sz="0" w:space="0" w:color="auto"/>
            <w:left w:val="none" w:sz="0" w:space="0" w:color="auto"/>
            <w:bottom w:val="none" w:sz="0" w:space="0" w:color="auto"/>
            <w:right w:val="none" w:sz="0" w:space="0" w:color="auto"/>
          </w:divBdr>
        </w:div>
      </w:divsChild>
    </w:div>
    <w:div w:id="954410083">
      <w:bodyDiv w:val="1"/>
      <w:marLeft w:val="0"/>
      <w:marRight w:val="0"/>
      <w:marTop w:val="0"/>
      <w:marBottom w:val="0"/>
      <w:divBdr>
        <w:top w:val="none" w:sz="0" w:space="0" w:color="auto"/>
        <w:left w:val="none" w:sz="0" w:space="0" w:color="auto"/>
        <w:bottom w:val="none" w:sz="0" w:space="0" w:color="auto"/>
        <w:right w:val="none" w:sz="0" w:space="0" w:color="auto"/>
      </w:divBdr>
      <w:divsChild>
        <w:div w:id="793521291">
          <w:marLeft w:val="0"/>
          <w:marRight w:val="0"/>
          <w:marTop w:val="0"/>
          <w:marBottom w:val="0"/>
          <w:divBdr>
            <w:top w:val="none" w:sz="0" w:space="0" w:color="auto"/>
            <w:left w:val="none" w:sz="0" w:space="0" w:color="auto"/>
            <w:bottom w:val="none" w:sz="0" w:space="0" w:color="auto"/>
            <w:right w:val="none" w:sz="0" w:space="0" w:color="auto"/>
          </w:divBdr>
        </w:div>
        <w:div w:id="1602687442">
          <w:marLeft w:val="0"/>
          <w:marRight w:val="0"/>
          <w:marTop w:val="0"/>
          <w:marBottom w:val="0"/>
          <w:divBdr>
            <w:top w:val="none" w:sz="0" w:space="0" w:color="auto"/>
            <w:left w:val="none" w:sz="0" w:space="0" w:color="auto"/>
            <w:bottom w:val="none" w:sz="0" w:space="0" w:color="auto"/>
            <w:right w:val="none" w:sz="0" w:space="0" w:color="auto"/>
          </w:divBdr>
        </w:div>
        <w:div w:id="885290354">
          <w:marLeft w:val="0"/>
          <w:marRight w:val="0"/>
          <w:marTop w:val="0"/>
          <w:marBottom w:val="0"/>
          <w:divBdr>
            <w:top w:val="none" w:sz="0" w:space="0" w:color="auto"/>
            <w:left w:val="none" w:sz="0" w:space="0" w:color="auto"/>
            <w:bottom w:val="none" w:sz="0" w:space="0" w:color="auto"/>
            <w:right w:val="none" w:sz="0" w:space="0" w:color="auto"/>
          </w:divBdr>
        </w:div>
      </w:divsChild>
    </w:div>
    <w:div w:id="1022780347">
      <w:bodyDiv w:val="1"/>
      <w:marLeft w:val="0"/>
      <w:marRight w:val="0"/>
      <w:marTop w:val="0"/>
      <w:marBottom w:val="0"/>
      <w:divBdr>
        <w:top w:val="none" w:sz="0" w:space="0" w:color="auto"/>
        <w:left w:val="none" w:sz="0" w:space="0" w:color="auto"/>
        <w:bottom w:val="none" w:sz="0" w:space="0" w:color="auto"/>
        <w:right w:val="none" w:sz="0" w:space="0" w:color="auto"/>
      </w:divBdr>
    </w:div>
    <w:div w:id="1114858954">
      <w:bodyDiv w:val="1"/>
      <w:marLeft w:val="0"/>
      <w:marRight w:val="0"/>
      <w:marTop w:val="0"/>
      <w:marBottom w:val="0"/>
      <w:divBdr>
        <w:top w:val="none" w:sz="0" w:space="0" w:color="auto"/>
        <w:left w:val="none" w:sz="0" w:space="0" w:color="auto"/>
        <w:bottom w:val="none" w:sz="0" w:space="0" w:color="auto"/>
        <w:right w:val="none" w:sz="0" w:space="0" w:color="auto"/>
      </w:divBdr>
      <w:divsChild>
        <w:div w:id="1704403215">
          <w:marLeft w:val="0"/>
          <w:marRight w:val="0"/>
          <w:marTop w:val="0"/>
          <w:marBottom w:val="0"/>
          <w:divBdr>
            <w:top w:val="none" w:sz="0" w:space="0" w:color="auto"/>
            <w:left w:val="none" w:sz="0" w:space="0" w:color="auto"/>
            <w:bottom w:val="none" w:sz="0" w:space="0" w:color="auto"/>
            <w:right w:val="none" w:sz="0" w:space="0" w:color="auto"/>
          </w:divBdr>
        </w:div>
      </w:divsChild>
    </w:div>
    <w:div w:id="1120226275">
      <w:bodyDiv w:val="1"/>
      <w:marLeft w:val="0"/>
      <w:marRight w:val="0"/>
      <w:marTop w:val="0"/>
      <w:marBottom w:val="0"/>
      <w:divBdr>
        <w:top w:val="none" w:sz="0" w:space="0" w:color="auto"/>
        <w:left w:val="none" w:sz="0" w:space="0" w:color="auto"/>
        <w:bottom w:val="none" w:sz="0" w:space="0" w:color="auto"/>
        <w:right w:val="none" w:sz="0" w:space="0" w:color="auto"/>
      </w:divBdr>
    </w:div>
    <w:div w:id="1161236743">
      <w:bodyDiv w:val="1"/>
      <w:marLeft w:val="0"/>
      <w:marRight w:val="0"/>
      <w:marTop w:val="0"/>
      <w:marBottom w:val="0"/>
      <w:divBdr>
        <w:top w:val="none" w:sz="0" w:space="0" w:color="auto"/>
        <w:left w:val="none" w:sz="0" w:space="0" w:color="auto"/>
        <w:bottom w:val="none" w:sz="0" w:space="0" w:color="auto"/>
        <w:right w:val="none" w:sz="0" w:space="0" w:color="auto"/>
      </w:divBdr>
    </w:div>
    <w:div w:id="1162235903">
      <w:bodyDiv w:val="1"/>
      <w:marLeft w:val="0"/>
      <w:marRight w:val="0"/>
      <w:marTop w:val="0"/>
      <w:marBottom w:val="0"/>
      <w:divBdr>
        <w:top w:val="none" w:sz="0" w:space="0" w:color="auto"/>
        <w:left w:val="none" w:sz="0" w:space="0" w:color="auto"/>
        <w:bottom w:val="none" w:sz="0" w:space="0" w:color="auto"/>
        <w:right w:val="none" w:sz="0" w:space="0" w:color="auto"/>
      </w:divBdr>
    </w:div>
    <w:div w:id="1267075447">
      <w:bodyDiv w:val="1"/>
      <w:marLeft w:val="0"/>
      <w:marRight w:val="0"/>
      <w:marTop w:val="0"/>
      <w:marBottom w:val="0"/>
      <w:divBdr>
        <w:top w:val="none" w:sz="0" w:space="0" w:color="auto"/>
        <w:left w:val="none" w:sz="0" w:space="0" w:color="auto"/>
        <w:bottom w:val="none" w:sz="0" w:space="0" w:color="auto"/>
        <w:right w:val="none" w:sz="0" w:space="0" w:color="auto"/>
      </w:divBdr>
      <w:divsChild>
        <w:div w:id="248589521">
          <w:marLeft w:val="0"/>
          <w:marRight w:val="0"/>
          <w:marTop w:val="0"/>
          <w:marBottom w:val="0"/>
          <w:divBdr>
            <w:top w:val="none" w:sz="0" w:space="0" w:color="auto"/>
            <w:left w:val="none" w:sz="0" w:space="0" w:color="auto"/>
            <w:bottom w:val="none" w:sz="0" w:space="0" w:color="auto"/>
            <w:right w:val="none" w:sz="0" w:space="0" w:color="auto"/>
          </w:divBdr>
        </w:div>
        <w:div w:id="1537617628">
          <w:marLeft w:val="0"/>
          <w:marRight w:val="0"/>
          <w:marTop w:val="0"/>
          <w:marBottom w:val="0"/>
          <w:divBdr>
            <w:top w:val="none" w:sz="0" w:space="0" w:color="auto"/>
            <w:left w:val="none" w:sz="0" w:space="0" w:color="auto"/>
            <w:bottom w:val="none" w:sz="0" w:space="0" w:color="auto"/>
            <w:right w:val="none" w:sz="0" w:space="0" w:color="auto"/>
          </w:divBdr>
        </w:div>
      </w:divsChild>
    </w:div>
    <w:div w:id="1309749620">
      <w:bodyDiv w:val="1"/>
      <w:marLeft w:val="0"/>
      <w:marRight w:val="0"/>
      <w:marTop w:val="0"/>
      <w:marBottom w:val="0"/>
      <w:divBdr>
        <w:top w:val="none" w:sz="0" w:space="0" w:color="auto"/>
        <w:left w:val="none" w:sz="0" w:space="0" w:color="auto"/>
        <w:bottom w:val="none" w:sz="0" w:space="0" w:color="auto"/>
        <w:right w:val="none" w:sz="0" w:space="0" w:color="auto"/>
      </w:divBdr>
      <w:divsChild>
        <w:div w:id="696658812">
          <w:marLeft w:val="0"/>
          <w:marRight w:val="0"/>
          <w:marTop w:val="0"/>
          <w:marBottom w:val="0"/>
          <w:divBdr>
            <w:top w:val="none" w:sz="0" w:space="0" w:color="auto"/>
            <w:left w:val="none" w:sz="0" w:space="0" w:color="auto"/>
            <w:bottom w:val="none" w:sz="0" w:space="0" w:color="auto"/>
            <w:right w:val="none" w:sz="0" w:space="0" w:color="auto"/>
          </w:divBdr>
        </w:div>
        <w:div w:id="2010598937">
          <w:marLeft w:val="0"/>
          <w:marRight w:val="0"/>
          <w:marTop w:val="0"/>
          <w:marBottom w:val="0"/>
          <w:divBdr>
            <w:top w:val="none" w:sz="0" w:space="0" w:color="auto"/>
            <w:left w:val="none" w:sz="0" w:space="0" w:color="auto"/>
            <w:bottom w:val="none" w:sz="0" w:space="0" w:color="auto"/>
            <w:right w:val="none" w:sz="0" w:space="0" w:color="auto"/>
          </w:divBdr>
        </w:div>
      </w:divsChild>
    </w:div>
    <w:div w:id="1341396949">
      <w:bodyDiv w:val="1"/>
      <w:marLeft w:val="0"/>
      <w:marRight w:val="0"/>
      <w:marTop w:val="0"/>
      <w:marBottom w:val="0"/>
      <w:divBdr>
        <w:top w:val="none" w:sz="0" w:space="0" w:color="auto"/>
        <w:left w:val="none" w:sz="0" w:space="0" w:color="auto"/>
        <w:bottom w:val="none" w:sz="0" w:space="0" w:color="auto"/>
        <w:right w:val="none" w:sz="0" w:space="0" w:color="auto"/>
      </w:divBdr>
    </w:div>
    <w:div w:id="1490368097">
      <w:bodyDiv w:val="1"/>
      <w:marLeft w:val="0"/>
      <w:marRight w:val="0"/>
      <w:marTop w:val="0"/>
      <w:marBottom w:val="0"/>
      <w:divBdr>
        <w:top w:val="none" w:sz="0" w:space="0" w:color="auto"/>
        <w:left w:val="none" w:sz="0" w:space="0" w:color="auto"/>
        <w:bottom w:val="none" w:sz="0" w:space="0" w:color="auto"/>
        <w:right w:val="none" w:sz="0" w:space="0" w:color="auto"/>
      </w:divBdr>
    </w:div>
    <w:div w:id="1604150503">
      <w:bodyDiv w:val="1"/>
      <w:marLeft w:val="0"/>
      <w:marRight w:val="0"/>
      <w:marTop w:val="0"/>
      <w:marBottom w:val="0"/>
      <w:divBdr>
        <w:top w:val="none" w:sz="0" w:space="0" w:color="auto"/>
        <w:left w:val="none" w:sz="0" w:space="0" w:color="auto"/>
        <w:bottom w:val="none" w:sz="0" w:space="0" w:color="auto"/>
        <w:right w:val="none" w:sz="0" w:space="0" w:color="auto"/>
      </w:divBdr>
    </w:div>
    <w:div w:id="1644196230">
      <w:bodyDiv w:val="1"/>
      <w:marLeft w:val="0"/>
      <w:marRight w:val="0"/>
      <w:marTop w:val="0"/>
      <w:marBottom w:val="0"/>
      <w:divBdr>
        <w:top w:val="none" w:sz="0" w:space="0" w:color="auto"/>
        <w:left w:val="none" w:sz="0" w:space="0" w:color="auto"/>
        <w:bottom w:val="none" w:sz="0" w:space="0" w:color="auto"/>
        <w:right w:val="none" w:sz="0" w:space="0" w:color="auto"/>
      </w:divBdr>
    </w:div>
    <w:div w:id="1663655184">
      <w:bodyDiv w:val="1"/>
      <w:marLeft w:val="0"/>
      <w:marRight w:val="0"/>
      <w:marTop w:val="0"/>
      <w:marBottom w:val="0"/>
      <w:divBdr>
        <w:top w:val="none" w:sz="0" w:space="0" w:color="auto"/>
        <w:left w:val="none" w:sz="0" w:space="0" w:color="auto"/>
        <w:bottom w:val="none" w:sz="0" w:space="0" w:color="auto"/>
        <w:right w:val="none" w:sz="0" w:space="0" w:color="auto"/>
      </w:divBdr>
      <w:divsChild>
        <w:div w:id="161702386">
          <w:marLeft w:val="0"/>
          <w:marRight w:val="0"/>
          <w:marTop w:val="0"/>
          <w:marBottom w:val="0"/>
          <w:divBdr>
            <w:top w:val="none" w:sz="0" w:space="0" w:color="auto"/>
            <w:left w:val="none" w:sz="0" w:space="0" w:color="auto"/>
            <w:bottom w:val="none" w:sz="0" w:space="0" w:color="auto"/>
            <w:right w:val="none" w:sz="0" w:space="0" w:color="auto"/>
          </w:divBdr>
        </w:div>
        <w:div w:id="340475107">
          <w:marLeft w:val="0"/>
          <w:marRight w:val="0"/>
          <w:marTop w:val="0"/>
          <w:marBottom w:val="0"/>
          <w:divBdr>
            <w:top w:val="none" w:sz="0" w:space="0" w:color="auto"/>
            <w:left w:val="none" w:sz="0" w:space="0" w:color="auto"/>
            <w:bottom w:val="none" w:sz="0" w:space="0" w:color="auto"/>
            <w:right w:val="none" w:sz="0" w:space="0" w:color="auto"/>
          </w:divBdr>
        </w:div>
        <w:div w:id="428544040">
          <w:marLeft w:val="0"/>
          <w:marRight w:val="0"/>
          <w:marTop w:val="0"/>
          <w:marBottom w:val="0"/>
          <w:divBdr>
            <w:top w:val="none" w:sz="0" w:space="0" w:color="auto"/>
            <w:left w:val="none" w:sz="0" w:space="0" w:color="auto"/>
            <w:bottom w:val="none" w:sz="0" w:space="0" w:color="auto"/>
            <w:right w:val="none" w:sz="0" w:space="0" w:color="auto"/>
          </w:divBdr>
        </w:div>
        <w:div w:id="956136586">
          <w:marLeft w:val="0"/>
          <w:marRight w:val="0"/>
          <w:marTop w:val="0"/>
          <w:marBottom w:val="0"/>
          <w:divBdr>
            <w:top w:val="none" w:sz="0" w:space="0" w:color="auto"/>
            <w:left w:val="none" w:sz="0" w:space="0" w:color="auto"/>
            <w:bottom w:val="none" w:sz="0" w:space="0" w:color="auto"/>
            <w:right w:val="none" w:sz="0" w:space="0" w:color="auto"/>
          </w:divBdr>
        </w:div>
        <w:div w:id="1769736696">
          <w:marLeft w:val="0"/>
          <w:marRight w:val="0"/>
          <w:marTop w:val="0"/>
          <w:marBottom w:val="0"/>
          <w:divBdr>
            <w:top w:val="none" w:sz="0" w:space="0" w:color="auto"/>
            <w:left w:val="none" w:sz="0" w:space="0" w:color="auto"/>
            <w:bottom w:val="none" w:sz="0" w:space="0" w:color="auto"/>
            <w:right w:val="none" w:sz="0" w:space="0" w:color="auto"/>
          </w:divBdr>
        </w:div>
        <w:div w:id="1821649327">
          <w:marLeft w:val="0"/>
          <w:marRight w:val="0"/>
          <w:marTop w:val="0"/>
          <w:marBottom w:val="0"/>
          <w:divBdr>
            <w:top w:val="none" w:sz="0" w:space="0" w:color="auto"/>
            <w:left w:val="none" w:sz="0" w:space="0" w:color="auto"/>
            <w:bottom w:val="none" w:sz="0" w:space="0" w:color="auto"/>
            <w:right w:val="none" w:sz="0" w:space="0" w:color="auto"/>
          </w:divBdr>
        </w:div>
      </w:divsChild>
    </w:div>
    <w:div w:id="1807429856">
      <w:bodyDiv w:val="1"/>
      <w:marLeft w:val="0"/>
      <w:marRight w:val="0"/>
      <w:marTop w:val="0"/>
      <w:marBottom w:val="0"/>
      <w:divBdr>
        <w:top w:val="none" w:sz="0" w:space="0" w:color="auto"/>
        <w:left w:val="none" w:sz="0" w:space="0" w:color="auto"/>
        <w:bottom w:val="none" w:sz="0" w:space="0" w:color="auto"/>
        <w:right w:val="none" w:sz="0" w:space="0" w:color="auto"/>
      </w:divBdr>
      <w:divsChild>
        <w:div w:id="1257592594">
          <w:marLeft w:val="0"/>
          <w:marRight w:val="0"/>
          <w:marTop w:val="0"/>
          <w:marBottom w:val="0"/>
          <w:divBdr>
            <w:top w:val="none" w:sz="0" w:space="0" w:color="auto"/>
            <w:left w:val="none" w:sz="0" w:space="0" w:color="auto"/>
            <w:bottom w:val="none" w:sz="0" w:space="0" w:color="auto"/>
            <w:right w:val="none" w:sz="0" w:space="0" w:color="auto"/>
          </w:divBdr>
        </w:div>
      </w:divsChild>
    </w:div>
    <w:div w:id="1828279726">
      <w:bodyDiv w:val="1"/>
      <w:marLeft w:val="0"/>
      <w:marRight w:val="0"/>
      <w:marTop w:val="0"/>
      <w:marBottom w:val="0"/>
      <w:divBdr>
        <w:top w:val="none" w:sz="0" w:space="0" w:color="auto"/>
        <w:left w:val="none" w:sz="0" w:space="0" w:color="auto"/>
        <w:bottom w:val="none" w:sz="0" w:space="0" w:color="auto"/>
        <w:right w:val="none" w:sz="0" w:space="0" w:color="auto"/>
      </w:divBdr>
      <w:divsChild>
        <w:div w:id="91361240">
          <w:marLeft w:val="0"/>
          <w:marRight w:val="0"/>
          <w:marTop w:val="0"/>
          <w:marBottom w:val="0"/>
          <w:divBdr>
            <w:top w:val="none" w:sz="0" w:space="0" w:color="auto"/>
            <w:left w:val="none" w:sz="0" w:space="0" w:color="auto"/>
            <w:bottom w:val="none" w:sz="0" w:space="0" w:color="auto"/>
            <w:right w:val="none" w:sz="0" w:space="0" w:color="auto"/>
          </w:divBdr>
          <w:divsChild>
            <w:div w:id="813450872">
              <w:marLeft w:val="0"/>
              <w:marRight w:val="0"/>
              <w:marTop w:val="0"/>
              <w:marBottom w:val="0"/>
              <w:divBdr>
                <w:top w:val="none" w:sz="0" w:space="0" w:color="auto"/>
                <w:left w:val="none" w:sz="0" w:space="0" w:color="auto"/>
                <w:bottom w:val="none" w:sz="0" w:space="0" w:color="auto"/>
                <w:right w:val="none" w:sz="0" w:space="0" w:color="auto"/>
              </w:divBdr>
              <w:divsChild>
                <w:div w:id="1653563038">
                  <w:marLeft w:val="0"/>
                  <w:marRight w:val="0"/>
                  <w:marTop w:val="0"/>
                  <w:marBottom w:val="0"/>
                  <w:divBdr>
                    <w:top w:val="none" w:sz="0" w:space="0" w:color="auto"/>
                    <w:left w:val="none" w:sz="0" w:space="0" w:color="auto"/>
                    <w:bottom w:val="none" w:sz="0" w:space="0" w:color="auto"/>
                    <w:right w:val="none" w:sz="0" w:space="0" w:color="auto"/>
                  </w:divBdr>
                  <w:divsChild>
                    <w:div w:id="615870698">
                      <w:marLeft w:val="0"/>
                      <w:marRight w:val="0"/>
                      <w:marTop w:val="0"/>
                      <w:marBottom w:val="0"/>
                      <w:divBdr>
                        <w:top w:val="none" w:sz="0" w:space="0" w:color="auto"/>
                        <w:left w:val="none" w:sz="0" w:space="0" w:color="auto"/>
                        <w:bottom w:val="none" w:sz="0" w:space="0" w:color="auto"/>
                        <w:right w:val="none" w:sz="0" w:space="0" w:color="auto"/>
                      </w:divBdr>
                    </w:div>
                  </w:divsChild>
                </w:div>
                <w:div w:id="107552233">
                  <w:marLeft w:val="0"/>
                  <w:marRight w:val="0"/>
                  <w:marTop w:val="0"/>
                  <w:marBottom w:val="0"/>
                  <w:divBdr>
                    <w:top w:val="none" w:sz="0" w:space="0" w:color="auto"/>
                    <w:left w:val="none" w:sz="0" w:space="0" w:color="auto"/>
                    <w:bottom w:val="none" w:sz="0" w:space="0" w:color="auto"/>
                    <w:right w:val="none" w:sz="0" w:space="0" w:color="auto"/>
                  </w:divBdr>
                </w:div>
                <w:div w:id="1281885139">
                  <w:marLeft w:val="0"/>
                  <w:marRight w:val="0"/>
                  <w:marTop w:val="0"/>
                  <w:marBottom w:val="0"/>
                  <w:divBdr>
                    <w:top w:val="none" w:sz="0" w:space="0" w:color="auto"/>
                    <w:left w:val="none" w:sz="0" w:space="0" w:color="auto"/>
                    <w:bottom w:val="none" w:sz="0" w:space="0" w:color="auto"/>
                    <w:right w:val="none" w:sz="0" w:space="0" w:color="auto"/>
                  </w:divBdr>
                  <w:divsChild>
                    <w:div w:id="3241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777541">
      <w:bodyDiv w:val="1"/>
      <w:marLeft w:val="0"/>
      <w:marRight w:val="0"/>
      <w:marTop w:val="0"/>
      <w:marBottom w:val="0"/>
      <w:divBdr>
        <w:top w:val="none" w:sz="0" w:space="0" w:color="auto"/>
        <w:left w:val="none" w:sz="0" w:space="0" w:color="auto"/>
        <w:bottom w:val="none" w:sz="0" w:space="0" w:color="auto"/>
        <w:right w:val="none" w:sz="0" w:space="0" w:color="auto"/>
      </w:divBdr>
      <w:divsChild>
        <w:div w:id="269894067">
          <w:marLeft w:val="0"/>
          <w:marRight w:val="0"/>
          <w:marTop w:val="0"/>
          <w:marBottom w:val="0"/>
          <w:divBdr>
            <w:top w:val="none" w:sz="0" w:space="0" w:color="auto"/>
            <w:left w:val="none" w:sz="0" w:space="0" w:color="auto"/>
            <w:bottom w:val="none" w:sz="0" w:space="0" w:color="auto"/>
            <w:right w:val="none" w:sz="0" w:space="0" w:color="auto"/>
          </w:divBdr>
        </w:div>
      </w:divsChild>
    </w:div>
    <w:div w:id="2055763780">
      <w:bodyDiv w:val="1"/>
      <w:marLeft w:val="0"/>
      <w:marRight w:val="0"/>
      <w:marTop w:val="0"/>
      <w:marBottom w:val="0"/>
      <w:divBdr>
        <w:top w:val="none" w:sz="0" w:space="0" w:color="auto"/>
        <w:left w:val="none" w:sz="0" w:space="0" w:color="auto"/>
        <w:bottom w:val="none" w:sz="0" w:space="0" w:color="auto"/>
        <w:right w:val="none" w:sz="0" w:space="0" w:color="auto"/>
      </w:divBdr>
      <w:divsChild>
        <w:div w:id="822621343">
          <w:marLeft w:val="0"/>
          <w:marRight w:val="0"/>
          <w:marTop w:val="0"/>
          <w:marBottom w:val="0"/>
          <w:divBdr>
            <w:top w:val="none" w:sz="0" w:space="0" w:color="auto"/>
            <w:left w:val="none" w:sz="0" w:space="0" w:color="auto"/>
            <w:bottom w:val="none" w:sz="0" w:space="0" w:color="auto"/>
            <w:right w:val="none" w:sz="0" w:space="0" w:color="auto"/>
          </w:divBdr>
        </w:div>
        <w:div w:id="1223440761">
          <w:marLeft w:val="0"/>
          <w:marRight w:val="0"/>
          <w:marTop w:val="0"/>
          <w:marBottom w:val="0"/>
          <w:divBdr>
            <w:top w:val="none" w:sz="0" w:space="0" w:color="auto"/>
            <w:left w:val="none" w:sz="0" w:space="0" w:color="auto"/>
            <w:bottom w:val="none" w:sz="0" w:space="0" w:color="auto"/>
            <w:right w:val="none" w:sz="0" w:space="0" w:color="auto"/>
          </w:divBdr>
        </w:div>
      </w:divsChild>
    </w:div>
    <w:div w:id="2062825403">
      <w:bodyDiv w:val="1"/>
      <w:marLeft w:val="0"/>
      <w:marRight w:val="0"/>
      <w:marTop w:val="0"/>
      <w:marBottom w:val="0"/>
      <w:divBdr>
        <w:top w:val="none" w:sz="0" w:space="0" w:color="auto"/>
        <w:left w:val="none" w:sz="0" w:space="0" w:color="auto"/>
        <w:bottom w:val="none" w:sz="0" w:space="0" w:color="auto"/>
        <w:right w:val="none" w:sz="0" w:space="0" w:color="auto"/>
      </w:divBdr>
    </w:div>
    <w:div w:id="2098818079">
      <w:bodyDiv w:val="1"/>
      <w:marLeft w:val="0"/>
      <w:marRight w:val="0"/>
      <w:marTop w:val="0"/>
      <w:marBottom w:val="0"/>
      <w:divBdr>
        <w:top w:val="none" w:sz="0" w:space="0" w:color="auto"/>
        <w:left w:val="none" w:sz="0" w:space="0" w:color="auto"/>
        <w:bottom w:val="none" w:sz="0" w:space="0" w:color="auto"/>
        <w:right w:val="none" w:sz="0" w:space="0" w:color="auto"/>
      </w:divBdr>
      <w:divsChild>
        <w:div w:id="658458893">
          <w:marLeft w:val="0"/>
          <w:marRight w:val="0"/>
          <w:marTop w:val="0"/>
          <w:marBottom w:val="0"/>
          <w:divBdr>
            <w:top w:val="none" w:sz="0" w:space="0" w:color="auto"/>
            <w:left w:val="none" w:sz="0" w:space="0" w:color="auto"/>
            <w:bottom w:val="none" w:sz="0" w:space="0" w:color="auto"/>
            <w:right w:val="none" w:sz="0" w:space="0" w:color="auto"/>
          </w:divBdr>
        </w:div>
        <w:div w:id="183440293">
          <w:marLeft w:val="0"/>
          <w:marRight w:val="0"/>
          <w:marTop w:val="0"/>
          <w:marBottom w:val="0"/>
          <w:divBdr>
            <w:top w:val="none" w:sz="0" w:space="0" w:color="auto"/>
            <w:left w:val="none" w:sz="0" w:space="0" w:color="auto"/>
            <w:bottom w:val="none" w:sz="0" w:space="0" w:color="auto"/>
            <w:right w:val="none" w:sz="0" w:space="0" w:color="auto"/>
          </w:divBdr>
        </w:div>
        <w:div w:id="476150543">
          <w:marLeft w:val="0"/>
          <w:marRight w:val="0"/>
          <w:marTop w:val="0"/>
          <w:marBottom w:val="0"/>
          <w:divBdr>
            <w:top w:val="none" w:sz="0" w:space="0" w:color="auto"/>
            <w:left w:val="none" w:sz="0" w:space="0" w:color="auto"/>
            <w:bottom w:val="none" w:sz="0" w:space="0" w:color="auto"/>
            <w:right w:val="none" w:sz="0" w:space="0" w:color="auto"/>
          </w:divBdr>
        </w:div>
        <w:div w:id="589700408">
          <w:marLeft w:val="0"/>
          <w:marRight w:val="0"/>
          <w:marTop w:val="0"/>
          <w:marBottom w:val="0"/>
          <w:divBdr>
            <w:top w:val="none" w:sz="0" w:space="0" w:color="auto"/>
            <w:left w:val="none" w:sz="0" w:space="0" w:color="auto"/>
            <w:bottom w:val="none" w:sz="0" w:space="0" w:color="auto"/>
            <w:right w:val="none" w:sz="0" w:space="0" w:color="auto"/>
          </w:divBdr>
        </w:div>
        <w:div w:id="35785329">
          <w:marLeft w:val="0"/>
          <w:marRight w:val="0"/>
          <w:marTop w:val="0"/>
          <w:marBottom w:val="0"/>
          <w:divBdr>
            <w:top w:val="none" w:sz="0" w:space="0" w:color="auto"/>
            <w:left w:val="none" w:sz="0" w:space="0" w:color="auto"/>
            <w:bottom w:val="none" w:sz="0" w:space="0" w:color="auto"/>
            <w:right w:val="none" w:sz="0" w:space="0" w:color="auto"/>
          </w:divBdr>
        </w:div>
        <w:div w:id="387151279">
          <w:marLeft w:val="0"/>
          <w:marRight w:val="0"/>
          <w:marTop w:val="0"/>
          <w:marBottom w:val="0"/>
          <w:divBdr>
            <w:top w:val="none" w:sz="0" w:space="0" w:color="auto"/>
            <w:left w:val="none" w:sz="0" w:space="0" w:color="auto"/>
            <w:bottom w:val="none" w:sz="0" w:space="0" w:color="auto"/>
            <w:right w:val="none" w:sz="0" w:space="0" w:color="auto"/>
          </w:divBdr>
        </w:div>
        <w:div w:id="1512380671">
          <w:marLeft w:val="0"/>
          <w:marRight w:val="0"/>
          <w:marTop w:val="0"/>
          <w:marBottom w:val="0"/>
          <w:divBdr>
            <w:top w:val="none" w:sz="0" w:space="0" w:color="auto"/>
            <w:left w:val="none" w:sz="0" w:space="0" w:color="auto"/>
            <w:bottom w:val="none" w:sz="0" w:space="0" w:color="auto"/>
            <w:right w:val="none" w:sz="0" w:space="0" w:color="auto"/>
          </w:divBdr>
        </w:div>
      </w:divsChild>
    </w:div>
    <w:div w:id="2118602405">
      <w:bodyDiv w:val="1"/>
      <w:marLeft w:val="0"/>
      <w:marRight w:val="0"/>
      <w:marTop w:val="0"/>
      <w:marBottom w:val="0"/>
      <w:divBdr>
        <w:top w:val="none" w:sz="0" w:space="0" w:color="auto"/>
        <w:left w:val="none" w:sz="0" w:space="0" w:color="auto"/>
        <w:bottom w:val="none" w:sz="0" w:space="0" w:color="auto"/>
        <w:right w:val="none" w:sz="0" w:space="0" w:color="auto"/>
      </w:divBdr>
      <w:divsChild>
        <w:div w:id="1874422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collections/work-and-health-programme-statistics" TargetMode="External"/><Relationship Id="rId18" Type="http://schemas.openxmlformats.org/officeDocument/2006/relationships/hyperlink" Target="https://www.ohchr.org/EN/Issues/Poverty/Pages/UKVisitSubmissions.aspx" TargetMode="External"/><Relationship Id="rId26" Type="http://schemas.openxmlformats.org/officeDocument/2006/relationships/hyperlink" Target="https://labourlist.org/2018/10/watch-vote-down-budget-if-universal-credit-roll-out-not-halted-says-mcdonnell/" TargetMode="External"/><Relationship Id="rId39" Type="http://schemas.openxmlformats.org/officeDocument/2006/relationships/hyperlink" Target="https://www.youngwomenstrust.org/assets/0001/0106/YWT_4in10_Report_v04.pdf" TargetMode="External"/><Relationship Id="rId21" Type="http://schemas.openxmlformats.org/officeDocument/2006/relationships/hyperlink" Target="https://www.parliament.uk/documents/commons-committees/work-and-pensions/Correspondence/180823%20MfE%20-%20Rt%20Hon%20Frank%20Field%20MP%20-%20Update%20following%20Benefit%20Sanctions%20Enquiry_Redacted.pdf" TargetMode="External"/><Relationship Id="rId34" Type="http://schemas.openxmlformats.org/officeDocument/2006/relationships/hyperlink" Target="https://www.communities-ni.gov.uk/publications/welfare-supplementary-payments-discretionary-support-standards-advice-assistance-and-sanctions" TargetMode="External"/><Relationship Id="rId42" Type="http://schemas.openxmlformats.org/officeDocument/2006/relationships/hyperlink" Target="https://publications.parliament.uk/pa/cm201719/cmselect/cmworpen/1667/1667.pdf" TargetMode="External"/><Relationship Id="rId47" Type="http://schemas.openxmlformats.org/officeDocument/2006/relationships/hyperlink" Target="http://obr.uk/docs/dlm_uploads/WelfareTrends2018cm9562.pdf" TargetMode="External"/><Relationship Id="rId50" Type="http://schemas.openxmlformats.org/officeDocument/2006/relationships/header" Target="header1.xml"/><Relationship Id="rId55"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www.gov.uk/government/statistics/work-and-health-programme-statistics-to-august-2018" TargetMode="External"/><Relationship Id="rId17" Type="http://schemas.openxmlformats.org/officeDocument/2006/relationships/hyperlink" Target="http://www.employabilityinscotland.com/devolved-employment-services/fair-start-scotland/-about-fair-start-scotland/" TargetMode="External"/><Relationship Id="rId25" Type="http://schemas.openxmlformats.org/officeDocument/2006/relationships/hyperlink" Target="https://www.gov.uk/government/publications/budget-2018-documents" TargetMode="External"/><Relationship Id="rId33" Type="http://schemas.openxmlformats.org/officeDocument/2006/relationships/hyperlink" Target="http://www.church-poverty.org.uk/compassion" TargetMode="External"/><Relationship Id="rId38" Type="http://schemas.openxmlformats.org/officeDocument/2006/relationships/hyperlink" Target="https://www.gov.uk/government/consultations/proposals-for-a-new-statistical-series-to-count-unemployed-claimants" TargetMode="External"/><Relationship Id="rId46" Type="http://schemas.openxmlformats.org/officeDocument/2006/relationships/hyperlink" Target="https://www.executiveoffice-ni.gov.uk/publications/welfare-reform-mitigations-working-group-report"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scot/publications/scotlands-devolved-employment-services-work-first-scotland-work-scotland-2017-9781788519236/pages/2/" TargetMode="External"/><Relationship Id="rId20" Type="http://schemas.openxmlformats.org/officeDocument/2006/relationships/hyperlink" Target="https://www.ohchr.org/EN/NewsEvents/Pages/DisplayNews.aspx?NewsID=23881&amp;LangID=E" TargetMode="External"/><Relationship Id="rId29" Type="http://schemas.openxmlformats.org/officeDocument/2006/relationships/hyperlink" Target="http://www.parliament.scot/parliamentarybusiness/CurrentCommittees/108877.aspx" TargetMode="External"/><Relationship Id="rId41" Type="http://schemas.openxmlformats.org/officeDocument/2006/relationships/hyperlink" Target="https://publications.parliament.uk/pa/cm201719/cmselect/cmpubacc/1183/1183.pdf" TargetMode="External"/><Relationship Id="rId54"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xplore.dwp.gov.uk/webapi/jsf/login.xhtml" TargetMode="External"/><Relationship Id="rId24" Type="http://schemas.openxmlformats.org/officeDocument/2006/relationships/hyperlink" Target="https://ukaji.org/2018/11/21/making-the-totally-unacceptable-slightly-more-palatable/" TargetMode="External"/><Relationship Id="rId32" Type="http://schemas.openxmlformats.org/officeDocument/2006/relationships/hyperlink" Target="http://data.parliament.uk/writtenevidence/committeeevidence.svc/evidencedocument/work-and-pensions-committee/benefit-sanctions/written/84015.pdf" TargetMode="External"/><Relationship Id="rId37" Type="http://schemas.openxmlformats.org/officeDocument/2006/relationships/hyperlink" Target="https://www.gov.uk/government/publications/universal-credit-in-work-progression-randomised-controlled-trial" TargetMode="External"/><Relationship Id="rId40" Type="http://schemas.openxmlformats.org/officeDocument/2006/relationships/hyperlink" Target="https://www.jrf.org.uk/report/destitution-uk-2018" TargetMode="External"/><Relationship Id="rId45" Type="http://schemas.openxmlformats.org/officeDocument/2006/relationships/hyperlink" Target="https://www.nao.org.uk/report/tackling-problem-debt/" TargetMode="External"/><Relationship Id="rId53" Type="http://schemas.openxmlformats.org/officeDocument/2006/relationships/image" Target="media/image2.jpeg"/><Relationship Id="rId58"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policyinpractice.co.uk/is-universal-credit-getting-more-people-into-work/" TargetMode="External"/><Relationship Id="rId23" Type="http://schemas.openxmlformats.org/officeDocument/2006/relationships/hyperlink" Target="https://www.parliament.uk/documents/commons-committees/work-and-pensions/Benefit-sanctions/180904%20MfE%20-%20Rt%20Hon%20Frank%20Field%20MP.PDF" TargetMode="External"/><Relationship Id="rId28" Type="http://schemas.openxmlformats.org/officeDocument/2006/relationships/hyperlink" Target="https://www2.gov.scot/Topics/Statistics/Browse/Social-Welfare/swf" TargetMode="External"/><Relationship Id="rId36" Type="http://schemas.openxmlformats.org/officeDocument/2006/relationships/hyperlink" Target="https://www.gov.uk/government/uploads/system/uploads/attachment_data/file/637862/universal-credit-sanctions-statistics-background-information-and-methodology.pdf" TargetMode="External"/><Relationship Id="rId49" Type="http://schemas.openxmlformats.org/officeDocument/2006/relationships/hyperlink" Target="https://link.springer.com/content/pdf/10.1007%2Fs10888-017-9362-x.pdf" TargetMode="External"/><Relationship Id="rId57" Type="http://schemas.openxmlformats.org/officeDocument/2006/relationships/image" Target="media/image6.jpeg"/><Relationship Id="rId10" Type="http://schemas.openxmlformats.org/officeDocument/2006/relationships/hyperlink" Target="https://www.gov.uk/government/statistics/benefit-sanctions-statistics-to-july-2018" TargetMode="External"/><Relationship Id="rId19" Type="http://schemas.openxmlformats.org/officeDocument/2006/relationships/hyperlink" Target="https://www.ohchr.org/EN/Issues/Poverty/Pages/VisitUK516November.aspx" TargetMode="External"/><Relationship Id="rId31" Type="http://schemas.openxmlformats.org/officeDocument/2006/relationships/hyperlink" Target="http://www.spa.police.uk/assets/126884/441011/441165/511339/item9" TargetMode="External"/><Relationship Id="rId44" Type="http://schemas.openxmlformats.org/officeDocument/2006/relationships/hyperlink" Target="file:///C:/Users/WebsterDavid/Downloads/CBP-8410.pdf" TargetMode="External"/><Relationship Id="rId52" Type="http://schemas.openxmlformats.org/officeDocument/2006/relationships/image" Target="media/image1.jpe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la.ac.uk/schools/socialpolitical/staff/davidwebster/" TargetMode="External"/><Relationship Id="rId14" Type="http://schemas.openxmlformats.org/officeDocument/2006/relationships/hyperlink" Target="https://www.gov.uk/government/publications/universal-credit-and-you/universal-credit-and-you-a" TargetMode="External"/><Relationship Id="rId22" Type="http://schemas.openxmlformats.org/officeDocument/2006/relationships/hyperlink" Target="https://www.parliament.uk/business/committees/committees-a-z/commons-select/work-and-pensions-committee/news-parliament-2017/benefit-sanctions-chairs-comments-17-19/" TargetMode="External"/><Relationship Id="rId27" Type="http://schemas.openxmlformats.org/officeDocument/2006/relationships/hyperlink" Target="http://www.responsible-credit.org.uk/decline-local-welfare-schemes" TargetMode="External"/><Relationship Id="rId30" Type="http://schemas.openxmlformats.org/officeDocument/2006/relationships/hyperlink" Target="https://www.gov.scot/publications/scottish-health-survey-2017-volume-1-main-report/pages/85/" TargetMode="External"/><Relationship Id="rId35" Type="http://schemas.openxmlformats.org/officeDocument/2006/relationships/hyperlink" Target="https://assets.publishing.service.gov.uk/government/uploads/system/uploads/attachment_data/file/683470/benefit-overpayment-recovery-guide.pdf" TargetMode="External"/><Relationship Id="rId43" Type="http://schemas.openxmlformats.org/officeDocument/2006/relationships/hyperlink" Target="https://publications.parliament.uk/pa/cm201719/cmselect/cmworpen/955/955.pdf" TargetMode="External"/><Relationship Id="rId48" Type="http://schemas.openxmlformats.org/officeDocument/2006/relationships/hyperlink" Target="http://www.nationwidefoundation.org.uk/wp-content/uploads/2018/09/Vulnerability-report.pdf" TargetMode="External"/><Relationship Id="rId56" Type="http://schemas.openxmlformats.org/officeDocument/2006/relationships/image" Target="media/image5.jpeg"/><Relationship Id="rId8" Type="http://schemas.openxmlformats.org/officeDocument/2006/relationships/hyperlink" Target="mailto:david.webster@glasgow.ac.uk" TargetMode="External"/><Relationship Id="rId51" Type="http://schemas.openxmlformats.org/officeDocument/2006/relationships/hyperlink" Target="http://data.parliament.uk/writtenevidence/committeeevidence.svc/evidencedocument/work-and-pensions-committee/benefit-sanctions/written/82601.pdf" TargetMode="External"/><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2" Type="http://schemas.openxmlformats.org/officeDocument/2006/relationships/hyperlink" Target="https://www.gov.uk/government/publications/universal-credit-statistics-background-information-and-methodology" TargetMode="External"/><Relationship Id="rId1" Type="http://schemas.openxmlformats.org/officeDocument/2006/relationships/hyperlink" Target="http://www.cpag.org.uk/david-web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CD3ED-4154-4F01-AE14-3357CCEBF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9939</Words>
  <Characters>56656</Characters>
  <Application>Microsoft Office Word</Application>
  <DocSecurity>4</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Webster</dc:creator>
  <cp:lastModifiedBy>Smith, Kelly</cp:lastModifiedBy>
  <cp:revision>2</cp:revision>
  <cp:lastPrinted>2018-12-13T18:11:00Z</cp:lastPrinted>
  <dcterms:created xsi:type="dcterms:W3CDTF">2018-12-18T18:33:00Z</dcterms:created>
  <dcterms:modified xsi:type="dcterms:W3CDTF">2018-12-18T18:33:00Z</dcterms:modified>
</cp:coreProperties>
</file>