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775" w:rsidRDefault="00841775" w:rsidP="00F37AFD">
      <w:pPr>
        <w:rPr>
          <w:rFonts w:ascii="Times New Roman" w:hAnsi="Times New Roman" w:cs="Times New Roman"/>
          <w:b/>
          <w:bCs/>
          <w:sz w:val="40"/>
          <w:szCs w:val="40"/>
        </w:rPr>
      </w:pPr>
    </w:p>
    <w:p w:rsidR="00377C76" w:rsidRDefault="00377C76" w:rsidP="00F37AFD">
      <w:pPr>
        <w:rPr>
          <w:rFonts w:ascii="Times New Roman" w:hAnsi="Times New Roman" w:cs="Times New Roman"/>
          <w:b/>
          <w:bCs/>
          <w:sz w:val="40"/>
          <w:szCs w:val="40"/>
        </w:rPr>
      </w:pPr>
    </w:p>
    <w:p w:rsidR="00377C76" w:rsidRDefault="00377C76" w:rsidP="00F37AFD">
      <w:pPr>
        <w:rPr>
          <w:rFonts w:ascii="Times New Roman" w:hAnsi="Times New Roman" w:cs="Times New Roman"/>
          <w:b/>
          <w:bCs/>
          <w:sz w:val="40"/>
          <w:szCs w:val="40"/>
        </w:rPr>
      </w:pPr>
    </w:p>
    <w:p w:rsidR="00314B76" w:rsidRDefault="00314B76" w:rsidP="00F37AFD">
      <w:pPr>
        <w:rPr>
          <w:rFonts w:ascii="Times New Roman" w:hAnsi="Times New Roman" w:cs="Times New Roman"/>
          <w:b/>
          <w:bCs/>
          <w:sz w:val="40"/>
          <w:szCs w:val="40"/>
        </w:rPr>
      </w:pPr>
    </w:p>
    <w:p w:rsidR="00314B76" w:rsidRDefault="00314B76"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712571" w:rsidRPr="0026192F" w:rsidRDefault="0026192F" w:rsidP="00F37AFD">
      <w:pPr>
        <w:rPr>
          <w:rFonts w:ascii="Times New Roman" w:hAnsi="Times New Roman" w:cs="Times New Roman"/>
          <w:b/>
          <w:bCs/>
          <w:sz w:val="56"/>
          <w:szCs w:val="56"/>
        </w:rPr>
      </w:pPr>
      <w:r>
        <w:rPr>
          <w:rFonts w:ascii="Times New Roman" w:hAnsi="Times New Roman" w:cs="Times New Roman"/>
          <w:b/>
          <w:bCs/>
          <w:sz w:val="56"/>
          <w:szCs w:val="56"/>
        </w:rPr>
        <w:t>BRIEFING</w:t>
      </w:r>
      <w:r w:rsidR="00300F5C" w:rsidRPr="0026192F">
        <w:rPr>
          <w:rFonts w:ascii="Times New Roman" w:hAnsi="Times New Roman" w:cs="Times New Roman"/>
          <w:b/>
          <w:bCs/>
          <w:sz w:val="56"/>
          <w:szCs w:val="56"/>
        </w:rPr>
        <w:t xml:space="preserve"> </w:t>
      </w:r>
    </w:p>
    <w:p w:rsidR="00712571" w:rsidRDefault="00712571" w:rsidP="00F37AFD">
      <w:pPr>
        <w:rPr>
          <w:rFonts w:ascii="Times New Roman" w:hAnsi="Times New Roman" w:cs="Times New Roman"/>
          <w:b/>
          <w:bCs/>
          <w:sz w:val="40"/>
          <w:szCs w:val="40"/>
        </w:rPr>
      </w:pPr>
    </w:p>
    <w:p w:rsidR="006D41EE" w:rsidRDefault="006D41EE" w:rsidP="0091274C">
      <w:pPr>
        <w:rPr>
          <w:rFonts w:ascii="Times New Roman" w:hAnsi="Times New Roman" w:cs="Times New Roman"/>
          <w:b/>
          <w:bCs/>
          <w:sz w:val="60"/>
          <w:szCs w:val="60"/>
        </w:rPr>
      </w:pPr>
      <w:r>
        <w:rPr>
          <w:rFonts w:ascii="Times New Roman" w:hAnsi="Times New Roman" w:cs="Times New Roman"/>
          <w:b/>
          <w:bCs/>
          <w:sz w:val="60"/>
          <w:szCs w:val="60"/>
        </w:rPr>
        <w:t>Benefit</w:t>
      </w:r>
      <w:r w:rsidRPr="006D41EE">
        <w:rPr>
          <w:rFonts w:ascii="Times New Roman" w:hAnsi="Times New Roman" w:cs="Times New Roman"/>
          <w:b/>
          <w:bCs/>
          <w:sz w:val="60"/>
          <w:szCs w:val="60"/>
        </w:rPr>
        <w:t xml:space="preserve"> Sanctions Statistics</w:t>
      </w:r>
    </w:p>
    <w:p w:rsidR="006D41EE" w:rsidRDefault="006D41EE" w:rsidP="00F37AFD">
      <w:pPr>
        <w:rPr>
          <w:rFonts w:ascii="Times New Roman" w:hAnsi="Times New Roman" w:cs="Times New Roman"/>
          <w:b/>
          <w:bCs/>
          <w:sz w:val="60"/>
          <w:szCs w:val="60"/>
        </w:rPr>
      </w:pPr>
    </w:p>
    <w:p w:rsidR="0023175D" w:rsidRDefault="0023175D" w:rsidP="00F37AFD">
      <w:pPr>
        <w:rPr>
          <w:rFonts w:ascii="Times New Roman" w:hAnsi="Times New Roman" w:cs="Times New Roman"/>
          <w:b/>
          <w:bCs/>
          <w:sz w:val="60"/>
          <w:szCs w:val="60"/>
        </w:rPr>
      </w:pPr>
    </w:p>
    <w:p w:rsidR="00B67ADD" w:rsidRDefault="00600639" w:rsidP="00F37AFD">
      <w:pPr>
        <w:rPr>
          <w:rFonts w:ascii="Times New Roman" w:hAnsi="Times New Roman" w:cs="Times New Roman"/>
          <w:b/>
          <w:bCs/>
          <w:sz w:val="36"/>
          <w:szCs w:val="36"/>
        </w:rPr>
      </w:pPr>
      <w:r>
        <w:rPr>
          <w:rFonts w:ascii="Times New Roman" w:hAnsi="Times New Roman" w:cs="Times New Roman"/>
          <w:b/>
          <w:bCs/>
          <w:sz w:val="60"/>
          <w:szCs w:val="60"/>
        </w:rPr>
        <w:t>August</w:t>
      </w:r>
      <w:r w:rsidR="00164DCD">
        <w:rPr>
          <w:rFonts w:ascii="Times New Roman" w:hAnsi="Times New Roman" w:cs="Times New Roman"/>
          <w:b/>
          <w:bCs/>
          <w:sz w:val="60"/>
          <w:szCs w:val="60"/>
        </w:rPr>
        <w:t xml:space="preserve"> 2022</w:t>
      </w: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00778F" w:rsidRDefault="0000778F" w:rsidP="00F37AFD">
      <w:pPr>
        <w:rPr>
          <w:rFonts w:ascii="Times New Roman" w:hAnsi="Times New Roman" w:cs="Times New Roman"/>
          <w:b/>
          <w:bCs/>
          <w:sz w:val="36"/>
          <w:szCs w:val="36"/>
        </w:rPr>
      </w:pPr>
    </w:p>
    <w:p w:rsidR="00097AB0" w:rsidRDefault="00097AB0" w:rsidP="00F37AFD">
      <w:pPr>
        <w:rPr>
          <w:rFonts w:ascii="Times New Roman" w:hAnsi="Times New Roman" w:cs="Times New Roman"/>
          <w:b/>
          <w:bCs/>
          <w:sz w:val="36"/>
          <w:szCs w:val="36"/>
        </w:rPr>
      </w:pPr>
    </w:p>
    <w:p w:rsidR="0000778F" w:rsidRDefault="0000778F" w:rsidP="00F37AFD">
      <w:pPr>
        <w:rPr>
          <w:rFonts w:ascii="Times New Roman" w:hAnsi="Times New Roman" w:cs="Times New Roman"/>
          <w:b/>
          <w:bCs/>
          <w:sz w:val="36"/>
          <w:szCs w:val="36"/>
        </w:rPr>
      </w:pPr>
    </w:p>
    <w:p w:rsidR="00631D4C" w:rsidRPr="00095F31" w:rsidRDefault="00B131C1" w:rsidP="00631D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F55D93">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August</w:t>
      </w:r>
      <w:r w:rsidR="009B1A62" w:rsidRPr="00095F31">
        <w:rPr>
          <w:rFonts w:ascii="Times New Roman" w:hAnsi="Times New Roman" w:cs="Times New Roman"/>
          <w:color w:val="000000" w:themeColor="text1"/>
          <w:sz w:val="24"/>
          <w:szCs w:val="24"/>
        </w:rPr>
        <w:t xml:space="preserve"> 20</w:t>
      </w:r>
      <w:r w:rsidR="006A3F9C" w:rsidRPr="00095F31">
        <w:rPr>
          <w:rFonts w:ascii="Times New Roman" w:hAnsi="Times New Roman" w:cs="Times New Roman"/>
          <w:color w:val="000000" w:themeColor="text1"/>
          <w:sz w:val="24"/>
          <w:szCs w:val="24"/>
        </w:rPr>
        <w:t>2</w:t>
      </w:r>
      <w:r w:rsidR="00164DCD">
        <w:rPr>
          <w:rFonts w:ascii="Times New Roman" w:hAnsi="Times New Roman" w:cs="Times New Roman"/>
          <w:color w:val="000000" w:themeColor="text1"/>
          <w:sz w:val="24"/>
          <w:szCs w:val="24"/>
        </w:rPr>
        <w:t>2</w:t>
      </w:r>
    </w:p>
    <w:p w:rsidR="00631D4C" w:rsidRPr="0064697A"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Dr David Webster</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Honorary Senior Research Fellow</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Urban Studies</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University of Glasgow</w:t>
      </w: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F21B16">
          <w:rPr>
            <w:rStyle w:val="Hyperlink"/>
            <w:rFonts w:ascii="Times New Roman" w:hAnsi="Times New Roman" w:cs="Times New Roman"/>
            <w:sz w:val="24"/>
            <w:szCs w:val="24"/>
          </w:rPr>
          <w:t>david.webster@glasgow.ac.uk</w:t>
        </w:r>
      </w:hyperlink>
    </w:p>
    <w:p w:rsidR="00631D4C" w:rsidRDefault="00631D4C" w:rsidP="00631D4C">
      <w:pPr>
        <w:rPr>
          <w:rFonts w:ascii="Times New Roman" w:hAnsi="Times New Roman" w:cs="Times New Roman"/>
          <w:sz w:val="24"/>
          <w:szCs w:val="24"/>
        </w:rPr>
      </w:pPr>
    </w:p>
    <w:p w:rsidR="00631D4C" w:rsidRPr="00254027" w:rsidRDefault="00631D4C" w:rsidP="00631D4C">
      <w:pPr>
        <w:rPr>
          <w:lang w:val="fr-FR"/>
        </w:rPr>
      </w:pPr>
      <w:r w:rsidRPr="00254027">
        <w:rPr>
          <w:rFonts w:ascii="Times New Roman" w:hAnsi="Times New Roman" w:cs="Times New Roman"/>
          <w:sz w:val="24"/>
          <w:szCs w:val="24"/>
          <w:lang w:val="fr-FR"/>
        </w:rPr>
        <w:t xml:space="preserve">Webpages: </w:t>
      </w:r>
      <w:hyperlink r:id="rId9" w:history="1">
        <w:r w:rsidRPr="00254027">
          <w:rPr>
            <w:rStyle w:val="Hyperlink"/>
            <w:rFonts w:ascii="Times New Roman" w:hAnsi="Times New Roman" w:cs="Times New Roman"/>
            <w:sz w:val="24"/>
            <w:szCs w:val="24"/>
            <w:lang w:val="fr-FR"/>
          </w:rPr>
          <w:t>http://www.gla.ac.uk/schools/socialpolitical/staff/davidwebster/</w:t>
        </w:r>
      </w:hyperlink>
    </w:p>
    <w:p w:rsidR="00631D4C" w:rsidRPr="00254027" w:rsidRDefault="00631D4C" w:rsidP="00631D4C">
      <w:pPr>
        <w:rPr>
          <w:rFonts w:ascii="Times New Roman" w:hAnsi="Times New Roman" w:cs="Times New Roman"/>
          <w:color w:val="0033CC"/>
          <w:sz w:val="24"/>
          <w:szCs w:val="24"/>
          <w:u w:val="single"/>
          <w:lang w:val="fr-FR"/>
        </w:rPr>
      </w:pPr>
      <w:r w:rsidRPr="00254027">
        <w:rPr>
          <w:rFonts w:ascii="Times New Roman" w:hAnsi="Times New Roman" w:cs="Times New Roman"/>
          <w:sz w:val="24"/>
          <w:szCs w:val="24"/>
          <w:lang w:val="fr-FR"/>
        </w:rPr>
        <w:t xml:space="preserve">                   </w:t>
      </w:r>
      <w:r w:rsidRPr="00254027">
        <w:rPr>
          <w:rFonts w:ascii="Times New Roman" w:hAnsi="Times New Roman" w:cs="Times New Roman"/>
          <w:color w:val="0033CC"/>
          <w:sz w:val="24"/>
          <w:szCs w:val="24"/>
          <w:u w:val="single"/>
          <w:lang w:val="fr-FR"/>
        </w:rPr>
        <w:t>http://www.cpag.org.uk/david-webster</w:t>
      </w:r>
    </w:p>
    <w:p w:rsidR="006377DE" w:rsidRPr="00D70502" w:rsidRDefault="006377DE" w:rsidP="005A40B3">
      <w:pPr>
        <w:rPr>
          <w:rFonts w:ascii="Times New Roman" w:hAnsi="Times New Roman" w:cs="Times New Roman"/>
          <w:b/>
          <w:bCs/>
          <w:i/>
          <w:sz w:val="36"/>
          <w:szCs w:val="36"/>
          <w:lang w:val="fr-FR"/>
        </w:rPr>
      </w:pPr>
    </w:p>
    <w:p w:rsidR="00300F5C" w:rsidRPr="00D15899" w:rsidRDefault="00300F5C" w:rsidP="005A40B3">
      <w:pPr>
        <w:rPr>
          <w:rFonts w:ascii="Times New Roman" w:hAnsi="Times New Roman" w:cs="Times New Roman"/>
          <w:b/>
          <w:bCs/>
          <w:i/>
          <w:sz w:val="24"/>
          <w:szCs w:val="24"/>
        </w:rPr>
      </w:pPr>
      <w:r w:rsidRPr="00A47C54">
        <w:rPr>
          <w:rFonts w:ascii="Times New Roman" w:hAnsi="Times New Roman" w:cs="Times New Roman"/>
          <w:b/>
          <w:bCs/>
          <w:i/>
          <w:sz w:val="36"/>
          <w:szCs w:val="36"/>
        </w:rPr>
        <w:lastRenderedPageBreak/>
        <w:t>SUMMARY</w:t>
      </w:r>
    </w:p>
    <w:p w:rsidR="000E41A3" w:rsidRDefault="000E41A3" w:rsidP="005A40B3">
      <w:pPr>
        <w:rPr>
          <w:rFonts w:ascii="Times New Roman" w:hAnsi="Times New Roman" w:cs="Times New Roman"/>
          <w:sz w:val="24"/>
          <w:szCs w:val="24"/>
        </w:rPr>
      </w:pPr>
    </w:p>
    <w:p w:rsidR="000E41A3" w:rsidRPr="00CE40A6" w:rsidRDefault="009E143E" w:rsidP="00CE40A6">
      <w:pPr>
        <w:rPr>
          <w:rFonts w:ascii="Times New Roman" w:hAnsi="Times New Roman" w:cs="Times New Roman"/>
          <w:sz w:val="24"/>
          <w:szCs w:val="24"/>
        </w:rPr>
      </w:pPr>
      <w:r w:rsidRPr="00CE40A6">
        <w:rPr>
          <w:rFonts w:ascii="Times New Roman" w:hAnsi="Times New Roman" w:cs="Times New Roman"/>
          <w:sz w:val="24"/>
          <w:szCs w:val="24"/>
        </w:rPr>
        <w:t>This Briefing reports on the benefit sanctions statistics released by DWP on 1</w:t>
      </w:r>
      <w:r w:rsidR="00B131C1" w:rsidRPr="00CE40A6">
        <w:rPr>
          <w:rFonts w:ascii="Times New Roman" w:hAnsi="Times New Roman" w:cs="Times New Roman"/>
          <w:sz w:val="24"/>
          <w:szCs w:val="24"/>
        </w:rPr>
        <w:t>6 August.</w:t>
      </w:r>
      <w:r w:rsidRPr="00CE40A6">
        <w:rPr>
          <w:rFonts w:ascii="Times New Roman" w:hAnsi="Times New Roman" w:cs="Times New Roman"/>
          <w:sz w:val="24"/>
          <w:szCs w:val="24"/>
        </w:rPr>
        <w:t xml:space="preserve"> </w:t>
      </w:r>
      <w:r w:rsidR="00CE40A6" w:rsidRPr="00CE40A6">
        <w:rPr>
          <w:rFonts w:ascii="Times New Roman" w:hAnsi="Times New Roman" w:cs="Times New Roman"/>
          <w:sz w:val="24"/>
          <w:szCs w:val="24"/>
        </w:rPr>
        <w:t xml:space="preserve">There has been no improvement in the coverage of the statistics and the figures for Universal Credit (UC) remain very inadequate. </w:t>
      </w:r>
      <w:r w:rsidR="00151D2B">
        <w:rPr>
          <w:rFonts w:ascii="Times New Roman" w:hAnsi="Times New Roman" w:cs="Times New Roman"/>
          <w:sz w:val="24"/>
          <w:szCs w:val="24"/>
        </w:rPr>
        <w:t>T</w:t>
      </w:r>
      <w:r w:rsidR="00CE40A6" w:rsidRPr="00CE40A6">
        <w:rPr>
          <w:rFonts w:ascii="Times New Roman" w:hAnsi="Times New Roman" w:cs="Times New Roman"/>
          <w:sz w:val="24"/>
          <w:szCs w:val="24"/>
        </w:rPr>
        <w:t>here is increasing evidence of a deliberate DWP policy of minimising the release of information.</w:t>
      </w:r>
    </w:p>
    <w:p w:rsidR="009E143E" w:rsidRPr="00CE40A6" w:rsidRDefault="009E143E" w:rsidP="005A40B3">
      <w:pPr>
        <w:rPr>
          <w:rFonts w:ascii="Times New Roman" w:hAnsi="Times New Roman" w:cs="Times New Roman"/>
          <w:sz w:val="24"/>
          <w:szCs w:val="24"/>
        </w:rPr>
      </w:pPr>
    </w:p>
    <w:p w:rsidR="00CE40A6" w:rsidRDefault="00CE40A6" w:rsidP="00CE40A6">
      <w:pPr>
        <w:rPr>
          <w:rFonts w:ascii="Times New Roman" w:hAnsi="Times New Roman" w:cs="Times New Roman"/>
          <w:sz w:val="24"/>
          <w:szCs w:val="24"/>
        </w:rPr>
      </w:pPr>
      <w:r w:rsidRPr="00456AF5">
        <w:rPr>
          <w:rFonts w:ascii="Times New Roman" w:hAnsi="Times New Roman" w:cs="Times New Roman"/>
          <w:b/>
          <w:sz w:val="24"/>
          <w:szCs w:val="24"/>
        </w:rPr>
        <w:t>UC sanctions have continued to rise rapidly.</w:t>
      </w:r>
      <w:r>
        <w:rPr>
          <w:rFonts w:ascii="Times New Roman" w:hAnsi="Times New Roman" w:cs="Times New Roman"/>
          <w:sz w:val="24"/>
          <w:szCs w:val="24"/>
        </w:rPr>
        <w:t xml:space="preserve"> In the latest quarter, to end-April 2022, the average monthly number of UC sanctions imposed was almost 50,000 (49,449), up from 36,018 in the previous quarter.  This is almost three times the average in the last full three months before the pandemic (to February 2020), which was 17,295. UC sanctions have also continued to rise as a percentage of UC claimants subject to conditionality</w:t>
      </w:r>
      <w:r w:rsidR="00F80187">
        <w:rPr>
          <w:rFonts w:ascii="Times New Roman" w:hAnsi="Times New Roman" w:cs="Times New Roman"/>
          <w:sz w:val="24"/>
          <w:szCs w:val="24"/>
        </w:rPr>
        <w:t>, to an average of 2.5% per month</w:t>
      </w:r>
      <w:r w:rsidR="00F80187" w:rsidRPr="00F80187">
        <w:rPr>
          <w:rFonts w:ascii="Times New Roman" w:hAnsi="Times New Roman" w:cs="Times New Roman"/>
          <w:sz w:val="24"/>
          <w:szCs w:val="24"/>
        </w:rPr>
        <w:t xml:space="preserve"> </w:t>
      </w:r>
      <w:r w:rsidR="00F80187">
        <w:rPr>
          <w:rFonts w:ascii="Times New Roman" w:hAnsi="Times New Roman" w:cs="Times New Roman"/>
          <w:sz w:val="24"/>
          <w:szCs w:val="24"/>
        </w:rPr>
        <w:t>in the quarter to April 2022</w:t>
      </w:r>
      <w:r>
        <w:rPr>
          <w:rFonts w:ascii="Times New Roman" w:hAnsi="Times New Roman" w:cs="Times New Roman"/>
          <w:sz w:val="24"/>
          <w:szCs w:val="24"/>
        </w:rPr>
        <w:t xml:space="preserve">. </w:t>
      </w:r>
      <w:r w:rsidR="00F80187">
        <w:rPr>
          <w:rFonts w:ascii="Times New Roman" w:hAnsi="Times New Roman" w:cs="Times New Roman"/>
          <w:sz w:val="24"/>
          <w:szCs w:val="24"/>
        </w:rPr>
        <w:t>T</w:t>
      </w:r>
      <w:r>
        <w:rPr>
          <w:rFonts w:ascii="Times New Roman" w:hAnsi="Times New Roman" w:cs="Times New Roman"/>
          <w:sz w:val="24"/>
          <w:szCs w:val="24"/>
        </w:rPr>
        <w:t>his compares with 1.75% in the previous quarter, and is the highest monthly rate since November 2018</w:t>
      </w:r>
      <w:r w:rsidRPr="008905A5">
        <w:rPr>
          <w:rFonts w:ascii="Times New Roman" w:hAnsi="Times New Roman" w:cs="Times New Roman"/>
          <w:sz w:val="24"/>
          <w:szCs w:val="24"/>
        </w:rPr>
        <w:t xml:space="preserve">. </w:t>
      </w:r>
    </w:p>
    <w:p w:rsidR="00C74D7E" w:rsidRDefault="00C74D7E" w:rsidP="00CE40A6">
      <w:pPr>
        <w:rPr>
          <w:rFonts w:ascii="Times New Roman" w:hAnsi="Times New Roman" w:cs="Times New Roman"/>
          <w:sz w:val="24"/>
          <w:szCs w:val="24"/>
        </w:rPr>
      </w:pPr>
    </w:p>
    <w:p w:rsidR="003360A6" w:rsidRDefault="003360A6" w:rsidP="003360A6">
      <w:pPr>
        <w:rPr>
          <w:rFonts w:ascii="Times New Roman" w:hAnsi="Times New Roman" w:cs="Times New Roman"/>
          <w:sz w:val="24"/>
          <w:szCs w:val="24"/>
        </w:rPr>
      </w:pPr>
      <w:r w:rsidRPr="00702D94">
        <w:rPr>
          <w:rFonts w:ascii="Times New Roman" w:hAnsi="Times New Roman" w:cs="Times New Roman"/>
          <w:sz w:val="24"/>
          <w:szCs w:val="24"/>
        </w:rPr>
        <w:t xml:space="preserve">The number of UC claimants who were serving a sanction at </w:t>
      </w:r>
      <w:r>
        <w:rPr>
          <w:rFonts w:ascii="Times New Roman" w:hAnsi="Times New Roman" w:cs="Times New Roman"/>
          <w:sz w:val="24"/>
          <w:szCs w:val="24"/>
        </w:rPr>
        <w:t>a point in time</w:t>
      </w:r>
      <w:r w:rsidRPr="00702D94">
        <w:rPr>
          <w:rFonts w:ascii="Times New Roman" w:hAnsi="Times New Roman" w:cs="Times New Roman"/>
          <w:sz w:val="24"/>
          <w:szCs w:val="24"/>
        </w:rPr>
        <w:t xml:space="preserve"> also </w:t>
      </w:r>
      <w:r>
        <w:rPr>
          <w:rFonts w:ascii="Times New Roman" w:hAnsi="Times New Roman" w:cs="Times New Roman"/>
          <w:sz w:val="24"/>
          <w:szCs w:val="24"/>
        </w:rPr>
        <w:t xml:space="preserve">continues to </w:t>
      </w:r>
      <w:r w:rsidRPr="00702D94">
        <w:rPr>
          <w:rFonts w:ascii="Times New Roman" w:hAnsi="Times New Roman" w:cs="Times New Roman"/>
          <w:sz w:val="24"/>
          <w:szCs w:val="24"/>
        </w:rPr>
        <w:t>rise rapidly.</w:t>
      </w:r>
      <w:r>
        <w:rPr>
          <w:rFonts w:ascii="Times New Roman" w:hAnsi="Times New Roman" w:cs="Times New Roman"/>
          <w:b/>
          <w:sz w:val="24"/>
          <w:szCs w:val="24"/>
        </w:rPr>
        <w:t xml:space="preserve"> </w:t>
      </w:r>
      <w:r>
        <w:rPr>
          <w:rFonts w:ascii="Times New Roman" w:hAnsi="Times New Roman" w:cs="Times New Roman"/>
          <w:sz w:val="24"/>
          <w:szCs w:val="24"/>
        </w:rPr>
        <w:t>By May 2022 it reached 109,506. This is three time</w:t>
      </w:r>
      <w:r w:rsidR="00D70502">
        <w:rPr>
          <w:rFonts w:ascii="Times New Roman" w:hAnsi="Times New Roman" w:cs="Times New Roman"/>
          <w:sz w:val="24"/>
          <w:szCs w:val="24"/>
        </w:rPr>
        <w:t>s the pre-pandemic peak of 36,73</w:t>
      </w:r>
      <w:r>
        <w:rPr>
          <w:rFonts w:ascii="Times New Roman" w:hAnsi="Times New Roman" w:cs="Times New Roman"/>
          <w:sz w:val="24"/>
          <w:szCs w:val="24"/>
        </w:rPr>
        <w:t xml:space="preserve">4 in October 2019. The percentage of UC claimants subject to conditionality who were serving a sanction at a point in time was also well above the pre-pandemic </w:t>
      </w:r>
      <w:r w:rsidR="00F80187">
        <w:rPr>
          <w:rFonts w:ascii="Times New Roman" w:hAnsi="Times New Roman" w:cs="Times New Roman"/>
          <w:sz w:val="24"/>
          <w:szCs w:val="24"/>
        </w:rPr>
        <w:t>peak</w:t>
      </w:r>
      <w:r>
        <w:rPr>
          <w:rFonts w:ascii="Times New Roman" w:hAnsi="Times New Roman" w:cs="Times New Roman"/>
          <w:sz w:val="24"/>
          <w:szCs w:val="24"/>
        </w:rPr>
        <w:t xml:space="preserve">, at 5.93% in May 2022 compared to 3.1% in October 2019. </w:t>
      </w:r>
    </w:p>
    <w:p w:rsidR="00151D2B" w:rsidRDefault="00151D2B" w:rsidP="00CE40A6">
      <w:pPr>
        <w:rPr>
          <w:rFonts w:ascii="Times New Roman" w:hAnsi="Times New Roman" w:cs="Times New Roman"/>
          <w:sz w:val="24"/>
          <w:szCs w:val="24"/>
        </w:rPr>
      </w:pPr>
    </w:p>
    <w:p w:rsidR="00151D2B" w:rsidRDefault="00151D2B" w:rsidP="00151D2B">
      <w:pPr>
        <w:rPr>
          <w:rFonts w:ascii="Times New Roman" w:hAnsi="Times New Roman" w:cs="Times New Roman"/>
          <w:sz w:val="24"/>
          <w:szCs w:val="24"/>
        </w:rPr>
      </w:pPr>
      <w:r>
        <w:rPr>
          <w:rFonts w:ascii="Times New Roman" w:hAnsi="Times New Roman" w:cs="Times New Roman"/>
          <w:sz w:val="24"/>
          <w:szCs w:val="24"/>
        </w:rPr>
        <w:t>Unemployed (‘searching for work’) UC claimants were far more likely to be sanctioned than the other two groups subject to conditionality,</w:t>
      </w:r>
      <w:r w:rsidRPr="006A7BBB">
        <w:rPr>
          <w:rFonts w:ascii="Times New Roman" w:hAnsi="Times New Roman" w:cs="Times New Roman"/>
          <w:sz w:val="24"/>
          <w:szCs w:val="24"/>
        </w:rPr>
        <w:t xml:space="preserve"> </w:t>
      </w:r>
      <w:r>
        <w:rPr>
          <w:rFonts w:ascii="Times New Roman" w:hAnsi="Times New Roman" w:cs="Times New Roman"/>
          <w:sz w:val="24"/>
          <w:szCs w:val="24"/>
        </w:rPr>
        <w:t xml:space="preserve">with 100,735 or 6.95% </w:t>
      </w:r>
      <w:r w:rsidR="00456AF5">
        <w:rPr>
          <w:rFonts w:ascii="Times New Roman" w:hAnsi="Times New Roman" w:cs="Times New Roman"/>
          <w:sz w:val="24"/>
          <w:szCs w:val="24"/>
        </w:rPr>
        <w:t xml:space="preserve">(one in 14) </w:t>
      </w:r>
      <w:r>
        <w:rPr>
          <w:rFonts w:ascii="Times New Roman" w:hAnsi="Times New Roman" w:cs="Times New Roman"/>
          <w:sz w:val="24"/>
          <w:szCs w:val="24"/>
        </w:rPr>
        <w:t>under sanction in May 2022 compared to</w:t>
      </w:r>
      <w:r w:rsidR="00473577">
        <w:rPr>
          <w:rFonts w:ascii="Times New Roman" w:hAnsi="Times New Roman" w:cs="Times New Roman"/>
          <w:sz w:val="24"/>
          <w:szCs w:val="24"/>
        </w:rPr>
        <w:t xml:space="preserve"> about </w:t>
      </w:r>
      <w:r>
        <w:rPr>
          <w:rFonts w:ascii="Times New Roman" w:hAnsi="Times New Roman" w:cs="Times New Roman"/>
          <w:sz w:val="24"/>
          <w:szCs w:val="24"/>
        </w:rPr>
        <w:t xml:space="preserve">0.7% for </w:t>
      </w:r>
      <w:r w:rsidR="00473577">
        <w:rPr>
          <w:rFonts w:ascii="Times New Roman" w:hAnsi="Times New Roman" w:cs="Times New Roman"/>
          <w:sz w:val="24"/>
          <w:szCs w:val="24"/>
        </w:rPr>
        <w:t>the others</w:t>
      </w:r>
      <w:r>
        <w:rPr>
          <w:rFonts w:ascii="Times New Roman" w:hAnsi="Times New Roman" w:cs="Times New Roman"/>
          <w:sz w:val="24"/>
          <w:szCs w:val="24"/>
        </w:rPr>
        <w:t xml:space="preserve">. </w:t>
      </w:r>
      <w:r w:rsidR="00456AF5">
        <w:rPr>
          <w:rFonts w:ascii="Times New Roman" w:hAnsi="Times New Roman" w:cs="Times New Roman"/>
          <w:sz w:val="24"/>
          <w:szCs w:val="24"/>
        </w:rPr>
        <w:t>At this date an unemployed UC claimant was</w:t>
      </w:r>
      <w:r w:rsidR="006377DE">
        <w:rPr>
          <w:rFonts w:ascii="Times New Roman" w:hAnsi="Times New Roman" w:cs="Times New Roman"/>
          <w:sz w:val="24"/>
          <w:szCs w:val="24"/>
        </w:rPr>
        <w:t xml:space="preserve">, roughly, </w:t>
      </w:r>
      <w:r w:rsidR="00456AF5">
        <w:rPr>
          <w:rFonts w:ascii="Times New Roman" w:hAnsi="Times New Roman" w:cs="Times New Roman"/>
          <w:sz w:val="24"/>
          <w:szCs w:val="24"/>
        </w:rPr>
        <w:t>more than three times as likely to be serving a benefit sanction as to have Covid. In May 2022 t</w:t>
      </w:r>
      <w:r>
        <w:rPr>
          <w:rFonts w:ascii="Times New Roman" w:hAnsi="Times New Roman" w:cs="Times New Roman"/>
          <w:sz w:val="24"/>
          <w:szCs w:val="24"/>
        </w:rPr>
        <w:t xml:space="preserve">here were also over 6,000 (6,079) people in the </w:t>
      </w:r>
      <w:r w:rsidR="00473577">
        <w:rPr>
          <w:rFonts w:ascii="Times New Roman" w:hAnsi="Times New Roman" w:cs="Times New Roman"/>
          <w:sz w:val="24"/>
          <w:szCs w:val="24"/>
        </w:rPr>
        <w:t xml:space="preserve">UC </w:t>
      </w:r>
      <w:r>
        <w:rPr>
          <w:rFonts w:ascii="Times New Roman" w:hAnsi="Times New Roman" w:cs="Times New Roman"/>
          <w:sz w:val="24"/>
          <w:szCs w:val="24"/>
        </w:rPr>
        <w:t xml:space="preserve">groups not subject to conditionality who were </w:t>
      </w:r>
      <w:r w:rsidR="00456AF5">
        <w:rPr>
          <w:rFonts w:ascii="Times New Roman" w:hAnsi="Times New Roman" w:cs="Times New Roman"/>
          <w:sz w:val="24"/>
          <w:szCs w:val="24"/>
        </w:rPr>
        <w:t xml:space="preserve">still </w:t>
      </w:r>
      <w:r>
        <w:rPr>
          <w:rFonts w:ascii="Times New Roman" w:hAnsi="Times New Roman" w:cs="Times New Roman"/>
          <w:sz w:val="24"/>
          <w:szCs w:val="24"/>
        </w:rPr>
        <w:t>serving sanctions</w:t>
      </w:r>
      <w:r w:rsidR="00456AF5">
        <w:rPr>
          <w:rFonts w:ascii="Times New Roman" w:hAnsi="Times New Roman" w:cs="Times New Roman"/>
          <w:sz w:val="24"/>
          <w:szCs w:val="24"/>
        </w:rPr>
        <w:t xml:space="preserve"> imposed on them previously</w:t>
      </w:r>
      <w:r w:rsidR="00C74D7E">
        <w:rPr>
          <w:rFonts w:ascii="Times New Roman" w:hAnsi="Times New Roman" w:cs="Times New Roman"/>
          <w:sz w:val="24"/>
          <w:szCs w:val="24"/>
        </w:rPr>
        <w:t>.</w:t>
      </w:r>
      <w:r>
        <w:rPr>
          <w:rFonts w:ascii="Times New Roman" w:hAnsi="Times New Roman" w:cs="Times New Roman"/>
          <w:sz w:val="24"/>
          <w:szCs w:val="24"/>
        </w:rPr>
        <w:t xml:space="preserve"> </w:t>
      </w:r>
    </w:p>
    <w:p w:rsidR="00151D2B" w:rsidRDefault="00151D2B" w:rsidP="00151D2B">
      <w:pPr>
        <w:rPr>
          <w:rFonts w:ascii="Times New Roman" w:hAnsi="Times New Roman" w:cs="Times New Roman"/>
          <w:sz w:val="24"/>
          <w:szCs w:val="24"/>
        </w:rPr>
      </w:pPr>
    </w:p>
    <w:p w:rsidR="00151D2B" w:rsidRDefault="00151D2B" w:rsidP="00151D2B">
      <w:pPr>
        <w:pStyle w:val="NormalWeb"/>
        <w:spacing w:before="0" w:beforeAutospacing="0" w:after="0" w:afterAutospacing="0"/>
      </w:pPr>
      <w:r>
        <w:t>Almost all UC sanctions (98.75% in the latest quarter to April 2022) are now said by DWP to be for ‘</w:t>
      </w:r>
      <w:r w:rsidRPr="005A40B3">
        <w:t>Failure to attend or participate in a Work-Focused Interview</w:t>
      </w:r>
      <w:r>
        <w:t xml:space="preserve">’. This contrasts with 87.5% in November 2019-January 2020 (the last full quarter before the pandemic). It seems likely that this </w:t>
      </w:r>
      <w:r w:rsidR="00456AF5">
        <w:t xml:space="preserve">category of </w:t>
      </w:r>
      <w:r>
        <w:t xml:space="preserve">reason is now being used to include cases where claimants have </w:t>
      </w:r>
      <w:r w:rsidR="00456AF5">
        <w:t xml:space="preserve">attended and participated in interviews but have </w:t>
      </w:r>
      <w:r>
        <w:t>not done the work search or other activities required by their Work Coach.</w:t>
      </w:r>
    </w:p>
    <w:p w:rsidR="00151D2B" w:rsidRDefault="00151D2B" w:rsidP="00151D2B">
      <w:pPr>
        <w:rPr>
          <w:rFonts w:ascii="Times New Roman" w:hAnsi="Times New Roman" w:cs="Times New Roman"/>
          <w:sz w:val="24"/>
          <w:szCs w:val="24"/>
        </w:rPr>
      </w:pPr>
    </w:p>
    <w:p w:rsidR="00151D2B" w:rsidRDefault="00151D2B" w:rsidP="00151D2B">
      <w:pPr>
        <w:rPr>
          <w:rFonts w:ascii="Times New Roman" w:hAnsi="Times New Roman" w:cs="Times New Roman"/>
          <w:sz w:val="24"/>
          <w:szCs w:val="24"/>
        </w:rPr>
      </w:pPr>
      <w:r w:rsidRPr="00EC4687">
        <w:rPr>
          <w:rFonts w:ascii="Times New Roman" w:hAnsi="Times New Roman" w:cs="Times New Roman"/>
          <w:sz w:val="24"/>
          <w:szCs w:val="24"/>
        </w:rPr>
        <w:t xml:space="preserve">From the beginning of the pandemic and up to the end of </w:t>
      </w:r>
      <w:r>
        <w:rPr>
          <w:rFonts w:ascii="Times New Roman" w:hAnsi="Times New Roman" w:cs="Times New Roman"/>
          <w:sz w:val="24"/>
          <w:szCs w:val="24"/>
        </w:rPr>
        <w:t>April</w:t>
      </w:r>
      <w:r w:rsidRPr="00EC4687">
        <w:rPr>
          <w:rFonts w:ascii="Times New Roman" w:hAnsi="Times New Roman" w:cs="Times New Roman"/>
          <w:sz w:val="24"/>
          <w:szCs w:val="24"/>
        </w:rPr>
        <w:t xml:space="preserve"> 202</w:t>
      </w:r>
      <w:r>
        <w:rPr>
          <w:rFonts w:ascii="Times New Roman" w:hAnsi="Times New Roman" w:cs="Times New Roman"/>
          <w:sz w:val="24"/>
          <w:szCs w:val="24"/>
        </w:rPr>
        <w:t>2,</w:t>
      </w:r>
      <w:r w:rsidRPr="00EC4687">
        <w:rPr>
          <w:rFonts w:ascii="Times New Roman" w:hAnsi="Times New Roman" w:cs="Times New Roman"/>
          <w:sz w:val="24"/>
          <w:szCs w:val="24"/>
        </w:rPr>
        <w:t xml:space="preserve"> </w:t>
      </w:r>
      <w:r>
        <w:rPr>
          <w:rFonts w:ascii="Times New Roman" w:hAnsi="Times New Roman" w:cs="Times New Roman"/>
          <w:sz w:val="24"/>
          <w:szCs w:val="24"/>
        </w:rPr>
        <w:t>t</w:t>
      </w:r>
      <w:r w:rsidRPr="00EC4687">
        <w:rPr>
          <w:rFonts w:ascii="Times New Roman" w:hAnsi="Times New Roman" w:cs="Times New Roman"/>
          <w:sz w:val="24"/>
          <w:szCs w:val="24"/>
        </w:rPr>
        <w:t>here continue to be very few sanctions on cla</w:t>
      </w:r>
      <w:r>
        <w:rPr>
          <w:rFonts w:ascii="Times New Roman" w:hAnsi="Times New Roman" w:cs="Times New Roman"/>
          <w:sz w:val="24"/>
          <w:szCs w:val="24"/>
        </w:rPr>
        <w:t>imants of JSA, with a total of 2</w:t>
      </w:r>
      <w:r w:rsidRPr="00EC4687">
        <w:rPr>
          <w:rFonts w:ascii="Times New Roman" w:hAnsi="Times New Roman" w:cs="Times New Roman"/>
          <w:sz w:val="24"/>
          <w:szCs w:val="24"/>
        </w:rPr>
        <w:t xml:space="preserve">9 in the latest quarter. There continue to be none at all on claimants of ESA or on non-lone parent claimants of Income Support. </w:t>
      </w:r>
      <w:r>
        <w:rPr>
          <w:rFonts w:ascii="Times New Roman" w:hAnsi="Times New Roman" w:cs="Times New Roman"/>
          <w:sz w:val="24"/>
          <w:szCs w:val="24"/>
        </w:rPr>
        <w:t>I</w:t>
      </w:r>
      <w:r w:rsidRPr="00EC4687">
        <w:rPr>
          <w:rFonts w:ascii="Times New Roman" w:hAnsi="Times New Roman" w:cs="Times New Roman"/>
          <w:sz w:val="24"/>
          <w:szCs w:val="24"/>
        </w:rPr>
        <w:t xml:space="preserve">n the latest quarter </w:t>
      </w:r>
      <w:r>
        <w:rPr>
          <w:rFonts w:ascii="Times New Roman" w:hAnsi="Times New Roman" w:cs="Times New Roman"/>
          <w:sz w:val="24"/>
          <w:szCs w:val="24"/>
        </w:rPr>
        <w:t>t</w:t>
      </w:r>
      <w:r w:rsidRPr="00EC4687">
        <w:rPr>
          <w:rFonts w:ascii="Times New Roman" w:hAnsi="Times New Roman" w:cs="Times New Roman"/>
          <w:sz w:val="24"/>
          <w:szCs w:val="24"/>
        </w:rPr>
        <w:t xml:space="preserve">here were </w:t>
      </w:r>
      <w:r>
        <w:rPr>
          <w:rFonts w:ascii="Times New Roman" w:hAnsi="Times New Roman" w:cs="Times New Roman"/>
          <w:sz w:val="24"/>
          <w:szCs w:val="24"/>
        </w:rPr>
        <w:t>also no</w:t>
      </w:r>
      <w:r w:rsidRPr="00EC4687">
        <w:rPr>
          <w:rFonts w:ascii="Times New Roman" w:hAnsi="Times New Roman" w:cs="Times New Roman"/>
          <w:sz w:val="24"/>
          <w:szCs w:val="24"/>
        </w:rPr>
        <w:t xml:space="preserve"> sanctions on lone parent claimants of IS.</w:t>
      </w:r>
    </w:p>
    <w:p w:rsidR="00151D2B" w:rsidRDefault="00151D2B" w:rsidP="00151D2B">
      <w:pPr>
        <w:rPr>
          <w:rFonts w:ascii="Times New Roman" w:hAnsi="Times New Roman" w:cs="Times New Roman"/>
          <w:sz w:val="24"/>
          <w:szCs w:val="24"/>
        </w:rPr>
      </w:pPr>
    </w:p>
    <w:p w:rsidR="00151D2B" w:rsidRDefault="00151D2B" w:rsidP="00151D2B">
      <w:pPr>
        <w:rPr>
          <w:rFonts w:ascii="Times New Roman" w:hAnsi="Times New Roman" w:cs="Times New Roman"/>
          <w:sz w:val="24"/>
          <w:szCs w:val="24"/>
        </w:rPr>
      </w:pPr>
      <w:r>
        <w:rPr>
          <w:rFonts w:ascii="Times New Roman" w:hAnsi="Times New Roman" w:cs="Times New Roman"/>
          <w:sz w:val="24"/>
          <w:szCs w:val="24"/>
        </w:rPr>
        <w:t>The latest reported rate of sanctioning would produce 593,000 sanctions</w:t>
      </w:r>
      <w:r w:rsidR="00C74D7E">
        <w:rPr>
          <w:rFonts w:ascii="Times New Roman" w:hAnsi="Times New Roman" w:cs="Times New Roman"/>
          <w:sz w:val="24"/>
          <w:szCs w:val="24"/>
        </w:rPr>
        <w:t xml:space="preserve"> on all benefits</w:t>
      </w:r>
      <w:r>
        <w:rPr>
          <w:rFonts w:ascii="Times New Roman" w:hAnsi="Times New Roman" w:cs="Times New Roman"/>
          <w:sz w:val="24"/>
          <w:szCs w:val="24"/>
        </w:rPr>
        <w:t xml:space="preserve"> in a full year. This would be the highest number since 2014, and higher than in any year under the previous Labour government, as far back as statistics are available in their present form.</w:t>
      </w:r>
    </w:p>
    <w:p w:rsidR="00151D2B" w:rsidRDefault="00151D2B" w:rsidP="00151D2B">
      <w:pPr>
        <w:rPr>
          <w:rFonts w:ascii="Times New Roman" w:hAnsi="Times New Roman" w:cs="Times New Roman"/>
          <w:sz w:val="24"/>
          <w:szCs w:val="24"/>
        </w:rPr>
      </w:pPr>
    </w:p>
    <w:p w:rsidR="00C74D7E" w:rsidRDefault="00151D2B" w:rsidP="00151D2B">
      <w:pPr>
        <w:rPr>
          <w:rFonts w:ascii="Times New Roman" w:hAnsi="Times New Roman" w:cs="Times New Roman"/>
          <w:sz w:val="24"/>
          <w:szCs w:val="24"/>
        </w:rPr>
      </w:pPr>
      <w:r>
        <w:rPr>
          <w:rFonts w:ascii="Times New Roman" w:hAnsi="Times New Roman" w:cs="Times New Roman"/>
          <w:sz w:val="24"/>
          <w:szCs w:val="24"/>
        </w:rPr>
        <w:t>The government claims that its ‘Way to Work’ campaign has got 500,000 people into work in the five months February to June, but the available evidence suggests that this cannot be true.</w:t>
      </w:r>
      <w:r w:rsidR="00473577">
        <w:rPr>
          <w:rFonts w:ascii="Times New Roman" w:hAnsi="Times New Roman" w:cs="Times New Roman"/>
          <w:sz w:val="24"/>
          <w:szCs w:val="24"/>
        </w:rPr>
        <w:t xml:space="preserve"> The Office for Statistics Regulation has reprimanded ministers and DWP over their claims.</w:t>
      </w:r>
    </w:p>
    <w:p w:rsidR="00C74D7E" w:rsidRDefault="00C74D7E" w:rsidP="00151D2B">
      <w:pPr>
        <w:rPr>
          <w:rFonts w:ascii="Times New Roman" w:hAnsi="Times New Roman" w:cs="Times New Roman"/>
          <w:sz w:val="24"/>
          <w:szCs w:val="24"/>
        </w:rPr>
      </w:pPr>
    </w:p>
    <w:p w:rsidR="0043744E" w:rsidRPr="00CE40A6" w:rsidRDefault="00C74D7E" w:rsidP="00151D2B">
      <w:pPr>
        <w:rPr>
          <w:rFonts w:ascii="Times New Roman" w:hAnsi="Times New Roman" w:cs="Times New Roman"/>
          <w:sz w:val="24"/>
          <w:szCs w:val="24"/>
        </w:rPr>
      </w:pPr>
      <w:r>
        <w:rPr>
          <w:rFonts w:ascii="Times New Roman" w:hAnsi="Times New Roman" w:cs="Times New Roman"/>
          <w:sz w:val="24"/>
          <w:szCs w:val="24"/>
        </w:rPr>
        <w:t>The news section at the end of the Briefing reports on recent developments related to sanctions</w:t>
      </w:r>
      <w:r w:rsidR="00473577">
        <w:rPr>
          <w:rFonts w:ascii="Times New Roman" w:hAnsi="Times New Roman" w:cs="Times New Roman"/>
          <w:sz w:val="24"/>
          <w:szCs w:val="24"/>
        </w:rPr>
        <w:t>, including the planned increase in the UC AET on 26 September</w:t>
      </w:r>
      <w:r>
        <w:rPr>
          <w:rFonts w:ascii="Times New Roman" w:hAnsi="Times New Roman" w:cs="Times New Roman"/>
          <w:sz w:val="24"/>
          <w:szCs w:val="24"/>
        </w:rPr>
        <w:t>.</w:t>
      </w:r>
      <w:r w:rsidR="0043744E" w:rsidRPr="00CE40A6">
        <w:rPr>
          <w:rFonts w:ascii="Times New Roman" w:hAnsi="Times New Roman" w:cs="Times New Roman"/>
          <w:sz w:val="24"/>
          <w:szCs w:val="24"/>
        </w:rPr>
        <w:br w:type="page"/>
      </w:r>
    </w:p>
    <w:p w:rsidR="00772E2C" w:rsidRPr="007C3F8E" w:rsidRDefault="00300F5C" w:rsidP="005A40B3">
      <w:pPr>
        <w:rPr>
          <w:rFonts w:ascii="Times New Roman" w:hAnsi="Times New Roman" w:cs="Times New Roman"/>
          <w:sz w:val="24"/>
          <w:szCs w:val="24"/>
        </w:rPr>
      </w:pPr>
      <w:r w:rsidRPr="002676D9">
        <w:rPr>
          <w:rFonts w:ascii="Times New Roman" w:hAnsi="Times New Roman" w:cs="Times New Roman"/>
          <w:b/>
          <w:bCs/>
          <w:sz w:val="36"/>
          <w:szCs w:val="36"/>
        </w:rPr>
        <w:lastRenderedPageBreak/>
        <w:t xml:space="preserve">BRIEFING: </w:t>
      </w:r>
      <w:r w:rsidR="00772E2C">
        <w:rPr>
          <w:rFonts w:ascii="Times New Roman" w:hAnsi="Times New Roman" w:cs="Times New Roman"/>
          <w:b/>
          <w:bCs/>
          <w:sz w:val="36"/>
          <w:szCs w:val="36"/>
        </w:rPr>
        <w:t>Benefit</w:t>
      </w:r>
      <w:r w:rsidR="002676D9" w:rsidRPr="002676D9">
        <w:rPr>
          <w:rFonts w:ascii="Times New Roman" w:hAnsi="Times New Roman" w:cs="Times New Roman"/>
          <w:b/>
          <w:bCs/>
          <w:sz w:val="36"/>
          <w:szCs w:val="36"/>
        </w:rPr>
        <w:t xml:space="preserve"> Sanctions </w:t>
      </w:r>
      <w:r w:rsidR="00772E2C">
        <w:rPr>
          <w:rFonts w:ascii="Times New Roman" w:hAnsi="Times New Roman" w:cs="Times New Roman"/>
          <w:b/>
          <w:bCs/>
          <w:sz w:val="36"/>
          <w:szCs w:val="36"/>
        </w:rPr>
        <w:t>Statistics</w:t>
      </w:r>
    </w:p>
    <w:p w:rsidR="002676D9" w:rsidRPr="002676D9" w:rsidRDefault="00600639" w:rsidP="005A40B3">
      <w:pPr>
        <w:rPr>
          <w:rFonts w:ascii="Times New Roman" w:hAnsi="Times New Roman" w:cs="Times New Roman"/>
          <w:b/>
          <w:bCs/>
          <w:sz w:val="36"/>
          <w:szCs w:val="36"/>
        </w:rPr>
      </w:pPr>
      <w:r>
        <w:rPr>
          <w:rFonts w:ascii="Times New Roman" w:hAnsi="Times New Roman" w:cs="Times New Roman"/>
          <w:b/>
          <w:bCs/>
          <w:sz w:val="36"/>
          <w:szCs w:val="36"/>
        </w:rPr>
        <w:t>August</w:t>
      </w:r>
      <w:r w:rsidR="0003633B">
        <w:rPr>
          <w:rFonts w:ascii="Times New Roman" w:hAnsi="Times New Roman" w:cs="Times New Roman"/>
          <w:b/>
          <w:bCs/>
          <w:sz w:val="36"/>
          <w:szCs w:val="36"/>
        </w:rPr>
        <w:t xml:space="preserve"> 2022</w:t>
      </w:r>
    </w:p>
    <w:p w:rsidR="00300F5C" w:rsidRPr="00E77EE7" w:rsidRDefault="00300F5C" w:rsidP="005A40B3">
      <w:pPr>
        <w:rPr>
          <w:rFonts w:ascii="Times New Roman" w:hAnsi="Times New Roman" w:cs="Times New Roman"/>
        </w:rPr>
      </w:pPr>
    </w:p>
    <w:p w:rsidR="001962F0" w:rsidRDefault="005F5FDD" w:rsidP="001962F0">
      <w:pPr>
        <w:rPr>
          <w:rFonts w:ascii="Times New Roman" w:hAnsi="Times New Roman" w:cs="Times New Roman"/>
          <w:sz w:val="24"/>
          <w:szCs w:val="24"/>
        </w:rPr>
      </w:pPr>
      <w:r w:rsidRPr="007D6546">
        <w:rPr>
          <w:rFonts w:ascii="Times New Roman" w:hAnsi="Times New Roman" w:cs="Times New Roman"/>
          <w:sz w:val="24"/>
          <w:szCs w:val="24"/>
        </w:rPr>
        <w:t>Th</w:t>
      </w:r>
      <w:r w:rsidR="00A0131F">
        <w:rPr>
          <w:rFonts w:ascii="Times New Roman" w:hAnsi="Times New Roman" w:cs="Times New Roman"/>
          <w:sz w:val="24"/>
          <w:szCs w:val="24"/>
        </w:rPr>
        <w:t>e</w:t>
      </w:r>
      <w:r w:rsidRPr="007D6546">
        <w:rPr>
          <w:rFonts w:ascii="Times New Roman" w:hAnsi="Times New Roman" w:cs="Times New Roman"/>
          <w:sz w:val="24"/>
          <w:szCs w:val="24"/>
        </w:rPr>
        <w:t xml:space="preserve"> DWP </w:t>
      </w:r>
      <w:r w:rsidR="00A0131F">
        <w:rPr>
          <w:rFonts w:ascii="Times New Roman" w:hAnsi="Times New Roman" w:cs="Times New Roman"/>
          <w:sz w:val="24"/>
          <w:szCs w:val="24"/>
        </w:rPr>
        <w:t xml:space="preserve">released </w:t>
      </w:r>
      <w:r w:rsidR="00275E51">
        <w:rPr>
          <w:rFonts w:ascii="Times New Roman" w:hAnsi="Times New Roman" w:cs="Times New Roman"/>
          <w:sz w:val="24"/>
          <w:szCs w:val="24"/>
        </w:rPr>
        <w:t>its</w:t>
      </w:r>
      <w:r w:rsidR="00A0131F">
        <w:rPr>
          <w:rFonts w:ascii="Times New Roman" w:hAnsi="Times New Roman" w:cs="Times New Roman"/>
          <w:sz w:val="24"/>
          <w:szCs w:val="24"/>
        </w:rPr>
        <w:t xml:space="preserve"> latest </w:t>
      </w:r>
      <w:r w:rsidR="00A0131F" w:rsidRPr="007D6546">
        <w:rPr>
          <w:rFonts w:ascii="Times New Roman" w:hAnsi="Times New Roman" w:cs="Times New Roman"/>
          <w:sz w:val="24"/>
          <w:szCs w:val="24"/>
        </w:rPr>
        <w:t xml:space="preserve">quarterly </w:t>
      </w:r>
      <w:r w:rsidRPr="007D6546">
        <w:rPr>
          <w:rFonts w:ascii="Times New Roman" w:hAnsi="Times New Roman" w:cs="Times New Roman"/>
          <w:sz w:val="24"/>
          <w:szCs w:val="24"/>
        </w:rPr>
        <w:t xml:space="preserve">benefit sanctions statistics </w:t>
      </w:r>
      <w:r w:rsidR="00A0131F">
        <w:rPr>
          <w:rFonts w:ascii="Times New Roman" w:hAnsi="Times New Roman" w:cs="Times New Roman"/>
          <w:sz w:val="24"/>
          <w:szCs w:val="24"/>
        </w:rPr>
        <w:t xml:space="preserve">on </w:t>
      </w:r>
      <w:r w:rsidR="00C7154D">
        <w:rPr>
          <w:rFonts w:ascii="Times New Roman" w:hAnsi="Times New Roman" w:cs="Times New Roman"/>
          <w:sz w:val="24"/>
          <w:szCs w:val="24"/>
        </w:rPr>
        <w:t>1</w:t>
      </w:r>
      <w:r w:rsidR="00B131C1">
        <w:rPr>
          <w:rFonts w:ascii="Times New Roman" w:hAnsi="Times New Roman" w:cs="Times New Roman"/>
          <w:sz w:val="24"/>
          <w:szCs w:val="24"/>
        </w:rPr>
        <w:t>6</w:t>
      </w:r>
      <w:r w:rsidR="00C7154D">
        <w:rPr>
          <w:rFonts w:ascii="Times New Roman" w:hAnsi="Times New Roman" w:cs="Times New Roman"/>
          <w:sz w:val="24"/>
          <w:szCs w:val="24"/>
        </w:rPr>
        <w:t xml:space="preserve"> </w:t>
      </w:r>
      <w:r w:rsidR="00B131C1">
        <w:rPr>
          <w:rFonts w:ascii="Times New Roman" w:hAnsi="Times New Roman" w:cs="Times New Roman"/>
          <w:sz w:val="24"/>
          <w:szCs w:val="24"/>
        </w:rPr>
        <w:t>August</w:t>
      </w:r>
      <w:r w:rsidR="00D729D1">
        <w:rPr>
          <w:rFonts w:ascii="Times New Roman" w:hAnsi="Times New Roman" w:cs="Times New Roman"/>
          <w:sz w:val="24"/>
          <w:szCs w:val="24"/>
        </w:rPr>
        <w:t>.</w:t>
      </w:r>
      <w:r w:rsidR="001962F0" w:rsidRPr="001962F0">
        <w:rPr>
          <w:rFonts w:ascii="Times New Roman" w:hAnsi="Times New Roman" w:cs="Times New Roman"/>
          <w:sz w:val="24"/>
          <w:szCs w:val="24"/>
        </w:rPr>
        <w:t xml:space="preserve"> </w:t>
      </w:r>
      <w:r w:rsidR="001962F0" w:rsidRPr="007D6546">
        <w:rPr>
          <w:rFonts w:ascii="Times New Roman" w:hAnsi="Times New Roman" w:cs="Times New Roman"/>
          <w:sz w:val="24"/>
          <w:szCs w:val="24"/>
        </w:rPr>
        <w:t>The new</w:t>
      </w:r>
      <w:r w:rsidR="001962F0">
        <w:rPr>
          <w:rFonts w:ascii="Times New Roman" w:hAnsi="Times New Roman" w:cs="Times New Roman"/>
          <w:sz w:val="24"/>
          <w:szCs w:val="24"/>
        </w:rPr>
        <w:t>ly published</w:t>
      </w:r>
      <w:r w:rsidR="001962F0" w:rsidRPr="007D6546">
        <w:rPr>
          <w:rFonts w:ascii="Times New Roman" w:hAnsi="Times New Roman" w:cs="Times New Roman"/>
          <w:sz w:val="24"/>
          <w:szCs w:val="24"/>
        </w:rPr>
        <w:t xml:space="preserve"> data are summarised by DWP in the </w:t>
      </w:r>
      <w:r w:rsidR="001962F0">
        <w:rPr>
          <w:rFonts w:ascii="Times New Roman" w:hAnsi="Times New Roman" w:cs="Times New Roman"/>
          <w:sz w:val="24"/>
          <w:szCs w:val="24"/>
        </w:rPr>
        <w:t xml:space="preserve">online </w:t>
      </w:r>
      <w:r w:rsidR="001962F0" w:rsidRPr="007D6546">
        <w:rPr>
          <w:rFonts w:ascii="Times New Roman" w:hAnsi="Times New Roman" w:cs="Times New Roman"/>
          <w:sz w:val="24"/>
          <w:szCs w:val="24"/>
        </w:rPr>
        <w:t xml:space="preserve">publication </w:t>
      </w:r>
      <w:r w:rsidR="001962F0" w:rsidRPr="007D6546">
        <w:rPr>
          <w:rFonts w:ascii="Times New Roman" w:hAnsi="Times New Roman" w:cs="Times New Roman"/>
          <w:i/>
          <w:sz w:val="24"/>
          <w:szCs w:val="24"/>
        </w:rPr>
        <w:t>Benefit Sanctions Statistics</w:t>
      </w:r>
      <w:r w:rsidR="001962F0" w:rsidRPr="007D6546">
        <w:rPr>
          <w:rFonts w:ascii="Times New Roman" w:hAnsi="Times New Roman" w:cs="Times New Roman"/>
          <w:sz w:val="24"/>
          <w:szCs w:val="24"/>
        </w:rPr>
        <w:t xml:space="preserve">, available along with methodological notes at </w:t>
      </w:r>
      <w:hyperlink r:id="rId10" w:history="1">
        <w:r w:rsidR="001962F0" w:rsidRPr="007D6546">
          <w:rPr>
            <w:rStyle w:val="Hyperlink"/>
            <w:rFonts w:ascii="Times New Roman" w:hAnsi="Times New Roman" w:cs="Times New Roman"/>
            <w:sz w:val="24"/>
            <w:szCs w:val="24"/>
          </w:rPr>
          <w:t>https://www.gov.uk/government/collections/jobseekers-allowance-sanctions</w:t>
        </w:r>
      </w:hyperlink>
      <w:r w:rsidR="001962F0" w:rsidRPr="007D6546">
        <w:rPr>
          <w:rFonts w:ascii="Times New Roman" w:hAnsi="Times New Roman" w:cs="Times New Roman"/>
          <w:sz w:val="24"/>
          <w:szCs w:val="24"/>
        </w:rPr>
        <w:t xml:space="preserve"> together with a spreadsheet with summary tables. </w:t>
      </w:r>
      <w:r w:rsidR="001962F0">
        <w:rPr>
          <w:rFonts w:ascii="Times New Roman" w:hAnsi="Times New Roman" w:cs="Times New Roman"/>
          <w:sz w:val="24"/>
          <w:szCs w:val="24"/>
        </w:rPr>
        <w:t>Some data are on Stat-Xplore</w:t>
      </w:r>
      <w:r w:rsidR="001962F0" w:rsidRPr="001065E9">
        <w:rPr>
          <w:rFonts w:ascii="Times New Roman" w:hAnsi="Times New Roman" w:cs="Times New Roman"/>
          <w:sz w:val="24"/>
          <w:szCs w:val="24"/>
        </w:rPr>
        <w:t xml:space="preserve"> </w:t>
      </w:r>
      <w:r w:rsidR="001962F0" w:rsidRPr="007D6546">
        <w:rPr>
          <w:rFonts w:ascii="Times New Roman" w:hAnsi="Times New Roman" w:cs="Times New Roman"/>
          <w:sz w:val="24"/>
          <w:szCs w:val="24"/>
        </w:rPr>
        <w:t xml:space="preserve">at </w:t>
      </w:r>
      <w:hyperlink r:id="rId11" w:history="1">
        <w:r w:rsidR="001962F0" w:rsidRPr="007D6546">
          <w:rPr>
            <w:rStyle w:val="Hyperlink"/>
            <w:rFonts w:ascii="Times New Roman" w:hAnsi="Times New Roman" w:cs="Times New Roman"/>
            <w:sz w:val="24"/>
            <w:szCs w:val="24"/>
          </w:rPr>
          <w:t>https://stat-xplore.dwp.gov.uk/webapi/jsf/login.xhtml</w:t>
        </w:r>
      </w:hyperlink>
      <w:r w:rsidR="001962F0" w:rsidRPr="007D6546">
        <w:rPr>
          <w:rFonts w:ascii="Times New Roman" w:hAnsi="Times New Roman" w:cs="Times New Roman"/>
          <w:sz w:val="24"/>
          <w:szCs w:val="24"/>
        </w:rPr>
        <w:t xml:space="preserve"> </w:t>
      </w:r>
      <w:r w:rsidR="001962F0">
        <w:rPr>
          <w:rFonts w:ascii="Times New Roman" w:hAnsi="Times New Roman" w:cs="Times New Roman"/>
          <w:sz w:val="24"/>
          <w:szCs w:val="24"/>
        </w:rPr>
        <w:t xml:space="preserve">. </w:t>
      </w:r>
      <w:r w:rsidR="001962F0" w:rsidRPr="00772E2C">
        <w:rPr>
          <w:rFonts w:ascii="Times New Roman" w:hAnsi="Times New Roman" w:cs="Times New Roman"/>
          <w:sz w:val="24"/>
          <w:szCs w:val="24"/>
        </w:rPr>
        <w:t xml:space="preserve">All statistics </w:t>
      </w:r>
      <w:r w:rsidR="001962F0">
        <w:rPr>
          <w:rFonts w:ascii="Times New Roman" w:hAnsi="Times New Roman" w:cs="Times New Roman"/>
          <w:sz w:val="24"/>
          <w:szCs w:val="24"/>
        </w:rPr>
        <w:t xml:space="preserve">presented here </w:t>
      </w:r>
      <w:r w:rsidR="001962F0" w:rsidRPr="00772E2C">
        <w:rPr>
          <w:rFonts w:ascii="Times New Roman" w:hAnsi="Times New Roman" w:cs="Times New Roman"/>
          <w:sz w:val="24"/>
          <w:szCs w:val="24"/>
        </w:rPr>
        <w:t>relate to Great Britain</w:t>
      </w:r>
      <w:r w:rsidR="001962F0">
        <w:rPr>
          <w:rFonts w:ascii="Times New Roman" w:hAnsi="Times New Roman" w:cs="Times New Roman"/>
          <w:sz w:val="24"/>
          <w:szCs w:val="24"/>
        </w:rPr>
        <w:t>. All p</w:t>
      </w:r>
      <w:r w:rsidR="001962F0" w:rsidRPr="000A17CA">
        <w:rPr>
          <w:rFonts w:ascii="Times New Roman" w:hAnsi="Times New Roman" w:cs="Times New Roman"/>
          <w:sz w:val="24"/>
          <w:szCs w:val="24"/>
        </w:rPr>
        <w:t>revious Briefings are available at</w:t>
      </w:r>
      <w:r w:rsidR="001962F0" w:rsidRPr="004716D7">
        <w:rPr>
          <w:rFonts w:ascii="Times New Roman" w:hAnsi="Times New Roman" w:cs="Times New Roman"/>
          <w:sz w:val="24"/>
          <w:szCs w:val="24"/>
        </w:rPr>
        <w:t xml:space="preserve"> </w:t>
      </w:r>
      <w:hyperlink r:id="rId12" w:history="1">
        <w:r w:rsidR="001962F0" w:rsidRPr="00D9449C">
          <w:rPr>
            <w:rStyle w:val="Hyperlink"/>
            <w:rFonts w:ascii="Times New Roman" w:hAnsi="Times New Roman" w:cs="Times New Roman"/>
            <w:sz w:val="24"/>
            <w:szCs w:val="24"/>
          </w:rPr>
          <w:t>http://www.cpag.org.uk/david-webster</w:t>
        </w:r>
      </w:hyperlink>
      <w:r w:rsidR="001962F0">
        <w:rPr>
          <w:rFonts w:ascii="Times New Roman" w:hAnsi="Times New Roman" w:cs="Times New Roman"/>
          <w:sz w:val="24"/>
          <w:szCs w:val="24"/>
        </w:rPr>
        <w:t xml:space="preserve"> .</w:t>
      </w:r>
      <w:r w:rsidR="001962F0" w:rsidRPr="007D6546">
        <w:rPr>
          <w:rStyle w:val="EndnoteReference"/>
          <w:rFonts w:ascii="Times New Roman" w:hAnsi="Times New Roman" w:cs="Times New Roman"/>
          <w:sz w:val="24"/>
          <w:szCs w:val="24"/>
        </w:rPr>
        <w:endnoteReference w:id="1"/>
      </w:r>
      <w:r w:rsidR="001962F0">
        <w:rPr>
          <w:rFonts w:ascii="Times New Roman" w:hAnsi="Times New Roman" w:cs="Times New Roman"/>
          <w:sz w:val="24"/>
          <w:szCs w:val="24"/>
        </w:rPr>
        <w:t xml:space="preserve"> </w:t>
      </w:r>
    </w:p>
    <w:p w:rsidR="001962F0" w:rsidRDefault="001962F0" w:rsidP="001962F0">
      <w:pPr>
        <w:rPr>
          <w:rFonts w:ascii="Times New Roman" w:hAnsi="Times New Roman" w:cs="Times New Roman"/>
          <w:sz w:val="24"/>
          <w:szCs w:val="24"/>
        </w:rPr>
      </w:pPr>
    </w:p>
    <w:p w:rsidR="00163715" w:rsidRDefault="00550FFE" w:rsidP="005A40B3">
      <w:pPr>
        <w:rPr>
          <w:rFonts w:ascii="Times New Roman" w:hAnsi="Times New Roman" w:cs="Times New Roman"/>
          <w:sz w:val="24"/>
          <w:szCs w:val="24"/>
        </w:rPr>
      </w:pPr>
      <w:r w:rsidRPr="00B131C1">
        <w:rPr>
          <w:rFonts w:ascii="Times New Roman" w:hAnsi="Times New Roman" w:cs="Times New Roman"/>
          <w:b/>
          <w:sz w:val="24"/>
          <w:szCs w:val="24"/>
        </w:rPr>
        <w:t>The</w:t>
      </w:r>
      <w:r w:rsidR="00B131C1" w:rsidRPr="00B131C1">
        <w:rPr>
          <w:rFonts w:ascii="Times New Roman" w:hAnsi="Times New Roman" w:cs="Times New Roman"/>
          <w:b/>
          <w:sz w:val="24"/>
          <w:szCs w:val="24"/>
        </w:rPr>
        <w:t xml:space="preserve">re has been no improvement in the coverage of the statistics and, six years on from the start and three years on from the completion of its full service rollout, the figures for Universal Credit (UC) remain </w:t>
      </w:r>
      <w:r w:rsidR="00CE40A6">
        <w:rPr>
          <w:rFonts w:ascii="Times New Roman" w:hAnsi="Times New Roman" w:cs="Times New Roman"/>
          <w:b/>
          <w:sz w:val="24"/>
          <w:szCs w:val="24"/>
        </w:rPr>
        <w:t>ver</w:t>
      </w:r>
      <w:r w:rsidR="00B131C1" w:rsidRPr="00B131C1">
        <w:rPr>
          <w:rFonts w:ascii="Times New Roman" w:hAnsi="Times New Roman" w:cs="Times New Roman"/>
          <w:b/>
          <w:sz w:val="24"/>
          <w:szCs w:val="24"/>
        </w:rPr>
        <w:t>y inadequate.</w:t>
      </w:r>
      <w:r w:rsidR="00B131C1">
        <w:rPr>
          <w:rFonts w:ascii="Times New Roman" w:hAnsi="Times New Roman" w:cs="Times New Roman"/>
          <w:sz w:val="24"/>
          <w:szCs w:val="24"/>
        </w:rPr>
        <w:t xml:space="preserve"> Apart from the odd Freedom of Information response </w:t>
      </w:r>
      <w:r w:rsidR="00B131C1" w:rsidRPr="0003633B">
        <w:rPr>
          <w:rFonts w:ascii="Times New Roman" w:hAnsi="Times New Roman" w:cs="Times New Roman"/>
          <w:sz w:val="24"/>
          <w:szCs w:val="24"/>
        </w:rPr>
        <w:t xml:space="preserve">DWP has never published any data at all on </w:t>
      </w:r>
      <w:r w:rsidR="00B131C1">
        <w:rPr>
          <w:rFonts w:ascii="Times New Roman" w:hAnsi="Times New Roman" w:cs="Times New Roman"/>
          <w:sz w:val="24"/>
          <w:szCs w:val="24"/>
        </w:rPr>
        <w:t xml:space="preserve">UC </w:t>
      </w:r>
      <w:r w:rsidR="00B131C1" w:rsidRPr="0003633B">
        <w:rPr>
          <w:rFonts w:ascii="Times New Roman" w:hAnsi="Times New Roman" w:cs="Times New Roman"/>
          <w:sz w:val="24"/>
          <w:szCs w:val="24"/>
        </w:rPr>
        <w:t xml:space="preserve">mandatory reconsiderations and appeals. </w:t>
      </w:r>
      <w:r>
        <w:rPr>
          <w:rFonts w:ascii="Times New Roman" w:hAnsi="Times New Roman" w:cs="Times New Roman"/>
          <w:sz w:val="24"/>
          <w:szCs w:val="24"/>
        </w:rPr>
        <w:t>F</w:t>
      </w:r>
      <w:r w:rsidR="00D729D1" w:rsidRPr="0003633B">
        <w:rPr>
          <w:rFonts w:ascii="Times New Roman" w:hAnsi="Times New Roman" w:cs="Times New Roman"/>
          <w:sz w:val="24"/>
          <w:szCs w:val="24"/>
        </w:rPr>
        <w:t>igures on the duration of UC sanctions remain suspended due to methodological problems</w:t>
      </w:r>
      <w:r w:rsidR="00B131C1">
        <w:rPr>
          <w:rFonts w:ascii="Times New Roman" w:hAnsi="Times New Roman" w:cs="Times New Roman"/>
          <w:sz w:val="24"/>
          <w:szCs w:val="24"/>
        </w:rPr>
        <w:t>.</w:t>
      </w:r>
      <w:r w:rsidR="00D729D1" w:rsidRPr="0003633B">
        <w:rPr>
          <w:rFonts w:ascii="Times New Roman" w:hAnsi="Times New Roman" w:cs="Times New Roman"/>
          <w:sz w:val="24"/>
          <w:szCs w:val="24"/>
        </w:rPr>
        <w:t xml:space="preserve"> </w:t>
      </w:r>
      <w:r>
        <w:rPr>
          <w:rFonts w:ascii="Times New Roman" w:hAnsi="Times New Roman" w:cs="Times New Roman"/>
          <w:sz w:val="24"/>
          <w:szCs w:val="24"/>
        </w:rPr>
        <w:t xml:space="preserve">Most data on UC sanctions </w:t>
      </w:r>
      <w:r w:rsidR="001065E9">
        <w:rPr>
          <w:rFonts w:ascii="Times New Roman" w:hAnsi="Times New Roman" w:cs="Times New Roman"/>
          <w:sz w:val="24"/>
          <w:szCs w:val="24"/>
        </w:rPr>
        <w:t>are</w:t>
      </w:r>
      <w:r>
        <w:rPr>
          <w:rFonts w:ascii="Times New Roman" w:hAnsi="Times New Roman" w:cs="Times New Roman"/>
          <w:sz w:val="24"/>
          <w:szCs w:val="24"/>
        </w:rPr>
        <w:t xml:space="preserve"> still being published in the form of ad hoc tables, rather than being available on Stat-Xplore</w:t>
      </w:r>
      <w:r w:rsidR="000908C6">
        <w:rPr>
          <w:rFonts w:ascii="Times New Roman" w:hAnsi="Times New Roman" w:cs="Times New Roman"/>
          <w:sz w:val="24"/>
          <w:szCs w:val="24"/>
        </w:rPr>
        <w:t>. This means that analyses such as cross tabulations are not possible</w:t>
      </w:r>
      <w:r>
        <w:rPr>
          <w:rFonts w:ascii="Times New Roman" w:hAnsi="Times New Roman" w:cs="Times New Roman"/>
          <w:sz w:val="24"/>
          <w:szCs w:val="24"/>
        </w:rPr>
        <w:t>.</w:t>
      </w:r>
    </w:p>
    <w:p w:rsidR="00B131C1" w:rsidRDefault="00B131C1" w:rsidP="005A40B3">
      <w:pPr>
        <w:rPr>
          <w:rFonts w:ascii="Times New Roman" w:hAnsi="Times New Roman" w:cs="Times New Roman"/>
          <w:sz w:val="24"/>
          <w:szCs w:val="24"/>
        </w:rPr>
      </w:pPr>
    </w:p>
    <w:p w:rsidR="009272D2" w:rsidRDefault="00A54A60" w:rsidP="005A40B3">
      <w:pPr>
        <w:rPr>
          <w:rFonts w:ascii="Times New Roman" w:hAnsi="Times New Roman" w:cs="Times New Roman"/>
          <w:sz w:val="24"/>
          <w:szCs w:val="24"/>
        </w:rPr>
      </w:pPr>
      <w:r>
        <w:rPr>
          <w:rFonts w:ascii="Times New Roman" w:hAnsi="Times New Roman" w:cs="Times New Roman"/>
          <w:sz w:val="24"/>
          <w:szCs w:val="24"/>
        </w:rPr>
        <w:t xml:space="preserve">Previously the reason given for the delay in publishing a full suite of figures for UC was the need to validate them before release. But </w:t>
      </w:r>
      <w:r w:rsidR="0031479D">
        <w:rPr>
          <w:rFonts w:ascii="Times New Roman" w:hAnsi="Times New Roman" w:cs="Times New Roman"/>
          <w:sz w:val="24"/>
          <w:szCs w:val="24"/>
        </w:rPr>
        <w:t xml:space="preserve">nothing has been said about the progress of validation and </w:t>
      </w:r>
      <w:r w:rsidRPr="001962F0">
        <w:rPr>
          <w:rFonts w:ascii="Times New Roman" w:hAnsi="Times New Roman" w:cs="Times New Roman"/>
          <w:b/>
          <w:sz w:val="24"/>
          <w:szCs w:val="24"/>
        </w:rPr>
        <w:t>there is now increas</w:t>
      </w:r>
      <w:r w:rsidR="001962F0" w:rsidRPr="001962F0">
        <w:rPr>
          <w:rFonts w:ascii="Times New Roman" w:hAnsi="Times New Roman" w:cs="Times New Roman"/>
          <w:b/>
          <w:sz w:val="24"/>
          <w:szCs w:val="24"/>
        </w:rPr>
        <w:t xml:space="preserve">ing evidence of a deliberate DWP </w:t>
      </w:r>
      <w:r w:rsidRPr="001962F0">
        <w:rPr>
          <w:rFonts w:ascii="Times New Roman" w:hAnsi="Times New Roman" w:cs="Times New Roman"/>
          <w:b/>
          <w:sz w:val="24"/>
          <w:szCs w:val="24"/>
        </w:rPr>
        <w:t>policy of minimising the release of information</w:t>
      </w:r>
      <w:r>
        <w:rPr>
          <w:rFonts w:ascii="Times New Roman" w:hAnsi="Times New Roman" w:cs="Times New Roman"/>
          <w:sz w:val="24"/>
          <w:szCs w:val="24"/>
        </w:rPr>
        <w:t xml:space="preserve">. In a response dated 15 July </w:t>
      </w:r>
      <w:hyperlink r:id="rId13" w:history="1">
        <w:r w:rsidR="009272D2" w:rsidRPr="00273A5C">
          <w:rPr>
            <w:rStyle w:val="Hyperlink"/>
            <w:rFonts w:ascii="Times New Roman" w:hAnsi="Times New Roman" w:cs="Times New Roman"/>
            <w:sz w:val="24"/>
            <w:szCs w:val="24"/>
          </w:rPr>
          <w:t>https://committees.parliament.uk/publications/23182/documents/169468/default/</w:t>
        </w:r>
      </w:hyperlink>
    </w:p>
    <w:p w:rsidR="00F92196" w:rsidRDefault="00A54A60" w:rsidP="00F92196">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a letter from the Chair of the House of Commons Work and Pensions Committee dated 15 June</w:t>
      </w:r>
      <w:r w:rsidR="009272D2">
        <w:rPr>
          <w:rFonts w:ascii="Times New Roman" w:hAnsi="Times New Roman" w:cs="Times New Roman"/>
          <w:sz w:val="24"/>
          <w:szCs w:val="24"/>
        </w:rPr>
        <w:t xml:space="preserve"> </w:t>
      </w:r>
      <w:hyperlink r:id="rId14" w:history="1">
        <w:r w:rsidR="009A0FFA" w:rsidRPr="00273A5C">
          <w:rPr>
            <w:rStyle w:val="Hyperlink"/>
            <w:rFonts w:ascii="Times New Roman" w:hAnsi="Times New Roman" w:cs="Times New Roman"/>
            <w:sz w:val="24"/>
            <w:szCs w:val="24"/>
          </w:rPr>
          <w:t>https://committees.parliament.uk/publications/22665/documents/166571/default/</w:t>
        </w:r>
      </w:hyperlink>
      <w:r>
        <w:rPr>
          <w:rFonts w:ascii="Times New Roman" w:hAnsi="Times New Roman" w:cs="Times New Roman"/>
          <w:sz w:val="24"/>
          <w:szCs w:val="24"/>
        </w:rPr>
        <w:t xml:space="preserve">, the Secretary of State </w:t>
      </w:r>
      <w:r w:rsidR="009272D2">
        <w:rPr>
          <w:rFonts w:ascii="Times New Roman" w:hAnsi="Times New Roman" w:cs="Times New Roman"/>
          <w:sz w:val="24"/>
          <w:szCs w:val="24"/>
        </w:rPr>
        <w:t>stated her refusal to publish seven different reports or items of information. In relation to statistics on Work Capability Assessments for UC claimants, she specifically stated ‘</w:t>
      </w:r>
      <w:r w:rsidR="009272D2" w:rsidRPr="009272D2">
        <w:rPr>
          <w:rFonts w:ascii="Times New Roman" w:hAnsi="Times New Roman" w:cs="Times New Roman"/>
          <w:sz w:val="24"/>
          <w:szCs w:val="24"/>
        </w:rPr>
        <w:t>While we will keep this position under review, I anticipate there will be fewer</w:t>
      </w:r>
      <w:r w:rsidR="009272D2">
        <w:rPr>
          <w:rFonts w:ascii="Times New Roman" w:hAnsi="Times New Roman" w:cs="Times New Roman"/>
          <w:sz w:val="24"/>
          <w:szCs w:val="24"/>
        </w:rPr>
        <w:t xml:space="preserve"> </w:t>
      </w:r>
      <w:r w:rsidR="009272D2" w:rsidRPr="009272D2">
        <w:rPr>
          <w:rFonts w:ascii="Times New Roman" w:hAnsi="Times New Roman" w:cs="Times New Roman"/>
          <w:sz w:val="24"/>
          <w:szCs w:val="24"/>
        </w:rPr>
        <w:t>resources available and I am not committing to developing new statistics at this time</w:t>
      </w:r>
      <w:r w:rsidR="009272D2">
        <w:rPr>
          <w:rFonts w:ascii="Times New Roman" w:hAnsi="Times New Roman" w:cs="Times New Roman"/>
          <w:sz w:val="24"/>
          <w:szCs w:val="24"/>
        </w:rPr>
        <w:t>’</w:t>
      </w:r>
      <w:r w:rsidR="009272D2" w:rsidRPr="009272D2">
        <w:rPr>
          <w:rFonts w:ascii="Times New Roman" w:hAnsi="Times New Roman" w:cs="Times New Roman"/>
          <w:sz w:val="24"/>
          <w:szCs w:val="24"/>
        </w:rPr>
        <w:t>.</w:t>
      </w:r>
      <w:r w:rsidR="009272D2">
        <w:rPr>
          <w:rFonts w:ascii="Times New Roman" w:hAnsi="Times New Roman" w:cs="Times New Roman"/>
          <w:sz w:val="24"/>
          <w:szCs w:val="24"/>
        </w:rPr>
        <w:t xml:space="preserve"> </w:t>
      </w:r>
      <w:r w:rsidR="009A0FFA">
        <w:rPr>
          <w:rFonts w:ascii="Times New Roman" w:hAnsi="Times New Roman" w:cs="Times New Roman"/>
          <w:sz w:val="24"/>
          <w:szCs w:val="24"/>
        </w:rPr>
        <w:t xml:space="preserve"> The statement on WCA statistics was repeated by the junior minister Chloe Smith to the Work and Pensions Committee on 20 July, Q460-1.</w:t>
      </w:r>
      <w:r w:rsidR="001962F0">
        <w:rPr>
          <w:rFonts w:ascii="Times New Roman" w:hAnsi="Times New Roman" w:cs="Times New Roman"/>
          <w:sz w:val="24"/>
          <w:szCs w:val="24"/>
        </w:rPr>
        <w:t xml:space="preserve"> My </w:t>
      </w:r>
      <w:r w:rsidR="005F41A4">
        <w:rPr>
          <w:rFonts w:ascii="Times New Roman" w:hAnsi="Times New Roman" w:cs="Times New Roman"/>
          <w:sz w:val="24"/>
          <w:szCs w:val="24"/>
        </w:rPr>
        <w:t xml:space="preserve">own </w:t>
      </w:r>
      <w:r w:rsidR="001962F0">
        <w:rPr>
          <w:rFonts w:ascii="Times New Roman" w:hAnsi="Times New Roman" w:cs="Times New Roman"/>
          <w:sz w:val="24"/>
          <w:szCs w:val="24"/>
        </w:rPr>
        <w:t>appeal against the Secretary of State’s refusal to release the DWP’s study on the effectiveness of benefit sanctions under Freedom of Information is still in the queue with the Information Commissioner (see the Briefing, February 2022 p.8 and May 2022 p.11).</w:t>
      </w:r>
      <w:r w:rsidR="00F92196">
        <w:rPr>
          <w:rFonts w:ascii="Times New Roman" w:hAnsi="Times New Roman" w:cs="Times New Roman"/>
          <w:sz w:val="24"/>
          <w:szCs w:val="24"/>
        </w:rPr>
        <w:t xml:space="preserve"> The </w:t>
      </w:r>
      <w:r w:rsidR="00F92196" w:rsidRPr="005F41A4">
        <w:rPr>
          <w:rFonts w:ascii="Times New Roman" w:hAnsi="Times New Roman" w:cs="Times New Roman"/>
          <w:i/>
          <w:sz w:val="24"/>
          <w:szCs w:val="24"/>
        </w:rPr>
        <w:t>Observer</w:t>
      </w:r>
      <w:r w:rsidR="00F92196">
        <w:rPr>
          <w:rFonts w:ascii="Times New Roman" w:hAnsi="Times New Roman" w:cs="Times New Roman"/>
          <w:sz w:val="24"/>
          <w:szCs w:val="24"/>
        </w:rPr>
        <w:t xml:space="preserve"> reported on DWP’s withholding of information on 14 August at </w:t>
      </w:r>
      <w:hyperlink r:id="rId15" w:history="1">
        <w:r w:rsidR="00F92196" w:rsidRPr="00042FD2">
          <w:rPr>
            <w:rStyle w:val="Hyperlink"/>
            <w:rFonts w:ascii="Times New Roman" w:hAnsi="Times New Roman" w:cs="Times New Roman"/>
            <w:sz w:val="24"/>
            <w:szCs w:val="24"/>
          </w:rPr>
          <w:t>https://www.theguardian.com/society/2022/aug/14/british-minister-accused-of-trying-to-hide-reports-on-impact-of-tory-welfare-reforms</w:t>
        </w:r>
      </w:hyperlink>
    </w:p>
    <w:p w:rsidR="002D1AB5" w:rsidRDefault="002D1AB5" w:rsidP="00F92196"/>
    <w:p w:rsidR="000908C6" w:rsidRPr="00A30CC7" w:rsidRDefault="00A30CC7" w:rsidP="005A40B3">
      <w:pPr>
        <w:rPr>
          <w:rFonts w:ascii="Times New Roman" w:hAnsi="Times New Roman" w:cs="Times New Roman"/>
          <w:sz w:val="24"/>
          <w:szCs w:val="24"/>
        </w:rPr>
      </w:pPr>
      <w:r>
        <w:rPr>
          <w:rFonts w:ascii="Times New Roman" w:hAnsi="Times New Roman" w:cs="Times New Roman"/>
          <w:sz w:val="24"/>
          <w:szCs w:val="24"/>
        </w:rPr>
        <w:t xml:space="preserve">In its publication </w:t>
      </w:r>
      <w:r w:rsidRPr="00A30CC7">
        <w:rPr>
          <w:rFonts w:ascii="Times New Roman" w:hAnsi="Times New Roman" w:cs="Times New Roman"/>
          <w:i/>
          <w:sz w:val="24"/>
          <w:szCs w:val="24"/>
        </w:rPr>
        <w:t>Universal Credit statistics: background information and methodology</w:t>
      </w:r>
      <w:r>
        <w:rPr>
          <w:rFonts w:ascii="Times New Roman" w:hAnsi="Times New Roman" w:cs="Times New Roman"/>
          <w:sz w:val="24"/>
          <w:szCs w:val="24"/>
        </w:rPr>
        <w:t xml:space="preserve">, at </w:t>
      </w:r>
      <w:hyperlink r:id="rId16" w:history="1">
        <w:r w:rsidRPr="008A32F5">
          <w:rPr>
            <w:rStyle w:val="Hyperlink"/>
            <w:rFonts w:ascii="Times New Roman" w:hAnsi="Times New Roman" w:cs="Times New Roman"/>
            <w:sz w:val="24"/>
            <w:szCs w:val="24"/>
          </w:rPr>
          <w:t>https://www.gov.uk/government/publications/universal-credit-statistics-background-information-and-methodology/universal-credit-statistics-background-information-and-methodology</w:t>
        </w:r>
      </w:hyperlink>
      <w:r>
        <w:rPr>
          <w:rFonts w:ascii="Times New Roman" w:hAnsi="Times New Roman" w:cs="Times New Roman"/>
          <w:sz w:val="24"/>
          <w:szCs w:val="24"/>
        </w:rPr>
        <w:t xml:space="preserve"> ,</w:t>
      </w:r>
      <w:r w:rsidRPr="00A30CC7">
        <w:rPr>
          <w:rFonts w:ascii="Times New Roman" w:hAnsi="Times New Roman" w:cs="Times New Roman"/>
          <w:sz w:val="24"/>
          <w:szCs w:val="24"/>
        </w:rPr>
        <w:t xml:space="preserve"> DWP now says ‘Only a limited range of statistics </w:t>
      </w:r>
      <w:r w:rsidR="00027865">
        <w:rPr>
          <w:rFonts w:ascii="Times New Roman" w:hAnsi="Times New Roman" w:cs="Times New Roman"/>
          <w:sz w:val="24"/>
          <w:szCs w:val="24"/>
        </w:rPr>
        <w:t xml:space="preserve">(on UC) </w:t>
      </w:r>
      <w:r w:rsidRPr="00A30CC7">
        <w:rPr>
          <w:rFonts w:ascii="Times New Roman" w:hAnsi="Times New Roman" w:cs="Times New Roman"/>
          <w:sz w:val="24"/>
          <w:szCs w:val="24"/>
        </w:rPr>
        <w:t>is available. These will be added to as more claimants move onto Universal Credit, more is learned about the data, new methodologies developed and new data sources become available.’</w:t>
      </w:r>
      <w:r w:rsidR="00027865">
        <w:rPr>
          <w:rFonts w:ascii="Times New Roman" w:hAnsi="Times New Roman" w:cs="Times New Roman"/>
          <w:sz w:val="24"/>
          <w:szCs w:val="24"/>
        </w:rPr>
        <w:t xml:space="preserve"> This does not </w:t>
      </w:r>
      <w:r w:rsidR="005F41A4">
        <w:rPr>
          <w:rFonts w:ascii="Times New Roman" w:hAnsi="Times New Roman" w:cs="Times New Roman"/>
          <w:sz w:val="24"/>
          <w:szCs w:val="24"/>
        </w:rPr>
        <w:t>make any specific</w:t>
      </w:r>
      <w:r w:rsidR="00027865">
        <w:rPr>
          <w:rFonts w:ascii="Times New Roman" w:hAnsi="Times New Roman" w:cs="Times New Roman"/>
          <w:sz w:val="24"/>
          <w:szCs w:val="24"/>
        </w:rPr>
        <w:t xml:space="preserve"> commitment at all.</w:t>
      </w:r>
    </w:p>
    <w:p w:rsidR="00A30CC7" w:rsidRPr="00A30CC7" w:rsidRDefault="00A30CC7" w:rsidP="005A40B3">
      <w:pPr>
        <w:rPr>
          <w:rFonts w:ascii="Times New Roman" w:hAnsi="Times New Roman" w:cs="Times New Roman"/>
          <w:sz w:val="24"/>
          <w:szCs w:val="24"/>
        </w:rPr>
      </w:pPr>
    </w:p>
    <w:p w:rsidR="003F7542" w:rsidRDefault="003F7542" w:rsidP="005A40B3">
      <w:pPr>
        <w:rPr>
          <w:rFonts w:ascii="Times New Roman" w:hAnsi="Times New Roman" w:cs="Times New Roman"/>
          <w:b/>
          <w:sz w:val="32"/>
          <w:szCs w:val="32"/>
        </w:rPr>
      </w:pPr>
    </w:p>
    <w:p w:rsidR="005F41A4" w:rsidRDefault="005F41A4" w:rsidP="005A40B3">
      <w:pPr>
        <w:rPr>
          <w:rFonts w:ascii="Times New Roman" w:hAnsi="Times New Roman" w:cs="Times New Roman"/>
          <w:b/>
          <w:sz w:val="32"/>
          <w:szCs w:val="32"/>
        </w:rPr>
      </w:pPr>
    </w:p>
    <w:p w:rsidR="006377DE" w:rsidRDefault="006377DE" w:rsidP="005A40B3">
      <w:pPr>
        <w:rPr>
          <w:rFonts w:ascii="Times New Roman" w:hAnsi="Times New Roman" w:cs="Times New Roman"/>
          <w:b/>
          <w:sz w:val="32"/>
          <w:szCs w:val="32"/>
        </w:rPr>
      </w:pPr>
    </w:p>
    <w:p w:rsidR="007D608D" w:rsidRDefault="00587F4A" w:rsidP="005A40B3">
      <w:pPr>
        <w:rPr>
          <w:rFonts w:ascii="Times New Roman" w:hAnsi="Times New Roman" w:cs="Times New Roman"/>
          <w:b/>
          <w:sz w:val="32"/>
          <w:szCs w:val="32"/>
        </w:rPr>
      </w:pPr>
      <w:r>
        <w:rPr>
          <w:rFonts w:ascii="Times New Roman" w:hAnsi="Times New Roman" w:cs="Times New Roman"/>
          <w:b/>
          <w:sz w:val="32"/>
          <w:szCs w:val="32"/>
        </w:rPr>
        <w:t>Number of p</w:t>
      </w:r>
      <w:r w:rsidR="007D608D">
        <w:rPr>
          <w:rFonts w:ascii="Times New Roman" w:hAnsi="Times New Roman" w:cs="Times New Roman"/>
          <w:b/>
          <w:sz w:val="32"/>
          <w:szCs w:val="32"/>
        </w:rPr>
        <w:t>eople on Universal Credit (UC)</w:t>
      </w:r>
      <w:r w:rsidR="00A15A19">
        <w:rPr>
          <w:rFonts w:ascii="Times New Roman" w:hAnsi="Times New Roman" w:cs="Times New Roman"/>
          <w:b/>
          <w:sz w:val="32"/>
          <w:szCs w:val="32"/>
        </w:rPr>
        <w:t xml:space="preserve"> and ‘legacy’ benefits</w:t>
      </w:r>
      <w:r w:rsidR="00A87CB7">
        <w:rPr>
          <w:rFonts w:ascii="Times New Roman" w:hAnsi="Times New Roman" w:cs="Times New Roman"/>
          <w:b/>
          <w:sz w:val="32"/>
          <w:szCs w:val="32"/>
        </w:rPr>
        <w:t xml:space="preserve"> and number subject to conditionality</w:t>
      </w:r>
    </w:p>
    <w:p w:rsidR="007D608D" w:rsidRPr="001A5FF9" w:rsidRDefault="007D608D" w:rsidP="005A40B3">
      <w:pPr>
        <w:rPr>
          <w:rFonts w:ascii="Times New Roman" w:hAnsi="Times New Roman" w:cs="Times New Roman"/>
          <w:sz w:val="24"/>
          <w:szCs w:val="24"/>
        </w:rPr>
      </w:pPr>
    </w:p>
    <w:p w:rsidR="007D608D" w:rsidRDefault="001A5FF9" w:rsidP="005A40B3">
      <w:pPr>
        <w:rPr>
          <w:rFonts w:ascii="Times New Roman" w:hAnsi="Times New Roman" w:cs="Times New Roman"/>
          <w:sz w:val="24"/>
          <w:szCs w:val="24"/>
        </w:rPr>
      </w:pPr>
      <w:r w:rsidRPr="001A5FF9">
        <w:rPr>
          <w:rFonts w:ascii="Times New Roman" w:hAnsi="Times New Roman" w:cs="Times New Roman"/>
          <w:sz w:val="24"/>
          <w:szCs w:val="24"/>
        </w:rPr>
        <w:t xml:space="preserve">The total number of people on UC has changed </w:t>
      </w:r>
      <w:r w:rsidR="00F55D93">
        <w:rPr>
          <w:rFonts w:ascii="Times New Roman" w:hAnsi="Times New Roman" w:cs="Times New Roman"/>
          <w:sz w:val="24"/>
          <w:szCs w:val="24"/>
        </w:rPr>
        <w:t>little</w:t>
      </w:r>
      <w:r w:rsidRPr="001A5FF9">
        <w:rPr>
          <w:rFonts w:ascii="Times New Roman" w:hAnsi="Times New Roman" w:cs="Times New Roman"/>
          <w:sz w:val="24"/>
          <w:szCs w:val="24"/>
        </w:rPr>
        <w:t xml:space="preserve"> since the beginning of the pandemic. </w:t>
      </w:r>
      <w:r>
        <w:rPr>
          <w:rFonts w:ascii="Times New Roman" w:hAnsi="Times New Roman" w:cs="Times New Roman"/>
          <w:sz w:val="24"/>
          <w:szCs w:val="24"/>
        </w:rPr>
        <w:t>It was a provisional 5.67m in July 2022, almost exactly the same as in October 2020. But the composition in terms of conditionality regime has changed considerably (</w:t>
      </w:r>
      <w:r w:rsidRPr="001A5FF9">
        <w:rPr>
          <w:rFonts w:ascii="Times New Roman" w:hAnsi="Times New Roman" w:cs="Times New Roman"/>
          <w:b/>
          <w:sz w:val="24"/>
          <w:szCs w:val="24"/>
        </w:rPr>
        <w:t>Figure 1</w:t>
      </w:r>
      <w:r>
        <w:rPr>
          <w:rFonts w:ascii="Times New Roman" w:hAnsi="Times New Roman" w:cs="Times New Roman"/>
          <w:sz w:val="24"/>
          <w:szCs w:val="24"/>
        </w:rPr>
        <w:t xml:space="preserve">). </w:t>
      </w:r>
      <w:r w:rsidR="00587F4A">
        <w:rPr>
          <w:rFonts w:ascii="Times New Roman" w:hAnsi="Times New Roman" w:cs="Times New Roman"/>
          <w:sz w:val="24"/>
          <w:szCs w:val="24"/>
        </w:rPr>
        <w:t xml:space="preserve"> The ‘searching for work’, i.e. unemployed, group has fallen by </w:t>
      </w:r>
      <w:r w:rsidR="008877EF">
        <w:rPr>
          <w:rFonts w:ascii="Times New Roman" w:hAnsi="Times New Roman" w:cs="Times New Roman"/>
          <w:sz w:val="24"/>
          <w:szCs w:val="24"/>
        </w:rPr>
        <w:t xml:space="preserve">902,000 from its initial peak of 2.32m in May 2020, reaching 1.42m in July 2022. The ‘no work requirements’ group, i.e. sick, disabled and some carers, has risen by </w:t>
      </w:r>
      <w:r w:rsidR="00F55D93">
        <w:rPr>
          <w:rFonts w:ascii="Times New Roman" w:hAnsi="Times New Roman" w:cs="Times New Roman"/>
          <w:sz w:val="24"/>
          <w:szCs w:val="24"/>
        </w:rPr>
        <w:t xml:space="preserve">almost the same amount, </w:t>
      </w:r>
      <w:r w:rsidR="008877EF">
        <w:rPr>
          <w:rFonts w:ascii="Times New Roman" w:hAnsi="Times New Roman" w:cs="Times New Roman"/>
          <w:sz w:val="24"/>
          <w:szCs w:val="24"/>
        </w:rPr>
        <w:t>912,000, from 0.78m at the beginning of the pandemic in March 2020 to 1.69m in July 2022. The ‘preparing for work’ group, i.e. mainly the equivalent of the ESA Work-Related Activity Group</w:t>
      </w:r>
      <w:r w:rsidR="009B0FF0">
        <w:rPr>
          <w:rFonts w:ascii="Times New Roman" w:hAnsi="Times New Roman" w:cs="Times New Roman"/>
          <w:sz w:val="24"/>
          <w:szCs w:val="24"/>
        </w:rPr>
        <w:t xml:space="preserve"> (WRAG)</w:t>
      </w:r>
      <w:r w:rsidR="008877EF">
        <w:rPr>
          <w:rFonts w:ascii="Times New Roman" w:hAnsi="Times New Roman" w:cs="Times New Roman"/>
          <w:sz w:val="24"/>
          <w:szCs w:val="24"/>
        </w:rPr>
        <w:t xml:space="preserve">, has seen a modest rise of 124,000 between March 2020 and July 2022, while the other groups have seen little change. </w:t>
      </w:r>
      <w:r w:rsidR="004E25A5">
        <w:rPr>
          <w:rFonts w:ascii="Times New Roman" w:hAnsi="Times New Roman" w:cs="Times New Roman"/>
          <w:sz w:val="24"/>
          <w:szCs w:val="24"/>
        </w:rPr>
        <w:t>The net result has been a considerable fall in the number of UC claimants subject to conditionality, from 2.65m in May 2020 to 1.83m in July 2022. The proportion of UC claimants subject to conditionality was just under one third (32.3%) in July 2022, compared to one half (50.4%) in May 2020 and four-fifths (82.4%) when these statistics began in April 2015.</w:t>
      </w:r>
    </w:p>
    <w:p w:rsidR="00D55BD5" w:rsidRDefault="00D55BD5" w:rsidP="005A40B3">
      <w:pPr>
        <w:rPr>
          <w:rFonts w:ascii="Times New Roman" w:hAnsi="Times New Roman" w:cs="Times New Roman"/>
          <w:sz w:val="24"/>
          <w:szCs w:val="24"/>
        </w:rPr>
      </w:pPr>
    </w:p>
    <w:p w:rsidR="00261E3B" w:rsidRPr="00087FFB" w:rsidRDefault="00D55BD5" w:rsidP="00261E3B">
      <w:pPr>
        <w:rPr>
          <w:rFonts w:ascii="Times New Roman" w:hAnsi="Times New Roman" w:cs="Times New Roman"/>
          <w:sz w:val="24"/>
          <w:szCs w:val="24"/>
        </w:rPr>
      </w:pPr>
      <w:r>
        <w:rPr>
          <w:rFonts w:ascii="Times New Roman" w:hAnsi="Times New Roman" w:cs="Times New Roman"/>
          <w:sz w:val="24"/>
          <w:szCs w:val="24"/>
        </w:rPr>
        <w:t>DWP announced on 25 April</w:t>
      </w:r>
      <w:r w:rsidR="00A87CB7">
        <w:rPr>
          <w:rFonts w:ascii="Times New Roman" w:hAnsi="Times New Roman" w:cs="Times New Roman"/>
          <w:sz w:val="24"/>
          <w:szCs w:val="24"/>
        </w:rPr>
        <w:t xml:space="preserve"> </w:t>
      </w:r>
      <w:r w:rsidR="00A87CB7">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w:t>
      </w:r>
      <w:r w:rsidR="00A87CB7">
        <w:rPr>
          <w:rFonts w:ascii="Times New Roman" w:hAnsi="Times New Roman" w:cs="Times New Roman"/>
          <w:sz w:val="24"/>
          <w:szCs w:val="24"/>
        </w:rPr>
        <w:t>t</w:t>
      </w:r>
      <w:r>
        <w:rPr>
          <w:rFonts w:ascii="Times New Roman" w:hAnsi="Times New Roman" w:cs="Times New Roman"/>
          <w:sz w:val="24"/>
          <w:szCs w:val="24"/>
        </w:rPr>
        <w:t xml:space="preserve">hat ‘managed migration’ to UC of existing ‘legacy benefit’ claimants would restart on 9 May. Its </w:t>
      </w:r>
      <w:r w:rsidR="005F41A4">
        <w:rPr>
          <w:rFonts w:ascii="Times New Roman" w:hAnsi="Times New Roman" w:cs="Times New Roman"/>
          <w:sz w:val="24"/>
          <w:szCs w:val="24"/>
        </w:rPr>
        <w:t>plans are</w:t>
      </w:r>
      <w:r>
        <w:rPr>
          <w:rFonts w:ascii="Times New Roman" w:hAnsi="Times New Roman" w:cs="Times New Roman"/>
          <w:sz w:val="24"/>
          <w:szCs w:val="24"/>
        </w:rPr>
        <w:t xml:space="preserve"> </w:t>
      </w:r>
      <w:r w:rsidR="005F41A4">
        <w:rPr>
          <w:rFonts w:ascii="Times New Roman" w:hAnsi="Times New Roman" w:cs="Times New Roman"/>
          <w:sz w:val="24"/>
          <w:szCs w:val="24"/>
        </w:rPr>
        <w:t>set out</w:t>
      </w:r>
      <w:r>
        <w:rPr>
          <w:rFonts w:ascii="Times New Roman" w:hAnsi="Times New Roman" w:cs="Times New Roman"/>
          <w:sz w:val="24"/>
          <w:szCs w:val="24"/>
        </w:rPr>
        <w:t xml:space="preserve"> in DWP (2022</w:t>
      </w:r>
      <w:r w:rsidR="00F55D93">
        <w:rPr>
          <w:rFonts w:ascii="Times New Roman" w:hAnsi="Times New Roman" w:cs="Times New Roman"/>
          <w:sz w:val="24"/>
          <w:szCs w:val="24"/>
        </w:rPr>
        <w:t>a</w:t>
      </w:r>
      <w:r>
        <w:rPr>
          <w:rFonts w:ascii="Times New Roman" w:hAnsi="Times New Roman" w:cs="Times New Roman"/>
          <w:sz w:val="24"/>
          <w:szCs w:val="24"/>
        </w:rPr>
        <w:t>). Th</w:t>
      </w:r>
      <w:r w:rsidR="00A87CB7">
        <w:rPr>
          <w:rFonts w:ascii="Times New Roman" w:hAnsi="Times New Roman" w:cs="Times New Roman"/>
          <w:sz w:val="24"/>
          <w:szCs w:val="24"/>
        </w:rPr>
        <w:t xml:space="preserve">e majority of the 2.6m claimants to be migrated are not currently subject to conditionality, so the effect is likely to be that the proportion of UC claimants subject to conditionality will continue to </w:t>
      </w:r>
      <w:r w:rsidR="00A87CB7" w:rsidRPr="00087FFB">
        <w:rPr>
          <w:rFonts w:ascii="Times New Roman" w:hAnsi="Times New Roman" w:cs="Times New Roman"/>
          <w:sz w:val="24"/>
          <w:szCs w:val="24"/>
        </w:rPr>
        <w:t>fall, unless offset by a rise in unemployment in the pr</w:t>
      </w:r>
      <w:r w:rsidR="005F41A4">
        <w:rPr>
          <w:rFonts w:ascii="Times New Roman" w:hAnsi="Times New Roman" w:cs="Times New Roman"/>
          <w:sz w:val="24"/>
          <w:szCs w:val="24"/>
        </w:rPr>
        <w:t>edi</w:t>
      </w:r>
      <w:r w:rsidR="00A87CB7" w:rsidRPr="00087FFB">
        <w:rPr>
          <w:rFonts w:ascii="Times New Roman" w:hAnsi="Times New Roman" w:cs="Times New Roman"/>
          <w:sz w:val="24"/>
          <w:szCs w:val="24"/>
        </w:rPr>
        <w:t xml:space="preserve">cted </w:t>
      </w:r>
      <w:r w:rsidR="005F41A4">
        <w:rPr>
          <w:rFonts w:ascii="Times New Roman" w:hAnsi="Times New Roman" w:cs="Times New Roman"/>
          <w:sz w:val="24"/>
          <w:szCs w:val="24"/>
        </w:rPr>
        <w:t xml:space="preserve">forthcoming </w:t>
      </w:r>
      <w:r w:rsidR="00A87CB7" w:rsidRPr="00087FFB">
        <w:rPr>
          <w:rFonts w:ascii="Times New Roman" w:hAnsi="Times New Roman" w:cs="Times New Roman"/>
          <w:sz w:val="24"/>
          <w:szCs w:val="24"/>
        </w:rPr>
        <w:t>recession.</w:t>
      </w:r>
      <w:r w:rsidRPr="00087FFB">
        <w:rPr>
          <w:rFonts w:ascii="Times New Roman" w:hAnsi="Times New Roman" w:cs="Times New Roman"/>
          <w:sz w:val="24"/>
          <w:szCs w:val="24"/>
        </w:rPr>
        <w:t xml:space="preserve"> </w:t>
      </w:r>
      <w:r w:rsidR="00087FFB" w:rsidRPr="00087FFB">
        <w:rPr>
          <w:rFonts w:ascii="Times New Roman" w:hAnsi="Times New Roman" w:cs="Times New Roman"/>
          <w:sz w:val="24"/>
          <w:szCs w:val="24"/>
        </w:rPr>
        <w:t>The Child Poverty Action Group p</w:t>
      </w:r>
      <w:r w:rsidR="00261E3B" w:rsidRPr="00087FFB">
        <w:rPr>
          <w:rFonts w:ascii="Times New Roman" w:hAnsi="Times New Roman" w:cs="Times New Roman"/>
          <w:sz w:val="24"/>
          <w:szCs w:val="24"/>
        </w:rPr>
        <w:t>ublished a blog setting out some of the problems with managed migration on 4 July (Stevens 2022)</w:t>
      </w:r>
      <w:r w:rsidR="00087FFB" w:rsidRPr="00087FFB">
        <w:rPr>
          <w:rFonts w:ascii="Times New Roman" w:hAnsi="Times New Roman" w:cs="Times New Roman"/>
          <w:sz w:val="24"/>
          <w:szCs w:val="24"/>
        </w:rPr>
        <w:t xml:space="preserve">, and the Social Security Advisory Committee has also drawn attention to problems in its report </w:t>
      </w:r>
      <w:r w:rsidR="005F41A4">
        <w:rPr>
          <w:rFonts w:ascii="Times New Roman" w:hAnsi="Times New Roman" w:cs="Times New Roman"/>
          <w:sz w:val="24"/>
          <w:szCs w:val="24"/>
        </w:rPr>
        <w:t xml:space="preserve">on the migration </w:t>
      </w:r>
      <w:r w:rsidR="00087FFB" w:rsidRPr="00087FFB">
        <w:rPr>
          <w:rFonts w:ascii="Times New Roman" w:hAnsi="Times New Roman" w:cs="Times New Roman"/>
          <w:sz w:val="24"/>
          <w:szCs w:val="24"/>
        </w:rPr>
        <w:t>(SSAC 2022)</w:t>
      </w:r>
      <w:r w:rsidR="00261E3B" w:rsidRPr="00087FFB">
        <w:rPr>
          <w:rFonts w:ascii="Times New Roman" w:hAnsi="Times New Roman" w:cs="Times New Roman"/>
          <w:sz w:val="24"/>
          <w:szCs w:val="24"/>
        </w:rPr>
        <w:t>.</w:t>
      </w:r>
    </w:p>
    <w:p w:rsidR="00A87CB7" w:rsidRPr="00087FFB" w:rsidRDefault="00A87CB7" w:rsidP="005A40B3">
      <w:pPr>
        <w:rPr>
          <w:rFonts w:ascii="Times New Roman" w:hAnsi="Times New Roman" w:cs="Times New Roman"/>
          <w:sz w:val="24"/>
          <w:szCs w:val="24"/>
        </w:rPr>
      </w:pPr>
    </w:p>
    <w:p w:rsidR="00A87CB7" w:rsidRDefault="00A87CB7" w:rsidP="00A87CB7">
      <w:pPr>
        <w:rPr>
          <w:rFonts w:ascii="Times New Roman" w:hAnsi="Times New Roman" w:cs="Times New Roman"/>
          <w:sz w:val="24"/>
          <w:szCs w:val="24"/>
        </w:rPr>
      </w:pPr>
      <w:r>
        <w:rPr>
          <w:rFonts w:ascii="Times New Roman" w:hAnsi="Times New Roman" w:cs="Times New Roman"/>
          <w:sz w:val="24"/>
          <w:szCs w:val="24"/>
        </w:rPr>
        <w:t xml:space="preserve">The numbers of people claiming ‘legacy’ benefits </w:t>
      </w:r>
      <w:r w:rsidR="009B0FF0">
        <w:rPr>
          <w:rFonts w:ascii="Times New Roman" w:hAnsi="Times New Roman" w:cs="Times New Roman"/>
          <w:sz w:val="24"/>
          <w:szCs w:val="24"/>
        </w:rPr>
        <w:t xml:space="preserve">and subject to conditionality </w:t>
      </w:r>
      <w:r>
        <w:rPr>
          <w:rFonts w:ascii="Times New Roman" w:hAnsi="Times New Roman" w:cs="Times New Roman"/>
          <w:sz w:val="24"/>
          <w:szCs w:val="24"/>
        </w:rPr>
        <w:t>are now relatively small</w:t>
      </w:r>
      <w:r w:rsidRPr="0003633B">
        <w:rPr>
          <w:rFonts w:ascii="Times New Roman" w:hAnsi="Times New Roman" w:cs="Times New Roman"/>
          <w:sz w:val="24"/>
          <w:szCs w:val="24"/>
        </w:rPr>
        <w:t>.</w:t>
      </w:r>
      <w:r>
        <w:rPr>
          <w:rFonts w:ascii="Times New Roman" w:hAnsi="Times New Roman" w:cs="Times New Roman"/>
          <w:sz w:val="24"/>
          <w:szCs w:val="24"/>
        </w:rPr>
        <w:t xml:space="preserve"> At </w:t>
      </w:r>
      <w:r w:rsidR="009B0FF0">
        <w:rPr>
          <w:rFonts w:ascii="Times New Roman" w:hAnsi="Times New Roman" w:cs="Times New Roman"/>
          <w:sz w:val="24"/>
          <w:szCs w:val="24"/>
        </w:rPr>
        <w:t>Jul</w:t>
      </w:r>
      <w:r>
        <w:rPr>
          <w:rFonts w:ascii="Times New Roman" w:hAnsi="Times New Roman" w:cs="Times New Roman"/>
          <w:sz w:val="24"/>
          <w:szCs w:val="24"/>
        </w:rPr>
        <w:t xml:space="preserve">y 2022 there were </w:t>
      </w:r>
      <w:r w:rsidR="009B0FF0">
        <w:rPr>
          <w:rFonts w:ascii="Times New Roman" w:hAnsi="Times New Roman" w:cs="Times New Roman"/>
          <w:sz w:val="24"/>
          <w:szCs w:val="24"/>
        </w:rPr>
        <w:t xml:space="preserve">94,670 claimants of JSA, and at February 2022 there were </w:t>
      </w:r>
      <w:r>
        <w:rPr>
          <w:rFonts w:ascii="Times New Roman" w:hAnsi="Times New Roman" w:cs="Times New Roman"/>
          <w:sz w:val="24"/>
          <w:szCs w:val="24"/>
        </w:rPr>
        <w:t>181</w:t>
      </w:r>
      <w:r w:rsidR="009B0FF0">
        <w:rPr>
          <w:rFonts w:ascii="Times New Roman" w:hAnsi="Times New Roman" w:cs="Times New Roman"/>
          <w:sz w:val="24"/>
          <w:szCs w:val="24"/>
        </w:rPr>
        <w:t xml:space="preserve">,064 people in the ESA WRAG, an estimated 75,500 lone parents on Income Support and subject to conditionality, and 96,040 other claimants of </w:t>
      </w:r>
      <w:r w:rsidR="002E7EA7">
        <w:rPr>
          <w:rFonts w:ascii="Times New Roman" w:hAnsi="Times New Roman" w:cs="Times New Roman"/>
          <w:sz w:val="24"/>
          <w:szCs w:val="24"/>
        </w:rPr>
        <w:t>Income Support (</w:t>
      </w:r>
      <w:r w:rsidR="009B0FF0">
        <w:rPr>
          <w:rFonts w:ascii="Times New Roman" w:hAnsi="Times New Roman" w:cs="Times New Roman"/>
          <w:sz w:val="24"/>
          <w:szCs w:val="24"/>
        </w:rPr>
        <w:t>IS</w:t>
      </w:r>
      <w:r w:rsidR="002E7EA7">
        <w:rPr>
          <w:rFonts w:ascii="Times New Roman" w:hAnsi="Times New Roman" w:cs="Times New Roman"/>
          <w:sz w:val="24"/>
          <w:szCs w:val="24"/>
        </w:rPr>
        <w:t>)</w:t>
      </w:r>
      <w:r w:rsidR="009B0FF0">
        <w:rPr>
          <w:rFonts w:ascii="Times New Roman" w:hAnsi="Times New Roman" w:cs="Times New Roman"/>
          <w:sz w:val="24"/>
          <w:szCs w:val="24"/>
        </w:rPr>
        <w:t>.  As a result, in April 2022 there were an estimated 450,000 claimants on legacy benefits and subject to conditionality, making a total estimated number of claimants on all benefits subject to conditionality in that month of 2.33m.</w:t>
      </w:r>
    </w:p>
    <w:p w:rsidR="00A87CB7" w:rsidRDefault="00A87CB7" w:rsidP="00A87CB7">
      <w:pPr>
        <w:rPr>
          <w:rFonts w:ascii="Times New Roman" w:hAnsi="Times New Roman" w:cs="Times New Roman"/>
          <w:sz w:val="24"/>
          <w:szCs w:val="24"/>
        </w:rPr>
      </w:pPr>
    </w:p>
    <w:p w:rsidR="00087FFB" w:rsidRDefault="00087FFB" w:rsidP="005A40B3">
      <w:pPr>
        <w:rPr>
          <w:rFonts w:ascii="Times New Roman" w:hAnsi="Times New Roman" w:cs="Times New Roman"/>
          <w:b/>
          <w:sz w:val="32"/>
          <w:szCs w:val="32"/>
        </w:rPr>
      </w:pPr>
    </w:p>
    <w:p w:rsidR="007008E1" w:rsidRDefault="004A149A" w:rsidP="005A40B3">
      <w:pPr>
        <w:rPr>
          <w:rFonts w:ascii="Times New Roman" w:hAnsi="Times New Roman" w:cs="Times New Roman"/>
          <w:sz w:val="24"/>
          <w:szCs w:val="24"/>
        </w:rPr>
      </w:pPr>
      <w:r w:rsidRPr="007008E1">
        <w:rPr>
          <w:rFonts w:ascii="Times New Roman" w:hAnsi="Times New Roman" w:cs="Times New Roman"/>
          <w:b/>
          <w:sz w:val="32"/>
          <w:szCs w:val="32"/>
        </w:rPr>
        <w:t xml:space="preserve">Universal Credit sanctions </w:t>
      </w:r>
      <w:r w:rsidR="00FA5CAC">
        <w:rPr>
          <w:rFonts w:ascii="Times New Roman" w:hAnsi="Times New Roman" w:cs="Times New Roman"/>
          <w:b/>
          <w:sz w:val="32"/>
          <w:szCs w:val="32"/>
        </w:rPr>
        <w:t xml:space="preserve">have </w:t>
      </w:r>
      <w:r w:rsidR="00B43835">
        <w:rPr>
          <w:rFonts w:ascii="Times New Roman" w:hAnsi="Times New Roman" w:cs="Times New Roman"/>
          <w:b/>
          <w:sz w:val="32"/>
          <w:szCs w:val="32"/>
        </w:rPr>
        <w:t>continued</w:t>
      </w:r>
      <w:r w:rsidR="00FA5CAC">
        <w:rPr>
          <w:rFonts w:ascii="Times New Roman" w:hAnsi="Times New Roman" w:cs="Times New Roman"/>
          <w:b/>
          <w:sz w:val="32"/>
          <w:szCs w:val="32"/>
        </w:rPr>
        <w:t xml:space="preserve"> to rise rapidly</w:t>
      </w:r>
    </w:p>
    <w:p w:rsidR="007008E1" w:rsidRDefault="007008E1" w:rsidP="005A40B3">
      <w:pPr>
        <w:rPr>
          <w:rFonts w:ascii="Times New Roman" w:hAnsi="Times New Roman" w:cs="Times New Roman"/>
          <w:sz w:val="24"/>
          <w:szCs w:val="24"/>
        </w:rPr>
      </w:pPr>
    </w:p>
    <w:p w:rsidR="009276B2" w:rsidRPr="00533DE1" w:rsidRDefault="009276B2" w:rsidP="005A40B3">
      <w:pPr>
        <w:rPr>
          <w:rFonts w:ascii="Times New Roman" w:hAnsi="Times New Roman" w:cs="Times New Roman"/>
          <w:b/>
          <w:i/>
          <w:sz w:val="24"/>
          <w:szCs w:val="24"/>
        </w:rPr>
      </w:pPr>
      <w:r w:rsidRPr="00533DE1">
        <w:rPr>
          <w:rFonts w:ascii="Times New Roman" w:hAnsi="Times New Roman" w:cs="Times New Roman"/>
          <w:b/>
          <w:i/>
          <w:sz w:val="24"/>
          <w:szCs w:val="24"/>
        </w:rPr>
        <w:t>Number of UC sanctions being imposed per month</w:t>
      </w:r>
      <w:r>
        <w:rPr>
          <w:rFonts w:ascii="Times New Roman" w:hAnsi="Times New Roman" w:cs="Times New Roman"/>
          <w:b/>
          <w:i/>
          <w:sz w:val="24"/>
          <w:szCs w:val="24"/>
        </w:rPr>
        <w:t xml:space="preserve"> </w:t>
      </w:r>
    </w:p>
    <w:p w:rsidR="009276B2" w:rsidRDefault="009276B2" w:rsidP="005A40B3">
      <w:pPr>
        <w:rPr>
          <w:rFonts w:ascii="Times New Roman" w:hAnsi="Times New Roman" w:cs="Times New Roman"/>
          <w:b/>
          <w:i/>
          <w:sz w:val="24"/>
          <w:szCs w:val="24"/>
        </w:rPr>
      </w:pPr>
    </w:p>
    <w:p w:rsidR="009276B2" w:rsidRDefault="009276B2" w:rsidP="005A40B3">
      <w:pPr>
        <w:rPr>
          <w:rFonts w:ascii="Times New Roman" w:hAnsi="Times New Roman" w:cs="Times New Roman"/>
          <w:sz w:val="24"/>
          <w:szCs w:val="24"/>
        </w:rPr>
      </w:pPr>
      <w:r>
        <w:rPr>
          <w:rFonts w:ascii="Times New Roman" w:hAnsi="Times New Roman" w:cs="Times New Roman"/>
          <w:sz w:val="24"/>
          <w:szCs w:val="24"/>
        </w:rPr>
        <w:t>UC sanctions have continued to rise rapidly</w:t>
      </w:r>
      <w:r w:rsidR="007A715F">
        <w:rPr>
          <w:rFonts w:ascii="Times New Roman" w:hAnsi="Times New Roman" w:cs="Times New Roman"/>
          <w:sz w:val="24"/>
          <w:szCs w:val="24"/>
        </w:rPr>
        <w:t xml:space="preserve"> from their lows during the pandemic</w:t>
      </w:r>
      <w:r w:rsidR="009175B9">
        <w:rPr>
          <w:rFonts w:ascii="Times New Roman" w:hAnsi="Times New Roman" w:cs="Times New Roman"/>
          <w:sz w:val="24"/>
          <w:szCs w:val="24"/>
        </w:rPr>
        <w:t xml:space="preserve">. </w:t>
      </w:r>
      <w:r w:rsidR="005E374A">
        <w:rPr>
          <w:rFonts w:ascii="Times New Roman" w:hAnsi="Times New Roman" w:cs="Times New Roman"/>
          <w:sz w:val="24"/>
          <w:szCs w:val="24"/>
        </w:rPr>
        <w:t xml:space="preserve">In the latest quarter, to end-April 2022, the average monthly number of </w:t>
      </w:r>
      <w:r w:rsidR="005F41A4">
        <w:rPr>
          <w:rFonts w:ascii="Times New Roman" w:hAnsi="Times New Roman" w:cs="Times New Roman"/>
          <w:sz w:val="24"/>
          <w:szCs w:val="24"/>
        </w:rPr>
        <w:t xml:space="preserve">UC </w:t>
      </w:r>
      <w:r w:rsidR="005E374A">
        <w:rPr>
          <w:rFonts w:ascii="Times New Roman" w:hAnsi="Times New Roman" w:cs="Times New Roman"/>
          <w:sz w:val="24"/>
          <w:szCs w:val="24"/>
        </w:rPr>
        <w:t xml:space="preserve">sanctions imposed was almost 50,000 (49,449), up from 36,018 in the previous quarter.  </w:t>
      </w:r>
      <w:r w:rsidR="00FA5CAC">
        <w:rPr>
          <w:rFonts w:ascii="Times New Roman" w:hAnsi="Times New Roman" w:cs="Times New Roman"/>
          <w:sz w:val="24"/>
          <w:szCs w:val="24"/>
        </w:rPr>
        <w:t xml:space="preserve">This is </w:t>
      </w:r>
      <w:r w:rsidR="00B27ABF">
        <w:rPr>
          <w:rFonts w:ascii="Times New Roman" w:hAnsi="Times New Roman" w:cs="Times New Roman"/>
          <w:sz w:val="24"/>
          <w:szCs w:val="24"/>
        </w:rPr>
        <w:t xml:space="preserve">almost </w:t>
      </w:r>
      <w:r w:rsidR="00FA5CAC">
        <w:rPr>
          <w:rFonts w:ascii="Times New Roman" w:hAnsi="Times New Roman" w:cs="Times New Roman"/>
          <w:sz w:val="24"/>
          <w:szCs w:val="24"/>
        </w:rPr>
        <w:t xml:space="preserve">three times the </w:t>
      </w:r>
      <w:r w:rsidR="00B27ABF">
        <w:rPr>
          <w:rFonts w:ascii="Times New Roman" w:hAnsi="Times New Roman" w:cs="Times New Roman"/>
          <w:sz w:val="24"/>
          <w:szCs w:val="24"/>
        </w:rPr>
        <w:t>average</w:t>
      </w:r>
      <w:r w:rsidR="00FA5CAC">
        <w:rPr>
          <w:rFonts w:ascii="Times New Roman" w:hAnsi="Times New Roman" w:cs="Times New Roman"/>
          <w:sz w:val="24"/>
          <w:szCs w:val="24"/>
        </w:rPr>
        <w:t xml:space="preserve"> in the last </w:t>
      </w:r>
      <w:r w:rsidR="00B27ABF">
        <w:rPr>
          <w:rFonts w:ascii="Times New Roman" w:hAnsi="Times New Roman" w:cs="Times New Roman"/>
          <w:sz w:val="24"/>
          <w:szCs w:val="24"/>
        </w:rPr>
        <w:t xml:space="preserve">full </w:t>
      </w:r>
      <w:r w:rsidR="00FA5CAC">
        <w:rPr>
          <w:rFonts w:ascii="Times New Roman" w:hAnsi="Times New Roman" w:cs="Times New Roman"/>
          <w:sz w:val="24"/>
          <w:szCs w:val="24"/>
        </w:rPr>
        <w:t>three months before the pandemic (to February 2020)</w:t>
      </w:r>
      <w:r w:rsidR="00B27ABF">
        <w:rPr>
          <w:rFonts w:ascii="Times New Roman" w:hAnsi="Times New Roman" w:cs="Times New Roman"/>
          <w:sz w:val="24"/>
          <w:szCs w:val="24"/>
        </w:rPr>
        <w:t>, which</w:t>
      </w:r>
      <w:r w:rsidR="00FA5CAC">
        <w:rPr>
          <w:rFonts w:ascii="Times New Roman" w:hAnsi="Times New Roman" w:cs="Times New Roman"/>
          <w:sz w:val="24"/>
          <w:szCs w:val="24"/>
        </w:rPr>
        <w:t xml:space="preserve"> was 17,</w:t>
      </w:r>
      <w:r w:rsidR="00B27ABF">
        <w:rPr>
          <w:rFonts w:ascii="Times New Roman" w:hAnsi="Times New Roman" w:cs="Times New Roman"/>
          <w:sz w:val="24"/>
          <w:szCs w:val="24"/>
        </w:rPr>
        <w:t>295</w:t>
      </w:r>
      <w:r w:rsidR="00FA5CAC">
        <w:rPr>
          <w:rFonts w:ascii="Times New Roman" w:hAnsi="Times New Roman" w:cs="Times New Roman"/>
          <w:sz w:val="24"/>
          <w:szCs w:val="24"/>
        </w:rPr>
        <w:t>.</w:t>
      </w:r>
    </w:p>
    <w:p w:rsidR="00087FFB" w:rsidRDefault="00087FFB" w:rsidP="005A40B3">
      <w:pPr>
        <w:rPr>
          <w:rFonts w:ascii="Times New Roman" w:hAnsi="Times New Roman" w:cs="Times New Roman"/>
          <w:b/>
          <w:i/>
          <w:sz w:val="24"/>
          <w:szCs w:val="24"/>
        </w:rPr>
      </w:pPr>
    </w:p>
    <w:p w:rsidR="005F41A4" w:rsidRDefault="005F41A4" w:rsidP="005A40B3">
      <w:pPr>
        <w:rPr>
          <w:rFonts w:ascii="Times New Roman" w:hAnsi="Times New Roman" w:cs="Times New Roman"/>
          <w:b/>
          <w:i/>
          <w:sz w:val="24"/>
          <w:szCs w:val="24"/>
        </w:rPr>
      </w:pPr>
    </w:p>
    <w:p w:rsidR="005F41A4" w:rsidRDefault="005F41A4" w:rsidP="005A40B3">
      <w:pPr>
        <w:rPr>
          <w:rFonts w:ascii="Times New Roman" w:hAnsi="Times New Roman" w:cs="Times New Roman"/>
          <w:b/>
          <w:i/>
          <w:sz w:val="24"/>
          <w:szCs w:val="24"/>
        </w:rPr>
      </w:pPr>
    </w:p>
    <w:p w:rsidR="000908C6" w:rsidRPr="001748DE" w:rsidRDefault="00EA72DB" w:rsidP="005A40B3">
      <w:pPr>
        <w:rPr>
          <w:rFonts w:ascii="Times New Roman" w:hAnsi="Times New Roman" w:cs="Times New Roman"/>
          <w:b/>
          <w:i/>
          <w:sz w:val="24"/>
          <w:szCs w:val="24"/>
        </w:rPr>
      </w:pPr>
      <w:r>
        <w:rPr>
          <w:rFonts w:ascii="Times New Roman" w:hAnsi="Times New Roman" w:cs="Times New Roman"/>
          <w:b/>
          <w:i/>
          <w:sz w:val="24"/>
          <w:szCs w:val="24"/>
        </w:rPr>
        <w:t xml:space="preserve">Monthly </w:t>
      </w:r>
      <w:r w:rsidR="009175B9">
        <w:rPr>
          <w:rFonts w:ascii="Times New Roman" w:hAnsi="Times New Roman" w:cs="Times New Roman"/>
          <w:b/>
          <w:i/>
          <w:sz w:val="24"/>
          <w:szCs w:val="24"/>
        </w:rPr>
        <w:t>UC s</w:t>
      </w:r>
      <w:r w:rsidR="00201C81" w:rsidRPr="001748DE">
        <w:rPr>
          <w:rFonts w:ascii="Times New Roman" w:hAnsi="Times New Roman" w:cs="Times New Roman"/>
          <w:b/>
          <w:i/>
          <w:sz w:val="24"/>
          <w:szCs w:val="24"/>
        </w:rPr>
        <w:t>anctions as a percentage of UC claimants subject to conditionality</w:t>
      </w:r>
    </w:p>
    <w:p w:rsidR="00201C81" w:rsidRDefault="00201C81" w:rsidP="005A40B3">
      <w:pPr>
        <w:rPr>
          <w:rFonts w:ascii="Times New Roman" w:hAnsi="Times New Roman" w:cs="Times New Roman"/>
          <w:sz w:val="24"/>
          <w:szCs w:val="24"/>
        </w:rPr>
      </w:pPr>
    </w:p>
    <w:p w:rsidR="003229DC" w:rsidRDefault="009175B9" w:rsidP="005A40B3">
      <w:pPr>
        <w:rPr>
          <w:rFonts w:ascii="Times New Roman" w:hAnsi="Times New Roman" w:cs="Times New Roman"/>
          <w:sz w:val="24"/>
          <w:szCs w:val="24"/>
        </w:rPr>
      </w:pPr>
      <w:r>
        <w:rPr>
          <w:rFonts w:ascii="Times New Roman" w:hAnsi="Times New Roman" w:cs="Times New Roman"/>
          <w:sz w:val="24"/>
          <w:szCs w:val="24"/>
        </w:rPr>
        <w:t xml:space="preserve">UC sanctions have also continued to rise as a percentage of UC claimants subject to conditionality </w:t>
      </w:r>
      <w:r w:rsidR="00674D4E">
        <w:rPr>
          <w:rFonts w:ascii="Times New Roman" w:hAnsi="Times New Roman" w:cs="Times New Roman"/>
          <w:sz w:val="24"/>
          <w:szCs w:val="24"/>
        </w:rPr>
        <w:t>(</w:t>
      </w:r>
      <w:r w:rsidR="00674D4E" w:rsidRPr="00674D4E">
        <w:rPr>
          <w:rFonts w:ascii="Times New Roman" w:hAnsi="Times New Roman" w:cs="Times New Roman"/>
          <w:b/>
          <w:sz w:val="24"/>
          <w:szCs w:val="24"/>
        </w:rPr>
        <w:t xml:space="preserve">Figure </w:t>
      </w:r>
      <w:r w:rsidR="00A15A19">
        <w:rPr>
          <w:rFonts w:ascii="Times New Roman" w:hAnsi="Times New Roman" w:cs="Times New Roman"/>
          <w:b/>
          <w:sz w:val="24"/>
          <w:szCs w:val="24"/>
        </w:rPr>
        <w:t>2</w:t>
      </w:r>
      <w:r w:rsidR="00674D4E">
        <w:rPr>
          <w:rFonts w:ascii="Times New Roman" w:hAnsi="Times New Roman" w:cs="Times New Roman"/>
          <w:sz w:val="24"/>
          <w:szCs w:val="24"/>
        </w:rPr>
        <w:t>).</w:t>
      </w:r>
      <w:r w:rsidR="0002277D">
        <w:rPr>
          <w:rStyle w:val="EndnoteReference"/>
          <w:rFonts w:ascii="Times New Roman" w:hAnsi="Times New Roman" w:cs="Times New Roman"/>
          <w:sz w:val="24"/>
          <w:szCs w:val="24"/>
        </w:rPr>
        <w:endnoteReference w:id="3"/>
      </w:r>
      <w:r w:rsidR="00674D4E">
        <w:rPr>
          <w:rFonts w:ascii="Times New Roman" w:hAnsi="Times New Roman" w:cs="Times New Roman"/>
          <w:sz w:val="24"/>
          <w:szCs w:val="24"/>
        </w:rPr>
        <w:t xml:space="preserve"> The </w:t>
      </w:r>
      <w:r w:rsidR="00B27ABF">
        <w:rPr>
          <w:rFonts w:ascii="Times New Roman" w:hAnsi="Times New Roman" w:cs="Times New Roman"/>
          <w:sz w:val="24"/>
          <w:szCs w:val="24"/>
        </w:rPr>
        <w:t>monthly average of 49,449 for the latest quarter equates to 2.5% per month of UC claimants subject to conditionality. This compares with 1.75% in the previous quarter</w:t>
      </w:r>
      <w:r w:rsidR="00E43FF0">
        <w:rPr>
          <w:rFonts w:ascii="Times New Roman" w:hAnsi="Times New Roman" w:cs="Times New Roman"/>
          <w:sz w:val="24"/>
          <w:szCs w:val="24"/>
        </w:rPr>
        <w:t>, and</w:t>
      </w:r>
      <w:r w:rsidR="00B27ABF">
        <w:rPr>
          <w:rFonts w:ascii="Times New Roman" w:hAnsi="Times New Roman" w:cs="Times New Roman"/>
          <w:sz w:val="24"/>
          <w:szCs w:val="24"/>
        </w:rPr>
        <w:t xml:space="preserve"> </w:t>
      </w:r>
      <w:r w:rsidR="00E43FF0">
        <w:rPr>
          <w:rFonts w:ascii="Times New Roman" w:hAnsi="Times New Roman" w:cs="Times New Roman"/>
          <w:sz w:val="24"/>
          <w:szCs w:val="24"/>
        </w:rPr>
        <w:t xml:space="preserve">is </w:t>
      </w:r>
      <w:r w:rsidR="00674D4E">
        <w:rPr>
          <w:rFonts w:ascii="Times New Roman" w:hAnsi="Times New Roman" w:cs="Times New Roman"/>
          <w:sz w:val="24"/>
          <w:szCs w:val="24"/>
        </w:rPr>
        <w:t xml:space="preserve">the highest </w:t>
      </w:r>
      <w:r w:rsidR="00FB062F">
        <w:rPr>
          <w:rFonts w:ascii="Times New Roman" w:hAnsi="Times New Roman" w:cs="Times New Roman"/>
          <w:sz w:val="24"/>
          <w:szCs w:val="24"/>
        </w:rPr>
        <w:t xml:space="preserve">monthly </w:t>
      </w:r>
      <w:r w:rsidR="00674D4E">
        <w:rPr>
          <w:rFonts w:ascii="Times New Roman" w:hAnsi="Times New Roman" w:cs="Times New Roman"/>
          <w:sz w:val="24"/>
          <w:szCs w:val="24"/>
        </w:rPr>
        <w:t xml:space="preserve">rate since </w:t>
      </w:r>
      <w:r w:rsidR="00E43FF0">
        <w:rPr>
          <w:rFonts w:ascii="Times New Roman" w:hAnsi="Times New Roman" w:cs="Times New Roman"/>
          <w:sz w:val="24"/>
          <w:szCs w:val="24"/>
        </w:rPr>
        <w:t>November 2018</w:t>
      </w:r>
      <w:r w:rsidR="00674D4E" w:rsidRPr="008905A5">
        <w:rPr>
          <w:rFonts w:ascii="Times New Roman" w:hAnsi="Times New Roman" w:cs="Times New Roman"/>
          <w:sz w:val="24"/>
          <w:szCs w:val="24"/>
        </w:rPr>
        <w:t>.</w:t>
      </w:r>
      <w:r w:rsidR="008905A5" w:rsidRPr="008905A5">
        <w:rPr>
          <w:rFonts w:ascii="Times New Roman" w:hAnsi="Times New Roman" w:cs="Times New Roman"/>
          <w:sz w:val="24"/>
          <w:szCs w:val="24"/>
        </w:rPr>
        <w:t xml:space="preserve"> </w:t>
      </w:r>
      <w:r w:rsidR="00E43FF0">
        <w:rPr>
          <w:rFonts w:ascii="Times New Roman" w:hAnsi="Times New Roman" w:cs="Times New Roman"/>
          <w:sz w:val="24"/>
          <w:szCs w:val="24"/>
        </w:rPr>
        <w:t>I</w:t>
      </w:r>
      <w:r w:rsidR="008905A5" w:rsidRPr="008905A5">
        <w:rPr>
          <w:rFonts w:ascii="Times New Roman" w:hAnsi="Times New Roman" w:cs="Times New Roman"/>
          <w:sz w:val="24"/>
          <w:szCs w:val="24"/>
        </w:rPr>
        <w:t xml:space="preserve">n the three months immediately preceding the pandemic, i.e. December 2019 to February 2020, it was 1.4% per month. </w:t>
      </w:r>
      <w:r w:rsidR="00674D4E">
        <w:rPr>
          <w:rFonts w:ascii="Times New Roman" w:hAnsi="Times New Roman" w:cs="Times New Roman"/>
          <w:sz w:val="24"/>
          <w:szCs w:val="24"/>
        </w:rPr>
        <w:t xml:space="preserve"> </w:t>
      </w:r>
    </w:p>
    <w:p w:rsidR="003229DC" w:rsidRDefault="003229DC" w:rsidP="005A40B3">
      <w:pPr>
        <w:rPr>
          <w:rFonts w:ascii="Times New Roman" w:hAnsi="Times New Roman" w:cs="Times New Roman"/>
          <w:sz w:val="24"/>
          <w:szCs w:val="24"/>
        </w:rPr>
      </w:pPr>
    </w:p>
    <w:p w:rsidR="00120C32" w:rsidRPr="0031479D" w:rsidRDefault="003229DC" w:rsidP="005A40B3">
      <w:pPr>
        <w:rPr>
          <w:rFonts w:ascii="Times New Roman" w:hAnsi="Times New Roman" w:cs="Times New Roman"/>
          <w:sz w:val="24"/>
          <w:szCs w:val="24"/>
        </w:rPr>
      </w:pPr>
      <w:r>
        <w:rPr>
          <w:rFonts w:ascii="Times New Roman" w:hAnsi="Times New Roman" w:cs="Times New Roman"/>
          <w:sz w:val="24"/>
          <w:szCs w:val="24"/>
        </w:rPr>
        <w:t>However</w:t>
      </w:r>
      <w:r w:rsidR="00120C32">
        <w:rPr>
          <w:rFonts w:ascii="Times New Roman" w:hAnsi="Times New Roman" w:cs="Times New Roman"/>
          <w:sz w:val="24"/>
          <w:szCs w:val="24"/>
        </w:rPr>
        <w:t xml:space="preserve"> </w:t>
      </w:r>
      <w:r w:rsidR="00A83D68">
        <w:rPr>
          <w:rFonts w:ascii="Times New Roman" w:hAnsi="Times New Roman" w:cs="Times New Roman"/>
          <w:sz w:val="24"/>
          <w:szCs w:val="24"/>
        </w:rPr>
        <w:t xml:space="preserve">the overall rate for UC puts together different categories of claimant with </w:t>
      </w:r>
      <w:r w:rsidR="006D3949">
        <w:rPr>
          <w:rFonts w:ascii="Times New Roman" w:hAnsi="Times New Roman" w:cs="Times New Roman"/>
          <w:sz w:val="24"/>
          <w:szCs w:val="24"/>
        </w:rPr>
        <w:t>very</w:t>
      </w:r>
      <w:r w:rsidR="00A83D68">
        <w:rPr>
          <w:rFonts w:ascii="Times New Roman" w:hAnsi="Times New Roman" w:cs="Times New Roman"/>
          <w:sz w:val="24"/>
          <w:szCs w:val="24"/>
        </w:rPr>
        <w:t xml:space="preserve"> different rates of sanctioning – unemployed, sick/disabled and those with caring responsibilities. </w:t>
      </w:r>
      <w:r w:rsidR="006D3949">
        <w:rPr>
          <w:rFonts w:ascii="Times New Roman" w:hAnsi="Times New Roman" w:cs="Times New Roman"/>
          <w:sz w:val="24"/>
          <w:szCs w:val="24"/>
        </w:rPr>
        <w:t xml:space="preserve">The rate for </w:t>
      </w:r>
      <w:r w:rsidR="006D3949" w:rsidRPr="006D3949">
        <w:rPr>
          <w:rFonts w:ascii="Times New Roman" w:hAnsi="Times New Roman" w:cs="Times New Roman"/>
          <w:i/>
          <w:sz w:val="24"/>
          <w:szCs w:val="24"/>
        </w:rPr>
        <w:t>unemployed</w:t>
      </w:r>
      <w:r w:rsidR="006D3949">
        <w:rPr>
          <w:rFonts w:ascii="Times New Roman" w:hAnsi="Times New Roman" w:cs="Times New Roman"/>
          <w:sz w:val="24"/>
          <w:szCs w:val="24"/>
        </w:rPr>
        <w:t xml:space="preserve"> claimants (‘searching for work’) is higher than for the other conditionality groups</w:t>
      </w:r>
      <w:r w:rsidR="006D3949" w:rsidRPr="0031479D">
        <w:rPr>
          <w:rFonts w:ascii="Times New Roman" w:hAnsi="Times New Roman" w:cs="Times New Roman"/>
          <w:sz w:val="24"/>
          <w:szCs w:val="24"/>
        </w:rPr>
        <w:t>. F</w:t>
      </w:r>
      <w:r w:rsidR="00A83D68" w:rsidRPr="0031479D">
        <w:rPr>
          <w:rFonts w:ascii="Times New Roman" w:hAnsi="Times New Roman" w:cs="Times New Roman"/>
          <w:sz w:val="24"/>
          <w:szCs w:val="24"/>
        </w:rPr>
        <w:t>rom the figures for the proportion of claimants serving a sanction at a point in time (see below)</w:t>
      </w:r>
      <w:r w:rsidR="006D3949" w:rsidRPr="0031479D">
        <w:rPr>
          <w:rFonts w:ascii="Times New Roman" w:hAnsi="Times New Roman" w:cs="Times New Roman"/>
          <w:sz w:val="24"/>
          <w:szCs w:val="24"/>
        </w:rPr>
        <w:t>,</w:t>
      </w:r>
      <w:r w:rsidR="00A83D68" w:rsidRPr="0031479D">
        <w:rPr>
          <w:rFonts w:ascii="Times New Roman" w:hAnsi="Times New Roman" w:cs="Times New Roman"/>
          <w:sz w:val="24"/>
          <w:szCs w:val="24"/>
        </w:rPr>
        <w:t xml:space="preserve"> </w:t>
      </w:r>
      <w:r w:rsidR="006D3949" w:rsidRPr="0031479D">
        <w:rPr>
          <w:rFonts w:ascii="Times New Roman" w:hAnsi="Times New Roman" w:cs="Times New Roman"/>
          <w:sz w:val="24"/>
          <w:szCs w:val="24"/>
        </w:rPr>
        <w:t>a</w:t>
      </w:r>
      <w:r w:rsidR="00A83D68" w:rsidRPr="0031479D">
        <w:rPr>
          <w:rFonts w:ascii="Times New Roman" w:hAnsi="Times New Roman" w:cs="Times New Roman"/>
          <w:sz w:val="24"/>
          <w:szCs w:val="24"/>
        </w:rPr>
        <w:t>n</w:t>
      </w:r>
      <w:r w:rsidR="006D3949" w:rsidRPr="0031479D">
        <w:rPr>
          <w:rFonts w:ascii="Times New Roman" w:hAnsi="Times New Roman" w:cs="Times New Roman"/>
          <w:sz w:val="24"/>
          <w:szCs w:val="24"/>
        </w:rPr>
        <w:t>d on</w:t>
      </w:r>
      <w:r w:rsidR="00A83D68" w:rsidRPr="0031479D">
        <w:rPr>
          <w:rFonts w:ascii="Times New Roman" w:hAnsi="Times New Roman" w:cs="Times New Roman"/>
          <w:sz w:val="24"/>
          <w:szCs w:val="24"/>
        </w:rPr>
        <w:t xml:space="preserve"> the assumption that the duration of sanctions is similar for the different categories, the monthly rate of sanction on unemployed claimants </w:t>
      </w:r>
      <w:r w:rsidR="00FA45E8" w:rsidRPr="0031479D">
        <w:rPr>
          <w:rFonts w:ascii="Times New Roman" w:hAnsi="Times New Roman" w:cs="Times New Roman"/>
          <w:sz w:val="24"/>
          <w:szCs w:val="24"/>
        </w:rPr>
        <w:t xml:space="preserve">in </w:t>
      </w:r>
      <w:r w:rsidR="002232E9" w:rsidRPr="0031479D">
        <w:rPr>
          <w:rFonts w:ascii="Times New Roman" w:hAnsi="Times New Roman" w:cs="Times New Roman"/>
          <w:sz w:val="24"/>
          <w:szCs w:val="24"/>
        </w:rPr>
        <w:t>April</w:t>
      </w:r>
      <w:r w:rsidR="00FA45E8" w:rsidRPr="0031479D">
        <w:rPr>
          <w:rFonts w:ascii="Times New Roman" w:hAnsi="Times New Roman" w:cs="Times New Roman"/>
          <w:sz w:val="24"/>
          <w:szCs w:val="24"/>
        </w:rPr>
        <w:t xml:space="preserve"> 2022 </w:t>
      </w:r>
      <w:r w:rsidR="00A83D68" w:rsidRPr="0031479D">
        <w:rPr>
          <w:rFonts w:ascii="Times New Roman" w:hAnsi="Times New Roman" w:cs="Times New Roman"/>
          <w:sz w:val="24"/>
          <w:szCs w:val="24"/>
        </w:rPr>
        <w:t xml:space="preserve">would be approximately </w:t>
      </w:r>
      <w:r w:rsidR="006D3949" w:rsidRPr="0031479D">
        <w:rPr>
          <w:rFonts w:ascii="Times New Roman" w:hAnsi="Times New Roman" w:cs="Times New Roman"/>
          <w:sz w:val="24"/>
          <w:szCs w:val="24"/>
        </w:rPr>
        <w:t>2.</w:t>
      </w:r>
      <w:r w:rsidR="002232E9" w:rsidRPr="0031479D">
        <w:rPr>
          <w:rFonts w:ascii="Times New Roman" w:hAnsi="Times New Roman" w:cs="Times New Roman"/>
          <w:sz w:val="24"/>
          <w:szCs w:val="24"/>
        </w:rPr>
        <w:t>7</w:t>
      </w:r>
      <w:r w:rsidR="00A83D68" w:rsidRPr="0031479D">
        <w:rPr>
          <w:rFonts w:ascii="Times New Roman" w:hAnsi="Times New Roman" w:cs="Times New Roman"/>
          <w:sz w:val="24"/>
          <w:szCs w:val="24"/>
        </w:rPr>
        <w:t>%.</w:t>
      </w:r>
      <w:r w:rsidR="002476A0" w:rsidRPr="0031479D">
        <w:rPr>
          <w:rStyle w:val="EndnoteReference"/>
          <w:rFonts w:ascii="Times New Roman" w:hAnsi="Times New Roman" w:cs="Times New Roman"/>
          <w:sz w:val="24"/>
          <w:szCs w:val="24"/>
        </w:rPr>
        <w:endnoteReference w:id="4"/>
      </w:r>
      <w:r w:rsidR="00A83D68" w:rsidRPr="0031479D">
        <w:rPr>
          <w:rFonts w:ascii="Times New Roman" w:hAnsi="Times New Roman" w:cs="Times New Roman"/>
          <w:sz w:val="24"/>
          <w:szCs w:val="24"/>
        </w:rPr>
        <w:t xml:space="preserve"> </w:t>
      </w:r>
    </w:p>
    <w:p w:rsidR="00120C32" w:rsidRDefault="00120C32" w:rsidP="005A40B3">
      <w:pPr>
        <w:rPr>
          <w:rFonts w:ascii="Times New Roman" w:hAnsi="Times New Roman" w:cs="Times New Roman"/>
          <w:sz w:val="24"/>
          <w:szCs w:val="24"/>
        </w:rPr>
      </w:pPr>
    </w:p>
    <w:p w:rsidR="003F7542" w:rsidRDefault="003F7542" w:rsidP="005A40B3">
      <w:pPr>
        <w:rPr>
          <w:rFonts w:ascii="Times New Roman" w:hAnsi="Times New Roman" w:cs="Times New Roman"/>
          <w:b/>
          <w:sz w:val="32"/>
          <w:szCs w:val="32"/>
        </w:rPr>
      </w:pPr>
    </w:p>
    <w:p w:rsidR="00533DE1" w:rsidRPr="003229DC" w:rsidRDefault="00533DE1" w:rsidP="005A40B3">
      <w:pPr>
        <w:rPr>
          <w:rFonts w:ascii="Times New Roman" w:hAnsi="Times New Roman" w:cs="Times New Roman"/>
          <w:b/>
          <w:sz w:val="32"/>
          <w:szCs w:val="32"/>
        </w:rPr>
      </w:pPr>
      <w:r w:rsidRPr="003229DC">
        <w:rPr>
          <w:rFonts w:ascii="Times New Roman" w:hAnsi="Times New Roman" w:cs="Times New Roman"/>
          <w:b/>
          <w:sz w:val="32"/>
          <w:szCs w:val="32"/>
        </w:rPr>
        <w:t>UC claimants serving a sanction at a point in time</w:t>
      </w:r>
    </w:p>
    <w:p w:rsidR="00533DE1" w:rsidRDefault="00533DE1" w:rsidP="005A40B3">
      <w:pPr>
        <w:rPr>
          <w:rFonts w:ascii="Times New Roman" w:hAnsi="Times New Roman" w:cs="Times New Roman"/>
          <w:sz w:val="24"/>
          <w:szCs w:val="24"/>
        </w:rPr>
      </w:pPr>
    </w:p>
    <w:p w:rsidR="00EA72DB" w:rsidRPr="00EA72DB" w:rsidRDefault="00EA72DB" w:rsidP="005A40B3">
      <w:pPr>
        <w:rPr>
          <w:rFonts w:ascii="Times New Roman" w:hAnsi="Times New Roman" w:cs="Times New Roman"/>
          <w:b/>
          <w:i/>
          <w:sz w:val="24"/>
          <w:szCs w:val="24"/>
        </w:rPr>
      </w:pPr>
      <w:r w:rsidRPr="00EA72DB">
        <w:rPr>
          <w:rFonts w:ascii="Times New Roman" w:hAnsi="Times New Roman" w:cs="Times New Roman"/>
          <w:b/>
          <w:i/>
          <w:sz w:val="24"/>
          <w:szCs w:val="24"/>
        </w:rPr>
        <w:t>Number of UC claimants serving a sanction at a point in time</w:t>
      </w:r>
    </w:p>
    <w:p w:rsidR="00EA72DB" w:rsidRDefault="00EA72DB" w:rsidP="005A40B3">
      <w:pPr>
        <w:rPr>
          <w:rFonts w:ascii="Times New Roman" w:hAnsi="Times New Roman" w:cs="Times New Roman"/>
          <w:sz w:val="24"/>
          <w:szCs w:val="24"/>
        </w:rPr>
      </w:pPr>
    </w:p>
    <w:p w:rsidR="00FE261C" w:rsidRDefault="00702D94" w:rsidP="005A40B3">
      <w:pPr>
        <w:rPr>
          <w:rFonts w:ascii="Times New Roman" w:hAnsi="Times New Roman" w:cs="Times New Roman"/>
          <w:sz w:val="24"/>
          <w:szCs w:val="24"/>
        </w:rPr>
      </w:pPr>
      <w:r w:rsidRPr="00702D94">
        <w:rPr>
          <w:rFonts w:ascii="Times New Roman" w:hAnsi="Times New Roman" w:cs="Times New Roman"/>
          <w:sz w:val="24"/>
          <w:szCs w:val="24"/>
        </w:rPr>
        <w:t xml:space="preserve">The number of UC claimants who were serving a sanction at </w:t>
      </w:r>
      <w:r>
        <w:rPr>
          <w:rFonts w:ascii="Times New Roman" w:hAnsi="Times New Roman" w:cs="Times New Roman"/>
          <w:sz w:val="24"/>
          <w:szCs w:val="24"/>
        </w:rPr>
        <w:t>a point in time</w:t>
      </w:r>
      <w:r w:rsidRPr="00702D94">
        <w:rPr>
          <w:rFonts w:ascii="Times New Roman" w:hAnsi="Times New Roman" w:cs="Times New Roman"/>
          <w:sz w:val="24"/>
          <w:szCs w:val="24"/>
        </w:rPr>
        <w:t xml:space="preserve"> also </w:t>
      </w:r>
      <w:r w:rsidR="0030499B">
        <w:rPr>
          <w:rFonts w:ascii="Times New Roman" w:hAnsi="Times New Roman" w:cs="Times New Roman"/>
          <w:sz w:val="24"/>
          <w:szCs w:val="24"/>
        </w:rPr>
        <w:t xml:space="preserve">continues to </w:t>
      </w:r>
      <w:r w:rsidRPr="00702D94">
        <w:rPr>
          <w:rFonts w:ascii="Times New Roman" w:hAnsi="Times New Roman" w:cs="Times New Roman"/>
          <w:sz w:val="24"/>
          <w:szCs w:val="24"/>
        </w:rPr>
        <w:t>rise rapidly.</w:t>
      </w:r>
      <w:r>
        <w:rPr>
          <w:rFonts w:ascii="Times New Roman" w:hAnsi="Times New Roman" w:cs="Times New Roman"/>
          <w:b/>
          <w:sz w:val="24"/>
          <w:szCs w:val="24"/>
        </w:rPr>
        <w:t xml:space="preserve"> </w:t>
      </w:r>
      <w:r w:rsidRPr="00471379">
        <w:rPr>
          <w:rFonts w:ascii="Times New Roman" w:hAnsi="Times New Roman" w:cs="Times New Roman"/>
          <w:b/>
          <w:sz w:val="24"/>
          <w:szCs w:val="24"/>
        </w:rPr>
        <w:t xml:space="preserve">Figure </w:t>
      </w:r>
      <w:r w:rsidR="00A15A19">
        <w:rPr>
          <w:rFonts w:ascii="Times New Roman" w:hAnsi="Times New Roman" w:cs="Times New Roman"/>
          <w:b/>
          <w:sz w:val="24"/>
          <w:szCs w:val="24"/>
        </w:rPr>
        <w:t>3</w:t>
      </w:r>
      <w:r>
        <w:rPr>
          <w:rFonts w:ascii="Times New Roman" w:hAnsi="Times New Roman" w:cs="Times New Roman"/>
          <w:sz w:val="24"/>
          <w:szCs w:val="24"/>
        </w:rPr>
        <w:t xml:space="preserve"> shows the number of UC claimants who were serving a sanction at the measurement date in each month</w:t>
      </w:r>
      <w:r w:rsidR="00163715">
        <w:rPr>
          <w:rFonts w:ascii="Times New Roman" w:hAnsi="Times New Roman" w:cs="Times New Roman"/>
          <w:sz w:val="24"/>
          <w:szCs w:val="24"/>
        </w:rPr>
        <w:t>.</w:t>
      </w:r>
      <w:r w:rsidR="00A3490E">
        <w:rPr>
          <w:rStyle w:val="EndnoteReference"/>
          <w:rFonts w:ascii="Times New Roman" w:hAnsi="Times New Roman" w:cs="Times New Roman"/>
          <w:sz w:val="24"/>
          <w:szCs w:val="24"/>
        </w:rPr>
        <w:endnoteReference w:id="5"/>
      </w:r>
      <w:r w:rsidR="00163715">
        <w:rPr>
          <w:rFonts w:ascii="Times New Roman" w:hAnsi="Times New Roman" w:cs="Times New Roman"/>
          <w:sz w:val="24"/>
          <w:szCs w:val="24"/>
        </w:rPr>
        <w:t xml:space="preserve"> </w:t>
      </w:r>
      <w:r w:rsidR="008F39B9">
        <w:rPr>
          <w:rFonts w:ascii="Times New Roman" w:hAnsi="Times New Roman" w:cs="Times New Roman"/>
          <w:sz w:val="24"/>
          <w:szCs w:val="24"/>
        </w:rPr>
        <w:t xml:space="preserve"> By May</w:t>
      </w:r>
      <w:r>
        <w:rPr>
          <w:rFonts w:ascii="Times New Roman" w:hAnsi="Times New Roman" w:cs="Times New Roman"/>
          <w:sz w:val="24"/>
          <w:szCs w:val="24"/>
        </w:rPr>
        <w:t xml:space="preserve"> 2022 it reached </w:t>
      </w:r>
      <w:r w:rsidR="008F39B9">
        <w:rPr>
          <w:rFonts w:ascii="Times New Roman" w:hAnsi="Times New Roman" w:cs="Times New Roman"/>
          <w:sz w:val="24"/>
          <w:szCs w:val="24"/>
        </w:rPr>
        <w:t>109,506.</w:t>
      </w:r>
      <w:r>
        <w:rPr>
          <w:rFonts w:ascii="Times New Roman" w:hAnsi="Times New Roman" w:cs="Times New Roman"/>
          <w:sz w:val="24"/>
          <w:szCs w:val="24"/>
        </w:rPr>
        <w:t xml:space="preserve"> </w:t>
      </w:r>
      <w:r w:rsidR="008F39B9">
        <w:rPr>
          <w:rFonts w:ascii="Times New Roman" w:hAnsi="Times New Roman" w:cs="Times New Roman"/>
          <w:sz w:val="24"/>
          <w:szCs w:val="24"/>
        </w:rPr>
        <w:t>This is three times</w:t>
      </w:r>
      <w:r>
        <w:rPr>
          <w:rFonts w:ascii="Times New Roman" w:hAnsi="Times New Roman" w:cs="Times New Roman"/>
          <w:sz w:val="24"/>
          <w:szCs w:val="24"/>
        </w:rPr>
        <w:t xml:space="preserve"> the pre-pandemic peak of 36,7</w:t>
      </w:r>
      <w:r w:rsidR="00D70502">
        <w:rPr>
          <w:rFonts w:ascii="Times New Roman" w:hAnsi="Times New Roman" w:cs="Times New Roman"/>
          <w:sz w:val="24"/>
          <w:szCs w:val="24"/>
        </w:rPr>
        <w:t>3</w:t>
      </w:r>
      <w:r w:rsidR="008F39B9">
        <w:rPr>
          <w:rFonts w:ascii="Times New Roman" w:hAnsi="Times New Roman" w:cs="Times New Roman"/>
          <w:sz w:val="24"/>
          <w:szCs w:val="24"/>
        </w:rPr>
        <w:t>4</w:t>
      </w:r>
      <w:r>
        <w:rPr>
          <w:rFonts w:ascii="Times New Roman" w:hAnsi="Times New Roman" w:cs="Times New Roman"/>
          <w:sz w:val="24"/>
          <w:szCs w:val="24"/>
        </w:rPr>
        <w:t xml:space="preserve"> in October</w:t>
      </w:r>
      <w:r w:rsidR="00E96E42">
        <w:rPr>
          <w:rFonts w:ascii="Times New Roman" w:hAnsi="Times New Roman" w:cs="Times New Roman"/>
          <w:sz w:val="24"/>
          <w:szCs w:val="24"/>
        </w:rPr>
        <w:t xml:space="preserve"> 2019</w:t>
      </w:r>
      <w:r>
        <w:rPr>
          <w:rFonts w:ascii="Times New Roman" w:hAnsi="Times New Roman" w:cs="Times New Roman"/>
          <w:sz w:val="24"/>
          <w:szCs w:val="24"/>
        </w:rPr>
        <w:t xml:space="preserve">. </w:t>
      </w:r>
      <w:r w:rsidR="00E431A2">
        <w:rPr>
          <w:rStyle w:val="EndnoteReference"/>
          <w:rFonts w:ascii="Times New Roman" w:hAnsi="Times New Roman" w:cs="Times New Roman"/>
          <w:sz w:val="24"/>
          <w:szCs w:val="24"/>
        </w:rPr>
        <w:endnoteReference w:id="6"/>
      </w:r>
    </w:p>
    <w:p w:rsidR="008F39B9" w:rsidRDefault="008F39B9" w:rsidP="005A40B3">
      <w:pPr>
        <w:rPr>
          <w:rFonts w:ascii="Times New Roman" w:hAnsi="Times New Roman" w:cs="Times New Roman"/>
          <w:sz w:val="24"/>
          <w:szCs w:val="24"/>
        </w:rPr>
      </w:pPr>
    </w:p>
    <w:p w:rsidR="0028637E" w:rsidRPr="00EA72DB" w:rsidRDefault="0028637E" w:rsidP="005A40B3">
      <w:pPr>
        <w:rPr>
          <w:rFonts w:ascii="Times New Roman" w:hAnsi="Times New Roman" w:cs="Times New Roman"/>
          <w:b/>
          <w:i/>
          <w:sz w:val="24"/>
          <w:szCs w:val="24"/>
        </w:rPr>
      </w:pPr>
      <w:r w:rsidRPr="00EA72DB">
        <w:rPr>
          <w:rFonts w:ascii="Times New Roman" w:hAnsi="Times New Roman" w:cs="Times New Roman"/>
          <w:b/>
          <w:i/>
          <w:sz w:val="24"/>
          <w:szCs w:val="24"/>
        </w:rPr>
        <w:t>Percentage of UC claimants subject to conditionality who were serving a sanction at a point in time</w:t>
      </w:r>
    </w:p>
    <w:p w:rsidR="001C7809" w:rsidRDefault="001C7809" w:rsidP="005A40B3">
      <w:pPr>
        <w:rPr>
          <w:rFonts w:ascii="Times New Roman" w:hAnsi="Times New Roman" w:cs="Times New Roman"/>
          <w:sz w:val="24"/>
          <w:szCs w:val="24"/>
        </w:rPr>
      </w:pPr>
    </w:p>
    <w:p w:rsidR="00533DE1" w:rsidRDefault="009F2465" w:rsidP="005A40B3">
      <w:pPr>
        <w:rPr>
          <w:rFonts w:ascii="Times New Roman" w:hAnsi="Times New Roman" w:cs="Times New Roman"/>
          <w:sz w:val="24"/>
          <w:szCs w:val="24"/>
        </w:rPr>
      </w:pPr>
      <w:r w:rsidRPr="00533DE1">
        <w:rPr>
          <w:rFonts w:ascii="Times New Roman" w:hAnsi="Times New Roman" w:cs="Times New Roman"/>
          <w:b/>
          <w:sz w:val="24"/>
          <w:szCs w:val="24"/>
        </w:rPr>
        <w:t xml:space="preserve">Figure </w:t>
      </w:r>
      <w:r w:rsidR="00A15A19">
        <w:rPr>
          <w:rFonts w:ascii="Times New Roman" w:hAnsi="Times New Roman" w:cs="Times New Roman"/>
          <w:b/>
          <w:sz w:val="24"/>
          <w:szCs w:val="24"/>
        </w:rPr>
        <w:t>4</w:t>
      </w:r>
      <w:r>
        <w:rPr>
          <w:rFonts w:ascii="Times New Roman" w:hAnsi="Times New Roman" w:cs="Times New Roman"/>
          <w:sz w:val="24"/>
          <w:szCs w:val="24"/>
        </w:rPr>
        <w:t xml:space="preserve"> shows the same data as a percentage of UC claimants subject to conditionality. </w:t>
      </w:r>
      <w:r w:rsidR="0028637E">
        <w:rPr>
          <w:rFonts w:ascii="Times New Roman" w:hAnsi="Times New Roman" w:cs="Times New Roman"/>
          <w:sz w:val="24"/>
          <w:szCs w:val="24"/>
        </w:rPr>
        <w:t xml:space="preserve">This percentage is also well above the pre-pandemic </w:t>
      </w:r>
      <w:r w:rsidR="00F80187">
        <w:rPr>
          <w:rFonts w:ascii="Times New Roman" w:hAnsi="Times New Roman" w:cs="Times New Roman"/>
          <w:sz w:val="24"/>
          <w:szCs w:val="24"/>
        </w:rPr>
        <w:t>peak</w:t>
      </w:r>
      <w:r w:rsidR="0028637E">
        <w:rPr>
          <w:rFonts w:ascii="Times New Roman" w:hAnsi="Times New Roman" w:cs="Times New Roman"/>
          <w:sz w:val="24"/>
          <w:szCs w:val="24"/>
        </w:rPr>
        <w:t xml:space="preserve">, at </w:t>
      </w:r>
      <w:r w:rsidR="00E96E42">
        <w:rPr>
          <w:rFonts w:ascii="Times New Roman" w:hAnsi="Times New Roman" w:cs="Times New Roman"/>
          <w:sz w:val="24"/>
          <w:szCs w:val="24"/>
        </w:rPr>
        <w:t>5.93</w:t>
      </w:r>
      <w:r w:rsidR="0028637E">
        <w:rPr>
          <w:rFonts w:ascii="Times New Roman" w:hAnsi="Times New Roman" w:cs="Times New Roman"/>
          <w:sz w:val="24"/>
          <w:szCs w:val="24"/>
        </w:rPr>
        <w:t xml:space="preserve">% </w:t>
      </w:r>
      <w:r w:rsidR="0036406C">
        <w:rPr>
          <w:rFonts w:ascii="Times New Roman" w:hAnsi="Times New Roman" w:cs="Times New Roman"/>
          <w:sz w:val="24"/>
          <w:szCs w:val="24"/>
        </w:rPr>
        <w:t xml:space="preserve">in </w:t>
      </w:r>
      <w:r w:rsidR="00E96E42">
        <w:rPr>
          <w:rFonts w:ascii="Times New Roman" w:hAnsi="Times New Roman" w:cs="Times New Roman"/>
          <w:sz w:val="24"/>
          <w:szCs w:val="24"/>
        </w:rPr>
        <w:t>May</w:t>
      </w:r>
      <w:r w:rsidR="0036406C">
        <w:rPr>
          <w:rFonts w:ascii="Times New Roman" w:hAnsi="Times New Roman" w:cs="Times New Roman"/>
          <w:sz w:val="24"/>
          <w:szCs w:val="24"/>
        </w:rPr>
        <w:t xml:space="preserve"> 2022 </w:t>
      </w:r>
      <w:r w:rsidR="0028637E">
        <w:rPr>
          <w:rFonts w:ascii="Times New Roman" w:hAnsi="Times New Roman" w:cs="Times New Roman"/>
          <w:sz w:val="24"/>
          <w:szCs w:val="24"/>
        </w:rPr>
        <w:t>compared to 3.1% in October 2019</w:t>
      </w:r>
      <w:r w:rsidR="00E96E42">
        <w:rPr>
          <w:rFonts w:ascii="Times New Roman" w:hAnsi="Times New Roman" w:cs="Times New Roman"/>
          <w:sz w:val="24"/>
          <w:szCs w:val="24"/>
        </w:rPr>
        <w:t>. T</w:t>
      </w:r>
      <w:r w:rsidR="0028637E">
        <w:rPr>
          <w:rFonts w:ascii="Times New Roman" w:hAnsi="Times New Roman" w:cs="Times New Roman"/>
          <w:sz w:val="24"/>
          <w:szCs w:val="24"/>
        </w:rPr>
        <w:t>he difference is less spectacular than for the simple numbers b</w:t>
      </w:r>
      <w:r>
        <w:rPr>
          <w:rFonts w:ascii="Times New Roman" w:hAnsi="Times New Roman" w:cs="Times New Roman"/>
          <w:sz w:val="24"/>
          <w:szCs w:val="24"/>
        </w:rPr>
        <w:t xml:space="preserve">ecause there are now </w:t>
      </w:r>
      <w:r w:rsidR="009404BF">
        <w:rPr>
          <w:rFonts w:ascii="Times New Roman" w:hAnsi="Times New Roman" w:cs="Times New Roman"/>
          <w:sz w:val="24"/>
          <w:szCs w:val="24"/>
        </w:rPr>
        <w:t xml:space="preserve">many </w:t>
      </w:r>
      <w:r>
        <w:rPr>
          <w:rFonts w:ascii="Times New Roman" w:hAnsi="Times New Roman" w:cs="Times New Roman"/>
          <w:sz w:val="24"/>
          <w:szCs w:val="24"/>
        </w:rPr>
        <w:t xml:space="preserve">more </w:t>
      </w:r>
      <w:r w:rsidR="0028637E">
        <w:rPr>
          <w:rFonts w:ascii="Times New Roman" w:hAnsi="Times New Roman" w:cs="Times New Roman"/>
          <w:sz w:val="24"/>
          <w:szCs w:val="24"/>
        </w:rPr>
        <w:t xml:space="preserve">UC </w:t>
      </w:r>
      <w:r>
        <w:rPr>
          <w:rFonts w:ascii="Times New Roman" w:hAnsi="Times New Roman" w:cs="Times New Roman"/>
          <w:sz w:val="24"/>
          <w:szCs w:val="24"/>
        </w:rPr>
        <w:t>claimants</w:t>
      </w:r>
      <w:r w:rsidR="0028637E">
        <w:rPr>
          <w:rFonts w:ascii="Times New Roman" w:hAnsi="Times New Roman" w:cs="Times New Roman"/>
          <w:sz w:val="24"/>
          <w:szCs w:val="24"/>
        </w:rPr>
        <w:t xml:space="preserve"> subject to conditionality</w:t>
      </w:r>
      <w:r w:rsidR="00E96E42">
        <w:rPr>
          <w:rFonts w:ascii="Times New Roman" w:hAnsi="Times New Roman" w:cs="Times New Roman"/>
          <w:sz w:val="24"/>
          <w:szCs w:val="24"/>
        </w:rPr>
        <w:t>.  But the rate of increase is very fast – in February</w:t>
      </w:r>
      <w:r w:rsidR="002C20E6">
        <w:rPr>
          <w:rFonts w:ascii="Times New Roman" w:hAnsi="Times New Roman" w:cs="Times New Roman"/>
          <w:sz w:val="24"/>
          <w:szCs w:val="24"/>
        </w:rPr>
        <w:t xml:space="preserve"> 2022</w:t>
      </w:r>
      <w:r w:rsidR="00E96E42">
        <w:rPr>
          <w:rFonts w:ascii="Times New Roman" w:hAnsi="Times New Roman" w:cs="Times New Roman"/>
          <w:sz w:val="24"/>
          <w:szCs w:val="24"/>
        </w:rPr>
        <w:t xml:space="preserve"> the percentage was 3.9%.</w:t>
      </w:r>
    </w:p>
    <w:p w:rsidR="00533DE1" w:rsidRDefault="00533DE1" w:rsidP="005A40B3">
      <w:pPr>
        <w:rPr>
          <w:rFonts w:ascii="Times New Roman" w:hAnsi="Times New Roman" w:cs="Times New Roman"/>
          <w:sz w:val="24"/>
          <w:szCs w:val="24"/>
        </w:rPr>
      </w:pPr>
    </w:p>
    <w:p w:rsidR="00FE261C" w:rsidRPr="006D690A" w:rsidRDefault="001500F1" w:rsidP="005A40B3">
      <w:pPr>
        <w:rPr>
          <w:rFonts w:ascii="Times New Roman" w:hAnsi="Times New Roman" w:cs="Times New Roman"/>
          <w:b/>
          <w:i/>
          <w:sz w:val="24"/>
          <w:szCs w:val="24"/>
        </w:rPr>
      </w:pPr>
      <w:r w:rsidRPr="006D690A">
        <w:rPr>
          <w:rFonts w:ascii="Times New Roman" w:hAnsi="Times New Roman" w:cs="Times New Roman"/>
          <w:b/>
          <w:i/>
          <w:sz w:val="24"/>
          <w:szCs w:val="24"/>
        </w:rPr>
        <w:t>UC claimants serving a sanction at a point in time by conditionality group</w:t>
      </w:r>
    </w:p>
    <w:p w:rsidR="001500F1" w:rsidRDefault="001500F1" w:rsidP="005A40B3">
      <w:pPr>
        <w:rPr>
          <w:rFonts w:ascii="Times New Roman" w:hAnsi="Times New Roman" w:cs="Times New Roman"/>
          <w:sz w:val="24"/>
          <w:szCs w:val="24"/>
        </w:rPr>
      </w:pPr>
    </w:p>
    <w:p w:rsidR="00163715" w:rsidRDefault="00471379" w:rsidP="005A40B3">
      <w:pPr>
        <w:rPr>
          <w:rFonts w:ascii="Times New Roman" w:hAnsi="Times New Roman" w:cs="Times New Roman"/>
          <w:sz w:val="24"/>
          <w:szCs w:val="24"/>
        </w:rPr>
      </w:pPr>
      <w:r w:rsidRPr="00471379">
        <w:rPr>
          <w:rFonts w:ascii="Times New Roman" w:hAnsi="Times New Roman" w:cs="Times New Roman"/>
          <w:b/>
          <w:sz w:val="24"/>
          <w:szCs w:val="24"/>
        </w:rPr>
        <w:t xml:space="preserve">Figure </w:t>
      </w:r>
      <w:r w:rsidR="00587F4A">
        <w:rPr>
          <w:rFonts w:ascii="Times New Roman" w:hAnsi="Times New Roman" w:cs="Times New Roman"/>
          <w:b/>
          <w:sz w:val="24"/>
          <w:szCs w:val="24"/>
        </w:rPr>
        <w:t>5</w:t>
      </w:r>
      <w:r>
        <w:rPr>
          <w:rFonts w:ascii="Times New Roman" w:hAnsi="Times New Roman" w:cs="Times New Roman"/>
          <w:sz w:val="24"/>
          <w:szCs w:val="24"/>
        </w:rPr>
        <w:t xml:space="preserve"> shows the percentage of </w:t>
      </w:r>
      <w:r w:rsidR="009C152B">
        <w:rPr>
          <w:rFonts w:ascii="Times New Roman" w:hAnsi="Times New Roman" w:cs="Times New Roman"/>
          <w:sz w:val="24"/>
          <w:szCs w:val="24"/>
        </w:rPr>
        <w:t xml:space="preserve">UC </w:t>
      </w:r>
      <w:r>
        <w:rPr>
          <w:rFonts w:ascii="Times New Roman" w:hAnsi="Times New Roman" w:cs="Times New Roman"/>
          <w:sz w:val="24"/>
          <w:szCs w:val="24"/>
        </w:rPr>
        <w:t xml:space="preserve">claimants subject to each </w:t>
      </w:r>
      <w:r w:rsidR="0014666F">
        <w:rPr>
          <w:rFonts w:ascii="Times New Roman" w:hAnsi="Times New Roman" w:cs="Times New Roman"/>
          <w:sz w:val="24"/>
          <w:szCs w:val="24"/>
        </w:rPr>
        <w:t xml:space="preserve">individual </w:t>
      </w:r>
      <w:r>
        <w:rPr>
          <w:rFonts w:ascii="Times New Roman" w:hAnsi="Times New Roman" w:cs="Times New Roman"/>
          <w:sz w:val="24"/>
          <w:szCs w:val="24"/>
        </w:rPr>
        <w:t xml:space="preserve">conditionality regime </w:t>
      </w:r>
      <w:r w:rsidR="0014666F">
        <w:rPr>
          <w:rFonts w:ascii="Times New Roman" w:hAnsi="Times New Roman" w:cs="Times New Roman"/>
          <w:sz w:val="24"/>
          <w:szCs w:val="24"/>
        </w:rPr>
        <w:t xml:space="preserve">who were serving a sanction at the measurement date in each month. </w:t>
      </w:r>
      <w:r w:rsidR="009C152B">
        <w:rPr>
          <w:rFonts w:ascii="Times New Roman" w:hAnsi="Times New Roman" w:cs="Times New Roman"/>
          <w:sz w:val="24"/>
          <w:szCs w:val="24"/>
        </w:rPr>
        <w:t>As usual,</w:t>
      </w:r>
      <w:r w:rsidR="0014666F">
        <w:rPr>
          <w:rFonts w:ascii="Times New Roman" w:hAnsi="Times New Roman" w:cs="Times New Roman"/>
          <w:sz w:val="24"/>
          <w:szCs w:val="24"/>
        </w:rPr>
        <w:t xml:space="preserve"> unemployed (‘searching for work’) claimants were far more likely to be sanctioned than the other two groups subject to conditionality</w:t>
      </w:r>
      <w:r w:rsidR="006A7BBB">
        <w:rPr>
          <w:rFonts w:ascii="Times New Roman" w:hAnsi="Times New Roman" w:cs="Times New Roman"/>
          <w:sz w:val="24"/>
          <w:szCs w:val="24"/>
        </w:rPr>
        <w:t>,</w:t>
      </w:r>
      <w:r w:rsidR="006A7BBB" w:rsidRPr="006A7BBB">
        <w:rPr>
          <w:rFonts w:ascii="Times New Roman" w:hAnsi="Times New Roman" w:cs="Times New Roman"/>
          <w:sz w:val="24"/>
          <w:szCs w:val="24"/>
        </w:rPr>
        <w:t xml:space="preserve"> </w:t>
      </w:r>
      <w:r w:rsidR="006A7BBB">
        <w:rPr>
          <w:rFonts w:ascii="Times New Roman" w:hAnsi="Times New Roman" w:cs="Times New Roman"/>
          <w:sz w:val="24"/>
          <w:szCs w:val="24"/>
        </w:rPr>
        <w:t xml:space="preserve">with </w:t>
      </w:r>
      <w:r w:rsidR="00242F81">
        <w:rPr>
          <w:rFonts w:ascii="Times New Roman" w:hAnsi="Times New Roman" w:cs="Times New Roman"/>
          <w:sz w:val="24"/>
          <w:szCs w:val="24"/>
        </w:rPr>
        <w:t>100,735</w:t>
      </w:r>
      <w:r w:rsidR="00EC4687">
        <w:rPr>
          <w:rFonts w:ascii="Times New Roman" w:hAnsi="Times New Roman" w:cs="Times New Roman"/>
          <w:sz w:val="24"/>
          <w:szCs w:val="24"/>
        </w:rPr>
        <w:t xml:space="preserve"> or </w:t>
      </w:r>
      <w:r w:rsidR="00242F81">
        <w:rPr>
          <w:rFonts w:ascii="Times New Roman" w:hAnsi="Times New Roman" w:cs="Times New Roman"/>
          <w:sz w:val="24"/>
          <w:szCs w:val="24"/>
        </w:rPr>
        <w:t>6.95</w:t>
      </w:r>
      <w:r w:rsidR="006A7BBB">
        <w:rPr>
          <w:rFonts w:ascii="Times New Roman" w:hAnsi="Times New Roman" w:cs="Times New Roman"/>
          <w:sz w:val="24"/>
          <w:szCs w:val="24"/>
        </w:rPr>
        <w:t xml:space="preserve">% under sanction in </w:t>
      </w:r>
      <w:r w:rsidR="00242F81">
        <w:rPr>
          <w:rFonts w:ascii="Times New Roman" w:hAnsi="Times New Roman" w:cs="Times New Roman"/>
          <w:sz w:val="24"/>
          <w:szCs w:val="24"/>
        </w:rPr>
        <w:t>Ma</w:t>
      </w:r>
      <w:r w:rsidR="009C152B">
        <w:rPr>
          <w:rFonts w:ascii="Times New Roman" w:hAnsi="Times New Roman" w:cs="Times New Roman"/>
          <w:sz w:val="24"/>
          <w:szCs w:val="24"/>
        </w:rPr>
        <w:t>y 2022</w:t>
      </w:r>
      <w:r w:rsidR="006A7BBB">
        <w:rPr>
          <w:rFonts w:ascii="Times New Roman" w:hAnsi="Times New Roman" w:cs="Times New Roman"/>
          <w:sz w:val="24"/>
          <w:szCs w:val="24"/>
        </w:rPr>
        <w:t xml:space="preserve"> compared to</w:t>
      </w:r>
      <w:r w:rsidR="0014666F">
        <w:rPr>
          <w:rFonts w:ascii="Times New Roman" w:hAnsi="Times New Roman" w:cs="Times New Roman"/>
          <w:sz w:val="24"/>
          <w:szCs w:val="24"/>
        </w:rPr>
        <w:t xml:space="preserve"> </w:t>
      </w:r>
      <w:r w:rsidR="006A7BBB">
        <w:rPr>
          <w:rFonts w:ascii="Times New Roman" w:hAnsi="Times New Roman" w:cs="Times New Roman"/>
          <w:sz w:val="24"/>
          <w:szCs w:val="24"/>
        </w:rPr>
        <w:t>0.</w:t>
      </w:r>
      <w:r w:rsidR="00242F81">
        <w:rPr>
          <w:rFonts w:ascii="Times New Roman" w:hAnsi="Times New Roman" w:cs="Times New Roman"/>
          <w:sz w:val="24"/>
          <w:szCs w:val="24"/>
        </w:rPr>
        <w:t>72</w:t>
      </w:r>
      <w:r w:rsidR="006A7BBB">
        <w:rPr>
          <w:rFonts w:ascii="Times New Roman" w:hAnsi="Times New Roman" w:cs="Times New Roman"/>
          <w:sz w:val="24"/>
          <w:szCs w:val="24"/>
        </w:rPr>
        <w:t xml:space="preserve">% for </w:t>
      </w:r>
      <w:r w:rsidR="0014666F">
        <w:rPr>
          <w:rFonts w:ascii="Times New Roman" w:hAnsi="Times New Roman" w:cs="Times New Roman"/>
          <w:sz w:val="24"/>
          <w:szCs w:val="24"/>
        </w:rPr>
        <w:t xml:space="preserve">‘planning for work’ and </w:t>
      </w:r>
      <w:r w:rsidR="006A7BBB">
        <w:rPr>
          <w:rFonts w:ascii="Times New Roman" w:hAnsi="Times New Roman" w:cs="Times New Roman"/>
          <w:sz w:val="24"/>
          <w:szCs w:val="24"/>
        </w:rPr>
        <w:t>0.</w:t>
      </w:r>
      <w:r w:rsidR="00242F81">
        <w:rPr>
          <w:rFonts w:ascii="Times New Roman" w:hAnsi="Times New Roman" w:cs="Times New Roman"/>
          <w:sz w:val="24"/>
          <w:szCs w:val="24"/>
        </w:rPr>
        <w:t>66</w:t>
      </w:r>
      <w:r w:rsidR="006A7BBB">
        <w:rPr>
          <w:rFonts w:ascii="Times New Roman" w:hAnsi="Times New Roman" w:cs="Times New Roman"/>
          <w:sz w:val="24"/>
          <w:szCs w:val="24"/>
        </w:rPr>
        <w:t xml:space="preserve">% for </w:t>
      </w:r>
      <w:r w:rsidR="0014666F">
        <w:rPr>
          <w:rFonts w:ascii="Times New Roman" w:hAnsi="Times New Roman" w:cs="Times New Roman"/>
          <w:sz w:val="24"/>
          <w:szCs w:val="24"/>
        </w:rPr>
        <w:t xml:space="preserve">‘preparing for work’. However, all three groups </w:t>
      </w:r>
      <w:r w:rsidR="00242F81">
        <w:rPr>
          <w:rFonts w:ascii="Times New Roman" w:hAnsi="Times New Roman" w:cs="Times New Roman"/>
          <w:sz w:val="24"/>
          <w:szCs w:val="24"/>
        </w:rPr>
        <w:t xml:space="preserve">are </w:t>
      </w:r>
      <w:r w:rsidR="0014666F">
        <w:rPr>
          <w:rFonts w:ascii="Times New Roman" w:hAnsi="Times New Roman" w:cs="Times New Roman"/>
          <w:sz w:val="24"/>
          <w:szCs w:val="24"/>
        </w:rPr>
        <w:t>show</w:t>
      </w:r>
      <w:r w:rsidR="00242F81">
        <w:rPr>
          <w:rFonts w:ascii="Times New Roman" w:hAnsi="Times New Roman" w:cs="Times New Roman"/>
          <w:sz w:val="24"/>
          <w:szCs w:val="24"/>
        </w:rPr>
        <w:t>ing rapid</w:t>
      </w:r>
      <w:r w:rsidR="0014666F">
        <w:rPr>
          <w:rFonts w:ascii="Times New Roman" w:hAnsi="Times New Roman" w:cs="Times New Roman"/>
          <w:sz w:val="24"/>
          <w:szCs w:val="24"/>
        </w:rPr>
        <w:t xml:space="preserve"> increase</w:t>
      </w:r>
      <w:r w:rsidR="00242F81">
        <w:rPr>
          <w:rFonts w:ascii="Times New Roman" w:hAnsi="Times New Roman" w:cs="Times New Roman"/>
          <w:sz w:val="24"/>
          <w:szCs w:val="24"/>
        </w:rPr>
        <w:t>s</w:t>
      </w:r>
      <w:r w:rsidR="0014666F">
        <w:rPr>
          <w:rFonts w:ascii="Times New Roman" w:hAnsi="Times New Roman" w:cs="Times New Roman"/>
          <w:sz w:val="24"/>
          <w:szCs w:val="24"/>
        </w:rPr>
        <w:t>.</w:t>
      </w:r>
      <w:r w:rsidR="00244C44">
        <w:rPr>
          <w:rFonts w:ascii="Times New Roman" w:hAnsi="Times New Roman" w:cs="Times New Roman"/>
          <w:sz w:val="24"/>
          <w:szCs w:val="24"/>
        </w:rPr>
        <w:t xml:space="preserve"> One in 14 unemployed UC claimants was under sanction in May 2022. At this date about 2% or one in 50 of the GB population had Covid,</w:t>
      </w:r>
      <w:r w:rsidR="00456AF5">
        <w:rPr>
          <w:rStyle w:val="EndnoteReference"/>
          <w:rFonts w:ascii="Times New Roman" w:hAnsi="Times New Roman" w:cs="Times New Roman"/>
          <w:sz w:val="24"/>
          <w:szCs w:val="24"/>
        </w:rPr>
        <w:endnoteReference w:id="7"/>
      </w:r>
      <w:r w:rsidR="006377DE">
        <w:rPr>
          <w:rFonts w:ascii="Times New Roman" w:hAnsi="Times New Roman" w:cs="Times New Roman"/>
          <w:sz w:val="24"/>
          <w:szCs w:val="24"/>
        </w:rPr>
        <w:t xml:space="preserve"> so, roughly speaking, an unemployed UC claimant</w:t>
      </w:r>
      <w:r w:rsidR="00244C44">
        <w:rPr>
          <w:rFonts w:ascii="Times New Roman" w:hAnsi="Times New Roman" w:cs="Times New Roman"/>
          <w:sz w:val="24"/>
          <w:szCs w:val="24"/>
        </w:rPr>
        <w:t xml:space="preserve"> was more than three times as likely to be serving a benefit sanction </w:t>
      </w:r>
      <w:r w:rsidR="006377DE">
        <w:rPr>
          <w:rFonts w:ascii="Times New Roman" w:hAnsi="Times New Roman" w:cs="Times New Roman"/>
          <w:sz w:val="24"/>
          <w:szCs w:val="24"/>
        </w:rPr>
        <w:t>as</w:t>
      </w:r>
      <w:r w:rsidR="00244C44">
        <w:rPr>
          <w:rFonts w:ascii="Times New Roman" w:hAnsi="Times New Roman" w:cs="Times New Roman"/>
          <w:sz w:val="24"/>
          <w:szCs w:val="24"/>
        </w:rPr>
        <w:t xml:space="preserve"> to have Covid.</w:t>
      </w:r>
    </w:p>
    <w:p w:rsidR="0014666F" w:rsidRDefault="0014666F" w:rsidP="005A40B3">
      <w:pPr>
        <w:rPr>
          <w:rFonts w:ascii="Times New Roman" w:hAnsi="Times New Roman" w:cs="Times New Roman"/>
          <w:sz w:val="24"/>
          <w:szCs w:val="24"/>
        </w:rPr>
      </w:pPr>
    </w:p>
    <w:p w:rsidR="00AF6743" w:rsidRDefault="001D1536" w:rsidP="005A40B3">
      <w:pPr>
        <w:rPr>
          <w:rFonts w:ascii="Times New Roman" w:hAnsi="Times New Roman" w:cs="Times New Roman"/>
          <w:sz w:val="24"/>
          <w:szCs w:val="24"/>
        </w:rPr>
      </w:pPr>
      <w:r>
        <w:rPr>
          <w:rFonts w:ascii="Times New Roman" w:hAnsi="Times New Roman" w:cs="Times New Roman"/>
          <w:sz w:val="24"/>
          <w:szCs w:val="24"/>
        </w:rPr>
        <w:lastRenderedPageBreak/>
        <w:t>T</w:t>
      </w:r>
      <w:r w:rsidR="0014666F">
        <w:rPr>
          <w:rFonts w:ascii="Times New Roman" w:hAnsi="Times New Roman" w:cs="Times New Roman"/>
          <w:sz w:val="24"/>
          <w:szCs w:val="24"/>
        </w:rPr>
        <w:t xml:space="preserve">here are also people in the groups not subject to conditionality who are serving sanctions. That is because </w:t>
      </w:r>
      <w:r>
        <w:rPr>
          <w:rFonts w:ascii="Times New Roman" w:hAnsi="Times New Roman" w:cs="Times New Roman"/>
          <w:sz w:val="24"/>
          <w:szCs w:val="24"/>
        </w:rPr>
        <w:t>under</w:t>
      </w:r>
      <w:r w:rsidR="0014666F">
        <w:rPr>
          <w:rFonts w:ascii="Times New Roman" w:hAnsi="Times New Roman" w:cs="Times New Roman"/>
          <w:sz w:val="24"/>
          <w:szCs w:val="24"/>
        </w:rPr>
        <w:t xml:space="preserve"> UC</w:t>
      </w:r>
      <w:r>
        <w:rPr>
          <w:rFonts w:ascii="Times New Roman" w:hAnsi="Times New Roman" w:cs="Times New Roman"/>
          <w:sz w:val="24"/>
          <w:szCs w:val="24"/>
        </w:rPr>
        <w:t>,</w:t>
      </w:r>
      <w:r w:rsidR="0014666F">
        <w:rPr>
          <w:rFonts w:ascii="Times New Roman" w:hAnsi="Times New Roman" w:cs="Times New Roman"/>
          <w:sz w:val="24"/>
          <w:szCs w:val="24"/>
        </w:rPr>
        <w:t xml:space="preserve"> sanctioned claimants are made to serve out the whole of their sanction even if they move into a no-conditionality group, for instance because of illness.</w:t>
      </w:r>
      <w:r w:rsidR="00A61083">
        <w:rPr>
          <w:rFonts w:ascii="Times New Roman" w:hAnsi="Times New Roman" w:cs="Times New Roman"/>
          <w:sz w:val="24"/>
          <w:szCs w:val="24"/>
        </w:rPr>
        <w:t xml:space="preserve"> Their numbers </w:t>
      </w:r>
      <w:r>
        <w:rPr>
          <w:rFonts w:ascii="Times New Roman" w:hAnsi="Times New Roman" w:cs="Times New Roman"/>
          <w:sz w:val="24"/>
          <w:szCs w:val="24"/>
        </w:rPr>
        <w:t>were over 6,000 (6,079)</w:t>
      </w:r>
      <w:r w:rsidR="00EB0B66">
        <w:rPr>
          <w:rFonts w:ascii="Times New Roman" w:hAnsi="Times New Roman" w:cs="Times New Roman"/>
          <w:sz w:val="24"/>
          <w:szCs w:val="24"/>
        </w:rPr>
        <w:t xml:space="preserve"> i</w:t>
      </w:r>
      <w:r w:rsidR="00A61083">
        <w:rPr>
          <w:rFonts w:ascii="Times New Roman" w:hAnsi="Times New Roman" w:cs="Times New Roman"/>
          <w:sz w:val="24"/>
          <w:szCs w:val="24"/>
        </w:rPr>
        <w:t xml:space="preserve">n </w:t>
      </w:r>
      <w:r>
        <w:rPr>
          <w:rFonts w:ascii="Times New Roman" w:hAnsi="Times New Roman" w:cs="Times New Roman"/>
          <w:sz w:val="24"/>
          <w:szCs w:val="24"/>
        </w:rPr>
        <w:t>May</w:t>
      </w:r>
      <w:r w:rsidR="009C152B">
        <w:rPr>
          <w:rFonts w:ascii="Times New Roman" w:hAnsi="Times New Roman" w:cs="Times New Roman"/>
          <w:sz w:val="24"/>
          <w:szCs w:val="24"/>
        </w:rPr>
        <w:t xml:space="preserve"> 2022, m</w:t>
      </w:r>
      <w:r w:rsidR="00781605">
        <w:rPr>
          <w:rFonts w:ascii="Times New Roman" w:hAnsi="Times New Roman" w:cs="Times New Roman"/>
          <w:sz w:val="24"/>
          <w:szCs w:val="24"/>
        </w:rPr>
        <w:t>a</w:t>
      </w:r>
      <w:r w:rsidR="009C152B">
        <w:rPr>
          <w:rFonts w:ascii="Times New Roman" w:hAnsi="Times New Roman" w:cs="Times New Roman"/>
          <w:sz w:val="24"/>
          <w:szCs w:val="24"/>
        </w:rPr>
        <w:t xml:space="preserve">inly </w:t>
      </w:r>
      <w:r w:rsidR="00943CCF">
        <w:rPr>
          <w:rFonts w:ascii="Times New Roman" w:hAnsi="Times New Roman" w:cs="Times New Roman"/>
          <w:sz w:val="24"/>
          <w:szCs w:val="24"/>
        </w:rPr>
        <w:t>(</w:t>
      </w:r>
      <w:r>
        <w:rPr>
          <w:rFonts w:ascii="Times New Roman" w:hAnsi="Times New Roman" w:cs="Times New Roman"/>
          <w:sz w:val="24"/>
          <w:szCs w:val="24"/>
        </w:rPr>
        <w:t>3,570</w:t>
      </w:r>
      <w:r w:rsidR="00943CCF">
        <w:rPr>
          <w:rFonts w:ascii="Times New Roman" w:hAnsi="Times New Roman" w:cs="Times New Roman"/>
          <w:sz w:val="24"/>
          <w:szCs w:val="24"/>
        </w:rPr>
        <w:t xml:space="preserve">) </w:t>
      </w:r>
      <w:r w:rsidR="009C152B">
        <w:rPr>
          <w:rFonts w:ascii="Times New Roman" w:hAnsi="Times New Roman" w:cs="Times New Roman"/>
          <w:sz w:val="24"/>
          <w:szCs w:val="24"/>
        </w:rPr>
        <w:t>in the ‘working – with requirements’ group, who are the most likely to have recently been unemployed and therefore to have been sanctioned</w:t>
      </w:r>
      <w:r w:rsidR="00EB0B66">
        <w:rPr>
          <w:rFonts w:ascii="Times New Roman" w:hAnsi="Times New Roman" w:cs="Times New Roman"/>
          <w:sz w:val="24"/>
          <w:szCs w:val="24"/>
        </w:rPr>
        <w:t xml:space="preserve">. </w:t>
      </w:r>
    </w:p>
    <w:p w:rsidR="003F7542" w:rsidRDefault="003F7542" w:rsidP="005A40B3">
      <w:pPr>
        <w:pStyle w:val="NormalWeb"/>
        <w:spacing w:before="0" w:beforeAutospacing="0" w:after="0" w:afterAutospacing="0"/>
        <w:rPr>
          <w:b/>
          <w:sz w:val="32"/>
          <w:szCs w:val="32"/>
        </w:rPr>
      </w:pPr>
    </w:p>
    <w:p w:rsidR="00087FFB" w:rsidRDefault="00087FFB" w:rsidP="005A40B3">
      <w:pPr>
        <w:pStyle w:val="NormalWeb"/>
        <w:spacing w:before="0" w:beforeAutospacing="0" w:after="0" w:afterAutospacing="0"/>
        <w:rPr>
          <w:b/>
          <w:sz w:val="32"/>
          <w:szCs w:val="32"/>
        </w:rPr>
      </w:pPr>
    </w:p>
    <w:p w:rsidR="00A12C27" w:rsidRDefault="00943CCF" w:rsidP="005A40B3">
      <w:pPr>
        <w:pStyle w:val="NormalWeb"/>
        <w:spacing w:before="0" w:beforeAutospacing="0" w:after="0" w:afterAutospacing="0"/>
        <w:rPr>
          <w:b/>
          <w:sz w:val="32"/>
          <w:szCs w:val="32"/>
        </w:rPr>
      </w:pPr>
      <w:r>
        <w:rPr>
          <w:b/>
          <w:sz w:val="32"/>
          <w:szCs w:val="32"/>
        </w:rPr>
        <w:t xml:space="preserve">Reasons for </w:t>
      </w:r>
      <w:r w:rsidR="00A12C27" w:rsidRPr="00FF066C">
        <w:rPr>
          <w:b/>
          <w:sz w:val="32"/>
          <w:szCs w:val="32"/>
        </w:rPr>
        <w:t>UC sanctions</w:t>
      </w:r>
      <w:r w:rsidR="00CA259F">
        <w:rPr>
          <w:b/>
          <w:sz w:val="32"/>
          <w:szCs w:val="32"/>
        </w:rPr>
        <w:t xml:space="preserve"> </w:t>
      </w:r>
    </w:p>
    <w:p w:rsidR="005A40B3" w:rsidRDefault="005A40B3" w:rsidP="005A40B3">
      <w:pPr>
        <w:pStyle w:val="NormalWeb"/>
        <w:spacing w:before="0" w:beforeAutospacing="0" w:after="0" w:afterAutospacing="0"/>
      </w:pPr>
    </w:p>
    <w:p w:rsidR="008523B8" w:rsidRDefault="00C9438B" w:rsidP="005A40B3">
      <w:pPr>
        <w:pStyle w:val="NormalWeb"/>
        <w:spacing w:before="0" w:beforeAutospacing="0" w:after="0" w:afterAutospacing="0"/>
      </w:pPr>
      <w:r>
        <w:t>A</w:t>
      </w:r>
      <w:r w:rsidR="005A40B3">
        <w:t xml:space="preserve">lmost all </w:t>
      </w:r>
      <w:r w:rsidR="0057425B">
        <w:t xml:space="preserve">UC </w:t>
      </w:r>
      <w:r w:rsidR="005A40B3">
        <w:t>sanctions (9</w:t>
      </w:r>
      <w:r w:rsidR="008523B8">
        <w:t>8.75</w:t>
      </w:r>
      <w:r w:rsidR="005A40B3">
        <w:t>%</w:t>
      </w:r>
      <w:r w:rsidR="008523B8">
        <w:t xml:space="preserve"> in the latest quarter to April 2022</w:t>
      </w:r>
      <w:r w:rsidR="005A40B3">
        <w:t xml:space="preserve">) are now </w:t>
      </w:r>
      <w:r w:rsidR="008523B8">
        <w:t xml:space="preserve">said by DWP to be </w:t>
      </w:r>
      <w:r w:rsidR="005A40B3">
        <w:t>for ‘</w:t>
      </w:r>
      <w:r w:rsidR="005A40B3" w:rsidRPr="005A40B3">
        <w:t>Failure to attend or participate in a Work-Focused Interview</w:t>
      </w:r>
      <w:r w:rsidR="005A40B3">
        <w:t xml:space="preserve">’. This contrasts with 87.5% in </w:t>
      </w:r>
      <w:r w:rsidR="00A668CE">
        <w:t>November 2019-January 2020 (</w:t>
      </w:r>
      <w:r w:rsidR="005A40B3">
        <w:t xml:space="preserve">the last </w:t>
      </w:r>
      <w:r w:rsidR="00A668CE">
        <w:t xml:space="preserve">full </w:t>
      </w:r>
      <w:r w:rsidR="005A40B3">
        <w:t>quarter before the pandemic</w:t>
      </w:r>
      <w:r w:rsidR="00A668CE">
        <w:t>)</w:t>
      </w:r>
      <w:r w:rsidR="005A40B3">
        <w:t>.</w:t>
      </w:r>
    </w:p>
    <w:p w:rsidR="008523B8" w:rsidRPr="00C85947" w:rsidRDefault="00CC1284" w:rsidP="002D1AB5">
      <w:pPr>
        <w:pStyle w:val="text"/>
      </w:pPr>
      <w:r>
        <w:t>T</w:t>
      </w:r>
      <w:r w:rsidR="008523B8">
        <w:t>his</w:t>
      </w:r>
      <w:r w:rsidR="002D1AB5">
        <w:t xml:space="preserve"> does not seem to accurately reflect</w:t>
      </w:r>
      <w:r w:rsidR="008523B8">
        <w:t xml:space="preserve"> what is happening on the ground. ‘Way to Work’ was introduced at the end of January, involving </w:t>
      </w:r>
      <w:r w:rsidR="00C85947">
        <w:t xml:space="preserve">greater </w:t>
      </w:r>
      <w:r w:rsidR="008523B8">
        <w:t xml:space="preserve">restrictions on </w:t>
      </w:r>
      <w:r w:rsidR="00C85947">
        <w:t xml:space="preserve">claimants’ choice of jobs to apply for, </w:t>
      </w:r>
      <w:r w:rsidR="008523B8">
        <w:t>and a parliamentary answer on 25 May included the statement ‘</w:t>
      </w:r>
      <w:r w:rsidR="008523B8" w:rsidRPr="00281152">
        <w:rPr>
          <w:i/>
        </w:rPr>
        <w:t xml:space="preserve">We are providing more time for new claimants with their Work Coach and delivering a renewed focus on moving claimants into work </w:t>
      </w:r>
      <w:r w:rsidR="008523B8" w:rsidRPr="008523B8">
        <w:rPr>
          <w:i/>
        </w:rPr>
        <w:t>through more rigorously applying agreements made in claimant commitments</w:t>
      </w:r>
      <w:r w:rsidR="008523B8">
        <w:rPr>
          <w:i/>
        </w:rPr>
        <w:t>’</w:t>
      </w:r>
      <w:r w:rsidR="00E553AD">
        <w:rPr>
          <w:i/>
        </w:rPr>
        <w:t xml:space="preserve"> </w:t>
      </w:r>
      <w:r w:rsidR="00C85947">
        <w:t xml:space="preserve">(see </w:t>
      </w:r>
      <w:r w:rsidR="005C059E">
        <w:t>May 2022 Briefing, p.10). T</w:t>
      </w:r>
      <w:r w:rsidR="008523B8" w:rsidRPr="00C85947">
        <w:t>h</w:t>
      </w:r>
      <w:r w:rsidR="00C85947">
        <w:t>ese changes</w:t>
      </w:r>
      <w:r w:rsidR="008523B8" w:rsidRPr="00C85947">
        <w:t xml:space="preserve"> would be expected to produce more sanctions </w:t>
      </w:r>
      <w:r w:rsidR="00C85947">
        <w:t>in the categor</w:t>
      </w:r>
      <w:r w:rsidR="00E553AD">
        <w:t>y</w:t>
      </w:r>
      <w:r w:rsidR="00C85947">
        <w:t xml:space="preserve"> ‘availability’, </w:t>
      </w:r>
      <w:r w:rsidR="00E553AD">
        <w:t>since according to Stat-Xplore, ‘Fail to apply for a job’, ‘Fail to comply with a work preparation requirement’, ‘Fail to undertake all reasonable work search activity’ and ‘Fail to undertake particular, specified Work Search action’ are all classed under ‘availability’.</w:t>
      </w:r>
      <w:r w:rsidR="002D1AB5">
        <w:t xml:space="preserve"> B</w:t>
      </w:r>
      <w:r w:rsidR="005C059E">
        <w:t xml:space="preserve">ut </w:t>
      </w:r>
      <w:r w:rsidR="005C059E" w:rsidRPr="0086153F">
        <w:rPr>
          <w:b/>
        </w:rPr>
        <w:t xml:space="preserve">Figure </w:t>
      </w:r>
      <w:r w:rsidR="00587F4A">
        <w:rPr>
          <w:b/>
        </w:rPr>
        <w:t>6</w:t>
      </w:r>
      <w:r w:rsidR="005C059E">
        <w:t xml:space="preserve"> shows that virtually all sanctions continue to be in the ‘interview’ category.</w:t>
      </w:r>
    </w:p>
    <w:p w:rsidR="00943CCF" w:rsidRDefault="0086153F" w:rsidP="002D1AB5">
      <w:pPr>
        <w:pStyle w:val="NormalWeb"/>
        <w:spacing w:before="0" w:beforeAutospacing="0" w:after="0" w:afterAutospacing="0"/>
      </w:pPr>
      <w:r>
        <w:t>I have attempted to get clarification from DWP</w:t>
      </w:r>
      <w:r w:rsidR="00E553AD">
        <w:t xml:space="preserve"> </w:t>
      </w:r>
      <w:r w:rsidR="002D1AB5">
        <w:t xml:space="preserve">on this point </w:t>
      </w:r>
      <w:r w:rsidR="00E553AD">
        <w:t>but without success</w:t>
      </w:r>
      <w:r>
        <w:t xml:space="preserve">. </w:t>
      </w:r>
      <w:r w:rsidR="00C9438B">
        <w:t>It seems likely that the reason ‘</w:t>
      </w:r>
      <w:r w:rsidR="00C9438B" w:rsidRPr="005A40B3">
        <w:t>Failure to attend or participate in a Work-Focused Interview</w:t>
      </w:r>
      <w:r w:rsidR="00C9438B">
        <w:t>’ is now being used to include cases where claimants have not done the work search or other activities required by their Work Coach.</w:t>
      </w:r>
    </w:p>
    <w:p w:rsidR="005A40B3" w:rsidRPr="005A40B3" w:rsidRDefault="005A40B3" w:rsidP="005A40B3">
      <w:pPr>
        <w:pStyle w:val="NormalWeb"/>
        <w:spacing w:before="0" w:beforeAutospacing="0" w:after="0" w:afterAutospacing="0"/>
      </w:pPr>
    </w:p>
    <w:p w:rsidR="001339E0" w:rsidRPr="001339E0" w:rsidRDefault="001339E0" w:rsidP="005A40B3">
      <w:pPr>
        <w:rPr>
          <w:rFonts w:ascii="Times New Roman" w:hAnsi="Times New Roman" w:cs="Times New Roman"/>
          <w:sz w:val="24"/>
          <w:szCs w:val="24"/>
        </w:rPr>
      </w:pPr>
    </w:p>
    <w:p w:rsidR="00F10CE0" w:rsidRPr="00F10CE0" w:rsidRDefault="00F10CE0" w:rsidP="005A40B3">
      <w:pPr>
        <w:rPr>
          <w:rFonts w:ascii="Times New Roman" w:hAnsi="Times New Roman" w:cs="Times New Roman"/>
          <w:b/>
          <w:sz w:val="32"/>
          <w:szCs w:val="32"/>
        </w:rPr>
      </w:pPr>
      <w:r w:rsidRPr="00F10CE0">
        <w:rPr>
          <w:rFonts w:ascii="Times New Roman" w:hAnsi="Times New Roman" w:cs="Times New Roman"/>
          <w:b/>
          <w:sz w:val="32"/>
          <w:szCs w:val="32"/>
        </w:rPr>
        <w:t>Sanctions – Other benefits</w:t>
      </w:r>
    </w:p>
    <w:p w:rsidR="00F10CE0" w:rsidRPr="00EC4687" w:rsidRDefault="00F10CE0" w:rsidP="005A40B3">
      <w:pPr>
        <w:rPr>
          <w:rFonts w:ascii="Times New Roman" w:hAnsi="Times New Roman" w:cs="Times New Roman"/>
          <w:sz w:val="24"/>
          <w:szCs w:val="24"/>
        </w:rPr>
      </w:pPr>
    </w:p>
    <w:p w:rsidR="007D608D" w:rsidRDefault="007D608D" w:rsidP="007D608D">
      <w:pPr>
        <w:rPr>
          <w:rFonts w:ascii="Times New Roman" w:hAnsi="Times New Roman" w:cs="Times New Roman"/>
          <w:sz w:val="24"/>
          <w:szCs w:val="24"/>
        </w:rPr>
      </w:pPr>
      <w:r w:rsidRPr="00EC4687">
        <w:rPr>
          <w:rFonts w:ascii="Times New Roman" w:hAnsi="Times New Roman" w:cs="Times New Roman"/>
          <w:sz w:val="24"/>
          <w:szCs w:val="24"/>
        </w:rPr>
        <w:t xml:space="preserve">From the beginning of the pandemic and up to the end of </w:t>
      </w:r>
      <w:r>
        <w:rPr>
          <w:rFonts w:ascii="Times New Roman" w:hAnsi="Times New Roman" w:cs="Times New Roman"/>
          <w:sz w:val="24"/>
          <w:szCs w:val="24"/>
        </w:rPr>
        <w:t>April</w:t>
      </w:r>
      <w:r w:rsidRPr="00EC4687">
        <w:rPr>
          <w:rFonts w:ascii="Times New Roman" w:hAnsi="Times New Roman" w:cs="Times New Roman"/>
          <w:sz w:val="24"/>
          <w:szCs w:val="24"/>
        </w:rPr>
        <w:t xml:space="preserve"> 202</w:t>
      </w:r>
      <w:r>
        <w:rPr>
          <w:rFonts w:ascii="Times New Roman" w:hAnsi="Times New Roman" w:cs="Times New Roman"/>
          <w:sz w:val="24"/>
          <w:szCs w:val="24"/>
        </w:rPr>
        <w:t>2,</w:t>
      </w:r>
      <w:r w:rsidRPr="00EC4687">
        <w:rPr>
          <w:rFonts w:ascii="Times New Roman" w:hAnsi="Times New Roman" w:cs="Times New Roman"/>
          <w:sz w:val="24"/>
          <w:szCs w:val="24"/>
        </w:rPr>
        <w:t xml:space="preserve"> </w:t>
      </w:r>
      <w:r>
        <w:rPr>
          <w:rFonts w:ascii="Times New Roman" w:hAnsi="Times New Roman" w:cs="Times New Roman"/>
          <w:sz w:val="24"/>
          <w:szCs w:val="24"/>
        </w:rPr>
        <w:t>t</w:t>
      </w:r>
      <w:r w:rsidRPr="00EC4687">
        <w:rPr>
          <w:rFonts w:ascii="Times New Roman" w:hAnsi="Times New Roman" w:cs="Times New Roman"/>
          <w:sz w:val="24"/>
          <w:szCs w:val="24"/>
        </w:rPr>
        <w:t>here continue to be very few sanctions on cla</w:t>
      </w:r>
      <w:r>
        <w:rPr>
          <w:rFonts w:ascii="Times New Roman" w:hAnsi="Times New Roman" w:cs="Times New Roman"/>
          <w:sz w:val="24"/>
          <w:szCs w:val="24"/>
        </w:rPr>
        <w:t>imants of JSA, with a total of 2</w:t>
      </w:r>
      <w:r w:rsidRPr="00EC4687">
        <w:rPr>
          <w:rFonts w:ascii="Times New Roman" w:hAnsi="Times New Roman" w:cs="Times New Roman"/>
          <w:sz w:val="24"/>
          <w:szCs w:val="24"/>
        </w:rPr>
        <w:t xml:space="preserve">9 in the latest quarter. There continue to be none at all on claimants of ESA or on non-lone parent claimants of Income Support. </w:t>
      </w:r>
      <w:r w:rsidR="002E7EA7">
        <w:rPr>
          <w:rFonts w:ascii="Times New Roman" w:hAnsi="Times New Roman" w:cs="Times New Roman"/>
          <w:sz w:val="24"/>
          <w:szCs w:val="24"/>
        </w:rPr>
        <w:t>I</w:t>
      </w:r>
      <w:r w:rsidR="002E7EA7" w:rsidRPr="00EC4687">
        <w:rPr>
          <w:rFonts w:ascii="Times New Roman" w:hAnsi="Times New Roman" w:cs="Times New Roman"/>
          <w:sz w:val="24"/>
          <w:szCs w:val="24"/>
        </w:rPr>
        <w:t xml:space="preserve">n the latest quarter </w:t>
      </w:r>
      <w:r w:rsidR="002E7EA7">
        <w:rPr>
          <w:rFonts w:ascii="Times New Roman" w:hAnsi="Times New Roman" w:cs="Times New Roman"/>
          <w:sz w:val="24"/>
          <w:szCs w:val="24"/>
        </w:rPr>
        <w:t>t</w:t>
      </w:r>
      <w:r w:rsidRPr="00EC4687">
        <w:rPr>
          <w:rFonts w:ascii="Times New Roman" w:hAnsi="Times New Roman" w:cs="Times New Roman"/>
          <w:sz w:val="24"/>
          <w:szCs w:val="24"/>
        </w:rPr>
        <w:t xml:space="preserve">here were </w:t>
      </w:r>
      <w:r>
        <w:rPr>
          <w:rFonts w:ascii="Times New Roman" w:hAnsi="Times New Roman" w:cs="Times New Roman"/>
          <w:sz w:val="24"/>
          <w:szCs w:val="24"/>
        </w:rPr>
        <w:t>also no</w:t>
      </w:r>
      <w:r w:rsidRPr="00EC4687">
        <w:rPr>
          <w:rFonts w:ascii="Times New Roman" w:hAnsi="Times New Roman" w:cs="Times New Roman"/>
          <w:sz w:val="24"/>
          <w:szCs w:val="24"/>
        </w:rPr>
        <w:t xml:space="preserve"> sanctions on lone parent claimants of IS.</w:t>
      </w:r>
    </w:p>
    <w:p w:rsidR="007D608D" w:rsidRDefault="007D608D" w:rsidP="007D608D">
      <w:pPr>
        <w:rPr>
          <w:rFonts w:ascii="Times New Roman" w:hAnsi="Times New Roman" w:cs="Times New Roman"/>
          <w:sz w:val="24"/>
          <w:szCs w:val="24"/>
        </w:rPr>
      </w:pPr>
    </w:p>
    <w:p w:rsidR="002F6742" w:rsidRDefault="002F6742" w:rsidP="00EC4687">
      <w:pPr>
        <w:rPr>
          <w:rFonts w:ascii="Times New Roman" w:hAnsi="Times New Roman" w:cs="Times New Roman"/>
          <w:sz w:val="24"/>
          <w:szCs w:val="24"/>
        </w:rPr>
      </w:pPr>
    </w:p>
    <w:p w:rsidR="009E143E" w:rsidRPr="009E143E" w:rsidRDefault="009E143E" w:rsidP="00EC4687">
      <w:pPr>
        <w:rPr>
          <w:rFonts w:ascii="Times New Roman" w:hAnsi="Times New Roman" w:cs="Times New Roman"/>
          <w:b/>
          <w:sz w:val="32"/>
          <w:szCs w:val="32"/>
        </w:rPr>
      </w:pPr>
      <w:r w:rsidRPr="009E143E">
        <w:rPr>
          <w:rFonts w:ascii="Times New Roman" w:hAnsi="Times New Roman" w:cs="Times New Roman"/>
          <w:b/>
          <w:sz w:val="32"/>
          <w:szCs w:val="32"/>
        </w:rPr>
        <w:t>Sanctions – All benefits</w:t>
      </w:r>
    </w:p>
    <w:p w:rsidR="009E143E" w:rsidRDefault="009E143E" w:rsidP="00EC4687">
      <w:pPr>
        <w:rPr>
          <w:rFonts w:ascii="Times New Roman" w:hAnsi="Times New Roman" w:cs="Times New Roman"/>
          <w:sz w:val="24"/>
          <w:szCs w:val="24"/>
        </w:rPr>
      </w:pPr>
    </w:p>
    <w:p w:rsidR="00EC4687" w:rsidRPr="00EC4687" w:rsidRDefault="00EF1DE9" w:rsidP="00EC4687">
      <w:pPr>
        <w:rPr>
          <w:rFonts w:ascii="Times New Roman" w:hAnsi="Times New Roman" w:cs="Times New Roman"/>
          <w:sz w:val="24"/>
          <w:szCs w:val="24"/>
        </w:rPr>
      </w:pPr>
      <w:r w:rsidRPr="00EF1DE9">
        <w:rPr>
          <w:rFonts w:ascii="Times New Roman" w:hAnsi="Times New Roman" w:cs="Times New Roman"/>
          <w:b/>
          <w:sz w:val="24"/>
          <w:szCs w:val="24"/>
        </w:rPr>
        <w:t xml:space="preserve">Figure </w:t>
      </w:r>
      <w:r w:rsidR="004373D0">
        <w:rPr>
          <w:rFonts w:ascii="Times New Roman" w:hAnsi="Times New Roman" w:cs="Times New Roman"/>
          <w:b/>
          <w:sz w:val="24"/>
          <w:szCs w:val="24"/>
        </w:rPr>
        <w:t>7</w:t>
      </w:r>
      <w:r>
        <w:rPr>
          <w:rFonts w:ascii="Times New Roman" w:hAnsi="Times New Roman" w:cs="Times New Roman"/>
          <w:sz w:val="24"/>
          <w:szCs w:val="24"/>
        </w:rPr>
        <w:t xml:space="preserve"> </w:t>
      </w:r>
      <w:r w:rsidR="00E27A3E">
        <w:rPr>
          <w:rFonts w:ascii="Times New Roman" w:hAnsi="Times New Roman" w:cs="Times New Roman"/>
          <w:sz w:val="24"/>
          <w:szCs w:val="24"/>
        </w:rPr>
        <w:t xml:space="preserve">compares what the total annual number of sanctions on all benefits would be if the April 2022 </w:t>
      </w:r>
      <w:r w:rsidR="004D507B">
        <w:rPr>
          <w:rFonts w:ascii="Times New Roman" w:hAnsi="Times New Roman" w:cs="Times New Roman"/>
          <w:sz w:val="24"/>
          <w:szCs w:val="24"/>
        </w:rPr>
        <w:t xml:space="preserve">rate was to continue, with the annual numbers in earlier years. This </w:t>
      </w:r>
      <w:r>
        <w:rPr>
          <w:rFonts w:ascii="Times New Roman" w:hAnsi="Times New Roman" w:cs="Times New Roman"/>
          <w:sz w:val="24"/>
          <w:szCs w:val="24"/>
        </w:rPr>
        <w:t xml:space="preserve">shows that </w:t>
      </w:r>
      <w:r w:rsidR="004D507B">
        <w:rPr>
          <w:rFonts w:ascii="Times New Roman" w:hAnsi="Times New Roman" w:cs="Times New Roman"/>
          <w:sz w:val="24"/>
          <w:szCs w:val="24"/>
        </w:rPr>
        <w:t xml:space="preserve">the latest reported rate of sanctioning would produce 593,000 sanctions in a full year. It also shows that this </w:t>
      </w:r>
      <w:r w:rsidR="00C9438B">
        <w:rPr>
          <w:rFonts w:ascii="Times New Roman" w:hAnsi="Times New Roman" w:cs="Times New Roman"/>
          <w:sz w:val="24"/>
          <w:szCs w:val="24"/>
        </w:rPr>
        <w:t>would be</w:t>
      </w:r>
      <w:r w:rsidR="004D507B">
        <w:rPr>
          <w:rFonts w:ascii="Times New Roman" w:hAnsi="Times New Roman" w:cs="Times New Roman"/>
          <w:sz w:val="24"/>
          <w:szCs w:val="24"/>
        </w:rPr>
        <w:t xml:space="preserve"> the highest </w:t>
      </w:r>
      <w:r w:rsidR="00C9438B">
        <w:rPr>
          <w:rFonts w:ascii="Times New Roman" w:hAnsi="Times New Roman" w:cs="Times New Roman"/>
          <w:sz w:val="24"/>
          <w:szCs w:val="24"/>
        </w:rPr>
        <w:t>number</w:t>
      </w:r>
      <w:r w:rsidR="004D507B">
        <w:rPr>
          <w:rFonts w:ascii="Times New Roman" w:hAnsi="Times New Roman" w:cs="Times New Roman"/>
          <w:sz w:val="24"/>
          <w:szCs w:val="24"/>
        </w:rPr>
        <w:t xml:space="preserve"> since 2014, and higher than in any year under the previous Labour government, as far back as statistics are available in their present form. </w:t>
      </w:r>
    </w:p>
    <w:p w:rsidR="00D97009" w:rsidRDefault="00D97009" w:rsidP="009D215F">
      <w:pPr>
        <w:spacing w:before="120"/>
        <w:rPr>
          <w:rFonts w:ascii="Times New Roman" w:hAnsi="Times New Roman" w:cs="Times New Roman"/>
          <w:b/>
          <w:sz w:val="32"/>
          <w:szCs w:val="32"/>
        </w:rPr>
      </w:pPr>
    </w:p>
    <w:p w:rsidR="00C9438B" w:rsidRDefault="00C9438B" w:rsidP="009D215F">
      <w:pPr>
        <w:spacing w:before="120"/>
        <w:rPr>
          <w:rFonts w:ascii="Times New Roman" w:hAnsi="Times New Roman" w:cs="Times New Roman"/>
          <w:b/>
          <w:sz w:val="32"/>
          <w:szCs w:val="32"/>
        </w:rPr>
      </w:pPr>
    </w:p>
    <w:p w:rsidR="00867DC0" w:rsidRPr="001049C0" w:rsidRDefault="00FD61EC" w:rsidP="009D215F">
      <w:pPr>
        <w:spacing w:before="120"/>
        <w:rPr>
          <w:rFonts w:ascii="Times New Roman" w:hAnsi="Times New Roman" w:cs="Times New Roman"/>
          <w:b/>
          <w:sz w:val="32"/>
          <w:szCs w:val="32"/>
        </w:rPr>
      </w:pPr>
      <w:r>
        <w:rPr>
          <w:rFonts w:ascii="Times New Roman" w:hAnsi="Times New Roman" w:cs="Times New Roman"/>
          <w:b/>
          <w:sz w:val="32"/>
          <w:szCs w:val="32"/>
        </w:rPr>
        <w:t>T</w:t>
      </w:r>
      <w:r w:rsidR="00867DC0" w:rsidRPr="001049C0">
        <w:rPr>
          <w:rFonts w:ascii="Times New Roman" w:hAnsi="Times New Roman" w:cs="Times New Roman"/>
          <w:b/>
          <w:sz w:val="32"/>
          <w:szCs w:val="32"/>
        </w:rPr>
        <w:t>he ‘Way to Work’ campaign</w:t>
      </w:r>
      <w:r w:rsidR="00A46466">
        <w:rPr>
          <w:rFonts w:ascii="Times New Roman" w:hAnsi="Times New Roman" w:cs="Times New Roman"/>
          <w:b/>
          <w:sz w:val="32"/>
          <w:szCs w:val="32"/>
        </w:rPr>
        <w:t>: what effect did it really have?</w:t>
      </w:r>
    </w:p>
    <w:p w:rsidR="00781605" w:rsidRPr="00F30076" w:rsidRDefault="00781605" w:rsidP="005A40B3">
      <w:pPr>
        <w:rPr>
          <w:rFonts w:ascii="Times New Roman" w:hAnsi="Times New Roman" w:cs="Times New Roman"/>
          <w:b/>
          <w:bCs/>
          <w:sz w:val="24"/>
          <w:szCs w:val="24"/>
        </w:rPr>
      </w:pPr>
    </w:p>
    <w:p w:rsidR="00F30076" w:rsidRDefault="00F30076" w:rsidP="002D1AB5">
      <w:pPr>
        <w:rPr>
          <w:rFonts w:ascii="Times New Roman" w:hAnsi="Times New Roman" w:cs="Times New Roman"/>
          <w:sz w:val="24"/>
          <w:szCs w:val="24"/>
        </w:rPr>
      </w:pPr>
      <w:r w:rsidRPr="00F30076">
        <w:rPr>
          <w:rFonts w:ascii="Times New Roman" w:hAnsi="Times New Roman" w:cs="Times New Roman"/>
          <w:sz w:val="24"/>
          <w:szCs w:val="24"/>
        </w:rPr>
        <w:t xml:space="preserve">The government’s ‘Way to Work’ campaign was extensively discussed in the May 2022 Briefing, pp.7-10. As noted above, the statistics </w:t>
      </w:r>
      <w:r w:rsidR="00A46466" w:rsidRPr="00F30076">
        <w:rPr>
          <w:rFonts w:ascii="Times New Roman" w:hAnsi="Times New Roman" w:cs="Times New Roman"/>
          <w:sz w:val="24"/>
          <w:szCs w:val="24"/>
        </w:rPr>
        <w:t xml:space="preserve">on reasons for UC sanctions </w:t>
      </w:r>
      <w:r w:rsidRPr="00F30076">
        <w:rPr>
          <w:rFonts w:ascii="Times New Roman" w:hAnsi="Times New Roman" w:cs="Times New Roman"/>
          <w:sz w:val="24"/>
          <w:szCs w:val="24"/>
        </w:rPr>
        <w:t>do not suggest that ‘Way to Work’ has had any effect on the numbers of sanctions.</w:t>
      </w:r>
      <w:r w:rsidR="00A46466">
        <w:rPr>
          <w:rFonts w:ascii="Times New Roman" w:hAnsi="Times New Roman" w:cs="Times New Roman"/>
          <w:sz w:val="24"/>
          <w:szCs w:val="24"/>
        </w:rPr>
        <w:t xml:space="preserve"> Also,</w:t>
      </w:r>
      <w:r w:rsidRPr="00F30076">
        <w:rPr>
          <w:rFonts w:ascii="Times New Roman" w:hAnsi="Times New Roman" w:cs="Times New Roman"/>
          <w:sz w:val="24"/>
          <w:szCs w:val="24"/>
        </w:rPr>
        <w:t xml:space="preserve"> </w:t>
      </w:r>
      <w:r w:rsidRPr="00F30076">
        <w:rPr>
          <w:rFonts w:ascii="Times New Roman" w:hAnsi="Times New Roman" w:cs="Times New Roman"/>
          <w:b/>
          <w:sz w:val="24"/>
          <w:szCs w:val="24"/>
        </w:rPr>
        <w:t>Figures 2 to 6</w:t>
      </w:r>
      <w:r w:rsidRPr="00F30076">
        <w:rPr>
          <w:rFonts w:ascii="Times New Roman" w:hAnsi="Times New Roman" w:cs="Times New Roman"/>
          <w:sz w:val="24"/>
          <w:szCs w:val="24"/>
        </w:rPr>
        <w:t xml:space="preserve"> do not show any change of trend </w:t>
      </w:r>
      <w:r w:rsidR="00A46466">
        <w:rPr>
          <w:rFonts w:ascii="Times New Roman" w:hAnsi="Times New Roman" w:cs="Times New Roman"/>
          <w:sz w:val="24"/>
          <w:szCs w:val="24"/>
        </w:rPr>
        <w:t xml:space="preserve">in numbers of sanctions </w:t>
      </w:r>
      <w:r w:rsidRPr="00F30076">
        <w:rPr>
          <w:rFonts w:ascii="Times New Roman" w:hAnsi="Times New Roman" w:cs="Times New Roman"/>
          <w:sz w:val="24"/>
          <w:szCs w:val="24"/>
        </w:rPr>
        <w:t xml:space="preserve">that might be associated with the start of Way to Work at the end of January. </w:t>
      </w:r>
    </w:p>
    <w:p w:rsidR="00F712A1" w:rsidRDefault="00F30076" w:rsidP="00F712A1">
      <w:pPr>
        <w:pStyle w:val="NormalWeb"/>
      </w:pPr>
      <w:r>
        <w:t>There has also been controversy about whether Way to Work has had any effect on the labour market.</w:t>
      </w:r>
      <w:r w:rsidR="00F712A1">
        <w:t xml:space="preserve"> The government claimed on 30 June at </w:t>
      </w:r>
      <w:hyperlink r:id="rId17" w:history="1">
        <w:r w:rsidR="00F712A1" w:rsidRPr="008A32F5">
          <w:rPr>
            <w:rStyle w:val="Hyperlink"/>
          </w:rPr>
          <w:t>https://www.gov.uk/government/news/half-a-million-benefit-claimants-get-jobs-in-under-6-months</w:t>
        </w:r>
      </w:hyperlink>
      <w:r w:rsidR="00F712A1">
        <w:t xml:space="preserve"> that ‘</w:t>
      </w:r>
      <w:r w:rsidR="00F712A1" w:rsidRPr="00F712A1">
        <w:t>Over 500,000 jobseekers have been supported to find work through their jobcentre as government meets its target, helping to grow the economy</w:t>
      </w:r>
      <w:r w:rsidR="00F712A1">
        <w:t xml:space="preserve">. </w:t>
      </w:r>
      <w:r w:rsidR="00F712A1" w:rsidRPr="00F712A1">
        <w:t>Benefit claimants moved into work at a record rate in April 2022 as part of the “Way to Work” drive</w:t>
      </w:r>
      <w:r w:rsidR="00F712A1">
        <w:t xml:space="preserve">....... </w:t>
      </w:r>
      <w:r w:rsidR="00F712A1" w:rsidRPr="00F712A1">
        <w:t>Launched in January, ministers set the target of supporting 500,000 jobseekers through the jobcentre and into employment by the end of June</w:t>
      </w:r>
      <w:r w:rsidR="00F712A1">
        <w:t>’</w:t>
      </w:r>
      <w:r w:rsidR="00F712A1" w:rsidRPr="00F712A1">
        <w:t>.</w:t>
      </w:r>
      <w:r w:rsidR="00F712A1">
        <w:t xml:space="preserve"> Boris Johnson was quoted as saying ‘In less than six months we’ve helped half a million people - who have so far been struggling to find employment - into work. This is a massive success, especially in the context of some of the global economic pressures we’ve been facing’ and the Secretary of State for Work and Pensions, Thérèse Coffey said: ‘When people needed jobs and the economy needed workers, we stepped up our efforts to connect jobseekers with employers and have delivered on our target to get 500,000 more people into work in less than six months.’</w:t>
      </w:r>
    </w:p>
    <w:p w:rsidR="00A62059" w:rsidRDefault="00A62059" w:rsidP="00F712A1">
      <w:pPr>
        <w:pStyle w:val="NormalWeb"/>
      </w:pPr>
      <w:r>
        <w:t xml:space="preserve">The government has not produced any figures which would substantiate these claims, but asserts that they are based on unpublished management information. Published information casts doubt on them. For instance, </w:t>
      </w:r>
      <w:r w:rsidRPr="00A62059">
        <w:rPr>
          <w:b/>
        </w:rPr>
        <w:t>F</w:t>
      </w:r>
      <w:r w:rsidRPr="00F30076">
        <w:rPr>
          <w:b/>
        </w:rPr>
        <w:t>igure 1</w:t>
      </w:r>
      <w:r>
        <w:t xml:space="preserve"> shows a slackening of the rate of reduction in unemployed claimants of UC during the period covered by Way to Work.</w:t>
      </w:r>
    </w:p>
    <w:p w:rsidR="000E5BF5" w:rsidRDefault="00A62059" w:rsidP="00F712A1">
      <w:pPr>
        <w:pStyle w:val="NormalWeb"/>
      </w:pPr>
      <w:r>
        <w:t xml:space="preserve">There are </w:t>
      </w:r>
      <w:r w:rsidR="00B955DE">
        <w:t xml:space="preserve">specific </w:t>
      </w:r>
      <w:r>
        <w:t>ONS data on moves from unemployment into employment, both as defined by the Labour Force Survey</w:t>
      </w:r>
      <w:r w:rsidR="000263EC">
        <w:t xml:space="preserve"> (LFS)</w:t>
      </w:r>
      <w:r>
        <w:t xml:space="preserve">.  These were considered in an </w:t>
      </w:r>
      <w:r w:rsidRPr="00A62059">
        <w:rPr>
          <w:i/>
        </w:rPr>
        <w:t>Observer</w:t>
      </w:r>
      <w:r>
        <w:t xml:space="preserve"> article on 20 August by </w:t>
      </w:r>
      <w:r w:rsidR="000E5BF5">
        <w:t>James Tapper</w:t>
      </w:r>
      <w:r>
        <w:t xml:space="preserve">, at </w:t>
      </w:r>
      <w:hyperlink r:id="rId18" w:history="1">
        <w:r w:rsidR="000E5BF5" w:rsidRPr="00966573">
          <w:rPr>
            <w:rStyle w:val="Hyperlink"/>
          </w:rPr>
          <w:t>https://www.theguardian.com/politics/2022/aug/20/boris-johnson-way-to-work-jobs-scheme-failure</w:t>
        </w:r>
      </w:hyperlink>
      <w:r>
        <w:t xml:space="preserve">  </w:t>
      </w:r>
      <w:proofErr w:type="gramStart"/>
      <w:r>
        <w:t>They</w:t>
      </w:r>
      <w:proofErr w:type="gramEnd"/>
      <w:r>
        <w:t xml:space="preserve"> also undermine the government claims.</w:t>
      </w:r>
    </w:p>
    <w:p w:rsidR="000263EC" w:rsidRPr="000263EC" w:rsidRDefault="00F712A1" w:rsidP="000263EC">
      <w:pPr>
        <w:rPr>
          <w:rFonts w:ascii="Times New Roman" w:hAnsi="Times New Roman" w:cs="Times New Roman"/>
          <w:sz w:val="24"/>
          <w:szCs w:val="24"/>
        </w:rPr>
      </w:pPr>
      <w:r w:rsidRPr="005B5FFA">
        <w:rPr>
          <w:rFonts w:ascii="Times New Roman" w:hAnsi="Times New Roman" w:cs="Times New Roman"/>
          <w:b/>
          <w:sz w:val="24"/>
          <w:szCs w:val="24"/>
        </w:rPr>
        <w:t>F</w:t>
      </w:r>
      <w:r w:rsidR="005B5FFA" w:rsidRPr="005B5FFA">
        <w:rPr>
          <w:rFonts w:ascii="Times New Roman" w:hAnsi="Times New Roman" w:cs="Times New Roman"/>
          <w:b/>
          <w:sz w:val="24"/>
          <w:szCs w:val="24"/>
        </w:rPr>
        <w:t>igure 8</w:t>
      </w:r>
      <w:r w:rsidR="005B5FFA">
        <w:rPr>
          <w:rFonts w:ascii="Times New Roman" w:hAnsi="Times New Roman" w:cs="Times New Roman"/>
          <w:sz w:val="24"/>
          <w:szCs w:val="24"/>
        </w:rPr>
        <w:t xml:space="preserve"> shows the </w:t>
      </w:r>
      <w:r w:rsidR="00A62059">
        <w:rPr>
          <w:rFonts w:ascii="Times New Roman" w:hAnsi="Times New Roman" w:cs="Times New Roman"/>
          <w:sz w:val="24"/>
          <w:szCs w:val="24"/>
        </w:rPr>
        <w:t xml:space="preserve">seasonally adjusted </w:t>
      </w:r>
      <w:r w:rsidR="005B5FFA">
        <w:rPr>
          <w:rFonts w:ascii="Times New Roman" w:hAnsi="Times New Roman" w:cs="Times New Roman"/>
          <w:sz w:val="24"/>
          <w:szCs w:val="24"/>
        </w:rPr>
        <w:t xml:space="preserve">quarterly gross flow from unemployment to employment as recorded by the Labour Force Survey, back to 2001. This shows that flows for these 3-month periods are always in the region of 500,000, so 500,000 over a 5-month period is nothing special. </w:t>
      </w:r>
      <w:r w:rsidR="000263EC">
        <w:rPr>
          <w:rFonts w:ascii="Times New Roman" w:hAnsi="Times New Roman" w:cs="Times New Roman"/>
          <w:sz w:val="24"/>
          <w:szCs w:val="24"/>
        </w:rPr>
        <w:t xml:space="preserve">Also, James Tapper points out that on these figures, </w:t>
      </w:r>
      <w:r w:rsidR="000263EC" w:rsidRPr="000263EC">
        <w:rPr>
          <w:rFonts w:ascii="Times New Roman" w:hAnsi="Times New Roman" w:cs="Times New Roman"/>
          <w:sz w:val="24"/>
          <w:szCs w:val="24"/>
        </w:rPr>
        <w:t>867,310 people moved from unemployment to employment from January to June</w:t>
      </w:r>
      <w:r w:rsidR="000263EC">
        <w:rPr>
          <w:rFonts w:ascii="Times New Roman" w:hAnsi="Times New Roman" w:cs="Times New Roman"/>
          <w:sz w:val="24"/>
          <w:szCs w:val="24"/>
        </w:rPr>
        <w:t>, while i</w:t>
      </w:r>
      <w:r w:rsidR="000263EC" w:rsidRPr="000263EC">
        <w:rPr>
          <w:rFonts w:ascii="Times New Roman" w:hAnsi="Times New Roman" w:cs="Times New Roman"/>
          <w:sz w:val="24"/>
          <w:szCs w:val="24"/>
        </w:rPr>
        <w:t>n the previous six months, 1,015,954 people moved into work</w:t>
      </w:r>
      <w:r w:rsidR="000263EC">
        <w:rPr>
          <w:rFonts w:ascii="Times New Roman" w:hAnsi="Times New Roman" w:cs="Times New Roman"/>
          <w:sz w:val="24"/>
          <w:szCs w:val="24"/>
        </w:rPr>
        <w:t>, and t</w:t>
      </w:r>
      <w:r w:rsidR="000263EC" w:rsidRPr="000263EC">
        <w:rPr>
          <w:rFonts w:ascii="Times New Roman" w:hAnsi="Times New Roman" w:cs="Times New Roman"/>
          <w:sz w:val="24"/>
          <w:szCs w:val="24"/>
        </w:rPr>
        <w:t>he average figure for January to June since records began in 2001 is 948,000.</w:t>
      </w:r>
    </w:p>
    <w:p w:rsidR="000263EC" w:rsidRPr="000263EC" w:rsidRDefault="000263EC" w:rsidP="000263EC">
      <w:pPr>
        <w:rPr>
          <w:rFonts w:ascii="Times New Roman" w:hAnsi="Times New Roman" w:cs="Times New Roman"/>
          <w:sz w:val="24"/>
          <w:szCs w:val="24"/>
        </w:rPr>
      </w:pPr>
    </w:p>
    <w:p w:rsidR="00F712A1" w:rsidRPr="005B5FFA" w:rsidRDefault="000263EC" w:rsidP="000263EC">
      <w:pPr>
        <w:rPr>
          <w:rFonts w:ascii="Times New Roman" w:hAnsi="Times New Roman" w:cs="Times New Roman"/>
          <w:sz w:val="24"/>
          <w:szCs w:val="24"/>
        </w:rPr>
      </w:pPr>
      <w:r>
        <w:rPr>
          <w:rFonts w:ascii="Times New Roman" w:hAnsi="Times New Roman" w:cs="Times New Roman"/>
          <w:sz w:val="24"/>
          <w:szCs w:val="24"/>
        </w:rPr>
        <w:t xml:space="preserve">Unemployment as defined by the LFS is not the same as claimant unemployment, since it includes people who are not claimants, </w:t>
      </w:r>
      <w:r w:rsidRPr="000263EC">
        <w:rPr>
          <w:rFonts w:ascii="Times New Roman" w:hAnsi="Times New Roman" w:cs="Times New Roman"/>
          <w:sz w:val="24"/>
          <w:szCs w:val="24"/>
        </w:rPr>
        <w:t>for instance many married women moving into work</w:t>
      </w:r>
      <w:r>
        <w:rPr>
          <w:rFonts w:ascii="Times New Roman" w:hAnsi="Times New Roman" w:cs="Times New Roman"/>
          <w:sz w:val="24"/>
          <w:szCs w:val="24"/>
        </w:rPr>
        <w:t>,</w:t>
      </w:r>
      <w:r w:rsidRPr="000263EC">
        <w:rPr>
          <w:rFonts w:ascii="Times New Roman" w:hAnsi="Times New Roman" w:cs="Times New Roman"/>
          <w:sz w:val="24"/>
          <w:szCs w:val="24"/>
        </w:rPr>
        <w:t xml:space="preserve"> </w:t>
      </w:r>
      <w:r w:rsidR="00B955DE">
        <w:rPr>
          <w:rFonts w:ascii="Times New Roman" w:hAnsi="Times New Roman" w:cs="Times New Roman"/>
          <w:sz w:val="24"/>
          <w:szCs w:val="24"/>
        </w:rPr>
        <w:t xml:space="preserve">and </w:t>
      </w:r>
      <w:r>
        <w:rPr>
          <w:rFonts w:ascii="Times New Roman" w:hAnsi="Times New Roman" w:cs="Times New Roman"/>
          <w:sz w:val="24"/>
          <w:szCs w:val="24"/>
        </w:rPr>
        <w:t xml:space="preserve">who </w:t>
      </w:r>
      <w:r w:rsidRPr="000263EC">
        <w:rPr>
          <w:rFonts w:ascii="Times New Roman" w:hAnsi="Times New Roman" w:cs="Times New Roman"/>
          <w:sz w:val="24"/>
          <w:szCs w:val="24"/>
        </w:rPr>
        <w:t xml:space="preserve">have no contact with the Jobcentre. </w:t>
      </w:r>
      <w:r>
        <w:rPr>
          <w:rFonts w:ascii="Times New Roman" w:hAnsi="Times New Roman" w:cs="Times New Roman"/>
          <w:sz w:val="24"/>
          <w:szCs w:val="24"/>
        </w:rPr>
        <w:t>B</w:t>
      </w:r>
      <w:r w:rsidR="005B5FFA">
        <w:rPr>
          <w:rFonts w:ascii="Times New Roman" w:hAnsi="Times New Roman" w:cs="Times New Roman"/>
          <w:sz w:val="24"/>
          <w:szCs w:val="24"/>
        </w:rPr>
        <w:t>ut there is a very large overlap</w:t>
      </w:r>
      <w:r w:rsidR="00A46466">
        <w:rPr>
          <w:rFonts w:ascii="Times New Roman" w:hAnsi="Times New Roman" w:cs="Times New Roman"/>
          <w:sz w:val="24"/>
          <w:szCs w:val="24"/>
        </w:rPr>
        <w:t xml:space="preserve"> between the two measures</w:t>
      </w:r>
      <w:r w:rsidR="005B5FFA">
        <w:rPr>
          <w:rFonts w:ascii="Times New Roman" w:hAnsi="Times New Roman" w:cs="Times New Roman"/>
          <w:sz w:val="24"/>
          <w:szCs w:val="24"/>
        </w:rPr>
        <w:t xml:space="preserve">: most people unemployed on the LFS definition are claimants, and vice versa. </w:t>
      </w:r>
      <w:r>
        <w:rPr>
          <w:rFonts w:ascii="Times New Roman" w:hAnsi="Times New Roman" w:cs="Times New Roman"/>
          <w:sz w:val="24"/>
          <w:szCs w:val="24"/>
        </w:rPr>
        <w:t>It is difficult to see how these LFS figures can be reconciled with the government claims about Way to Work.</w:t>
      </w:r>
      <w:r w:rsidR="00FF22B1">
        <w:rPr>
          <w:rFonts w:ascii="Times New Roman" w:hAnsi="Times New Roman" w:cs="Times New Roman"/>
          <w:sz w:val="24"/>
          <w:szCs w:val="24"/>
        </w:rPr>
        <w:t xml:space="preserve"> It is certain that nothing like 500,000 moves into employment can be attributed to Way to Work, and the programme may have had no effect at all. </w:t>
      </w:r>
    </w:p>
    <w:p w:rsidR="00A46466" w:rsidRDefault="00A46466" w:rsidP="00A46466">
      <w:pPr>
        <w:pStyle w:val="NormalWeb"/>
      </w:pPr>
      <w:r>
        <w:lastRenderedPageBreak/>
        <w:t>C</w:t>
      </w:r>
      <w:r w:rsidR="005B5FFA" w:rsidRPr="005B5FFA">
        <w:t>omplaints</w:t>
      </w:r>
      <w:r w:rsidR="005B5FFA">
        <w:t xml:space="preserve"> were made to the Office for Statistics Regulation about the DWP’s claims, and the OSR’s response </w:t>
      </w:r>
      <w:r w:rsidR="000263EC">
        <w:t xml:space="preserve">dated 28 July </w:t>
      </w:r>
      <w:r w:rsidR="005B5FFA">
        <w:t xml:space="preserve">is at </w:t>
      </w:r>
      <w:hyperlink r:id="rId19" w:history="1">
        <w:r w:rsidRPr="008A32F5">
          <w:rPr>
            <w:rStyle w:val="Hyperlink"/>
          </w:rPr>
          <w:t>https://osr.statisticsauthority.gov.uk/correspondence/ed-humpherson-to-peter-schofield-department-for-work-and-pensions-dwp-way-to-work-target-and-use-of-figures-by-government/</w:t>
        </w:r>
      </w:hyperlink>
      <w:r>
        <w:t xml:space="preserve">  It concluded ‘when management information is used publicly to inform Parliament, the media and the public, it should be published in an accessible form, with appropriate explanations of context and sources...... there is no clear explanation of how the Way to Work target was defined, how it would be measured, and the methods used to support claims .....  </w:t>
      </w:r>
      <w:proofErr w:type="gramStart"/>
      <w:r>
        <w:t>that</w:t>
      </w:r>
      <w:proofErr w:type="gramEnd"/>
      <w:r>
        <w:t xml:space="preserve"> the target has been reached..... Measuring government programmes in a robust and transparent way is important and the statistics/data underpinning any measurement should uphold principles of being trustworthy, of high quality and offer public value. The way the Department has communicated information in this case does not uphold these principles......  DWP should set out plans for more formal, structured reporting of statistics related to this programme in line </w:t>
      </w:r>
      <w:r w:rsidRPr="00A46466">
        <w:t xml:space="preserve">with the </w:t>
      </w:r>
      <w:hyperlink r:id="rId20" w:history="1">
        <w:r w:rsidRPr="00A46466">
          <w:rPr>
            <w:rStyle w:val="Hyperlink"/>
            <w:i/>
            <w:color w:val="auto"/>
            <w:u w:val="none"/>
          </w:rPr>
          <w:t>Code of Practice for Statistics</w:t>
        </w:r>
      </w:hyperlink>
      <w:r w:rsidRPr="00A46466">
        <w:t>, for example, publishing a DWP ad hoc statistical release.</w:t>
      </w:r>
      <w:r>
        <w:t>’</w:t>
      </w:r>
    </w:p>
    <w:p w:rsidR="000F54C9" w:rsidRDefault="000F54C9">
      <w:pPr>
        <w:rPr>
          <w:rFonts w:ascii="Times New Roman" w:hAnsi="Times New Roman" w:cs="Times New Roman"/>
          <w:b/>
          <w:bCs/>
          <w:sz w:val="32"/>
          <w:szCs w:val="32"/>
        </w:rPr>
      </w:pPr>
    </w:p>
    <w:p w:rsidR="000F54C9" w:rsidRDefault="000F54C9">
      <w:pPr>
        <w:rPr>
          <w:rFonts w:ascii="Times New Roman" w:hAnsi="Times New Roman" w:cs="Times New Roman"/>
          <w:b/>
          <w:bCs/>
          <w:sz w:val="32"/>
          <w:szCs w:val="32"/>
        </w:rPr>
      </w:pPr>
    </w:p>
    <w:p w:rsidR="00300F5C" w:rsidRDefault="00300F5C" w:rsidP="005A40B3">
      <w:pPr>
        <w:rPr>
          <w:rFonts w:ascii="Times New Roman" w:hAnsi="Times New Roman" w:cs="Times New Roman"/>
          <w:b/>
          <w:bCs/>
          <w:sz w:val="32"/>
          <w:szCs w:val="32"/>
        </w:rPr>
      </w:pPr>
      <w:r w:rsidRPr="006F69D9">
        <w:rPr>
          <w:rFonts w:ascii="Times New Roman" w:hAnsi="Times New Roman" w:cs="Times New Roman"/>
          <w:b/>
          <w:bCs/>
          <w:sz w:val="32"/>
          <w:szCs w:val="32"/>
        </w:rPr>
        <w:t>SANCTIONS - OTHER DEVELOPMENTS</w:t>
      </w:r>
    </w:p>
    <w:p w:rsidR="00F40546" w:rsidRPr="00F40546" w:rsidRDefault="00F40546" w:rsidP="005A40B3">
      <w:pPr>
        <w:rPr>
          <w:rFonts w:ascii="Times New Roman" w:hAnsi="Times New Roman" w:cs="Times New Roman"/>
          <w:vanish/>
          <w:sz w:val="24"/>
          <w:szCs w:val="24"/>
        </w:rPr>
      </w:pPr>
    </w:p>
    <w:tbl>
      <w:tblPr>
        <w:tblW w:w="5000" w:type="pct"/>
        <w:shd w:val="clear" w:color="auto" w:fill="FFFFFF"/>
        <w:tblCellMar>
          <w:left w:w="0" w:type="dxa"/>
          <w:right w:w="0" w:type="dxa"/>
        </w:tblCellMar>
        <w:tblLook w:val="04A0"/>
      </w:tblPr>
      <w:tblGrid>
        <w:gridCol w:w="9026"/>
      </w:tblGrid>
      <w:tr w:rsidR="00F40546" w:rsidRPr="008F3259" w:rsidTr="00F40546">
        <w:tc>
          <w:tcPr>
            <w:tcW w:w="0" w:type="auto"/>
            <w:shd w:val="clear" w:color="auto" w:fill="FFFFFF"/>
            <w:tcMar>
              <w:top w:w="141" w:type="dxa"/>
              <w:left w:w="0" w:type="dxa"/>
              <w:bottom w:w="0" w:type="dxa"/>
              <w:right w:w="0" w:type="dxa"/>
            </w:tcMar>
            <w:hideMark/>
          </w:tcPr>
          <w:p w:rsidR="00D84F12" w:rsidRPr="0013570D" w:rsidRDefault="00D84F12" w:rsidP="005A40B3">
            <w:pPr>
              <w:rPr>
                <w:rFonts w:ascii="Times New Roman" w:hAnsi="Times New Roman" w:cs="Times New Roman"/>
                <w:color w:val="FF0000"/>
                <w:sz w:val="24"/>
                <w:szCs w:val="24"/>
              </w:rPr>
            </w:pPr>
          </w:p>
          <w:p w:rsidR="0013570D" w:rsidRPr="00D03DE4" w:rsidRDefault="0013570D" w:rsidP="005A40B3">
            <w:pPr>
              <w:rPr>
                <w:rFonts w:ascii="Times New Roman" w:hAnsi="Times New Roman" w:cs="Times New Roman"/>
                <w:b/>
                <w:sz w:val="24"/>
                <w:szCs w:val="24"/>
              </w:rPr>
            </w:pPr>
            <w:r w:rsidRPr="00D03DE4">
              <w:rPr>
                <w:rFonts w:ascii="Times New Roman" w:hAnsi="Times New Roman" w:cs="Times New Roman"/>
                <w:b/>
                <w:sz w:val="24"/>
                <w:szCs w:val="24"/>
              </w:rPr>
              <w:t xml:space="preserve">Raising of the </w:t>
            </w:r>
            <w:r w:rsidR="00B2426E">
              <w:rPr>
                <w:rFonts w:ascii="Times New Roman" w:hAnsi="Times New Roman" w:cs="Times New Roman"/>
                <w:b/>
                <w:sz w:val="24"/>
                <w:szCs w:val="24"/>
              </w:rPr>
              <w:t xml:space="preserve">Universal Credit </w:t>
            </w:r>
            <w:r w:rsidR="0034262A">
              <w:rPr>
                <w:rFonts w:ascii="Times New Roman" w:hAnsi="Times New Roman" w:cs="Times New Roman"/>
                <w:b/>
                <w:sz w:val="24"/>
                <w:szCs w:val="24"/>
              </w:rPr>
              <w:t>A</w:t>
            </w:r>
            <w:r w:rsidRPr="00D03DE4">
              <w:rPr>
                <w:rFonts w:ascii="Times New Roman" w:hAnsi="Times New Roman" w:cs="Times New Roman"/>
                <w:b/>
                <w:sz w:val="24"/>
                <w:szCs w:val="24"/>
              </w:rPr>
              <w:t xml:space="preserve">dministrative </w:t>
            </w:r>
            <w:r w:rsidR="0034262A">
              <w:rPr>
                <w:rFonts w:ascii="Times New Roman" w:hAnsi="Times New Roman" w:cs="Times New Roman"/>
                <w:b/>
                <w:sz w:val="24"/>
                <w:szCs w:val="24"/>
              </w:rPr>
              <w:t>Earnings T</w:t>
            </w:r>
            <w:r w:rsidRPr="00D03DE4">
              <w:rPr>
                <w:rFonts w:ascii="Times New Roman" w:hAnsi="Times New Roman" w:cs="Times New Roman"/>
                <w:b/>
                <w:sz w:val="24"/>
                <w:szCs w:val="24"/>
              </w:rPr>
              <w:t>hreshold from 26 September</w:t>
            </w:r>
          </w:p>
          <w:p w:rsidR="0013570D" w:rsidRDefault="0013570D" w:rsidP="005A40B3">
            <w:pPr>
              <w:rPr>
                <w:rFonts w:ascii="Times New Roman" w:hAnsi="Times New Roman" w:cs="Times New Roman"/>
                <w:sz w:val="24"/>
                <w:szCs w:val="24"/>
              </w:rPr>
            </w:pPr>
          </w:p>
          <w:p w:rsidR="00D03DE4" w:rsidRDefault="00B2426E" w:rsidP="005A40B3">
            <w:pPr>
              <w:rPr>
                <w:rFonts w:ascii="Times New Roman" w:hAnsi="Times New Roman" w:cs="Times New Roman"/>
                <w:sz w:val="24"/>
                <w:szCs w:val="24"/>
              </w:rPr>
            </w:pPr>
            <w:r>
              <w:rPr>
                <w:rFonts w:ascii="Times New Roman" w:hAnsi="Times New Roman" w:cs="Times New Roman"/>
                <w:sz w:val="24"/>
                <w:szCs w:val="24"/>
              </w:rPr>
              <w:t xml:space="preserve">The UC ‘administrative </w:t>
            </w:r>
            <w:r w:rsidR="003F7542">
              <w:rPr>
                <w:rFonts w:ascii="Times New Roman" w:hAnsi="Times New Roman" w:cs="Times New Roman"/>
                <w:sz w:val="24"/>
                <w:szCs w:val="24"/>
              </w:rPr>
              <w:t xml:space="preserve">earnings </w:t>
            </w:r>
            <w:r>
              <w:rPr>
                <w:rFonts w:ascii="Times New Roman" w:hAnsi="Times New Roman" w:cs="Times New Roman"/>
                <w:sz w:val="24"/>
                <w:szCs w:val="24"/>
              </w:rPr>
              <w:t>threshold’</w:t>
            </w:r>
            <w:r w:rsidR="003F7542">
              <w:rPr>
                <w:rFonts w:ascii="Times New Roman" w:hAnsi="Times New Roman" w:cs="Times New Roman"/>
                <w:sz w:val="24"/>
                <w:szCs w:val="24"/>
              </w:rPr>
              <w:t xml:space="preserve"> (AET)</w:t>
            </w:r>
            <w:r>
              <w:rPr>
                <w:rFonts w:ascii="Times New Roman" w:hAnsi="Times New Roman" w:cs="Times New Roman"/>
                <w:sz w:val="24"/>
                <w:szCs w:val="24"/>
              </w:rPr>
              <w:t xml:space="preserve"> is the level of earnings below which a claimant without accepted limitations on their capacity for work is classed as ‘searching for work’ and put into the ‘intensive work search’ regime, and above which they are classed as ‘working – with requirements’ and are </w:t>
            </w:r>
            <w:r w:rsidR="001879B2">
              <w:rPr>
                <w:rFonts w:ascii="Times New Roman" w:hAnsi="Times New Roman" w:cs="Times New Roman"/>
                <w:sz w:val="24"/>
                <w:szCs w:val="24"/>
              </w:rPr>
              <w:t xml:space="preserve">in the ‘Light Touch’ regime, which </w:t>
            </w:r>
            <w:r>
              <w:rPr>
                <w:rFonts w:ascii="Times New Roman" w:hAnsi="Times New Roman" w:cs="Times New Roman"/>
                <w:sz w:val="24"/>
                <w:szCs w:val="24"/>
              </w:rPr>
              <w:t xml:space="preserve">currently </w:t>
            </w:r>
            <w:r w:rsidR="001879B2">
              <w:rPr>
                <w:rFonts w:ascii="Times New Roman" w:hAnsi="Times New Roman" w:cs="Times New Roman"/>
                <w:sz w:val="24"/>
                <w:szCs w:val="24"/>
              </w:rPr>
              <w:t xml:space="preserve">does </w:t>
            </w:r>
            <w:r w:rsidR="00882E78">
              <w:rPr>
                <w:rFonts w:ascii="Times New Roman" w:hAnsi="Times New Roman" w:cs="Times New Roman"/>
                <w:sz w:val="24"/>
                <w:szCs w:val="24"/>
              </w:rPr>
              <w:t xml:space="preserve">not </w:t>
            </w:r>
            <w:r w:rsidR="001879B2">
              <w:rPr>
                <w:rFonts w:ascii="Times New Roman" w:hAnsi="Times New Roman" w:cs="Times New Roman"/>
                <w:sz w:val="24"/>
                <w:szCs w:val="24"/>
              </w:rPr>
              <w:t>feature conditionality.</w:t>
            </w:r>
            <w:r>
              <w:rPr>
                <w:rFonts w:ascii="Times New Roman" w:hAnsi="Times New Roman" w:cs="Times New Roman"/>
                <w:sz w:val="24"/>
                <w:szCs w:val="24"/>
              </w:rPr>
              <w:t xml:space="preserve"> </w:t>
            </w:r>
            <w:r w:rsidR="001879B2">
              <w:rPr>
                <w:rFonts w:ascii="Times New Roman" w:hAnsi="Times New Roman" w:cs="Times New Roman"/>
                <w:sz w:val="24"/>
                <w:szCs w:val="24"/>
              </w:rPr>
              <w:t>The AET</w:t>
            </w:r>
            <w:r>
              <w:rPr>
                <w:rFonts w:ascii="Times New Roman" w:hAnsi="Times New Roman" w:cs="Times New Roman"/>
                <w:sz w:val="24"/>
                <w:szCs w:val="24"/>
              </w:rPr>
              <w:t xml:space="preserve"> is currently set at a level equivalent to 9 hours’ work a week </w:t>
            </w:r>
            <w:r w:rsidR="00973E2F">
              <w:rPr>
                <w:rFonts w:ascii="Times New Roman" w:hAnsi="Times New Roman" w:cs="Times New Roman"/>
                <w:sz w:val="24"/>
                <w:szCs w:val="24"/>
              </w:rPr>
              <w:t xml:space="preserve">for an individual </w:t>
            </w:r>
            <w:r w:rsidR="00560385">
              <w:rPr>
                <w:rFonts w:ascii="Times New Roman" w:hAnsi="Times New Roman" w:cs="Times New Roman"/>
                <w:sz w:val="24"/>
                <w:szCs w:val="24"/>
              </w:rPr>
              <w:t>on</w:t>
            </w:r>
            <w:r>
              <w:rPr>
                <w:rFonts w:ascii="Times New Roman" w:hAnsi="Times New Roman" w:cs="Times New Roman"/>
                <w:sz w:val="24"/>
                <w:szCs w:val="24"/>
              </w:rPr>
              <w:t xml:space="preserve"> the National Minimum Wage.</w:t>
            </w:r>
          </w:p>
          <w:p w:rsidR="00D03DE4" w:rsidRDefault="00D03DE4" w:rsidP="005A40B3">
            <w:pPr>
              <w:rPr>
                <w:rFonts w:ascii="Times New Roman" w:hAnsi="Times New Roman" w:cs="Times New Roman"/>
                <w:sz w:val="24"/>
                <w:szCs w:val="24"/>
              </w:rPr>
            </w:pPr>
          </w:p>
          <w:p w:rsidR="0034262A" w:rsidRPr="00560385" w:rsidRDefault="00973E2F" w:rsidP="0034262A">
            <w:pPr>
              <w:rPr>
                <w:rFonts w:ascii="Times New Roman" w:hAnsi="Times New Roman" w:cs="Times New Roman"/>
                <w:sz w:val="24"/>
                <w:szCs w:val="24"/>
              </w:rPr>
            </w:pPr>
            <w:r w:rsidRPr="0034262A">
              <w:rPr>
                <w:rFonts w:ascii="Times New Roman" w:hAnsi="Times New Roman" w:cs="Times New Roman"/>
                <w:sz w:val="24"/>
                <w:szCs w:val="24"/>
              </w:rPr>
              <w:t>O</w:t>
            </w:r>
            <w:r w:rsidR="003F7542" w:rsidRPr="0034262A">
              <w:rPr>
                <w:rFonts w:ascii="Times New Roman" w:hAnsi="Times New Roman" w:cs="Times New Roman"/>
                <w:sz w:val="24"/>
                <w:szCs w:val="24"/>
              </w:rPr>
              <w:t>n</w:t>
            </w:r>
            <w:r w:rsidRPr="0034262A">
              <w:rPr>
                <w:rFonts w:ascii="Times New Roman" w:hAnsi="Times New Roman" w:cs="Times New Roman"/>
                <w:sz w:val="24"/>
                <w:szCs w:val="24"/>
              </w:rPr>
              <w:t xml:space="preserve"> </w:t>
            </w:r>
            <w:r w:rsidR="003F7542" w:rsidRPr="0034262A">
              <w:rPr>
                <w:rFonts w:ascii="Times New Roman" w:hAnsi="Times New Roman" w:cs="Times New Roman"/>
                <w:sz w:val="24"/>
                <w:szCs w:val="24"/>
              </w:rPr>
              <w:t>5 August DWP announced that the AET</w:t>
            </w:r>
            <w:r w:rsidRPr="0034262A">
              <w:rPr>
                <w:rFonts w:ascii="Times New Roman" w:hAnsi="Times New Roman" w:cs="Times New Roman"/>
                <w:sz w:val="24"/>
                <w:szCs w:val="24"/>
              </w:rPr>
              <w:t xml:space="preserve"> will be raised on 26 September to the equivalent of 12 hours’ work a week at the National Minimum Wage</w:t>
            </w:r>
            <w:r w:rsidR="00882E78">
              <w:rPr>
                <w:rFonts w:ascii="Times New Roman" w:hAnsi="Times New Roman" w:cs="Times New Roman"/>
                <w:sz w:val="24"/>
                <w:szCs w:val="24"/>
              </w:rPr>
              <w:t xml:space="preserve"> for a single person, and 19 hours for a couple</w:t>
            </w:r>
            <w:r w:rsidRPr="0034262A">
              <w:rPr>
                <w:rFonts w:ascii="Times New Roman" w:hAnsi="Times New Roman" w:cs="Times New Roman"/>
                <w:sz w:val="24"/>
                <w:szCs w:val="24"/>
              </w:rPr>
              <w:t xml:space="preserve">. An ad hoc statistical </w:t>
            </w:r>
            <w:r w:rsidR="00560385">
              <w:rPr>
                <w:rFonts w:ascii="Times New Roman" w:hAnsi="Times New Roman" w:cs="Times New Roman"/>
                <w:sz w:val="24"/>
                <w:szCs w:val="24"/>
              </w:rPr>
              <w:t>release</w:t>
            </w:r>
            <w:r w:rsidRPr="0034262A">
              <w:rPr>
                <w:rFonts w:ascii="Times New Roman" w:hAnsi="Times New Roman" w:cs="Times New Roman"/>
                <w:sz w:val="24"/>
                <w:szCs w:val="24"/>
              </w:rPr>
              <w:t xml:space="preserve"> (DWP 2022</w:t>
            </w:r>
            <w:r w:rsidR="00F55D93" w:rsidRPr="0034262A">
              <w:rPr>
                <w:rFonts w:ascii="Times New Roman" w:hAnsi="Times New Roman" w:cs="Times New Roman"/>
                <w:sz w:val="24"/>
                <w:szCs w:val="24"/>
              </w:rPr>
              <w:t>b</w:t>
            </w:r>
            <w:r w:rsidRPr="0034262A">
              <w:rPr>
                <w:rFonts w:ascii="Times New Roman" w:hAnsi="Times New Roman" w:cs="Times New Roman"/>
                <w:sz w:val="24"/>
                <w:szCs w:val="24"/>
              </w:rPr>
              <w:t xml:space="preserve">) gave a calculation that about 114,000 UC claimants will be moved </w:t>
            </w:r>
            <w:r w:rsidR="003F7542" w:rsidRPr="0034262A">
              <w:rPr>
                <w:rFonts w:ascii="Times New Roman" w:hAnsi="Times New Roman" w:cs="Times New Roman"/>
                <w:sz w:val="24"/>
                <w:szCs w:val="24"/>
              </w:rPr>
              <w:t>into the intensive work search regime as a result</w:t>
            </w:r>
            <w:r w:rsidRPr="0034262A">
              <w:rPr>
                <w:rFonts w:ascii="Times New Roman" w:hAnsi="Times New Roman" w:cs="Times New Roman"/>
                <w:sz w:val="24"/>
                <w:szCs w:val="24"/>
              </w:rPr>
              <w:t>.</w:t>
            </w:r>
            <w:r w:rsidR="0034262A" w:rsidRPr="0034262A">
              <w:rPr>
                <w:rFonts w:ascii="Times New Roman" w:hAnsi="Times New Roman" w:cs="Times New Roman"/>
                <w:sz w:val="24"/>
                <w:szCs w:val="24"/>
              </w:rPr>
              <w:t xml:space="preserve"> The Regulations legislating for the change were laid on 4 August: Statutory Instrument 2022 No. 886 Social Security: The Universal Credit (Administrative Earnings Threshold) </w:t>
            </w:r>
            <w:r w:rsidR="00560385">
              <w:rPr>
                <w:rFonts w:ascii="Times New Roman" w:hAnsi="Times New Roman" w:cs="Times New Roman"/>
                <w:sz w:val="24"/>
                <w:szCs w:val="24"/>
              </w:rPr>
              <w:t>(</w:t>
            </w:r>
            <w:r w:rsidR="0034262A" w:rsidRPr="0034262A">
              <w:rPr>
                <w:rFonts w:ascii="Times New Roman" w:hAnsi="Times New Roman" w:cs="Times New Roman"/>
                <w:sz w:val="24"/>
                <w:szCs w:val="24"/>
              </w:rPr>
              <w:t xml:space="preserve">Amendment) Regulations 2022, at </w:t>
            </w:r>
            <w:hyperlink r:id="rId21" w:history="1">
              <w:r w:rsidR="0034262A" w:rsidRPr="00696A4B">
                <w:rPr>
                  <w:rStyle w:val="Hyperlink"/>
                  <w:rFonts w:ascii="Times New Roman" w:hAnsi="Times New Roman" w:cs="Times New Roman"/>
                  <w:sz w:val="24"/>
                  <w:szCs w:val="24"/>
                </w:rPr>
                <w:t>https://www.legislation.gov.uk/uksi/2022/886/made</w:t>
              </w:r>
            </w:hyperlink>
            <w:r w:rsidR="001879B2">
              <w:t xml:space="preserve">  </w:t>
            </w:r>
          </w:p>
          <w:p w:rsidR="00D03DE4" w:rsidRDefault="00D03DE4" w:rsidP="005A40B3">
            <w:pPr>
              <w:rPr>
                <w:rFonts w:ascii="Times New Roman" w:hAnsi="Times New Roman" w:cs="Times New Roman"/>
                <w:sz w:val="24"/>
                <w:szCs w:val="24"/>
              </w:rPr>
            </w:pPr>
          </w:p>
          <w:p w:rsidR="0034262A" w:rsidRDefault="0034262A" w:rsidP="00882E78">
            <w:pPr>
              <w:rPr>
                <w:rFonts w:ascii="Times New Roman" w:hAnsi="Times New Roman" w:cs="Times New Roman"/>
                <w:sz w:val="24"/>
                <w:szCs w:val="24"/>
              </w:rPr>
            </w:pPr>
            <w:r w:rsidRPr="0034262A">
              <w:rPr>
                <w:rFonts w:ascii="Times New Roman" w:hAnsi="Times New Roman" w:cs="Times New Roman"/>
                <w:sz w:val="24"/>
                <w:szCs w:val="24"/>
              </w:rPr>
              <w:t xml:space="preserve">On 26 July Rishi Sunak issued a press release saying that if he became Prime Minister he would raise the 12 hours’ work a week further, to 18 hours, thus doubling the present threshold. </w:t>
            </w:r>
            <w:r>
              <w:rPr>
                <w:rFonts w:ascii="Times New Roman" w:hAnsi="Times New Roman" w:cs="Times New Roman"/>
                <w:sz w:val="24"/>
                <w:szCs w:val="24"/>
              </w:rPr>
              <w:t xml:space="preserve">But this does not currently seem likely to happen. It would require additional </w:t>
            </w:r>
            <w:r w:rsidR="00560385">
              <w:rPr>
                <w:rFonts w:ascii="Times New Roman" w:hAnsi="Times New Roman" w:cs="Times New Roman"/>
                <w:sz w:val="24"/>
                <w:szCs w:val="24"/>
              </w:rPr>
              <w:t>Jobcentre</w:t>
            </w:r>
            <w:r>
              <w:rPr>
                <w:rFonts w:ascii="Times New Roman" w:hAnsi="Times New Roman" w:cs="Times New Roman"/>
                <w:sz w:val="24"/>
                <w:szCs w:val="24"/>
              </w:rPr>
              <w:t xml:space="preserve"> staff.</w:t>
            </w:r>
          </w:p>
          <w:p w:rsidR="0034262A" w:rsidRDefault="0034262A" w:rsidP="00882E78">
            <w:pPr>
              <w:rPr>
                <w:rFonts w:ascii="Times New Roman" w:hAnsi="Times New Roman" w:cs="Times New Roman"/>
                <w:sz w:val="24"/>
                <w:szCs w:val="24"/>
              </w:rPr>
            </w:pPr>
          </w:p>
          <w:p w:rsidR="001879B2" w:rsidRDefault="00882E78" w:rsidP="00882E78">
            <w:pPr>
              <w:pStyle w:val="NormalWeb"/>
              <w:spacing w:before="0" w:beforeAutospacing="0" w:after="0" w:afterAutospacing="0"/>
            </w:pPr>
            <w:r>
              <w:t>In the statistical release, DWP states that ‘</w:t>
            </w:r>
            <w:r w:rsidR="001879B2">
              <w:t>Since its introduction in 2013, the AET has not kept pace with the increases in the National Living Wage, with the result that the number of hours needed to work to earn the AET has fallen over time. The adjustment will bring the AET back to its original ‘parity’ with the National Living Wage.</w:t>
            </w:r>
            <w:r>
              <w:t xml:space="preserve">’  </w:t>
            </w:r>
            <w:r w:rsidR="00473577">
              <w:t xml:space="preserve">Some mechanism such as the AET is </w:t>
            </w:r>
            <w:r w:rsidR="000F54C9">
              <w:t>unavoidable</w:t>
            </w:r>
            <w:r w:rsidR="00473577">
              <w:t xml:space="preserve"> if unemployed people are to be allowed to do any part time work, and there does not seem to be any particular reason to challenge DWP’s position on this, albeit it will bring more people under conditionality. It is the nature of the conditionality which is the </w:t>
            </w:r>
            <w:r w:rsidR="00473577">
              <w:lastRenderedPageBreak/>
              <w:t xml:space="preserve">key issue. </w:t>
            </w:r>
            <w:r>
              <w:t>The Regulations have been drafted in such a way that i</w:t>
            </w:r>
            <w:r w:rsidR="001879B2">
              <w:t xml:space="preserve">n future, the </w:t>
            </w:r>
            <w:r w:rsidR="00560385">
              <w:t>AET</w:t>
            </w:r>
            <w:r w:rsidR="001879B2">
              <w:t xml:space="preserve"> will </w:t>
            </w:r>
            <w:r>
              <w:t xml:space="preserve">automatically </w:t>
            </w:r>
            <w:r w:rsidR="001879B2">
              <w:t xml:space="preserve">rise in line with the National </w:t>
            </w:r>
            <w:r>
              <w:t>Minimum</w:t>
            </w:r>
            <w:r w:rsidR="001879B2">
              <w:t xml:space="preserve"> Wage.</w:t>
            </w:r>
          </w:p>
          <w:p w:rsidR="00882E78" w:rsidRDefault="00882E78" w:rsidP="00882E78">
            <w:pPr>
              <w:pStyle w:val="NormalWeb"/>
              <w:spacing w:before="0" w:beforeAutospacing="0" w:after="0" w:afterAutospacing="0"/>
            </w:pPr>
          </w:p>
          <w:p w:rsidR="0034262A" w:rsidRPr="0034262A" w:rsidRDefault="00882E78" w:rsidP="005A40B3">
            <w:pPr>
              <w:rPr>
                <w:rFonts w:ascii="Times New Roman" w:hAnsi="Times New Roman" w:cs="Times New Roman"/>
                <w:sz w:val="24"/>
                <w:szCs w:val="24"/>
              </w:rPr>
            </w:pPr>
            <w:r>
              <w:rPr>
                <w:rFonts w:ascii="Times New Roman" w:hAnsi="Times New Roman" w:cs="Times New Roman"/>
                <w:sz w:val="24"/>
                <w:szCs w:val="24"/>
              </w:rPr>
              <w:t xml:space="preserve">Following indifferent results from </w:t>
            </w:r>
            <w:r w:rsidR="00EB3A8B">
              <w:rPr>
                <w:rFonts w:ascii="Times New Roman" w:hAnsi="Times New Roman" w:cs="Times New Roman"/>
                <w:sz w:val="24"/>
                <w:szCs w:val="24"/>
              </w:rPr>
              <w:t>its ‘In-work progression trial’ (see</w:t>
            </w:r>
            <w:r>
              <w:rPr>
                <w:rFonts w:ascii="Times New Roman" w:hAnsi="Times New Roman" w:cs="Times New Roman"/>
                <w:sz w:val="24"/>
                <w:szCs w:val="24"/>
              </w:rPr>
              <w:t xml:space="preserve"> </w:t>
            </w:r>
            <w:r w:rsidR="00EB3A8B">
              <w:rPr>
                <w:rFonts w:ascii="Times New Roman" w:hAnsi="Times New Roman" w:cs="Times New Roman"/>
                <w:sz w:val="24"/>
                <w:szCs w:val="24"/>
              </w:rPr>
              <w:t xml:space="preserve">Briefings, November 2019 p.10 and November 2018 pp.11-12), </w:t>
            </w:r>
            <w:r>
              <w:rPr>
                <w:rFonts w:ascii="Times New Roman" w:hAnsi="Times New Roman" w:cs="Times New Roman"/>
                <w:sz w:val="24"/>
                <w:szCs w:val="24"/>
              </w:rPr>
              <w:t>DWP has not to date pursued the idea of conditionality for people above the AET</w:t>
            </w:r>
            <w:r w:rsidR="00EB3A8B">
              <w:rPr>
                <w:rFonts w:ascii="Times New Roman" w:hAnsi="Times New Roman" w:cs="Times New Roman"/>
                <w:sz w:val="24"/>
                <w:szCs w:val="24"/>
              </w:rPr>
              <w:t>.</w:t>
            </w:r>
            <w:r>
              <w:rPr>
                <w:rFonts w:ascii="Times New Roman" w:hAnsi="Times New Roman" w:cs="Times New Roman"/>
                <w:sz w:val="24"/>
                <w:szCs w:val="24"/>
              </w:rPr>
              <w:t xml:space="preserve"> </w:t>
            </w:r>
            <w:r w:rsidR="001879B2" w:rsidRPr="00EB3A8B">
              <w:rPr>
                <w:rFonts w:ascii="Times New Roman" w:hAnsi="Times New Roman" w:cs="Times New Roman"/>
                <w:b/>
                <w:sz w:val="24"/>
                <w:szCs w:val="24"/>
              </w:rPr>
              <w:t xml:space="preserve">A comment in the DWP statistical release </w:t>
            </w:r>
            <w:r w:rsidRPr="00EB3A8B">
              <w:rPr>
                <w:rFonts w:ascii="Times New Roman" w:hAnsi="Times New Roman" w:cs="Times New Roman"/>
                <w:b/>
                <w:sz w:val="24"/>
                <w:szCs w:val="24"/>
              </w:rPr>
              <w:t>suggests that this might be about to change.</w:t>
            </w:r>
            <w:r>
              <w:rPr>
                <w:rFonts w:ascii="Times New Roman" w:hAnsi="Times New Roman" w:cs="Times New Roman"/>
                <w:sz w:val="24"/>
                <w:szCs w:val="24"/>
              </w:rPr>
              <w:t xml:space="preserve"> It </w:t>
            </w:r>
            <w:r w:rsidR="001879B2">
              <w:rPr>
                <w:rFonts w:ascii="Times New Roman" w:hAnsi="Times New Roman" w:cs="Times New Roman"/>
                <w:sz w:val="24"/>
                <w:szCs w:val="24"/>
              </w:rPr>
              <w:t>states ‘</w:t>
            </w:r>
            <w:r w:rsidR="001879B2" w:rsidRPr="001879B2">
              <w:rPr>
                <w:rFonts w:ascii="Times New Roman" w:hAnsi="Times New Roman" w:cs="Times New Roman"/>
                <w:sz w:val="24"/>
                <w:szCs w:val="24"/>
              </w:rPr>
              <w:t>From September this year, DWP will be developing a new labour market regime for Light Touch that will enable Light Touch claimants to access support through the Jobcentre Plus.</w:t>
            </w:r>
            <w:r w:rsidR="001879B2">
              <w:rPr>
                <w:rFonts w:ascii="Times New Roman" w:hAnsi="Times New Roman" w:cs="Times New Roman"/>
                <w:sz w:val="24"/>
                <w:szCs w:val="24"/>
              </w:rPr>
              <w:t>’</w:t>
            </w:r>
            <w:r>
              <w:rPr>
                <w:rFonts w:ascii="Times New Roman" w:hAnsi="Times New Roman" w:cs="Times New Roman"/>
                <w:sz w:val="24"/>
                <w:szCs w:val="24"/>
              </w:rPr>
              <w:t xml:space="preserve"> </w:t>
            </w:r>
          </w:p>
          <w:p w:rsidR="00600639" w:rsidRPr="00B754C7" w:rsidRDefault="00600639" w:rsidP="005A40B3">
            <w:pPr>
              <w:rPr>
                <w:rFonts w:ascii="Times New Roman" w:hAnsi="Times New Roman" w:cs="Times New Roman"/>
                <w:b/>
                <w:sz w:val="24"/>
                <w:szCs w:val="24"/>
              </w:rPr>
            </w:pPr>
          </w:p>
          <w:p w:rsidR="00827902" w:rsidRDefault="00827902" w:rsidP="005A40B3">
            <w:pPr>
              <w:rPr>
                <w:rFonts w:ascii="Times New Roman" w:hAnsi="Times New Roman" w:cs="Times New Roman"/>
                <w:b/>
                <w:sz w:val="24"/>
                <w:szCs w:val="24"/>
              </w:rPr>
            </w:pPr>
          </w:p>
          <w:p w:rsidR="00D07729" w:rsidRPr="00B754C7" w:rsidRDefault="00D07729" w:rsidP="005A40B3">
            <w:pPr>
              <w:rPr>
                <w:rFonts w:ascii="Times New Roman" w:hAnsi="Times New Roman" w:cs="Times New Roman"/>
                <w:b/>
                <w:sz w:val="24"/>
                <w:szCs w:val="24"/>
              </w:rPr>
            </w:pPr>
            <w:r w:rsidRPr="00B754C7">
              <w:rPr>
                <w:rFonts w:ascii="Times New Roman" w:hAnsi="Times New Roman" w:cs="Times New Roman"/>
                <w:b/>
                <w:sz w:val="24"/>
                <w:szCs w:val="24"/>
              </w:rPr>
              <w:t>Work &amp; Pensions Committee call</w:t>
            </w:r>
            <w:r w:rsidR="00843508" w:rsidRPr="00B754C7">
              <w:rPr>
                <w:rFonts w:ascii="Times New Roman" w:hAnsi="Times New Roman" w:cs="Times New Roman"/>
                <w:b/>
                <w:sz w:val="24"/>
                <w:szCs w:val="24"/>
              </w:rPr>
              <w:t>s</w:t>
            </w:r>
            <w:r w:rsidRPr="00B754C7">
              <w:rPr>
                <w:rFonts w:ascii="Times New Roman" w:hAnsi="Times New Roman" w:cs="Times New Roman"/>
                <w:b/>
                <w:sz w:val="24"/>
                <w:szCs w:val="24"/>
              </w:rPr>
              <w:t xml:space="preserve"> for pause to deductions</w:t>
            </w:r>
            <w:r w:rsidR="00843508" w:rsidRPr="00B754C7">
              <w:rPr>
                <w:rFonts w:ascii="Times New Roman" w:hAnsi="Times New Roman" w:cs="Times New Roman"/>
                <w:b/>
                <w:sz w:val="24"/>
                <w:szCs w:val="24"/>
              </w:rPr>
              <w:t xml:space="preserve"> from benefits</w:t>
            </w:r>
          </w:p>
          <w:p w:rsidR="00D07729" w:rsidRPr="00B754C7" w:rsidRDefault="00D07729" w:rsidP="005A40B3">
            <w:pPr>
              <w:rPr>
                <w:rFonts w:ascii="Times New Roman" w:hAnsi="Times New Roman" w:cs="Times New Roman"/>
                <w:sz w:val="24"/>
                <w:szCs w:val="24"/>
              </w:rPr>
            </w:pPr>
          </w:p>
          <w:p w:rsidR="00D07729" w:rsidRDefault="00843508" w:rsidP="00B754C7">
            <w:pPr>
              <w:rPr>
                <w:rFonts w:ascii="Times New Roman" w:eastAsia="Times New Roman" w:hAnsi="Times New Roman" w:cs="Times New Roman"/>
                <w:sz w:val="24"/>
                <w:szCs w:val="24"/>
                <w:lang w:eastAsia="en-GB"/>
              </w:rPr>
            </w:pPr>
            <w:r w:rsidRPr="00B754C7">
              <w:rPr>
                <w:rFonts w:ascii="Times New Roman" w:hAnsi="Times New Roman" w:cs="Times New Roman"/>
                <w:sz w:val="24"/>
                <w:szCs w:val="24"/>
              </w:rPr>
              <w:t xml:space="preserve">In its </w:t>
            </w:r>
            <w:r w:rsidRPr="00853AEE">
              <w:rPr>
                <w:rFonts w:ascii="Times New Roman" w:hAnsi="Times New Roman" w:cs="Times New Roman"/>
                <w:i/>
                <w:sz w:val="24"/>
                <w:szCs w:val="24"/>
              </w:rPr>
              <w:t>Cost of Living</w:t>
            </w:r>
            <w:r w:rsidRPr="00B754C7">
              <w:rPr>
                <w:rFonts w:ascii="Times New Roman" w:hAnsi="Times New Roman" w:cs="Times New Roman"/>
                <w:sz w:val="24"/>
                <w:szCs w:val="24"/>
              </w:rPr>
              <w:t xml:space="preserve"> report on 27 July (House of Commons 2022</w:t>
            </w:r>
            <w:r w:rsidR="00B754C7" w:rsidRPr="00B754C7">
              <w:rPr>
                <w:rFonts w:ascii="Times New Roman" w:hAnsi="Times New Roman" w:cs="Times New Roman"/>
                <w:sz w:val="24"/>
                <w:szCs w:val="24"/>
              </w:rPr>
              <w:t>, pp.37-8</w:t>
            </w:r>
            <w:r w:rsidRPr="00B754C7">
              <w:rPr>
                <w:rFonts w:ascii="Times New Roman" w:hAnsi="Times New Roman" w:cs="Times New Roman"/>
                <w:sz w:val="24"/>
                <w:szCs w:val="24"/>
              </w:rPr>
              <w:t>) the Work and Pensions Committee</w:t>
            </w:r>
            <w:r w:rsidR="00B754C7" w:rsidRPr="00B754C7">
              <w:rPr>
                <w:rFonts w:ascii="Times New Roman" w:hAnsi="Times New Roman" w:cs="Times New Roman"/>
                <w:sz w:val="24"/>
                <w:szCs w:val="24"/>
              </w:rPr>
              <w:t xml:space="preserve"> notes the hardship being caused to already struggling households by </w:t>
            </w:r>
            <w:r w:rsidR="00B754C7" w:rsidRPr="00B754C7">
              <w:rPr>
                <w:rFonts w:ascii="Times New Roman" w:eastAsia="Times New Roman" w:hAnsi="Times New Roman" w:cs="Times New Roman"/>
                <w:sz w:val="24"/>
                <w:szCs w:val="24"/>
                <w:lang w:eastAsia="en-GB"/>
              </w:rPr>
              <w:t xml:space="preserve">deductions from benefits. It </w:t>
            </w:r>
            <w:r w:rsidR="00853AEE">
              <w:rPr>
                <w:rFonts w:ascii="Times New Roman" w:eastAsia="Times New Roman" w:hAnsi="Times New Roman" w:cs="Times New Roman"/>
                <w:sz w:val="24"/>
                <w:szCs w:val="24"/>
                <w:lang w:eastAsia="en-GB"/>
              </w:rPr>
              <w:t>comments</w:t>
            </w:r>
            <w:r w:rsidR="00B754C7" w:rsidRPr="00B754C7">
              <w:rPr>
                <w:rFonts w:ascii="Times New Roman" w:eastAsia="Times New Roman" w:hAnsi="Times New Roman" w:cs="Times New Roman"/>
                <w:sz w:val="24"/>
                <w:szCs w:val="24"/>
                <w:lang w:eastAsia="en-GB"/>
              </w:rPr>
              <w:t xml:space="preserve"> that ‘The Government has urged creditors to accept reduced monthly payments or write off debts, but isn’t following its own advice’. It recommends that deductions are paused, and then only restored gradually as the rate of inflation reduces, or when benefits have been uprated to reflect the current rate of inflation. </w:t>
            </w:r>
            <w:r w:rsidR="00560385">
              <w:rPr>
                <w:rFonts w:ascii="Times New Roman" w:eastAsia="Times New Roman" w:hAnsi="Times New Roman" w:cs="Times New Roman"/>
                <w:sz w:val="24"/>
                <w:szCs w:val="24"/>
                <w:lang w:eastAsia="en-GB"/>
              </w:rPr>
              <w:t>The report does not list all types of deductions, but they include</w:t>
            </w:r>
            <w:r w:rsidR="00B754C7" w:rsidRPr="00B754C7">
              <w:rPr>
                <w:rFonts w:ascii="Times New Roman" w:eastAsia="Times New Roman" w:hAnsi="Times New Roman" w:cs="Times New Roman"/>
                <w:sz w:val="24"/>
                <w:szCs w:val="24"/>
                <w:lang w:eastAsia="en-GB"/>
              </w:rPr>
              <w:t xml:space="preserve"> repayments of sanction hardship payments.</w:t>
            </w:r>
            <w:r w:rsidR="007A3425">
              <w:rPr>
                <w:rFonts w:ascii="Times New Roman" w:eastAsia="Times New Roman" w:hAnsi="Times New Roman" w:cs="Times New Roman"/>
                <w:sz w:val="24"/>
                <w:szCs w:val="24"/>
                <w:lang w:eastAsia="en-GB"/>
              </w:rPr>
              <w:t xml:space="preserve"> Data on hardship payments and repayments were presented in the previous Briefing, May 2022 pp.5-6 and Figures 7-9.</w:t>
            </w:r>
          </w:p>
          <w:p w:rsidR="000F54C9" w:rsidRPr="00B754C7" w:rsidRDefault="000F54C9" w:rsidP="00B754C7">
            <w:pPr>
              <w:rPr>
                <w:rFonts w:ascii="Times New Roman" w:eastAsia="Times New Roman" w:hAnsi="Times New Roman" w:cs="Times New Roman"/>
                <w:sz w:val="24"/>
                <w:szCs w:val="24"/>
                <w:lang w:eastAsia="en-GB"/>
              </w:rPr>
            </w:pPr>
          </w:p>
          <w:p w:rsidR="00827902" w:rsidRDefault="00827902" w:rsidP="005A40B3">
            <w:pPr>
              <w:rPr>
                <w:rFonts w:ascii="Times New Roman" w:hAnsi="Times New Roman" w:cs="Times New Roman"/>
                <w:b/>
                <w:sz w:val="24"/>
                <w:szCs w:val="24"/>
              </w:rPr>
            </w:pPr>
          </w:p>
          <w:p w:rsidR="00843508" w:rsidRPr="00BD7410" w:rsidRDefault="00D13113" w:rsidP="005A40B3">
            <w:pPr>
              <w:rPr>
                <w:rFonts w:ascii="Times New Roman" w:hAnsi="Times New Roman" w:cs="Times New Roman"/>
                <w:b/>
                <w:sz w:val="24"/>
                <w:szCs w:val="24"/>
              </w:rPr>
            </w:pPr>
            <w:r w:rsidRPr="00BD7410">
              <w:rPr>
                <w:rFonts w:ascii="Times New Roman" w:hAnsi="Times New Roman" w:cs="Times New Roman"/>
                <w:b/>
                <w:sz w:val="24"/>
                <w:szCs w:val="24"/>
              </w:rPr>
              <w:t>Citizens Advice Scotland: Advice on UC sanctions h</w:t>
            </w:r>
            <w:r w:rsidR="00BD7410" w:rsidRPr="00BD7410">
              <w:rPr>
                <w:rFonts w:ascii="Times New Roman" w:hAnsi="Times New Roman" w:cs="Times New Roman"/>
                <w:b/>
                <w:sz w:val="24"/>
                <w:szCs w:val="24"/>
              </w:rPr>
              <w:t>as grown by 53% over 2021-22</w:t>
            </w:r>
          </w:p>
          <w:p w:rsidR="00D13113" w:rsidRPr="00BD7410" w:rsidRDefault="00D13113" w:rsidP="005A40B3">
            <w:pPr>
              <w:rPr>
                <w:rFonts w:ascii="Times New Roman" w:hAnsi="Times New Roman" w:cs="Times New Roman"/>
                <w:b/>
                <w:sz w:val="24"/>
                <w:szCs w:val="24"/>
              </w:rPr>
            </w:pPr>
          </w:p>
          <w:p w:rsidR="00D13113" w:rsidRPr="00BD7410" w:rsidRDefault="00D13113" w:rsidP="005A40B3">
            <w:pPr>
              <w:rPr>
                <w:rFonts w:ascii="Times New Roman" w:hAnsi="Times New Roman" w:cs="Times New Roman"/>
                <w:sz w:val="24"/>
                <w:szCs w:val="24"/>
              </w:rPr>
            </w:pPr>
            <w:r w:rsidRPr="00BD7410">
              <w:rPr>
                <w:rFonts w:ascii="Times New Roman" w:hAnsi="Times New Roman" w:cs="Times New Roman"/>
                <w:sz w:val="24"/>
                <w:szCs w:val="24"/>
              </w:rPr>
              <w:t xml:space="preserve">A new report (Scott 2022) indicates that in the Scottish Citizens Advice network, advice on UC </w:t>
            </w:r>
            <w:r w:rsidRPr="00BD7410">
              <w:rPr>
                <w:rStyle w:val="highlight"/>
                <w:rFonts w:ascii="Times New Roman" w:hAnsi="Times New Roman" w:cs="Times New Roman"/>
                <w:sz w:val="24"/>
                <w:szCs w:val="24"/>
              </w:rPr>
              <w:t>sanction</w:t>
            </w:r>
            <w:r w:rsidRPr="00BD7410">
              <w:rPr>
                <w:rFonts w:ascii="Times New Roman" w:hAnsi="Times New Roman" w:cs="Times New Roman"/>
                <w:sz w:val="24"/>
                <w:szCs w:val="24"/>
              </w:rPr>
              <w:t>s has grown by 53% over 2021-22</w:t>
            </w:r>
            <w:r w:rsidR="00BD7410" w:rsidRPr="00BD7410">
              <w:rPr>
                <w:rFonts w:ascii="Times New Roman" w:hAnsi="Times New Roman" w:cs="Times New Roman"/>
                <w:sz w:val="24"/>
                <w:szCs w:val="24"/>
              </w:rPr>
              <w:t xml:space="preserve">. It comments that ‘Without access to the internet, people risk having their UC </w:t>
            </w:r>
            <w:r w:rsidR="00BD7410" w:rsidRPr="00BD7410">
              <w:rPr>
                <w:rStyle w:val="highlight"/>
                <w:rFonts w:ascii="Times New Roman" w:hAnsi="Times New Roman" w:cs="Times New Roman"/>
                <w:sz w:val="24"/>
                <w:szCs w:val="24"/>
              </w:rPr>
              <w:t>sanction</w:t>
            </w:r>
            <w:r w:rsidR="00BD7410" w:rsidRPr="00BD7410">
              <w:rPr>
                <w:rFonts w:ascii="Times New Roman" w:hAnsi="Times New Roman" w:cs="Times New Roman"/>
                <w:sz w:val="24"/>
                <w:szCs w:val="24"/>
              </w:rPr>
              <w:t>ed, which can plunge them into real crisis. CAB often see clients who were sanctioned because they could not afford internet access to</w:t>
            </w:r>
            <w:r w:rsidR="00BD7410" w:rsidRPr="00BD7410">
              <w:rPr>
                <w:rFonts w:ascii="Times New Roman" w:hAnsi="Times New Roman" w:cs="Times New Roman"/>
                <w:sz w:val="24"/>
                <w:szCs w:val="24"/>
              </w:rPr>
              <w:br/>
              <w:t>update their UC journal or could not afford to pay to travel to their Jobcentre for an interview with their work coach. This leaves them with next to no income for the duration of the sanction, pushing them into poverty, debt, and mounting arrears</w:t>
            </w:r>
            <w:r w:rsidR="007A3425">
              <w:rPr>
                <w:rFonts w:ascii="Times New Roman" w:hAnsi="Times New Roman" w:cs="Times New Roman"/>
                <w:sz w:val="24"/>
                <w:szCs w:val="24"/>
              </w:rPr>
              <w:t>’</w:t>
            </w:r>
            <w:r w:rsidR="00BD7410" w:rsidRPr="00BD7410">
              <w:rPr>
                <w:rFonts w:ascii="Times New Roman" w:hAnsi="Times New Roman" w:cs="Times New Roman"/>
                <w:sz w:val="24"/>
                <w:szCs w:val="24"/>
              </w:rPr>
              <w:t>. It quotes the case of a claimant whose phone was damaged in an accident. He prioritised repairing the phone because he feared that his benefits would be sanctioned if he could not access his UC journal via his phone. This left him without food. CAS recommends suspending the use of sanctions until the cost of living crisis is over.</w:t>
            </w:r>
          </w:p>
          <w:p w:rsidR="00B94163" w:rsidRDefault="00B94163" w:rsidP="005A40B3">
            <w:pPr>
              <w:rPr>
                <w:rFonts w:ascii="Times New Roman" w:hAnsi="Times New Roman" w:cs="Times New Roman"/>
                <w:b/>
                <w:color w:val="FF0000"/>
                <w:sz w:val="24"/>
                <w:szCs w:val="24"/>
              </w:rPr>
            </w:pPr>
          </w:p>
          <w:p w:rsidR="00827902" w:rsidRDefault="00827902" w:rsidP="00CB4134">
            <w:pPr>
              <w:rPr>
                <w:rFonts w:ascii="Times New Roman" w:hAnsi="Times New Roman" w:cs="Times New Roman"/>
                <w:b/>
                <w:sz w:val="24"/>
                <w:szCs w:val="24"/>
              </w:rPr>
            </w:pPr>
          </w:p>
          <w:p w:rsidR="00CB4134" w:rsidRPr="00CB4134" w:rsidRDefault="00CB4134" w:rsidP="00CB4134">
            <w:pPr>
              <w:rPr>
                <w:rFonts w:ascii="Times New Roman" w:hAnsi="Times New Roman" w:cs="Times New Roman"/>
                <w:b/>
                <w:sz w:val="24"/>
                <w:szCs w:val="24"/>
              </w:rPr>
            </w:pPr>
            <w:r w:rsidRPr="00CB4134">
              <w:rPr>
                <w:rFonts w:ascii="Times New Roman" w:hAnsi="Times New Roman" w:cs="Times New Roman"/>
                <w:b/>
                <w:sz w:val="24"/>
                <w:szCs w:val="24"/>
              </w:rPr>
              <w:t>Institute for Fiscal Studies</w:t>
            </w:r>
            <w:r w:rsidR="00A62F67">
              <w:rPr>
                <w:rFonts w:ascii="Times New Roman" w:hAnsi="Times New Roman" w:cs="Times New Roman"/>
                <w:b/>
                <w:sz w:val="24"/>
                <w:szCs w:val="24"/>
              </w:rPr>
              <w:t>:</w:t>
            </w:r>
            <w:r w:rsidRPr="00CB4134">
              <w:rPr>
                <w:rFonts w:ascii="Times New Roman" w:hAnsi="Times New Roman" w:cs="Times New Roman"/>
                <w:b/>
                <w:sz w:val="24"/>
                <w:szCs w:val="24"/>
              </w:rPr>
              <w:t xml:space="preserve"> Annual Report on Living Standards, Poverty and Inequality</w:t>
            </w:r>
          </w:p>
          <w:p w:rsidR="00CB4134" w:rsidRPr="00CB4134" w:rsidRDefault="00CB4134" w:rsidP="00CB4134">
            <w:pPr>
              <w:rPr>
                <w:rFonts w:ascii="Times New Roman" w:hAnsi="Times New Roman" w:cs="Times New Roman"/>
                <w:sz w:val="24"/>
                <w:szCs w:val="24"/>
              </w:rPr>
            </w:pPr>
          </w:p>
          <w:p w:rsidR="00CB4134" w:rsidRPr="00CB4134" w:rsidRDefault="00CB4134" w:rsidP="00CB4134">
            <w:pPr>
              <w:rPr>
                <w:rFonts w:ascii="Times New Roman" w:hAnsi="Times New Roman" w:cs="Times New Roman"/>
                <w:sz w:val="24"/>
                <w:szCs w:val="24"/>
              </w:rPr>
            </w:pPr>
            <w:r w:rsidRPr="00CB4134">
              <w:rPr>
                <w:rFonts w:ascii="Times New Roman" w:hAnsi="Times New Roman" w:cs="Times New Roman"/>
                <w:sz w:val="24"/>
                <w:szCs w:val="24"/>
              </w:rPr>
              <w:t xml:space="preserve">This report, funded by the Joseph Rowntree Foundation, was published on 14 July. </w:t>
            </w:r>
            <w:r w:rsidR="00CB1DB4">
              <w:rPr>
                <w:rFonts w:ascii="Times New Roman" w:hAnsi="Times New Roman" w:cs="Times New Roman"/>
                <w:sz w:val="24"/>
                <w:szCs w:val="24"/>
              </w:rPr>
              <w:t>One of the</w:t>
            </w:r>
            <w:r w:rsidRPr="00CB4134">
              <w:rPr>
                <w:rFonts w:ascii="Times New Roman" w:hAnsi="Times New Roman" w:cs="Times New Roman"/>
                <w:sz w:val="24"/>
                <w:szCs w:val="24"/>
              </w:rPr>
              <w:t xml:space="preserve"> findings </w:t>
            </w:r>
            <w:r w:rsidR="00CB1DB4">
              <w:rPr>
                <w:rFonts w:ascii="Times New Roman" w:hAnsi="Times New Roman" w:cs="Times New Roman"/>
                <w:sz w:val="24"/>
                <w:szCs w:val="24"/>
              </w:rPr>
              <w:t>is</w:t>
            </w:r>
            <w:r w:rsidRPr="00CB4134">
              <w:rPr>
                <w:rFonts w:ascii="Times New Roman" w:hAnsi="Times New Roman" w:cs="Times New Roman"/>
                <w:sz w:val="24"/>
                <w:szCs w:val="24"/>
              </w:rPr>
              <w:t xml:space="preserve"> that in the year prior to the pandemic, nearly half (49%) of children in lone-parent families were in relative poverty – defined as having an income of less than 60% of median incomes adjusted for household size. This is almost double the rate among children living in two-parent families (25%).</w:t>
            </w:r>
          </w:p>
          <w:p w:rsidR="00CB4134" w:rsidRPr="00CB4134" w:rsidRDefault="00CB4134" w:rsidP="00CB4134">
            <w:pPr>
              <w:rPr>
                <w:rFonts w:ascii="Times New Roman" w:hAnsi="Times New Roman" w:cs="Times New Roman"/>
                <w:b/>
                <w:sz w:val="24"/>
                <w:szCs w:val="24"/>
              </w:rPr>
            </w:pPr>
          </w:p>
          <w:p w:rsidR="00827902" w:rsidRDefault="00827902" w:rsidP="005A40B3">
            <w:pPr>
              <w:rPr>
                <w:rFonts w:ascii="Times New Roman" w:hAnsi="Times New Roman" w:cs="Times New Roman"/>
                <w:b/>
                <w:sz w:val="24"/>
                <w:szCs w:val="24"/>
              </w:rPr>
            </w:pPr>
          </w:p>
          <w:p w:rsidR="00827902" w:rsidRDefault="00827902" w:rsidP="005A40B3">
            <w:pPr>
              <w:rPr>
                <w:rFonts w:ascii="Times New Roman" w:hAnsi="Times New Roman" w:cs="Times New Roman"/>
                <w:b/>
                <w:sz w:val="24"/>
                <w:szCs w:val="24"/>
              </w:rPr>
            </w:pPr>
          </w:p>
          <w:p w:rsidR="00827902" w:rsidRDefault="00827902" w:rsidP="005A40B3">
            <w:pPr>
              <w:rPr>
                <w:rFonts w:ascii="Times New Roman" w:hAnsi="Times New Roman" w:cs="Times New Roman"/>
                <w:b/>
                <w:sz w:val="24"/>
                <w:szCs w:val="24"/>
              </w:rPr>
            </w:pPr>
          </w:p>
          <w:p w:rsidR="00423485" w:rsidRPr="00A62F67" w:rsidRDefault="004265B3" w:rsidP="005A40B3">
            <w:pPr>
              <w:rPr>
                <w:rFonts w:ascii="Times New Roman" w:hAnsi="Times New Roman" w:cs="Times New Roman"/>
                <w:b/>
                <w:sz w:val="24"/>
                <w:szCs w:val="24"/>
              </w:rPr>
            </w:pPr>
            <w:r w:rsidRPr="00A62F67">
              <w:rPr>
                <w:rFonts w:ascii="Times New Roman" w:hAnsi="Times New Roman" w:cs="Times New Roman"/>
                <w:b/>
                <w:sz w:val="24"/>
                <w:szCs w:val="24"/>
              </w:rPr>
              <w:lastRenderedPageBreak/>
              <w:t>The major role of sickness in shrinking the UK labour force</w:t>
            </w:r>
          </w:p>
          <w:p w:rsidR="004265B3" w:rsidRPr="00A62F67" w:rsidRDefault="004265B3" w:rsidP="005A40B3">
            <w:pPr>
              <w:rPr>
                <w:rFonts w:ascii="Times New Roman" w:hAnsi="Times New Roman" w:cs="Times New Roman"/>
                <w:sz w:val="24"/>
                <w:szCs w:val="24"/>
              </w:rPr>
            </w:pPr>
          </w:p>
          <w:p w:rsidR="004265B3" w:rsidRPr="00A62F67" w:rsidRDefault="004265B3" w:rsidP="004265B3">
            <w:pPr>
              <w:rPr>
                <w:rFonts w:ascii="Times New Roman" w:hAnsi="Times New Roman" w:cs="Times New Roman"/>
                <w:sz w:val="24"/>
                <w:szCs w:val="24"/>
              </w:rPr>
            </w:pPr>
            <w:r w:rsidRPr="00A62F67">
              <w:rPr>
                <w:rFonts w:ascii="Times New Roman" w:hAnsi="Times New Roman" w:cs="Times New Roman"/>
                <w:sz w:val="24"/>
                <w:szCs w:val="24"/>
              </w:rPr>
              <w:t xml:space="preserve">While ministers and the DWP choose to focus on getting unemployed but economically active people into work, two recent papers underline the major role played by sickness in the recent </w:t>
            </w:r>
            <w:r w:rsidR="00A62F67">
              <w:rPr>
                <w:rFonts w:ascii="Times New Roman" w:hAnsi="Times New Roman" w:cs="Times New Roman"/>
                <w:sz w:val="24"/>
                <w:szCs w:val="24"/>
              </w:rPr>
              <w:t>shrinkage of</w:t>
            </w:r>
            <w:r w:rsidRPr="00A62F67">
              <w:rPr>
                <w:rFonts w:ascii="Times New Roman" w:hAnsi="Times New Roman" w:cs="Times New Roman"/>
                <w:sz w:val="24"/>
                <w:szCs w:val="24"/>
              </w:rPr>
              <w:t xml:space="preserve"> the labour force: Burn-Murdoch (2022) and Haskel and Martin (2022). </w:t>
            </w:r>
          </w:p>
          <w:p w:rsidR="004265B3" w:rsidRPr="00A62F67" w:rsidRDefault="004265B3" w:rsidP="004265B3">
            <w:pPr>
              <w:rPr>
                <w:rFonts w:ascii="Times New Roman" w:hAnsi="Times New Roman" w:cs="Times New Roman"/>
                <w:sz w:val="24"/>
                <w:szCs w:val="24"/>
              </w:rPr>
            </w:pPr>
          </w:p>
          <w:p w:rsidR="004265B3" w:rsidRPr="00A62F67" w:rsidRDefault="004265B3" w:rsidP="004265B3">
            <w:pPr>
              <w:rPr>
                <w:rFonts w:ascii="Times New Roman" w:hAnsi="Times New Roman" w:cs="Times New Roman"/>
                <w:sz w:val="24"/>
                <w:szCs w:val="24"/>
              </w:rPr>
            </w:pPr>
            <w:r w:rsidRPr="00A62F67">
              <w:rPr>
                <w:rFonts w:ascii="Times New Roman" w:hAnsi="Times New Roman" w:cs="Times New Roman"/>
                <w:sz w:val="24"/>
                <w:szCs w:val="24"/>
              </w:rPr>
              <w:t>Burn-Murdoch points out that the UK is the only developed country in the world where the share of working-age people outside the labour force has kept rising after the initial pandemic shock. He argues that the most plausible explanation is the collapse of the NHS, as hundreds of thousands of patients, unable to access timely care, see their condition worsen to the point of being unable to work. The 332,000 people who have been waiting more than a year for hospital treatment in Britain is a close match for his estimate of 309,000 missing from the labour force due to long-term sickness.</w:t>
            </w:r>
          </w:p>
          <w:p w:rsidR="004265B3" w:rsidRPr="00A62F67" w:rsidRDefault="004265B3" w:rsidP="004265B3">
            <w:pPr>
              <w:rPr>
                <w:rFonts w:ascii="Times New Roman" w:hAnsi="Times New Roman" w:cs="Times New Roman"/>
                <w:sz w:val="24"/>
                <w:szCs w:val="24"/>
              </w:rPr>
            </w:pPr>
          </w:p>
          <w:p w:rsidR="00CB638C" w:rsidRDefault="00CB638C" w:rsidP="00CB638C">
            <w:pPr>
              <w:rPr>
                <w:rFonts w:ascii="Times New Roman" w:hAnsi="Times New Roman" w:cs="Times New Roman"/>
                <w:sz w:val="24"/>
                <w:szCs w:val="24"/>
              </w:rPr>
            </w:pPr>
            <w:r>
              <w:rPr>
                <w:rFonts w:ascii="Times New Roman" w:hAnsi="Times New Roman" w:cs="Times New Roman"/>
                <w:sz w:val="24"/>
                <w:szCs w:val="24"/>
              </w:rPr>
              <w:t xml:space="preserve">Torsten Bell of the Resolution Foundation drew attention to the </w:t>
            </w:r>
            <w:r w:rsidR="00A62F67">
              <w:rPr>
                <w:rFonts w:ascii="Times New Roman" w:hAnsi="Times New Roman" w:cs="Times New Roman"/>
                <w:sz w:val="24"/>
                <w:szCs w:val="24"/>
              </w:rPr>
              <w:t xml:space="preserve">Haskel and Martin </w:t>
            </w:r>
            <w:r>
              <w:rPr>
                <w:rFonts w:ascii="Times New Roman" w:hAnsi="Times New Roman" w:cs="Times New Roman"/>
                <w:sz w:val="24"/>
                <w:szCs w:val="24"/>
              </w:rPr>
              <w:t xml:space="preserve">paper in the </w:t>
            </w:r>
            <w:r w:rsidRPr="00CB638C">
              <w:rPr>
                <w:rFonts w:ascii="Times New Roman" w:hAnsi="Times New Roman" w:cs="Times New Roman"/>
                <w:i/>
                <w:sz w:val="24"/>
                <w:szCs w:val="24"/>
              </w:rPr>
              <w:t>Observer</w:t>
            </w:r>
            <w:r>
              <w:rPr>
                <w:rFonts w:ascii="Times New Roman" w:hAnsi="Times New Roman" w:cs="Times New Roman"/>
                <w:sz w:val="24"/>
                <w:szCs w:val="24"/>
              </w:rPr>
              <w:t xml:space="preserve"> of 31 July, at </w:t>
            </w:r>
            <w:hyperlink r:id="rId22" w:history="1">
              <w:r w:rsidRPr="00412820">
                <w:rPr>
                  <w:rStyle w:val="Hyperlink"/>
                  <w:rFonts w:ascii="Times New Roman" w:hAnsi="Times New Roman" w:cs="Times New Roman"/>
                  <w:sz w:val="24"/>
                  <w:szCs w:val="24"/>
                </w:rPr>
                <w:t>https://www.theguardian.com/commentisfree/2022/jul/31/britains-epidemic-of-long-term-sickness-can-only-lead-to-poor-outcomes-all-round</w:t>
              </w:r>
            </w:hyperlink>
            <w:r>
              <w:rPr>
                <w:rFonts w:ascii="Times New Roman" w:hAnsi="Times New Roman" w:cs="Times New Roman"/>
                <w:sz w:val="24"/>
                <w:szCs w:val="24"/>
              </w:rPr>
              <w:t>. They</w:t>
            </w:r>
          </w:p>
          <w:p w:rsidR="00A62F67" w:rsidRDefault="00CB638C" w:rsidP="004265B3">
            <w:pPr>
              <w:rPr>
                <w:rFonts w:ascii="Times New Roman" w:hAnsi="Times New Roman" w:cs="Times New Roman"/>
                <w:sz w:val="24"/>
                <w:szCs w:val="24"/>
              </w:rPr>
            </w:pPr>
            <w:r>
              <w:rPr>
                <w:rFonts w:ascii="Times New Roman" w:hAnsi="Times New Roman" w:cs="Times New Roman"/>
                <w:sz w:val="24"/>
                <w:szCs w:val="24"/>
              </w:rPr>
              <w:t>argue that i</w:t>
            </w:r>
            <w:r w:rsidRPr="00CB638C">
              <w:rPr>
                <w:rFonts w:ascii="Times New Roman" w:hAnsi="Times New Roman" w:cs="Times New Roman"/>
                <w:sz w:val="24"/>
                <w:szCs w:val="24"/>
              </w:rPr>
              <w:t>f you look at the increase in who reports being lo</w:t>
            </w:r>
            <w:r>
              <w:rPr>
                <w:rFonts w:ascii="Times New Roman" w:hAnsi="Times New Roman" w:cs="Times New Roman"/>
                <w:sz w:val="24"/>
                <w:szCs w:val="24"/>
              </w:rPr>
              <w:t>ng-term sick, whether or not they say it i</w:t>
            </w:r>
            <w:r w:rsidRPr="00CB638C">
              <w:rPr>
                <w:rFonts w:ascii="Times New Roman" w:hAnsi="Times New Roman" w:cs="Times New Roman"/>
                <w:sz w:val="24"/>
                <w:szCs w:val="24"/>
              </w:rPr>
              <w:t>s their primary reason for being inactive</w:t>
            </w:r>
            <w:r>
              <w:rPr>
                <w:rFonts w:ascii="Times New Roman" w:hAnsi="Times New Roman" w:cs="Times New Roman"/>
                <w:sz w:val="24"/>
                <w:szCs w:val="24"/>
              </w:rPr>
              <w:t xml:space="preserve">, </w:t>
            </w:r>
            <w:r w:rsidRPr="00CB638C">
              <w:rPr>
                <w:rFonts w:ascii="Times New Roman" w:hAnsi="Times New Roman" w:cs="Times New Roman"/>
                <w:sz w:val="24"/>
                <w:szCs w:val="24"/>
              </w:rPr>
              <w:t xml:space="preserve">it explains almost all (88%) of the </w:t>
            </w:r>
            <w:r>
              <w:rPr>
                <w:rFonts w:ascii="Times New Roman" w:hAnsi="Times New Roman" w:cs="Times New Roman"/>
                <w:sz w:val="24"/>
                <w:szCs w:val="24"/>
              </w:rPr>
              <w:t xml:space="preserve">around half a million </w:t>
            </w:r>
            <w:r w:rsidRPr="00CB638C">
              <w:rPr>
                <w:rFonts w:ascii="Times New Roman" w:hAnsi="Times New Roman" w:cs="Times New Roman"/>
                <w:sz w:val="24"/>
                <w:szCs w:val="24"/>
              </w:rPr>
              <w:t>rise in inactivity</w:t>
            </w:r>
            <w:r>
              <w:rPr>
                <w:rFonts w:ascii="Times New Roman" w:hAnsi="Times New Roman" w:cs="Times New Roman"/>
                <w:sz w:val="24"/>
                <w:szCs w:val="24"/>
              </w:rPr>
              <w:t xml:space="preserve"> since the pandemic</w:t>
            </w:r>
            <w:r w:rsidRPr="00CB638C">
              <w:rPr>
                <w:rFonts w:ascii="Times New Roman" w:hAnsi="Times New Roman" w:cs="Times New Roman"/>
                <w:sz w:val="24"/>
                <w:szCs w:val="24"/>
              </w:rPr>
              <w:t>.</w:t>
            </w:r>
            <w:r>
              <w:rPr>
                <w:rFonts w:ascii="Times New Roman" w:hAnsi="Times New Roman" w:cs="Times New Roman"/>
                <w:sz w:val="24"/>
                <w:szCs w:val="24"/>
              </w:rPr>
              <w:t xml:space="preserve"> </w:t>
            </w:r>
          </w:p>
          <w:p w:rsidR="00A62F67" w:rsidRDefault="00A62F67" w:rsidP="004265B3">
            <w:pPr>
              <w:rPr>
                <w:rFonts w:ascii="Times New Roman" w:hAnsi="Times New Roman" w:cs="Times New Roman"/>
                <w:sz w:val="24"/>
                <w:szCs w:val="24"/>
              </w:rPr>
            </w:pPr>
          </w:p>
          <w:p w:rsidR="00827902" w:rsidRDefault="00827902" w:rsidP="00A62F67">
            <w:pPr>
              <w:pStyle w:val="Heading2"/>
              <w:spacing w:before="0" w:beforeAutospacing="0"/>
              <w:rPr>
                <w:sz w:val="24"/>
                <w:szCs w:val="24"/>
              </w:rPr>
            </w:pPr>
          </w:p>
          <w:p w:rsidR="00A62F67" w:rsidRPr="00B94163" w:rsidRDefault="00A62F67" w:rsidP="00A62F67">
            <w:pPr>
              <w:pStyle w:val="Heading2"/>
              <w:spacing w:before="0" w:beforeAutospacing="0"/>
              <w:rPr>
                <w:sz w:val="24"/>
                <w:szCs w:val="24"/>
              </w:rPr>
            </w:pPr>
            <w:r w:rsidRPr="00B94163">
              <w:rPr>
                <w:sz w:val="24"/>
                <w:szCs w:val="24"/>
              </w:rPr>
              <w:t xml:space="preserve">New book: </w:t>
            </w:r>
            <w:proofErr w:type="gramStart"/>
            <w:r w:rsidRPr="00B94163">
              <w:rPr>
                <w:sz w:val="24"/>
                <w:szCs w:val="24"/>
              </w:rPr>
              <w:t>The</w:t>
            </w:r>
            <w:proofErr w:type="gramEnd"/>
            <w:r w:rsidRPr="00B94163">
              <w:rPr>
                <w:sz w:val="24"/>
                <w:szCs w:val="24"/>
              </w:rPr>
              <w:t xml:space="preserve"> Transformation of British Welfare Policy</w:t>
            </w:r>
          </w:p>
          <w:p w:rsidR="00A62F67" w:rsidRPr="00BB5B95" w:rsidRDefault="00A62F67" w:rsidP="00A62F67">
            <w:pPr>
              <w:rPr>
                <w:rFonts w:ascii="Times New Roman" w:hAnsi="Times New Roman" w:cs="Times New Roman"/>
                <w:color w:val="FF0000"/>
                <w:sz w:val="24"/>
                <w:szCs w:val="24"/>
              </w:rPr>
            </w:pPr>
            <w:r w:rsidRPr="00B94163">
              <w:rPr>
                <w:rFonts w:ascii="Times New Roman" w:hAnsi="Times New Roman" w:cs="Times New Roman"/>
                <w:sz w:val="24"/>
                <w:szCs w:val="24"/>
              </w:rPr>
              <w:t xml:space="preserve">A new book (O’Grady 2022) considers the reasons why UK social security policy has become so </w:t>
            </w:r>
            <w:r>
              <w:rPr>
                <w:rFonts w:ascii="Times New Roman" w:hAnsi="Times New Roman" w:cs="Times New Roman"/>
                <w:sz w:val="24"/>
                <w:szCs w:val="24"/>
              </w:rPr>
              <w:t xml:space="preserve">ungenerous and often punitive </w:t>
            </w:r>
            <w:r w:rsidRPr="00B94163">
              <w:rPr>
                <w:rFonts w:ascii="Times New Roman" w:hAnsi="Times New Roman" w:cs="Times New Roman"/>
                <w:sz w:val="24"/>
                <w:szCs w:val="24"/>
              </w:rPr>
              <w:t xml:space="preserve">and why this has been popular with the public.  It </w:t>
            </w:r>
            <w:r w:rsidRPr="00BB5B95">
              <w:rPr>
                <w:rFonts w:ascii="Times New Roman" w:hAnsi="Times New Roman" w:cs="Times New Roman"/>
                <w:sz w:val="24"/>
                <w:szCs w:val="24"/>
              </w:rPr>
              <w:t xml:space="preserve">has been reviewed in an LSE blog by Orly Siow at </w:t>
            </w:r>
          </w:p>
          <w:p w:rsidR="00C949B6" w:rsidRPr="008F3259" w:rsidRDefault="009A617C" w:rsidP="00087FFB">
            <w:pPr>
              <w:pStyle w:val="Heading2"/>
              <w:spacing w:before="0" w:beforeAutospacing="0" w:after="0" w:afterAutospacing="0"/>
              <w:rPr>
                <w:sz w:val="24"/>
                <w:szCs w:val="24"/>
              </w:rPr>
            </w:pPr>
            <w:hyperlink r:id="rId23" w:history="1">
              <w:r w:rsidR="00A62F67" w:rsidRPr="00BB5B95">
                <w:rPr>
                  <w:rStyle w:val="Hyperlink"/>
                  <w:b w:val="0"/>
                  <w:sz w:val="24"/>
                  <w:szCs w:val="24"/>
                </w:rPr>
                <w:t>https://blogs.lse.ac.uk/lsereviewofbooks/2022/05/05/book-review-the-transformation-of-british-welfare-policy-politics-discourse-and-public-opinion-by-tom-ogrady/</w:t>
              </w:r>
            </w:hyperlink>
          </w:p>
        </w:tc>
      </w:tr>
    </w:tbl>
    <w:p w:rsidR="000F54C9" w:rsidRDefault="000F54C9" w:rsidP="009D1DE0">
      <w:pPr>
        <w:rPr>
          <w:rFonts w:ascii="Times New Roman" w:hAnsi="Times New Roman" w:cs="Times New Roman"/>
          <w:b/>
          <w:bCs/>
          <w:sz w:val="28"/>
          <w:szCs w:val="28"/>
        </w:rPr>
      </w:pPr>
    </w:p>
    <w:p w:rsidR="000F54C9" w:rsidRDefault="000F54C9">
      <w:pPr>
        <w:rPr>
          <w:rFonts w:ascii="Times New Roman" w:hAnsi="Times New Roman" w:cs="Times New Roman"/>
          <w:b/>
          <w:bCs/>
          <w:sz w:val="28"/>
          <w:szCs w:val="28"/>
        </w:rPr>
      </w:pPr>
      <w:r>
        <w:rPr>
          <w:rFonts w:ascii="Times New Roman" w:hAnsi="Times New Roman" w:cs="Times New Roman"/>
          <w:b/>
          <w:bCs/>
          <w:sz w:val="28"/>
          <w:szCs w:val="28"/>
        </w:rPr>
        <w:br w:type="page"/>
      </w:r>
    </w:p>
    <w:p w:rsidR="00300F5C" w:rsidRPr="00A0421E" w:rsidRDefault="00300F5C" w:rsidP="009D1DE0">
      <w:pPr>
        <w:rPr>
          <w:rFonts w:ascii="Times New Roman" w:hAnsi="Times New Roman" w:cs="Times New Roman"/>
          <w:b/>
          <w:bCs/>
          <w:sz w:val="28"/>
          <w:szCs w:val="28"/>
        </w:rPr>
      </w:pPr>
      <w:r w:rsidRPr="00A0421E">
        <w:rPr>
          <w:rFonts w:ascii="Times New Roman" w:hAnsi="Times New Roman" w:cs="Times New Roman"/>
          <w:b/>
          <w:bCs/>
          <w:sz w:val="28"/>
          <w:szCs w:val="28"/>
        </w:rPr>
        <w:lastRenderedPageBreak/>
        <w:t>REFERENCES</w:t>
      </w:r>
    </w:p>
    <w:p w:rsidR="008E29C9" w:rsidRDefault="008E29C9" w:rsidP="009D1DE0">
      <w:pPr>
        <w:rPr>
          <w:rFonts w:ascii="Times New Roman" w:hAnsi="Times New Roman" w:cs="Times New Roman"/>
          <w:sz w:val="24"/>
          <w:szCs w:val="24"/>
        </w:rPr>
      </w:pPr>
    </w:p>
    <w:p w:rsidR="00BA4F1F" w:rsidRDefault="00BA4F1F" w:rsidP="0033263B">
      <w:pPr>
        <w:rPr>
          <w:rFonts w:ascii="Times New Roman" w:hAnsi="Times New Roman" w:cs="Times New Roman"/>
          <w:sz w:val="24"/>
          <w:szCs w:val="24"/>
        </w:rPr>
      </w:pPr>
      <w:r>
        <w:rPr>
          <w:rFonts w:ascii="Times New Roman" w:hAnsi="Times New Roman" w:cs="Times New Roman"/>
          <w:sz w:val="24"/>
          <w:szCs w:val="24"/>
        </w:rPr>
        <w:t xml:space="preserve">Burn-Murdoch, John (2022) ‘Chronic illness makes UK workers sickest in developed world’, </w:t>
      </w:r>
      <w:r w:rsidRPr="00BA4F1F">
        <w:rPr>
          <w:rFonts w:ascii="Times New Roman" w:hAnsi="Times New Roman" w:cs="Times New Roman"/>
          <w:i/>
          <w:sz w:val="24"/>
          <w:szCs w:val="24"/>
        </w:rPr>
        <w:t>Financial Times</w:t>
      </w:r>
      <w:r>
        <w:rPr>
          <w:rFonts w:ascii="Times New Roman" w:hAnsi="Times New Roman" w:cs="Times New Roman"/>
          <w:sz w:val="24"/>
          <w:szCs w:val="24"/>
        </w:rPr>
        <w:t>, 22 July p.22</w:t>
      </w:r>
    </w:p>
    <w:p w:rsidR="00BA4F1F" w:rsidRDefault="00BA4F1F" w:rsidP="0033263B">
      <w:pPr>
        <w:rPr>
          <w:rFonts w:ascii="Times New Roman" w:hAnsi="Times New Roman" w:cs="Times New Roman"/>
          <w:sz w:val="24"/>
          <w:szCs w:val="24"/>
        </w:rPr>
      </w:pPr>
    </w:p>
    <w:p w:rsidR="0033263B" w:rsidRDefault="0033263B" w:rsidP="0033263B">
      <w:pPr>
        <w:rPr>
          <w:rFonts w:ascii="Times New Roman" w:hAnsi="Times New Roman" w:cs="Times New Roman"/>
          <w:sz w:val="24"/>
          <w:szCs w:val="24"/>
        </w:rPr>
      </w:pPr>
      <w:r w:rsidRPr="0033263B">
        <w:rPr>
          <w:rFonts w:ascii="Times New Roman" w:hAnsi="Times New Roman" w:cs="Times New Roman"/>
          <w:sz w:val="24"/>
          <w:szCs w:val="24"/>
        </w:rPr>
        <w:t>Cribb, Jonathan</w:t>
      </w:r>
      <w:r>
        <w:rPr>
          <w:rFonts w:ascii="Times New Roman" w:hAnsi="Times New Roman" w:cs="Times New Roman"/>
          <w:sz w:val="24"/>
          <w:szCs w:val="24"/>
        </w:rPr>
        <w:t>,</w:t>
      </w:r>
      <w:r w:rsidRPr="0033263B">
        <w:rPr>
          <w:rFonts w:ascii="Times New Roman" w:hAnsi="Times New Roman" w:cs="Times New Roman"/>
          <w:sz w:val="24"/>
          <w:szCs w:val="24"/>
        </w:rPr>
        <w:t xml:space="preserve"> Tom Waters, Thomas Wernham and Xiaowei Xu</w:t>
      </w:r>
      <w:r>
        <w:rPr>
          <w:rFonts w:ascii="Times New Roman" w:hAnsi="Times New Roman" w:cs="Times New Roman"/>
          <w:sz w:val="24"/>
          <w:szCs w:val="24"/>
        </w:rPr>
        <w:t xml:space="preserve"> (2022) </w:t>
      </w:r>
      <w:r w:rsidRPr="0033263B">
        <w:rPr>
          <w:rFonts w:ascii="Times New Roman" w:hAnsi="Times New Roman" w:cs="Times New Roman"/>
          <w:i/>
          <w:sz w:val="24"/>
          <w:szCs w:val="24"/>
        </w:rPr>
        <w:t>Living standards, poverty and inequality in the UK: 2022 Report</w:t>
      </w:r>
      <w:r>
        <w:rPr>
          <w:rFonts w:ascii="Times New Roman" w:hAnsi="Times New Roman" w:cs="Times New Roman"/>
          <w:sz w:val="24"/>
          <w:szCs w:val="24"/>
        </w:rPr>
        <w:t>, Institute for Fiscal Studies, at</w:t>
      </w:r>
    </w:p>
    <w:p w:rsidR="0033263B" w:rsidRDefault="009A617C" w:rsidP="00D55BD5">
      <w:pPr>
        <w:rPr>
          <w:rFonts w:ascii="Times New Roman" w:hAnsi="Times New Roman" w:cs="Times New Roman"/>
          <w:sz w:val="24"/>
          <w:szCs w:val="24"/>
        </w:rPr>
      </w:pPr>
      <w:hyperlink r:id="rId24" w:history="1">
        <w:r w:rsidR="0033263B" w:rsidRPr="00412820">
          <w:rPr>
            <w:rStyle w:val="Hyperlink"/>
            <w:rFonts w:ascii="Times New Roman" w:hAnsi="Times New Roman" w:cs="Times New Roman"/>
            <w:sz w:val="24"/>
            <w:szCs w:val="24"/>
          </w:rPr>
          <w:t>https://ifs.org.uk/publications/16124</w:t>
        </w:r>
      </w:hyperlink>
    </w:p>
    <w:p w:rsidR="0033263B" w:rsidRDefault="0033263B" w:rsidP="00D55BD5">
      <w:pPr>
        <w:rPr>
          <w:rFonts w:ascii="Times New Roman" w:hAnsi="Times New Roman" w:cs="Times New Roman"/>
          <w:sz w:val="24"/>
          <w:szCs w:val="24"/>
        </w:rPr>
      </w:pPr>
    </w:p>
    <w:p w:rsidR="00D55BD5" w:rsidRDefault="00D55BD5" w:rsidP="00D55BD5">
      <w:pPr>
        <w:rPr>
          <w:rFonts w:ascii="Times New Roman" w:hAnsi="Times New Roman" w:cs="Times New Roman"/>
          <w:sz w:val="24"/>
          <w:szCs w:val="24"/>
        </w:rPr>
      </w:pPr>
      <w:r>
        <w:rPr>
          <w:rFonts w:ascii="Times New Roman" w:hAnsi="Times New Roman" w:cs="Times New Roman"/>
          <w:sz w:val="24"/>
          <w:szCs w:val="24"/>
        </w:rPr>
        <w:t>DWP (2022</w:t>
      </w:r>
      <w:r w:rsidR="00F55D93">
        <w:rPr>
          <w:rFonts w:ascii="Times New Roman" w:hAnsi="Times New Roman" w:cs="Times New Roman"/>
          <w:sz w:val="24"/>
          <w:szCs w:val="24"/>
        </w:rPr>
        <w:t>a</w:t>
      </w:r>
      <w:r>
        <w:rPr>
          <w:rFonts w:ascii="Times New Roman" w:hAnsi="Times New Roman" w:cs="Times New Roman"/>
          <w:sz w:val="24"/>
          <w:szCs w:val="24"/>
        </w:rPr>
        <w:t xml:space="preserve">) </w:t>
      </w:r>
      <w:r w:rsidRPr="00D55BD5">
        <w:rPr>
          <w:rFonts w:ascii="Times New Roman" w:hAnsi="Times New Roman" w:cs="Times New Roman"/>
          <w:i/>
          <w:sz w:val="24"/>
          <w:szCs w:val="24"/>
        </w:rPr>
        <w:t>Completing the Move to Universal Credit: Our 2022-24 strategy for implementing the final phase of Universal Credit</w:t>
      </w:r>
      <w:r>
        <w:rPr>
          <w:rFonts w:ascii="Times New Roman" w:hAnsi="Times New Roman" w:cs="Times New Roman"/>
          <w:sz w:val="24"/>
          <w:szCs w:val="24"/>
        </w:rPr>
        <w:t>, April, at</w:t>
      </w:r>
    </w:p>
    <w:p w:rsidR="00D55BD5" w:rsidRDefault="009A617C" w:rsidP="00D55BD5">
      <w:pPr>
        <w:rPr>
          <w:rFonts w:ascii="Times New Roman" w:hAnsi="Times New Roman" w:cs="Times New Roman"/>
          <w:sz w:val="24"/>
          <w:szCs w:val="24"/>
        </w:rPr>
      </w:pPr>
      <w:hyperlink r:id="rId25" w:history="1">
        <w:r w:rsidR="00D55BD5" w:rsidRPr="008A32F5">
          <w:rPr>
            <w:rStyle w:val="Hyperlink"/>
            <w:rFonts w:ascii="Times New Roman" w:hAnsi="Times New Roman" w:cs="Times New Roman"/>
            <w:sz w:val="24"/>
            <w:szCs w:val="24"/>
          </w:rPr>
          <w:t>https://assets.publishing.service.gov.uk/government/uploads/system/uploads/attachment_data/file/1076130/completing-the-move-to-universal-credit.pdf</w:t>
        </w:r>
      </w:hyperlink>
    </w:p>
    <w:p w:rsidR="00D55BD5" w:rsidRDefault="00D55BD5" w:rsidP="00D55BD5">
      <w:pPr>
        <w:rPr>
          <w:rFonts w:ascii="Times New Roman" w:hAnsi="Times New Roman" w:cs="Times New Roman"/>
          <w:sz w:val="24"/>
          <w:szCs w:val="24"/>
        </w:rPr>
      </w:pPr>
    </w:p>
    <w:p w:rsidR="00F55D93" w:rsidRDefault="00F55D93" w:rsidP="00F55D93">
      <w:pPr>
        <w:rPr>
          <w:rFonts w:ascii="Times New Roman" w:hAnsi="Times New Roman" w:cs="Times New Roman"/>
          <w:sz w:val="24"/>
          <w:szCs w:val="24"/>
        </w:rPr>
      </w:pPr>
      <w:r>
        <w:rPr>
          <w:rFonts w:ascii="Times New Roman" w:hAnsi="Times New Roman" w:cs="Times New Roman"/>
          <w:sz w:val="24"/>
          <w:szCs w:val="24"/>
        </w:rPr>
        <w:t xml:space="preserve">DWP (2022b) </w:t>
      </w:r>
      <w:r w:rsidRPr="00F55D93">
        <w:rPr>
          <w:rFonts w:ascii="Times New Roman" w:hAnsi="Times New Roman" w:cs="Times New Roman"/>
          <w:i/>
          <w:sz w:val="24"/>
          <w:szCs w:val="24"/>
        </w:rPr>
        <w:t>Numbers moved to Universal Credit’s Intensive Work Search Regime because of the increase in the Administrative Earnings Threshold</w:t>
      </w:r>
      <w:r>
        <w:rPr>
          <w:rFonts w:ascii="Times New Roman" w:hAnsi="Times New Roman" w:cs="Times New Roman"/>
          <w:sz w:val="24"/>
          <w:szCs w:val="24"/>
        </w:rPr>
        <w:t xml:space="preserve">, Ad hoc statistical release, 5 August, at </w:t>
      </w:r>
      <w:hyperlink r:id="rId26" w:history="1">
        <w:r w:rsidRPr="005A0732">
          <w:rPr>
            <w:rStyle w:val="Hyperlink"/>
            <w:rFonts w:ascii="Times New Roman" w:hAnsi="Times New Roman" w:cs="Times New Roman"/>
            <w:sz w:val="24"/>
            <w:szCs w:val="24"/>
          </w:rPr>
          <w:t>https://www.gov.uk/government/publications/numbers-moved-to-universal-credits-intensive-work-search-regime-because-of-the-increase-in-the-administrative-earnings-threshold/numbers-moved-to-universal-credits-intensive-work-search-regime-because-of-the-increase-in-the-administrative-earnings-threshold</w:t>
        </w:r>
      </w:hyperlink>
    </w:p>
    <w:p w:rsidR="00F55D93" w:rsidRPr="00F55D93" w:rsidRDefault="00F55D93" w:rsidP="00F55D93">
      <w:pPr>
        <w:rPr>
          <w:rFonts w:ascii="Times New Roman" w:hAnsi="Times New Roman" w:cs="Times New Roman"/>
          <w:sz w:val="24"/>
          <w:szCs w:val="24"/>
        </w:rPr>
      </w:pPr>
    </w:p>
    <w:p w:rsidR="004265B3" w:rsidRDefault="00686567" w:rsidP="00686567">
      <w:pPr>
        <w:rPr>
          <w:rFonts w:ascii="Times New Roman" w:hAnsi="Times New Roman" w:cs="Times New Roman"/>
          <w:sz w:val="24"/>
          <w:szCs w:val="24"/>
        </w:rPr>
      </w:pPr>
      <w:r w:rsidRPr="00686567">
        <w:rPr>
          <w:rFonts w:ascii="Times New Roman" w:hAnsi="Times New Roman" w:cs="Times New Roman"/>
          <w:sz w:val="24"/>
          <w:szCs w:val="24"/>
        </w:rPr>
        <w:t>Haskel</w:t>
      </w:r>
      <w:r>
        <w:rPr>
          <w:rFonts w:ascii="Times New Roman" w:hAnsi="Times New Roman" w:cs="Times New Roman"/>
          <w:sz w:val="24"/>
          <w:szCs w:val="24"/>
        </w:rPr>
        <w:t>,</w:t>
      </w:r>
      <w:r w:rsidRPr="00686567">
        <w:rPr>
          <w:rFonts w:ascii="Times New Roman" w:hAnsi="Times New Roman" w:cs="Times New Roman"/>
          <w:sz w:val="24"/>
          <w:szCs w:val="24"/>
        </w:rPr>
        <w:t xml:space="preserve"> Jonathan</w:t>
      </w:r>
      <w:r>
        <w:rPr>
          <w:rFonts w:ascii="Times New Roman" w:hAnsi="Times New Roman" w:cs="Times New Roman"/>
          <w:sz w:val="24"/>
          <w:szCs w:val="24"/>
        </w:rPr>
        <w:t xml:space="preserve"> and </w:t>
      </w:r>
      <w:r w:rsidRPr="00686567">
        <w:rPr>
          <w:rFonts w:ascii="Times New Roman" w:hAnsi="Times New Roman" w:cs="Times New Roman"/>
          <w:sz w:val="24"/>
          <w:szCs w:val="24"/>
        </w:rPr>
        <w:t>Josh Martin</w:t>
      </w:r>
      <w:r>
        <w:rPr>
          <w:rFonts w:ascii="Times New Roman" w:hAnsi="Times New Roman" w:cs="Times New Roman"/>
          <w:sz w:val="24"/>
          <w:szCs w:val="24"/>
        </w:rPr>
        <w:t xml:space="preserve"> (2022) </w:t>
      </w:r>
      <w:r w:rsidRPr="00686567">
        <w:rPr>
          <w:rFonts w:ascii="Times New Roman" w:hAnsi="Times New Roman" w:cs="Times New Roman"/>
          <w:i/>
          <w:sz w:val="24"/>
          <w:szCs w:val="24"/>
        </w:rPr>
        <w:t>Economic inactivity and the labour market experience of the long-term sick</w:t>
      </w:r>
      <w:r>
        <w:rPr>
          <w:rFonts w:ascii="Times New Roman" w:hAnsi="Times New Roman" w:cs="Times New Roman"/>
          <w:sz w:val="24"/>
          <w:szCs w:val="24"/>
        </w:rPr>
        <w:t xml:space="preserve">, </w:t>
      </w:r>
      <w:r w:rsidR="00A62F67">
        <w:rPr>
          <w:rFonts w:ascii="Times New Roman" w:hAnsi="Times New Roman" w:cs="Times New Roman"/>
          <w:sz w:val="24"/>
          <w:szCs w:val="24"/>
        </w:rPr>
        <w:t xml:space="preserve">draft </w:t>
      </w:r>
      <w:r>
        <w:rPr>
          <w:rFonts w:ascii="Times New Roman" w:hAnsi="Times New Roman" w:cs="Times New Roman"/>
          <w:sz w:val="24"/>
          <w:szCs w:val="24"/>
        </w:rPr>
        <w:t>Working Paper, at</w:t>
      </w:r>
    </w:p>
    <w:p w:rsidR="00686567" w:rsidRDefault="009A617C" w:rsidP="00686567">
      <w:pPr>
        <w:rPr>
          <w:rFonts w:ascii="Times New Roman" w:hAnsi="Times New Roman" w:cs="Times New Roman"/>
          <w:sz w:val="24"/>
          <w:szCs w:val="24"/>
        </w:rPr>
      </w:pPr>
      <w:hyperlink r:id="rId27" w:history="1">
        <w:r w:rsidR="00CB638C" w:rsidRPr="00412820">
          <w:rPr>
            <w:rStyle w:val="Hyperlink"/>
            <w:rFonts w:ascii="Times New Roman" w:hAnsi="Times New Roman" w:cs="Times New Roman"/>
            <w:sz w:val="24"/>
            <w:szCs w:val="24"/>
          </w:rPr>
          <w:t>https://haskelecon.blogspot.com/2022/07/the-rise-in-uk-inactivity-since.html</w:t>
        </w:r>
      </w:hyperlink>
    </w:p>
    <w:p w:rsidR="00686567" w:rsidRDefault="00686567" w:rsidP="00BA4F1F">
      <w:pPr>
        <w:rPr>
          <w:rFonts w:ascii="Times New Roman" w:hAnsi="Times New Roman" w:cs="Times New Roman"/>
          <w:sz w:val="24"/>
          <w:szCs w:val="24"/>
        </w:rPr>
      </w:pPr>
    </w:p>
    <w:p w:rsidR="00F55D93" w:rsidRDefault="00843508" w:rsidP="00843508">
      <w:pPr>
        <w:rPr>
          <w:rFonts w:ascii="Times New Roman" w:hAnsi="Times New Roman" w:cs="Times New Roman"/>
          <w:sz w:val="24"/>
          <w:szCs w:val="24"/>
        </w:rPr>
      </w:pPr>
      <w:r w:rsidRPr="00843508">
        <w:rPr>
          <w:rFonts w:ascii="Times New Roman" w:hAnsi="Times New Roman" w:cs="Times New Roman"/>
          <w:sz w:val="24"/>
          <w:szCs w:val="24"/>
        </w:rPr>
        <w:t>House of Commons</w:t>
      </w:r>
      <w:r>
        <w:rPr>
          <w:rFonts w:ascii="Times New Roman" w:hAnsi="Times New Roman" w:cs="Times New Roman"/>
          <w:sz w:val="24"/>
          <w:szCs w:val="24"/>
        </w:rPr>
        <w:t xml:space="preserve"> </w:t>
      </w:r>
      <w:r w:rsidRPr="00843508">
        <w:rPr>
          <w:rFonts w:ascii="Times New Roman" w:hAnsi="Times New Roman" w:cs="Times New Roman"/>
          <w:sz w:val="24"/>
          <w:szCs w:val="24"/>
        </w:rPr>
        <w:t>Work and Pensions Committee</w:t>
      </w:r>
      <w:r>
        <w:rPr>
          <w:rFonts w:ascii="Times New Roman" w:hAnsi="Times New Roman" w:cs="Times New Roman"/>
          <w:sz w:val="24"/>
          <w:szCs w:val="24"/>
        </w:rPr>
        <w:t xml:space="preserve"> (2022) </w:t>
      </w:r>
      <w:proofErr w:type="gramStart"/>
      <w:r w:rsidRPr="00843508">
        <w:rPr>
          <w:rFonts w:ascii="Times New Roman" w:hAnsi="Times New Roman" w:cs="Times New Roman"/>
          <w:i/>
          <w:sz w:val="24"/>
          <w:szCs w:val="24"/>
        </w:rPr>
        <w:t>The</w:t>
      </w:r>
      <w:proofErr w:type="gramEnd"/>
      <w:r w:rsidRPr="00843508">
        <w:rPr>
          <w:rFonts w:ascii="Times New Roman" w:hAnsi="Times New Roman" w:cs="Times New Roman"/>
          <w:i/>
          <w:sz w:val="24"/>
          <w:szCs w:val="24"/>
        </w:rPr>
        <w:t xml:space="preserve"> cost of living</w:t>
      </w:r>
      <w:r>
        <w:rPr>
          <w:rFonts w:ascii="Times New Roman" w:hAnsi="Times New Roman" w:cs="Times New Roman"/>
          <w:sz w:val="24"/>
          <w:szCs w:val="24"/>
        </w:rPr>
        <w:t xml:space="preserve">, </w:t>
      </w:r>
      <w:r w:rsidRPr="00843508">
        <w:rPr>
          <w:rFonts w:ascii="Times New Roman" w:hAnsi="Times New Roman" w:cs="Times New Roman"/>
          <w:sz w:val="24"/>
          <w:szCs w:val="24"/>
        </w:rPr>
        <w:t>Second Report of Session 2022–23</w:t>
      </w:r>
      <w:r>
        <w:rPr>
          <w:rFonts w:ascii="Times New Roman" w:hAnsi="Times New Roman" w:cs="Times New Roman"/>
          <w:sz w:val="24"/>
          <w:szCs w:val="24"/>
        </w:rPr>
        <w:t>, HC 129, 27 July, at</w:t>
      </w:r>
    </w:p>
    <w:p w:rsidR="00843508" w:rsidRDefault="009A617C" w:rsidP="00843508">
      <w:pPr>
        <w:rPr>
          <w:rFonts w:ascii="Times New Roman" w:hAnsi="Times New Roman" w:cs="Times New Roman"/>
          <w:sz w:val="24"/>
          <w:szCs w:val="24"/>
        </w:rPr>
      </w:pPr>
      <w:hyperlink r:id="rId28" w:history="1">
        <w:r w:rsidR="00843508" w:rsidRPr="005A0732">
          <w:rPr>
            <w:rStyle w:val="Hyperlink"/>
            <w:rFonts w:ascii="Times New Roman" w:hAnsi="Times New Roman" w:cs="Times New Roman"/>
            <w:sz w:val="24"/>
            <w:szCs w:val="24"/>
          </w:rPr>
          <w:t>https://committees.parliament.uk/publications/23272/documents/169744/default/</w:t>
        </w:r>
      </w:hyperlink>
    </w:p>
    <w:p w:rsidR="00843508" w:rsidRPr="00F55D93" w:rsidRDefault="00843508" w:rsidP="00843508">
      <w:pPr>
        <w:rPr>
          <w:rFonts w:ascii="Times New Roman" w:hAnsi="Times New Roman" w:cs="Times New Roman"/>
          <w:sz w:val="24"/>
          <w:szCs w:val="24"/>
        </w:rPr>
      </w:pPr>
    </w:p>
    <w:p w:rsidR="00B94163" w:rsidRDefault="00B94163" w:rsidP="00B94163">
      <w:pPr>
        <w:rPr>
          <w:rFonts w:ascii="Times New Roman" w:hAnsi="Times New Roman" w:cs="Times New Roman"/>
          <w:sz w:val="24"/>
          <w:szCs w:val="24"/>
        </w:rPr>
      </w:pPr>
      <w:r w:rsidRPr="00B94163">
        <w:rPr>
          <w:rFonts w:ascii="Times New Roman" w:hAnsi="Times New Roman" w:cs="Times New Roman"/>
          <w:sz w:val="24"/>
          <w:szCs w:val="24"/>
        </w:rPr>
        <w:t>O'Grady</w:t>
      </w:r>
      <w:r>
        <w:rPr>
          <w:rFonts w:ascii="Times New Roman" w:hAnsi="Times New Roman" w:cs="Times New Roman"/>
          <w:sz w:val="24"/>
          <w:szCs w:val="24"/>
        </w:rPr>
        <w:t>,</w:t>
      </w:r>
      <w:r w:rsidRPr="00B94163">
        <w:rPr>
          <w:rFonts w:ascii="Times New Roman" w:hAnsi="Times New Roman" w:cs="Times New Roman"/>
          <w:sz w:val="24"/>
          <w:szCs w:val="24"/>
        </w:rPr>
        <w:t xml:space="preserve"> Tom</w:t>
      </w:r>
      <w:r>
        <w:rPr>
          <w:rFonts w:ascii="Times New Roman" w:hAnsi="Times New Roman" w:cs="Times New Roman"/>
          <w:sz w:val="24"/>
          <w:szCs w:val="24"/>
        </w:rPr>
        <w:t xml:space="preserve"> (2022) </w:t>
      </w:r>
      <w:proofErr w:type="gramStart"/>
      <w:r w:rsidRPr="00B94163">
        <w:rPr>
          <w:rFonts w:ascii="Times New Roman" w:hAnsi="Times New Roman" w:cs="Times New Roman"/>
          <w:i/>
          <w:sz w:val="24"/>
          <w:szCs w:val="24"/>
        </w:rPr>
        <w:t>The</w:t>
      </w:r>
      <w:proofErr w:type="gramEnd"/>
      <w:r w:rsidRPr="00B94163">
        <w:rPr>
          <w:rFonts w:ascii="Times New Roman" w:hAnsi="Times New Roman" w:cs="Times New Roman"/>
          <w:i/>
          <w:sz w:val="24"/>
          <w:szCs w:val="24"/>
        </w:rPr>
        <w:t xml:space="preserve"> Transformation of British Welfare Policy: Politics, Discourse, and Public Opinion</w:t>
      </w:r>
      <w:r>
        <w:rPr>
          <w:rFonts w:ascii="Times New Roman" w:hAnsi="Times New Roman" w:cs="Times New Roman"/>
          <w:sz w:val="24"/>
          <w:szCs w:val="24"/>
        </w:rPr>
        <w:t>, Oxford University Press</w:t>
      </w:r>
    </w:p>
    <w:p w:rsidR="00B94163" w:rsidRDefault="00B94163" w:rsidP="00D13113">
      <w:pPr>
        <w:rPr>
          <w:rFonts w:ascii="Times New Roman" w:hAnsi="Times New Roman" w:cs="Times New Roman"/>
          <w:sz w:val="24"/>
          <w:szCs w:val="24"/>
        </w:rPr>
      </w:pPr>
    </w:p>
    <w:p w:rsidR="00D13113" w:rsidRDefault="00D13113" w:rsidP="00D13113">
      <w:pPr>
        <w:rPr>
          <w:rFonts w:ascii="Times New Roman" w:hAnsi="Times New Roman" w:cs="Times New Roman"/>
          <w:sz w:val="24"/>
          <w:szCs w:val="24"/>
        </w:rPr>
      </w:pPr>
      <w:r>
        <w:rPr>
          <w:rFonts w:ascii="Times New Roman" w:hAnsi="Times New Roman" w:cs="Times New Roman"/>
          <w:sz w:val="24"/>
          <w:szCs w:val="24"/>
        </w:rPr>
        <w:t xml:space="preserve">Scott, David (2022) </w:t>
      </w:r>
      <w:proofErr w:type="gramStart"/>
      <w:r w:rsidRPr="00D13113">
        <w:rPr>
          <w:rFonts w:ascii="Times New Roman" w:hAnsi="Times New Roman" w:cs="Times New Roman"/>
          <w:i/>
          <w:sz w:val="24"/>
          <w:szCs w:val="24"/>
        </w:rPr>
        <w:t>The</w:t>
      </w:r>
      <w:proofErr w:type="gramEnd"/>
      <w:r w:rsidRPr="00D13113">
        <w:rPr>
          <w:rFonts w:ascii="Times New Roman" w:hAnsi="Times New Roman" w:cs="Times New Roman"/>
          <w:i/>
          <w:sz w:val="24"/>
          <w:szCs w:val="24"/>
        </w:rPr>
        <w:t xml:space="preserve"> Perfect Storm: Living on Universal Credit during the Cost of Living Crisis</w:t>
      </w:r>
      <w:r>
        <w:rPr>
          <w:rFonts w:ascii="Times New Roman" w:hAnsi="Times New Roman" w:cs="Times New Roman"/>
          <w:sz w:val="24"/>
          <w:szCs w:val="24"/>
        </w:rPr>
        <w:t>, Citizens Advice Scotland, July, at</w:t>
      </w:r>
    </w:p>
    <w:p w:rsidR="00D13113" w:rsidRDefault="009A617C" w:rsidP="00D13113">
      <w:pPr>
        <w:rPr>
          <w:rFonts w:ascii="Times New Roman" w:hAnsi="Times New Roman" w:cs="Times New Roman"/>
          <w:sz w:val="24"/>
          <w:szCs w:val="24"/>
        </w:rPr>
      </w:pPr>
      <w:hyperlink r:id="rId29" w:history="1">
        <w:r w:rsidR="00D13113" w:rsidRPr="005A0732">
          <w:rPr>
            <w:rStyle w:val="Hyperlink"/>
            <w:rFonts w:ascii="Times New Roman" w:hAnsi="Times New Roman" w:cs="Times New Roman"/>
            <w:sz w:val="24"/>
            <w:szCs w:val="24"/>
          </w:rPr>
          <w:t>https://www.cas.org.uk/publications/perfect-storm-living-universal-credit-during-cost-living-crisis</w:t>
        </w:r>
      </w:hyperlink>
    </w:p>
    <w:p w:rsidR="00D13113" w:rsidRDefault="00D13113" w:rsidP="00D13113">
      <w:pPr>
        <w:rPr>
          <w:rFonts w:ascii="Times New Roman" w:hAnsi="Times New Roman" w:cs="Times New Roman"/>
          <w:sz w:val="24"/>
          <w:szCs w:val="24"/>
        </w:rPr>
      </w:pPr>
    </w:p>
    <w:p w:rsidR="00261E3B" w:rsidRPr="00BA4F1F" w:rsidRDefault="00261E3B" w:rsidP="00261E3B">
      <w:pPr>
        <w:rPr>
          <w:rFonts w:ascii="Times New Roman" w:hAnsi="Times New Roman" w:cs="Times New Roman"/>
          <w:i/>
          <w:sz w:val="24"/>
          <w:szCs w:val="24"/>
        </w:rPr>
      </w:pPr>
      <w:r>
        <w:rPr>
          <w:rFonts w:ascii="Times New Roman" w:hAnsi="Times New Roman" w:cs="Times New Roman"/>
          <w:sz w:val="24"/>
          <w:szCs w:val="24"/>
        </w:rPr>
        <w:t xml:space="preserve">Social Security Advisory Committee (2022) </w:t>
      </w:r>
      <w:proofErr w:type="gramStart"/>
      <w:r w:rsidRPr="00BA4F1F">
        <w:rPr>
          <w:rFonts w:ascii="Times New Roman" w:hAnsi="Times New Roman" w:cs="Times New Roman"/>
          <w:i/>
          <w:sz w:val="24"/>
          <w:szCs w:val="24"/>
        </w:rPr>
        <w:t>The</w:t>
      </w:r>
      <w:proofErr w:type="gramEnd"/>
      <w:r w:rsidRPr="00BA4F1F">
        <w:rPr>
          <w:rFonts w:ascii="Times New Roman" w:hAnsi="Times New Roman" w:cs="Times New Roman"/>
          <w:i/>
          <w:sz w:val="24"/>
          <w:szCs w:val="24"/>
        </w:rPr>
        <w:t xml:space="preserve"> Universal Credit (Transitional Provisions)</w:t>
      </w:r>
    </w:p>
    <w:p w:rsidR="00261E3B" w:rsidRPr="00BA4F1F" w:rsidRDefault="00261E3B" w:rsidP="00261E3B">
      <w:pPr>
        <w:rPr>
          <w:rFonts w:ascii="Times New Roman" w:hAnsi="Times New Roman" w:cs="Times New Roman"/>
          <w:i/>
          <w:sz w:val="24"/>
          <w:szCs w:val="24"/>
        </w:rPr>
      </w:pPr>
      <w:r w:rsidRPr="00BA4F1F">
        <w:rPr>
          <w:rFonts w:ascii="Times New Roman" w:hAnsi="Times New Roman" w:cs="Times New Roman"/>
          <w:i/>
          <w:sz w:val="24"/>
          <w:szCs w:val="24"/>
        </w:rPr>
        <w:t>Amendment Regulations 2022 (SI 2022/****): Report by the Social Security Advisory</w:t>
      </w:r>
    </w:p>
    <w:p w:rsidR="00261E3B" w:rsidRPr="00BA4F1F" w:rsidRDefault="00261E3B" w:rsidP="00261E3B">
      <w:pPr>
        <w:rPr>
          <w:rFonts w:ascii="Times New Roman" w:hAnsi="Times New Roman" w:cs="Times New Roman"/>
          <w:i/>
          <w:sz w:val="24"/>
          <w:szCs w:val="24"/>
        </w:rPr>
      </w:pPr>
      <w:r w:rsidRPr="00BA4F1F">
        <w:rPr>
          <w:rFonts w:ascii="Times New Roman" w:hAnsi="Times New Roman" w:cs="Times New Roman"/>
          <w:i/>
          <w:sz w:val="24"/>
          <w:szCs w:val="24"/>
        </w:rPr>
        <w:t>Committee under Sections 172(1) and Section 174(1) of the Social Security Administration Act 1992 and statement by the Secretary of State for Work and Pensions in accordance with</w:t>
      </w:r>
    </w:p>
    <w:p w:rsidR="00261E3B" w:rsidRDefault="00261E3B" w:rsidP="00261E3B">
      <w:pPr>
        <w:rPr>
          <w:rFonts w:ascii="Times New Roman" w:hAnsi="Times New Roman" w:cs="Times New Roman"/>
          <w:sz w:val="24"/>
          <w:szCs w:val="24"/>
        </w:rPr>
      </w:pPr>
      <w:r w:rsidRPr="00BA4F1F">
        <w:rPr>
          <w:rFonts w:ascii="Times New Roman" w:hAnsi="Times New Roman" w:cs="Times New Roman"/>
          <w:i/>
          <w:sz w:val="24"/>
          <w:szCs w:val="24"/>
        </w:rPr>
        <w:t>Section 174(2) of that Act</w:t>
      </w:r>
      <w:r>
        <w:rPr>
          <w:rFonts w:ascii="Times New Roman" w:hAnsi="Times New Roman" w:cs="Times New Roman"/>
          <w:sz w:val="24"/>
          <w:szCs w:val="24"/>
        </w:rPr>
        <w:t>, July, at</w:t>
      </w:r>
    </w:p>
    <w:p w:rsidR="00261E3B" w:rsidRDefault="009A617C" w:rsidP="00261E3B">
      <w:pPr>
        <w:rPr>
          <w:rFonts w:ascii="Times New Roman" w:hAnsi="Times New Roman" w:cs="Times New Roman"/>
          <w:sz w:val="24"/>
          <w:szCs w:val="24"/>
        </w:rPr>
      </w:pPr>
      <w:hyperlink r:id="rId30" w:history="1">
        <w:r w:rsidR="00261E3B" w:rsidRPr="00412820">
          <w:rPr>
            <w:rStyle w:val="Hyperlink"/>
            <w:rFonts w:ascii="Times New Roman" w:hAnsi="Times New Roman" w:cs="Times New Roman"/>
            <w:sz w:val="24"/>
            <w:szCs w:val="24"/>
          </w:rPr>
          <w:t>https://assets.publishing.service.gov.uk/government/uploads/system/uploads/attachment_data/file/1087706/universal-credit-transitional-provisions-amendment-regulations-2022-print.pdf</w:t>
        </w:r>
      </w:hyperlink>
    </w:p>
    <w:p w:rsidR="00261E3B" w:rsidRDefault="00261E3B" w:rsidP="00D13113">
      <w:pPr>
        <w:rPr>
          <w:rFonts w:ascii="Times New Roman" w:hAnsi="Times New Roman" w:cs="Times New Roman"/>
          <w:sz w:val="24"/>
          <w:szCs w:val="24"/>
        </w:rPr>
      </w:pPr>
    </w:p>
    <w:p w:rsidR="00D13113" w:rsidRDefault="00261E3B" w:rsidP="00D13113">
      <w:pPr>
        <w:rPr>
          <w:rFonts w:ascii="Times New Roman" w:hAnsi="Times New Roman" w:cs="Times New Roman"/>
          <w:sz w:val="24"/>
          <w:szCs w:val="24"/>
        </w:rPr>
      </w:pPr>
      <w:r>
        <w:rPr>
          <w:rFonts w:ascii="Times New Roman" w:hAnsi="Times New Roman" w:cs="Times New Roman"/>
          <w:sz w:val="24"/>
          <w:szCs w:val="24"/>
        </w:rPr>
        <w:t xml:space="preserve">Stevens, Owen (2022) </w:t>
      </w:r>
      <w:r w:rsidR="00BA4F1F">
        <w:rPr>
          <w:rFonts w:ascii="Times New Roman" w:hAnsi="Times New Roman" w:cs="Times New Roman"/>
          <w:i/>
          <w:sz w:val="24"/>
          <w:szCs w:val="24"/>
        </w:rPr>
        <w:t>Managed migration to Universal C</w:t>
      </w:r>
      <w:r w:rsidRPr="00261E3B">
        <w:rPr>
          <w:rFonts w:ascii="Times New Roman" w:hAnsi="Times New Roman" w:cs="Times New Roman"/>
          <w:i/>
          <w:sz w:val="24"/>
          <w:szCs w:val="24"/>
        </w:rPr>
        <w:t xml:space="preserve">redit – an irresponsible gamble, </w:t>
      </w:r>
      <w:r w:rsidRPr="00BA4F1F">
        <w:rPr>
          <w:rFonts w:ascii="Times New Roman" w:hAnsi="Times New Roman" w:cs="Times New Roman"/>
          <w:sz w:val="24"/>
          <w:szCs w:val="24"/>
        </w:rPr>
        <w:t xml:space="preserve">Child Poverty Action Group, </w:t>
      </w:r>
      <w:r>
        <w:rPr>
          <w:rFonts w:ascii="Times New Roman" w:hAnsi="Times New Roman" w:cs="Times New Roman"/>
          <w:sz w:val="24"/>
          <w:szCs w:val="24"/>
        </w:rPr>
        <w:t>at</w:t>
      </w:r>
    </w:p>
    <w:p w:rsidR="00D13113" w:rsidRDefault="009A617C" w:rsidP="00634BA5">
      <w:pPr>
        <w:rPr>
          <w:rFonts w:ascii="Times New Roman" w:hAnsi="Times New Roman" w:cs="Times New Roman"/>
          <w:sz w:val="24"/>
          <w:szCs w:val="24"/>
        </w:rPr>
      </w:pPr>
      <w:hyperlink r:id="rId31" w:history="1">
        <w:r w:rsidR="00261E3B" w:rsidRPr="00412820">
          <w:rPr>
            <w:rStyle w:val="Hyperlink"/>
            <w:rFonts w:ascii="Times New Roman" w:hAnsi="Times New Roman" w:cs="Times New Roman"/>
            <w:sz w:val="24"/>
            <w:szCs w:val="24"/>
          </w:rPr>
          <w:t>https://cpag.org.uk/news-blogs/news-listings/managed-migration-universal-credit-irresponsible-gamble</w:t>
        </w:r>
      </w:hyperlink>
    </w:p>
    <w:p w:rsidR="00D13113" w:rsidRDefault="00D13113" w:rsidP="00634BA5">
      <w:pPr>
        <w:rPr>
          <w:rFonts w:ascii="Times New Roman" w:hAnsi="Times New Roman" w:cs="Times New Roman"/>
          <w:sz w:val="24"/>
          <w:szCs w:val="24"/>
        </w:rPr>
      </w:pPr>
    </w:p>
    <w:p w:rsidR="00C949B6" w:rsidRDefault="00C949B6" w:rsidP="0029172F">
      <w:pPr>
        <w:rPr>
          <w:rFonts w:ascii="Times New Roman" w:hAnsi="Times New Roman" w:cs="Times New Roman"/>
          <w:bCs/>
          <w:sz w:val="24"/>
          <w:szCs w:val="24"/>
        </w:rPr>
        <w:sectPr w:rsidR="00C949B6" w:rsidSect="00A51129">
          <w:headerReference w:type="default" r:id="rId32"/>
          <w:endnotePr>
            <w:numFmt w:val="decimal"/>
          </w:endnotePr>
          <w:type w:val="continuous"/>
          <w:pgSz w:w="11906" w:h="16838"/>
          <w:pgMar w:top="1440" w:right="1440" w:bottom="1440" w:left="1440" w:header="708" w:footer="708" w:gutter="0"/>
          <w:cols w:space="708"/>
          <w:titlePg/>
          <w:docGrid w:linePitch="360"/>
        </w:sectPr>
      </w:pPr>
    </w:p>
    <w:p w:rsidR="001A728B" w:rsidRDefault="008518A3" w:rsidP="0047712E">
      <w:pPr>
        <w:rPr>
          <w:rFonts w:ascii="Times New Roman" w:hAnsi="Times New Roman" w:cs="Times New Roman"/>
          <w:b/>
          <w:bCs/>
          <w:sz w:val="24"/>
          <w:szCs w:val="24"/>
        </w:rPr>
      </w:pPr>
      <w:r w:rsidRPr="008518A3">
        <w:rPr>
          <w:rFonts w:ascii="Times New Roman" w:hAnsi="Times New Roman" w:cs="Times New Roman"/>
          <w:b/>
          <w:bCs/>
          <w:sz w:val="24"/>
          <w:szCs w:val="24"/>
        </w:rPr>
        <w:lastRenderedPageBreak/>
        <w:t>Figure 1</w:t>
      </w:r>
    </w:p>
    <w:p w:rsidR="001A5FF9" w:rsidRDefault="001A5FF9"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05773" cy="533975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srcRect/>
                    <a:stretch>
                      <a:fillRect/>
                    </a:stretch>
                  </pic:blipFill>
                  <pic:spPr bwMode="auto">
                    <a:xfrm>
                      <a:off x="0" y="0"/>
                      <a:ext cx="8809368" cy="5341931"/>
                    </a:xfrm>
                    <a:prstGeom prst="rect">
                      <a:avLst/>
                    </a:prstGeom>
                    <a:noFill/>
                  </pic:spPr>
                </pic:pic>
              </a:graphicData>
            </a:graphic>
          </wp:inline>
        </w:drawing>
      </w:r>
    </w:p>
    <w:p w:rsidR="001A5FF9" w:rsidRDefault="001A5FF9" w:rsidP="0047712E">
      <w:pPr>
        <w:rPr>
          <w:rFonts w:ascii="Times New Roman" w:hAnsi="Times New Roman" w:cs="Times New Roman"/>
          <w:b/>
          <w:bCs/>
          <w:sz w:val="24"/>
          <w:szCs w:val="24"/>
        </w:rPr>
      </w:pPr>
    </w:p>
    <w:p w:rsidR="001A5FF9" w:rsidRDefault="001A5FF9" w:rsidP="0047712E">
      <w:pPr>
        <w:rPr>
          <w:rFonts w:ascii="Times New Roman" w:hAnsi="Times New Roman" w:cs="Times New Roman"/>
          <w:b/>
          <w:bCs/>
          <w:sz w:val="24"/>
          <w:szCs w:val="24"/>
        </w:rPr>
      </w:pPr>
      <w:r>
        <w:rPr>
          <w:rFonts w:ascii="Times New Roman" w:hAnsi="Times New Roman" w:cs="Times New Roman"/>
          <w:b/>
          <w:bCs/>
          <w:sz w:val="24"/>
          <w:szCs w:val="24"/>
        </w:rPr>
        <w:lastRenderedPageBreak/>
        <w:t>Figure 2</w:t>
      </w:r>
    </w:p>
    <w:p w:rsidR="000908C6" w:rsidRDefault="0030499B"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900663" cy="5477774"/>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8905278" cy="5480614"/>
                    </a:xfrm>
                    <a:prstGeom prst="rect">
                      <a:avLst/>
                    </a:prstGeom>
                    <a:noFill/>
                  </pic:spPr>
                </pic:pic>
              </a:graphicData>
            </a:graphic>
          </wp:inline>
        </w:drawing>
      </w:r>
    </w:p>
    <w:p w:rsidR="00FB062F" w:rsidRDefault="00FB062F" w:rsidP="0047712E">
      <w:pPr>
        <w:rPr>
          <w:rFonts w:ascii="Times New Roman" w:hAnsi="Times New Roman" w:cs="Times New Roman"/>
          <w:b/>
          <w:bCs/>
          <w:sz w:val="24"/>
          <w:szCs w:val="24"/>
        </w:rPr>
      </w:pPr>
    </w:p>
    <w:p w:rsidR="00AF6743" w:rsidRDefault="001A5FF9" w:rsidP="0047712E">
      <w:pPr>
        <w:rPr>
          <w:rFonts w:ascii="Times New Roman" w:hAnsi="Times New Roman" w:cs="Times New Roman"/>
          <w:b/>
          <w:bCs/>
          <w:sz w:val="24"/>
          <w:szCs w:val="24"/>
        </w:rPr>
      </w:pPr>
      <w:r>
        <w:rPr>
          <w:rFonts w:ascii="Times New Roman" w:hAnsi="Times New Roman" w:cs="Times New Roman"/>
          <w:b/>
          <w:bCs/>
          <w:sz w:val="24"/>
          <w:szCs w:val="24"/>
        </w:rPr>
        <w:t>Figure 3</w:t>
      </w:r>
    </w:p>
    <w:p w:rsidR="000908C6" w:rsidRDefault="004A72A7"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23025" cy="5357004"/>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srcRect/>
                    <a:stretch>
                      <a:fillRect/>
                    </a:stretch>
                  </pic:blipFill>
                  <pic:spPr bwMode="auto">
                    <a:xfrm>
                      <a:off x="0" y="0"/>
                      <a:ext cx="8840355" cy="5367526"/>
                    </a:xfrm>
                    <a:prstGeom prst="rect">
                      <a:avLst/>
                    </a:prstGeom>
                    <a:noFill/>
                  </pic:spPr>
                </pic:pic>
              </a:graphicData>
            </a:graphic>
          </wp:inline>
        </w:drawing>
      </w:r>
    </w:p>
    <w:p w:rsidR="0028637E" w:rsidRDefault="0028637E" w:rsidP="0047712E">
      <w:pPr>
        <w:rPr>
          <w:rFonts w:ascii="Times New Roman" w:hAnsi="Times New Roman" w:cs="Times New Roman"/>
          <w:b/>
          <w:bCs/>
          <w:sz w:val="24"/>
          <w:szCs w:val="24"/>
        </w:rPr>
      </w:pPr>
    </w:p>
    <w:p w:rsidR="0028637E" w:rsidRDefault="001A5FF9" w:rsidP="0047712E">
      <w:pPr>
        <w:rPr>
          <w:rFonts w:ascii="Times New Roman" w:hAnsi="Times New Roman" w:cs="Times New Roman"/>
          <w:b/>
          <w:bCs/>
          <w:sz w:val="24"/>
          <w:szCs w:val="24"/>
        </w:rPr>
      </w:pPr>
      <w:r>
        <w:rPr>
          <w:rFonts w:ascii="Times New Roman" w:hAnsi="Times New Roman" w:cs="Times New Roman"/>
          <w:b/>
          <w:bCs/>
          <w:sz w:val="24"/>
          <w:szCs w:val="24"/>
        </w:rPr>
        <w:t>Figure 4</w:t>
      </w:r>
    </w:p>
    <w:p w:rsidR="009F2465" w:rsidRDefault="00EB71D2"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14399" cy="5372011"/>
            <wp:effectExtent l="19050" t="0" r="5751"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srcRect/>
                    <a:stretch>
                      <a:fillRect/>
                    </a:stretch>
                  </pic:blipFill>
                  <pic:spPr bwMode="auto">
                    <a:xfrm>
                      <a:off x="0" y="0"/>
                      <a:ext cx="8824618" cy="5378239"/>
                    </a:xfrm>
                    <a:prstGeom prst="rect">
                      <a:avLst/>
                    </a:prstGeom>
                    <a:noFill/>
                  </pic:spPr>
                </pic:pic>
              </a:graphicData>
            </a:graphic>
          </wp:inline>
        </w:drawing>
      </w:r>
    </w:p>
    <w:p w:rsidR="00471379" w:rsidRDefault="001A5FF9" w:rsidP="0047712E">
      <w:pPr>
        <w:rPr>
          <w:rFonts w:ascii="Times New Roman" w:hAnsi="Times New Roman" w:cs="Times New Roman"/>
          <w:b/>
          <w:bCs/>
          <w:sz w:val="24"/>
          <w:szCs w:val="24"/>
        </w:rPr>
      </w:pPr>
      <w:r>
        <w:rPr>
          <w:rFonts w:ascii="Times New Roman" w:hAnsi="Times New Roman" w:cs="Times New Roman"/>
          <w:b/>
          <w:bCs/>
          <w:sz w:val="24"/>
          <w:szCs w:val="24"/>
        </w:rPr>
        <w:lastRenderedPageBreak/>
        <w:t>Figure 5</w:t>
      </w:r>
    </w:p>
    <w:p w:rsidR="000B7783" w:rsidRDefault="00E96E42"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23025" cy="5443268"/>
            <wp:effectExtent l="1905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srcRect/>
                    <a:stretch>
                      <a:fillRect/>
                    </a:stretch>
                  </pic:blipFill>
                  <pic:spPr bwMode="auto">
                    <a:xfrm>
                      <a:off x="0" y="0"/>
                      <a:ext cx="8819146" cy="5440875"/>
                    </a:xfrm>
                    <a:prstGeom prst="rect">
                      <a:avLst/>
                    </a:prstGeom>
                    <a:noFill/>
                  </pic:spPr>
                </pic:pic>
              </a:graphicData>
            </a:graphic>
          </wp:inline>
        </w:drawing>
      </w:r>
    </w:p>
    <w:p w:rsidR="001A728B" w:rsidRDefault="001A728B" w:rsidP="0047712E">
      <w:pPr>
        <w:rPr>
          <w:rFonts w:ascii="Times New Roman" w:hAnsi="Times New Roman" w:cs="Times New Roman"/>
          <w:bCs/>
          <w:sz w:val="24"/>
          <w:szCs w:val="24"/>
        </w:rPr>
      </w:pPr>
    </w:p>
    <w:p w:rsidR="005A40B3" w:rsidRPr="005A40B3" w:rsidRDefault="001A5FF9" w:rsidP="0047712E">
      <w:pPr>
        <w:rPr>
          <w:rFonts w:ascii="Times New Roman" w:hAnsi="Times New Roman" w:cs="Times New Roman"/>
          <w:b/>
          <w:bCs/>
          <w:sz w:val="24"/>
          <w:szCs w:val="24"/>
        </w:rPr>
      </w:pPr>
      <w:r>
        <w:rPr>
          <w:rFonts w:ascii="Times New Roman" w:hAnsi="Times New Roman" w:cs="Times New Roman"/>
          <w:b/>
          <w:bCs/>
          <w:sz w:val="24"/>
          <w:szCs w:val="24"/>
        </w:rPr>
        <w:t>Figure 6</w:t>
      </w:r>
    </w:p>
    <w:p w:rsidR="005A40B3" w:rsidRDefault="00CE52BC" w:rsidP="0047712E">
      <w:pPr>
        <w:rPr>
          <w:rFonts w:ascii="Times New Roman" w:hAnsi="Times New Roman" w:cs="Times New Roman"/>
          <w:bCs/>
          <w:sz w:val="24"/>
          <w:szCs w:val="24"/>
        </w:rPr>
      </w:pPr>
      <w:r>
        <w:rPr>
          <w:rFonts w:ascii="Times New Roman" w:hAnsi="Times New Roman" w:cs="Times New Roman"/>
          <w:bCs/>
          <w:noProof/>
          <w:sz w:val="24"/>
          <w:szCs w:val="24"/>
          <w:lang w:eastAsia="en-GB"/>
        </w:rPr>
        <w:drawing>
          <wp:inline distT="0" distB="0" distL="0" distR="0">
            <wp:extent cx="8874784" cy="5339751"/>
            <wp:effectExtent l="19050" t="0" r="2516"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srcRect/>
                    <a:stretch>
                      <a:fillRect/>
                    </a:stretch>
                  </pic:blipFill>
                  <pic:spPr bwMode="auto">
                    <a:xfrm>
                      <a:off x="0" y="0"/>
                      <a:ext cx="8878558" cy="5342022"/>
                    </a:xfrm>
                    <a:prstGeom prst="rect">
                      <a:avLst/>
                    </a:prstGeom>
                    <a:noFill/>
                  </pic:spPr>
                </pic:pic>
              </a:graphicData>
            </a:graphic>
          </wp:inline>
        </w:drawing>
      </w:r>
    </w:p>
    <w:p w:rsidR="00843630" w:rsidRDefault="00843630" w:rsidP="0047712E">
      <w:pPr>
        <w:rPr>
          <w:rFonts w:ascii="Times New Roman" w:hAnsi="Times New Roman" w:cs="Times New Roman"/>
          <w:bCs/>
          <w:sz w:val="24"/>
          <w:szCs w:val="24"/>
        </w:rPr>
      </w:pPr>
    </w:p>
    <w:p w:rsidR="00843630" w:rsidRDefault="001A5FF9" w:rsidP="0047712E">
      <w:pPr>
        <w:rPr>
          <w:rFonts w:ascii="Times New Roman" w:hAnsi="Times New Roman" w:cs="Times New Roman"/>
          <w:b/>
          <w:bCs/>
          <w:sz w:val="24"/>
          <w:szCs w:val="24"/>
        </w:rPr>
      </w:pPr>
      <w:r>
        <w:rPr>
          <w:rFonts w:ascii="Times New Roman" w:hAnsi="Times New Roman" w:cs="Times New Roman"/>
          <w:b/>
          <w:bCs/>
          <w:sz w:val="24"/>
          <w:szCs w:val="24"/>
        </w:rPr>
        <w:t>Figure 7</w:t>
      </w:r>
    </w:p>
    <w:p w:rsidR="00EF1DE9" w:rsidRDefault="004D4397"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788520" cy="5339751"/>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srcRect/>
                    <a:stretch>
                      <a:fillRect/>
                    </a:stretch>
                  </pic:blipFill>
                  <pic:spPr bwMode="auto">
                    <a:xfrm>
                      <a:off x="0" y="0"/>
                      <a:ext cx="8799146" cy="5346207"/>
                    </a:xfrm>
                    <a:prstGeom prst="rect">
                      <a:avLst/>
                    </a:prstGeom>
                    <a:noFill/>
                  </pic:spPr>
                </pic:pic>
              </a:graphicData>
            </a:graphic>
          </wp:inline>
        </w:drawing>
      </w:r>
    </w:p>
    <w:p w:rsidR="00271756" w:rsidRPr="00F712A1" w:rsidRDefault="00F712A1" w:rsidP="0047712E">
      <w:pPr>
        <w:rPr>
          <w:rFonts w:ascii="Times New Roman" w:hAnsi="Times New Roman" w:cs="Times New Roman"/>
          <w:b/>
          <w:bCs/>
          <w:sz w:val="24"/>
          <w:szCs w:val="24"/>
        </w:rPr>
      </w:pPr>
      <w:r w:rsidRPr="00F712A1">
        <w:rPr>
          <w:rFonts w:ascii="Times New Roman" w:hAnsi="Times New Roman" w:cs="Times New Roman"/>
          <w:b/>
          <w:bCs/>
          <w:sz w:val="24"/>
          <w:szCs w:val="24"/>
        </w:rPr>
        <w:lastRenderedPageBreak/>
        <w:t>Figure 8</w:t>
      </w:r>
    </w:p>
    <w:p w:rsidR="00F712A1" w:rsidRDefault="00576B8E" w:rsidP="0047712E">
      <w:pPr>
        <w:rPr>
          <w:rFonts w:ascii="Times New Roman" w:hAnsi="Times New Roman" w:cs="Times New Roman"/>
          <w:bCs/>
          <w:sz w:val="24"/>
          <w:szCs w:val="24"/>
        </w:rPr>
      </w:pPr>
      <w:r>
        <w:rPr>
          <w:rFonts w:ascii="Times New Roman" w:hAnsi="Times New Roman" w:cs="Times New Roman"/>
          <w:bCs/>
          <w:noProof/>
          <w:sz w:val="24"/>
          <w:szCs w:val="24"/>
          <w:lang w:eastAsia="en-GB"/>
        </w:rPr>
        <w:drawing>
          <wp:inline distT="0" distB="0" distL="0" distR="0">
            <wp:extent cx="8848905" cy="5495027"/>
            <wp:effectExtent l="19050" t="0" r="934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srcRect/>
                    <a:stretch>
                      <a:fillRect/>
                    </a:stretch>
                  </pic:blipFill>
                  <pic:spPr bwMode="auto">
                    <a:xfrm>
                      <a:off x="0" y="0"/>
                      <a:ext cx="8852942" cy="5497534"/>
                    </a:xfrm>
                    <a:prstGeom prst="rect">
                      <a:avLst/>
                    </a:prstGeom>
                    <a:noFill/>
                  </pic:spPr>
                </pic:pic>
              </a:graphicData>
            </a:graphic>
          </wp:inline>
        </w:drawing>
      </w:r>
    </w:p>
    <w:p w:rsidR="00F712A1" w:rsidRPr="001A728B" w:rsidRDefault="00F712A1" w:rsidP="0047712E">
      <w:pPr>
        <w:rPr>
          <w:rFonts w:ascii="Times New Roman" w:hAnsi="Times New Roman" w:cs="Times New Roman"/>
          <w:bCs/>
          <w:sz w:val="24"/>
          <w:szCs w:val="24"/>
        </w:rPr>
        <w:sectPr w:rsidR="00F712A1" w:rsidRPr="001A728B" w:rsidSect="001A728B">
          <w:endnotePr>
            <w:numFmt w:val="decimal"/>
          </w:endnotePr>
          <w:pgSz w:w="16838" w:h="11906" w:orient="landscape"/>
          <w:pgMar w:top="1440" w:right="1440" w:bottom="1440" w:left="1440" w:header="708" w:footer="708" w:gutter="0"/>
          <w:cols w:space="708"/>
          <w:titlePg/>
          <w:docGrid w:linePitch="360"/>
        </w:sectPr>
      </w:pPr>
    </w:p>
    <w:p w:rsidR="000C2672" w:rsidRPr="00920931" w:rsidRDefault="000C2672">
      <w:pPr>
        <w:rPr>
          <w:rFonts w:ascii="Times New Roman" w:hAnsi="Times New Roman" w:cs="Times New Roman"/>
          <w:b/>
          <w:bCs/>
          <w:sz w:val="28"/>
          <w:szCs w:val="28"/>
        </w:rPr>
      </w:pPr>
    </w:p>
    <w:p w:rsidR="00F32B56" w:rsidRPr="00B0603E" w:rsidRDefault="00EA532B">
      <w:pPr>
        <w:rPr>
          <w:rFonts w:ascii="Times New Roman" w:hAnsi="Times New Roman" w:cs="Times New Roman"/>
          <w:b/>
          <w:sz w:val="24"/>
          <w:szCs w:val="24"/>
        </w:rPr>
      </w:pPr>
      <w:r>
        <w:rPr>
          <w:rFonts w:ascii="Times New Roman" w:hAnsi="Times New Roman" w:cs="Times New Roman"/>
          <w:b/>
          <w:bCs/>
          <w:sz w:val="24"/>
          <w:szCs w:val="24"/>
        </w:rPr>
        <w:t xml:space="preserve"> </w:t>
      </w:r>
      <w:r w:rsidR="00123493">
        <w:rPr>
          <w:rFonts w:ascii="Times New Roman" w:hAnsi="Times New Roman" w:cs="Times New Roman"/>
          <w:b/>
          <w:bCs/>
          <w:sz w:val="24"/>
          <w:szCs w:val="24"/>
        </w:rPr>
        <w:t>N</w:t>
      </w:r>
      <w:r w:rsidR="00B0603E" w:rsidRPr="00B0603E">
        <w:rPr>
          <w:rFonts w:ascii="Times New Roman" w:hAnsi="Times New Roman" w:cs="Times New Roman"/>
          <w:b/>
          <w:sz w:val="24"/>
          <w:szCs w:val="24"/>
        </w:rPr>
        <w:t>OTES</w:t>
      </w:r>
    </w:p>
    <w:sectPr w:rsidR="00F32B56" w:rsidRPr="00B0603E" w:rsidSect="00C4020B">
      <w:pgSz w:w="11899" w:h="16838"/>
      <w:pgMar w:top="1008" w:right="1008" w:bottom="1008" w:left="1008" w:header="864"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B45" w:rsidRDefault="00293B45" w:rsidP="008B170D">
      <w:r>
        <w:separator/>
      </w:r>
    </w:p>
  </w:endnote>
  <w:endnote w:type="continuationSeparator" w:id="0">
    <w:p w:rsidR="00293B45" w:rsidRDefault="00293B45" w:rsidP="008B170D">
      <w:r>
        <w:continuationSeparator/>
      </w:r>
    </w:p>
  </w:endnote>
  <w:endnote w:id="1">
    <w:p w:rsidR="008523B8" w:rsidRDefault="008523B8" w:rsidP="001962F0">
      <w:pPr>
        <w:rPr>
          <w:sz w:val="20"/>
          <w:szCs w:val="20"/>
        </w:rPr>
      </w:pPr>
      <w:r>
        <w:rPr>
          <w:rStyle w:val="EndnoteReference"/>
        </w:rPr>
        <w:endnoteRef/>
      </w:r>
      <w:r>
        <w:t xml:space="preserve"> </w:t>
      </w:r>
      <w:r>
        <w:rPr>
          <w:sz w:val="20"/>
          <w:szCs w:val="20"/>
        </w:rPr>
        <w:t>Previous Briefings include many analyses that are not repeated here but remain valid. However it should be remembered that the DWP may have made subsequent revisions</w:t>
      </w:r>
      <w:r w:rsidRPr="00F03268">
        <w:rPr>
          <w:sz w:val="20"/>
          <w:szCs w:val="20"/>
        </w:rPr>
        <w:t xml:space="preserve"> </w:t>
      </w:r>
      <w:r>
        <w:rPr>
          <w:sz w:val="20"/>
          <w:szCs w:val="20"/>
        </w:rPr>
        <w:t>to the data reported in earlier Briefings.</w:t>
      </w:r>
      <w:r w:rsidRPr="0023110C">
        <w:rPr>
          <w:sz w:val="20"/>
          <w:szCs w:val="20"/>
        </w:rPr>
        <w:t xml:space="preserve"> </w:t>
      </w:r>
      <w:r>
        <w:rPr>
          <w:sz w:val="20"/>
          <w:szCs w:val="20"/>
        </w:rPr>
        <w:t>These revisions will generally not be major although there are exceptions. There may also often be substantial changes in some figures for the most recent few months.</w:t>
      </w:r>
    </w:p>
    <w:p w:rsidR="008523B8" w:rsidRDefault="008523B8" w:rsidP="001962F0">
      <w:r>
        <w:rPr>
          <w:sz w:val="20"/>
          <w:szCs w:val="20"/>
        </w:rPr>
        <w:t xml:space="preserve"> </w:t>
      </w:r>
    </w:p>
  </w:endnote>
  <w:endnote w:id="2">
    <w:p w:rsidR="00A87CB7" w:rsidRPr="009551AF" w:rsidRDefault="00A87CB7">
      <w:pPr>
        <w:pStyle w:val="EndnoteText"/>
      </w:pPr>
      <w:r>
        <w:rPr>
          <w:rStyle w:val="EndnoteReference"/>
        </w:rPr>
        <w:endnoteRef/>
      </w:r>
      <w:r w:rsidRPr="00A87CB7">
        <w:t xml:space="preserve"> </w:t>
      </w:r>
      <w:hyperlink r:id="rId1" w:history="1">
        <w:r w:rsidRPr="00A87CB7">
          <w:rPr>
            <w:rStyle w:val="Hyperlink"/>
          </w:rPr>
          <w:t>https://www.gov.uk/government/news/managed-move-of-claimants-to-universal-credit-set-to-restart</w:t>
        </w:r>
      </w:hyperlink>
    </w:p>
    <w:p w:rsidR="00A87CB7" w:rsidRPr="009551AF" w:rsidRDefault="00A87CB7">
      <w:pPr>
        <w:pStyle w:val="EndnoteText"/>
      </w:pPr>
    </w:p>
  </w:endnote>
  <w:endnote w:id="3">
    <w:p w:rsidR="0002277D" w:rsidRDefault="0002277D">
      <w:pPr>
        <w:pStyle w:val="EndnoteText"/>
      </w:pPr>
      <w:r>
        <w:rPr>
          <w:rStyle w:val="EndnoteReference"/>
        </w:rPr>
        <w:endnoteRef/>
      </w:r>
      <w:r>
        <w:t xml:space="preserve"> Throughout the Briefing, the term ‘claimants subject to conditionality’ refers only to those actually subject to conditionality, i.e. it excludes UC claimants in the ‘working-with requirements’ group, who according to the legislation are subject to conditionality but in practice are currently not.</w:t>
      </w:r>
      <w:r w:rsidR="00D836DB">
        <w:t xml:space="preserve"> In its published statistics, DWP is now following the same practice.</w:t>
      </w:r>
    </w:p>
    <w:p w:rsidR="0002277D" w:rsidRDefault="0002277D">
      <w:pPr>
        <w:pStyle w:val="EndnoteText"/>
      </w:pPr>
    </w:p>
  </w:endnote>
  <w:endnote w:id="4">
    <w:p w:rsidR="008523B8" w:rsidRDefault="008523B8">
      <w:pPr>
        <w:pStyle w:val="EndnoteText"/>
      </w:pPr>
      <w:r>
        <w:rPr>
          <w:rStyle w:val="EndnoteReference"/>
        </w:rPr>
        <w:endnoteRef/>
      </w:r>
      <w:r>
        <w:t xml:space="preserve"> As already noted, a</w:t>
      </w:r>
      <w:r w:rsidRPr="002476A0">
        <w:t xml:space="preserve"> similar estimation method used in the February 2022 Briefing (p.4) proved </w:t>
      </w:r>
      <w:r>
        <w:t xml:space="preserve">quite </w:t>
      </w:r>
      <w:r w:rsidRPr="002476A0">
        <w:t>accurate</w:t>
      </w:r>
      <w:r>
        <w:t>. It suggested about 30,000 new UC sanctions for November 2021; the actual figure is now shown to have been 37,701.</w:t>
      </w:r>
    </w:p>
    <w:p w:rsidR="008523B8" w:rsidRDefault="008523B8">
      <w:pPr>
        <w:pStyle w:val="EndnoteText"/>
      </w:pPr>
    </w:p>
  </w:endnote>
  <w:endnote w:id="5">
    <w:p w:rsidR="008523B8" w:rsidRDefault="008523B8">
      <w:pPr>
        <w:pStyle w:val="EndnoteText"/>
      </w:pPr>
      <w:r>
        <w:rPr>
          <w:rStyle w:val="EndnoteReference"/>
        </w:rPr>
        <w:endnoteRef/>
      </w:r>
      <w:r>
        <w:t xml:space="preserve"> The drawbacks of the ‘claimants under sanction at a point in time’ measure were discussed in the November 2017 issue of the Briefing, pp.6-10. </w:t>
      </w:r>
      <w:r w:rsidRPr="00754C38">
        <w:t xml:space="preserve">In November 2020, DWP withdrew the UC ‘rate’ data for all months prior to April 2019, pending revision of the figures for </w:t>
      </w:r>
      <w:r>
        <w:t>the former ‘</w:t>
      </w:r>
      <w:r w:rsidRPr="00754C38">
        <w:t>Live Service</w:t>
      </w:r>
      <w:r>
        <w:t>’</w:t>
      </w:r>
      <w:r w:rsidRPr="00754C38">
        <w:t xml:space="preserve">. These figures remain withdrawn. In addition, in the February 2021 release DWP made significant revisions to the figures for April 2019 onwards (which are for Full Service only, there being no one left on </w:t>
      </w:r>
      <w:r>
        <w:t xml:space="preserve">the former </w:t>
      </w:r>
      <w:r w:rsidRPr="00754C38">
        <w:t>Live Service). These were fully discussed in the February 2021 Briefing.</w:t>
      </w:r>
    </w:p>
    <w:p w:rsidR="008523B8" w:rsidRDefault="008523B8">
      <w:pPr>
        <w:pStyle w:val="EndnoteText"/>
      </w:pPr>
    </w:p>
  </w:endnote>
  <w:endnote w:id="6">
    <w:p w:rsidR="00E431A2" w:rsidRDefault="00E431A2">
      <w:pPr>
        <w:pStyle w:val="EndnoteText"/>
      </w:pPr>
      <w:r>
        <w:rPr>
          <w:rStyle w:val="EndnoteReference"/>
        </w:rPr>
        <w:endnoteRef/>
      </w:r>
      <w:r>
        <w:t xml:space="preserve"> Currently available figures for this measure only go back to April 2019 as DWP has withdrawn the figures for earlier dates. It is likely that a fuller run of figures would show a higher peak at an earlier date.</w:t>
      </w:r>
    </w:p>
    <w:p w:rsidR="00E431A2" w:rsidRDefault="00E431A2">
      <w:pPr>
        <w:pStyle w:val="EndnoteText"/>
      </w:pPr>
    </w:p>
  </w:endnote>
  <w:endnote w:id="7">
    <w:p w:rsidR="00456AF5" w:rsidRDefault="00456AF5">
      <w:pPr>
        <w:pStyle w:val="EndnoteText"/>
      </w:pPr>
      <w:r>
        <w:rPr>
          <w:rStyle w:val="EndnoteReference"/>
        </w:rPr>
        <w:endnoteRef/>
      </w:r>
      <w:r>
        <w:t xml:space="preserve"> ONS </w:t>
      </w:r>
      <w:r w:rsidRPr="00456AF5">
        <w:t>Coronavirus (COVID-19) Infection Survey</w:t>
      </w:r>
      <w:r>
        <w:t xml:space="preserve">, at </w:t>
      </w:r>
      <w:hyperlink r:id="rId2" w:history="1">
        <w:r w:rsidRPr="0028732F">
          <w:rPr>
            <w:rStyle w:val="Hyperlink"/>
          </w:rPr>
          <w:t>www.ons.gov.uk</w:t>
        </w:r>
      </w:hyperlink>
      <w:r w:rsidR="00827902">
        <w:t xml:space="preserve">  </w:t>
      </w:r>
      <w:proofErr w:type="gramStart"/>
      <w:r w:rsidR="00827902">
        <w:t>A</w:t>
      </w:r>
      <w:proofErr w:type="gramEnd"/>
      <w:r w:rsidR="00827902">
        <w:t xml:space="preserve"> rigorous comparison of the prevalence of Covid and of UC sanctions would have to make allowance for differences in the age groups covered by the statistics, variations in the prevalence of Covid by area and social group, etc. This has not been done here.</w:t>
      </w:r>
    </w:p>
    <w:p w:rsidR="00456AF5" w:rsidRDefault="00456AF5">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wift Com">
    <w:altName w:val="Swift Com"/>
    <w:panose1 w:val="00000000000000000000"/>
    <w:charset w:val="00"/>
    <w:family w:val="roman"/>
    <w:notTrueType/>
    <w:pitch w:val="default"/>
    <w:sig w:usb0="00000003" w:usb1="00000000" w:usb2="00000000" w:usb3="00000000" w:csb0="00000001" w:csb1="00000000"/>
  </w:font>
  <w:font w:name="Sensibility Extra Bold">
    <w:altName w:val="Sensibility Extra Bold"/>
    <w:panose1 w:val="00000000000000000000"/>
    <w:charset w:val="00"/>
    <w:family w:val="swiss"/>
    <w:notTrueType/>
    <w:pitch w:val="default"/>
    <w:sig w:usb0="00000003" w:usb1="00000000" w:usb2="00000000" w:usb3="00000000" w:csb0="00000001" w:csb1="00000000"/>
  </w:font>
  <w:font w:name="Helvetica 45 Light">
    <w:altName w:val="Times New Roman"/>
    <w:panose1 w:val="00000000000000000000"/>
    <w:charset w:val="00"/>
    <w:family w:val="roman"/>
    <w:notTrueType/>
    <w:pitch w:val="variable"/>
    <w:sig w:usb0="00000003" w:usb1="00000000" w:usb2="00000000" w:usb3="00000000" w:csb0="00000001" w:csb1="00000000"/>
  </w:font>
  <w:font w:name="Roboto Medium">
    <w:altName w:val="Roboto Medium"/>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B45" w:rsidRDefault="00293B45" w:rsidP="008B170D">
      <w:r>
        <w:separator/>
      </w:r>
    </w:p>
  </w:footnote>
  <w:footnote w:type="continuationSeparator" w:id="0">
    <w:p w:rsidR="00293B45" w:rsidRDefault="00293B45" w:rsidP="008B1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B8" w:rsidRDefault="009A617C">
    <w:pPr>
      <w:pStyle w:val="Header"/>
      <w:jc w:val="center"/>
    </w:pPr>
    <w:fldSimple w:instr=" PAGE   \* MERGEFORMAT ">
      <w:r w:rsidR="00E431A2">
        <w:rPr>
          <w:noProof/>
        </w:rPr>
        <w:t>20</w:t>
      </w:r>
    </w:fldSimple>
  </w:p>
  <w:p w:rsidR="008523B8" w:rsidRDefault="008523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4D87"/>
    <w:multiLevelType w:val="hybridMultilevel"/>
    <w:tmpl w:val="9968D0F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690C9A"/>
    <w:multiLevelType w:val="hybridMultilevel"/>
    <w:tmpl w:val="32A8BD4E"/>
    <w:lvl w:ilvl="0" w:tplc="BBB8309C">
      <w:start w:val="1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AB7C03"/>
    <w:multiLevelType w:val="hybridMultilevel"/>
    <w:tmpl w:val="625CBF12"/>
    <w:lvl w:ilvl="0" w:tplc="E80E26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DF2B94"/>
    <w:multiLevelType w:val="multilevel"/>
    <w:tmpl w:val="334A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F6BF1"/>
    <w:multiLevelType w:val="hybridMultilevel"/>
    <w:tmpl w:val="49A844EC"/>
    <w:lvl w:ilvl="0" w:tplc="D26AA6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4F52D9"/>
    <w:multiLevelType w:val="hybridMultilevel"/>
    <w:tmpl w:val="AB708788"/>
    <w:lvl w:ilvl="0" w:tplc="8D601046">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910124C"/>
    <w:multiLevelType w:val="hybridMultilevel"/>
    <w:tmpl w:val="0CD46540"/>
    <w:lvl w:ilvl="0" w:tplc="ADE4804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6F1533"/>
    <w:multiLevelType w:val="hybridMultilevel"/>
    <w:tmpl w:val="06DEC298"/>
    <w:lvl w:ilvl="0" w:tplc="C7B8592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430064"/>
    <w:multiLevelType w:val="hybridMultilevel"/>
    <w:tmpl w:val="F37A4470"/>
    <w:lvl w:ilvl="0" w:tplc="B5564A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DA699F"/>
    <w:multiLevelType w:val="hybridMultilevel"/>
    <w:tmpl w:val="45042C7E"/>
    <w:lvl w:ilvl="0" w:tplc="95B4A02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2B555C"/>
    <w:multiLevelType w:val="hybridMultilevel"/>
    <w:tmpl w:val="822C6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8A2617D"/>
    <w:multiLevelType w:val="hybridMultilevel"/>
    <w:tmpl w:val="DFC648D2"/>
    <w:lvl w:ilvl="0" w:tplc="B52496B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3C373DCE"/>
    <w:multiLevelType w:val="multilevel"/>
    <w:tmpl w:val="A0BE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A240E8"/>
    <w:multiLevelType w:val="multilevel"/>
    <w:tmpl w:val="6E26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3C116B"/>
    <w:multiLevelType w:val="hybridMultilevel"/>
    <w:tmpl w:val="138EA7DC"/>
    <w:lvl w:ilvl="0" w:tplc="949A461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6D407B"/>
    <w:multiLevelType w:val="multilevel"/>
    <w:tmpl w:val="E632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9A6A7B"/>
    <w:multiLevelType w:val="hybridMultilevel"/>
    <w:tmpl w:val="375898D2"/>
    <w:lvl w:ilvl="0" w:tplc="591AA062">
      <w:numFmt w:val="bullet"/>
      <w:lvlText w:val=""/>
      <w:lvlJc w:val="left"/>
      <w:pPr>
        <w:ind w:left="720" w:hanging="360"/>
      </w:pPr>
      <w:rPr>
        <w:rFonts w:ascii="Symbol" w:eastAsia="Calibri" w:hAnsi="Symbol" w:cs="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B2005E"/>
    <w:multiLevelType w:val="hybridMultilevel"/>
    <w:tmpl w:val="CCF43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7EF0717"/>
    <w:multiLevelType w:val="multilevel"/>
    <w:tmpl w:val="6DB8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7265C7"/>
    <w:multiLevelType w:val="hybridMultilevel"/>
    <w:tmpl w:val="1D3AAB0A"/>
    <w:lvl w:ilvl="0" w:tplc="6884E7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81314D"/>
    <w:multiLevelType w:val="hybridMultilevel"/>
    <w:tmpl w:val="B3D0E516"/>
    <w:lvl w:ilvl="0" w:tplc="C17A13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6"/>
  </w:num>
  <w:num w:numId="3">
    <w:abstractNumId w:val="20"/>
  </w:num>
  <w:num w:numId="4">
    <w:abstractNumId w:val="11"/>
  </w:num>
  <w:num w:numId="5">
    <w:abstractNumId w:val="8"/>
  </w:num>
  <w:num w:numId="6">
    <w:abstractNumId w:val="3"/>
  </w:num>
  <w:num w:numId="7">
    <w:abstractNumId w:val="15"/>
  </w:num>
  <w:num w:numId="8">
    <w:abstractNumId w:val="18"/>
  </w:num>
  <w:num w:numId="9">
    <w:abstractNumId w:val="12"/>
  </w:num>
  <w:num w:numId="10">
    <w:abstractNumId w:val="13"/>
  </w:num>
  <w:num w:numId="11">
    <w:abstractNumId w:val="0"/>
  </w:num>
  <w:num w:numId="12">
    <w:abstractNumId w:val="1"/>
  </w:num>
  <w:num w:numId="13">
    <w:abstractNumId w:val="10"/>
  </w:num>
  <w:num w:numId="14">
    <w:abstractNumId w:val="5"/>
  </w:num>
  <w:num w:numId="15">
    <w:abstractNumId w:val="6"/>
  </w:num>
  <w:num w:numId="16">
    <w:abstractNumId w:val="14"/>
  </w:num>
  <w:num w:numId="17">
    <w:abstractNumId w:val="19"/>
  </w:num>
  <w:num w:numId="18">
    <w:abstractNumId w:val="17"/>
  </w:num>
  <w:num w:numId="19">
    <w:abstractNumId w:val="2"/>
  </w:num>
  <w:num w:numId="20">
    <w:abstractNumId w:val="7"/>
  </w:num>
  <w:num w:numId="21">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defaultTabStop w:val="720"/>
  <w:drawingGridHorizontalSpacing w:val="110"/>
  <w:displayHorizontalDrawingGridEvery w:val="2"/>
  <w:characterSpacingControl w:val="doNotCompress"/>
  <w:doNotValidateAgainstSchema/>
  <w:doNotDemarcateInvalidXml/>
  <w:hdrShapeDefaults>
    <o:shapedefaults v:ext="edit" spidmax="947202"/>
  </w:hdrShapeDefaults>
  <w:footnotePr>
    <w:footnote w:id="-1"/>
    <w:footnote w:id="0"/>
  </w:footnotePr>
  <w:endnotePr>
    <w:numFmt w:val="decimal"/>
    <w:endnote w:id="-1"/>
    <w:endnote w:id="0"/>
  </w:endnotePr>
  <w:compat/>
  <w:rsids>
    <w:rsidRoot w:val="00E935DC"/>
    <w:rsid w:val="00000193"/>
    <w:rsid w:val="0000020B"/>
    <w:rsid w:val="0000072B"/>
    <w:rsid w:val="00000784"/>
    <w:rsid w:val="00000B83"/>
    <w:rsid w:val="000013E2"/>
    <w:rsid w:val="00001671"/>
    <w:rsid w:val="00001824"/>
    <w:rsid w:val="0000192C"/>
    <w:rsid w:val="00001C3B"/>
    <w:rsid w:val="00001E14"/>
    <w:rsid w:val="0000228C"/>
    <w:rsid w:val="00002300"/>
    <w:rsid w:val="00002637"/>
    <w:rsid w:val="00002C3C"/>
    <w:rsid w:val="000039C8"/>
    <w:rsid w:val="00003FDC"/>
    <w:rsid w:val="00004100"/>
    <w:rsid w:val="000047A5"/>
    <w:rsid w:val="00005080"/>
    <w:rsid w:val="000050F5"/>
    <w:rsid w:val="000059CF"/>
    <w:rsid w:val="00005CB8"/>
    <w:rsid w:val="00006652"/>
    <w:rsid w:val="00006717"/>
    <w:rsid w:val="00006C03"/>
    <w:rsid w:val="00006F8F"/>
    <w:rsid w:val="000072D2"/>
    <w:rsid w:val="000076F5"/>
    <w:rsid w:val="0000778F"/>
    <w:rsid w:val="0000782D"/>
    <w:rsid w:val="0000794B"/>
    <w:rsid w:val="000079D4"/>
    <w:rsid w:val="00007BEB"/>
    <w:rsid w:val="00007CD7"/>
    <w:rsid w:val="000100F9"/>
    <w:rsid w:val="000101B4"/>
    <w:rsid w:val="00010AC8"/>
    <w:rsid w:val="00010FE6"/>
    <w:rsid w:val="0001149E"/>
    <w:rsid w:val="00011C3E"/>
    <w:rsid w:val="000120CC"/>
    <w:rsid w:val="00012112"/>
    <w:rsid w:val="00012A9A"/>
    <w:rsid w:val="00013140"/>
    <w:rsid w:val="000137B2"/>
    <w:rsid w:val="000139FA"/>
    <w:rsid w:val="00013B79"/>
    <w:rsid w:val="00014159"/>
    <w:rsid w:val="00014601"/>
    <w:rsid w:val="00014606"/>
    <w:rsid w:val="0001480B"/>
    <w:rsid w:val="00014997"/>
    <w:rsid w:val="00014FC7"/>
    <w:rsid w:val="00015439"/>
    <w:rsid w:val="00015B75"/>
    <w:rsid w:val="00015BFA"/>
    <w:rsid w:val="00015FB8"/>
    <w:rsid w:val="000160CC"/>
    <w:rsid w:val="00016403"/>
    <w:rsid w:val="00016587"/>
    <w:rsid w:val="0001676F"/>
    <w:rsid w:val="00016A43"/>
    <w:rsid w:val="00016C18"/>
    <w:rsid w:val="00016E8F"/>
    <w:rsid w:val="000170EA"/>
    <w:rsid w:val="000174BB"/>
    <w:rsid w:val="0002160F"/>
    <w:rsid w:val="00021935"/>
    <w:rsid w:val="00021C57"/>
    <w:rsid w:val="00021EAC"/>
    <w:rsid w:val="000220BA"/>
    <w:rsid w:val="000224C8"/>
    <w:rsid w:val="0002277D"/>
    <w:rsid w:val="00022CD7"/>
    <w:rsid w:val="000233EF"/>
    <w:rsid w:val="000237B6"/>
    <w:rsid w:val="00023834"/>
    <w:rsid w:val="00023884"/>
    <w:rsid w:val="00023958"/>
    <w:rsid w:val="00024237"/>
    <w:rsid w:val="00024524"/>
    <w:rsid w:val="000246BF"/>
    <w:rsid w:val="00024AEB"/>
    <w:rsid w:val="00024B9C"/>
    <w:rsid w:val="000251C3"/>
    <w:rsid w:val="000253E4"/>
    <w:rsid w:val="000255D5"/>
    <w:rsid w:val="000263EC"/>
    <w:rsid w:val="00026629"/>
    <w:rsid w:val="0002665A"/>
    <w:rsid w:val="000266E9"/>
    <w:rsid w:val="00026D63"/>
    <w:rsid w:val="00027865"/>
    <w:rsid w:val="00027C3E"/>
    <w:rsid w:val="000301A4"/>
    <w:rsid w:val="000310E5"/>
    <w:rsid w:val="00031C44"/>
    <w:rsid w:val="00031E21"/>
    <w:rsid w:val="000321D0"/>
    <w:rsid w:val="00032404"/>
    <w:rsid w:val="000326BA"/>
    <w:rsid w:val="00032A38"/>
    <w:rsid w:val="000331FF"/>
    <w:rsid w:val="00033CA7"/>
    <w:rsid w:val="00033D7A"/>
    <w:rsid w:val="00033DC0"/>
    <w:rsid w:val="000340FF"/>
    <w:rsid w:val="00034136"/>
    <w:rsid w:val="0003488A"/>
    <w:rsid w:val="00034B80"/>
    <w:rsid w:val="00034D78"/>
    <w:rsid w:val="00035606"/>
    <w:rsid w:val="000356F8"/>
    <w:rsid w:val="00035832"/>
    <w:rsid w:val="000359C7"/>
    <w:rsid w:val="00035E3E"/>
    <w:rsid w:val="00035FF3"/>
    <w:rsid w:val="0003633B"/>
    <w:rsid w:val="000368CD"/>
    <w:rsid w:val="00036EF2"/>
    <w:rsid w:val="00036FAD"/>
    <w:rsid w:val="000373E2"/>
    <w:rsid w:val="000379FE"/>
    <w:rsid w:val="00037F3A"/>
    <w:rsid w:val="000400BC"/>
    <w:rsid w:val="000400BF"/>
    <w:rsid w:val="000401FC"/>
    <w:rsid w:val="000405FE"/>
    <w:rsid w:val="0004077D"/>
    <w:rsid w:val="00040A94"/>
    <w:rsid w:val="0004102E"/>
    <w:rsid w:val="000410F7"/>
    <w:rsid w:val="00041310"/>
    <w:rsid w:val="00041406"/>
    <w:rsid w:val="000415E9"/>
    <w:rsid w:val="000416CE"/>
    <w:rsid w:val="00041C98"/>
    <w:rsid w:val="00041F52"/>
    <w:rsid w:val="00041F9F"/>
    <w:rsid w:val="00041FBF"/>
    <w:rsid w:val="00042736"/>
    <w:rsid w:val="000428FF"/>
    <w:rsid w:val="00042B63"/>
    <w:rsid w:val="00042BF5"/>
    <w:rsid w:val="00042FFC"/>
    <w:rsid w:val="000430D3"/>
    <w:rsid w:val="00043587"/>
    <w:rsid w:val="00043DDE"/>
    <w:rsid w:val="00043F00"/>
    <w:rsid w:val="00043F01"/>
    <w:rsid w:val="00044199"/>
    <w:rsid w:val="00044225"/>
    <w:rsid w:val="00044980"/>
    <w:rsid w:val="00044CCA"/>
    <w:rsid w:val="00045284"/>
    <w:rsid w:val="00045299"/>
    <w:rsid w:val="000454FF"/>
    <w:rsid w:val="00045AF6"/>
    <w:rsid w:val="00045C9F"/>
    <w:rsid w:val="00045CE1"/>
    <w:rsid w:val="00045D75"/>
    <w:rsid w:val="00045F6A"/>
    <w:rsid w:val="000462DB"/>
    <w:rsid w:val="00046482"/>
    <w:rsid w:val="000464DD"/>
    <w:rsid w:val="00046803"/>
    <w:rsid w:val="0004681D"/>
    <w:rsid w:val="00046CFB"/>
    <w:rsid w:val="000477AB"/>
    <w:rsid w:val="00047C1D"/>
    <w:rsid w:val="00047F08"/>
    <w:rsid w:val="0005041A"/>
    <w:rsid w:val="00050583"/>
    <w:rsid w:val="00050BFD"/>
    <w:rsid w:val="00050FD9"/>
    <w:rsid w:val="00051B44"/>
    <w:rsid w:val="00051FF9"/>
    <w:rsid w:val="000522B4"/>
    <w:rsid w:val="00052A63"/>
    <w:rsid w:val="00052A65"/>
    <w:rsid w:val="00053060"/>
    <w:rsid w:val="0005342D"/>
    <w:rsid w:val="00053798"/>
    <w:rsid w:val="0005397E"/>
    <w:rsid w:val="00053C39"/>
    <w:rsid w:val="00053D84"/>
    <w:rsid w:val="00053EB1"/>
    <w:rsid w:val="00054200"/>
    <w:rsid w:val="000542F5"/>
    <w:rsid w:val="00054D2D"/>
    <w:rsid w:val="00054ED2"/>
    <w:rsid w:val="00055CB5"/>
    <w:rsid w:val="0005645F"/>
    <w:rsid w:val="00056866"/>
    <w:rsid w:val="000568D5"/>
    <w:rsid w:val="00056959"/>
    <w:rsid w:val="00056AFF"/>
    <w:rsid w:val="00056C49"/>
    <w:rsid w:val="0005747D"/>
    <w:rsid w:val="00057A74"/>
    <w:rsid w:val="0006050E"/>
    <w:rsid w:val="00060556"/>
    <w:rsid w:val="00060C4F"/>
    <w:rsid w:val="00060C95"/>
    <w:rsid w:val="00060E9A"/>
    <w:rsid w:val="00061779"/>
    <w:rsid w:val="00061871"/>
    <w:rsid w:val="00061973"/>
    <w:rsid w:val="00062054"/>
    <w:rsid w:val="000621A7"/>
    <w:rsid w:val="0006223D"/>
    <w:rsid w:val="00062692"/>
    <w:rsid w:val="00062AFF"/>
    <w:rsid w:val="000631AF"/>
    <w:rsid w:val="000634E3"/>
    <w:rsid w:val="00063537"/>
    <w:rsid w:val="00063E9A"/>
    <w:rsid w:val="00064697"/>
    <w:rsid w:val="00064D6E"/>
    <w:rsid w:val="00064FE9"/>
    <w:rsid w:val="000658DC"/>
    <w:rsid w:val="000659E6"/>
    <w:rsid w:val="00065AE0"/>
    <w:rsid w:val="00065C0E"/>
    <w:rsid w:val="000660E4"/>
    <w:rsid w:val="0006612B"/>
    <w:rsid w:val="0006676F"/>
    <w:rsid w:val="00066DBC"/>
    <w:rsid w:val="00066DC3"/>
    <w:rsid w:val="0006720F"/>
    <w:rsid w:val="00067232"/>
    <w:rsid w:val="000672FD"/>
    <w:rsid w:val="0006766D"/>
    <w:rsid w:val="00067698"/>
    <w:rsid w:val="00067839"/>
    <w:rsid w:val="000701FE"/>
    <w:rsid w:val="00070A63"/>
    <w:rsid w:val="00070C26"/>
    <w:rsid w:val="00070D56"/>
    <w:rsid w:val="0007164C"/>
    <w:rsid w:val="000717C7"/>
    <w:rsid w:val="00071ED1"/>
    <w:rsid w:val="00072008"/>
    <w:rsid w:val="00072093"/>
    <w:rsid w:val="00072628"/>
    <w:rsid w:val="00072909"/>
    <w:rsid w:val="00072B3C"/>
    <w:rsid w:val="00072B66"/>
    <w:rsid w:val="0007303B"/>
    <w:rsid w:val="00073C73"/>
    <w:rsid w:val="00073DD3"/>
    <w:rsid w:val="000742C0"/>
    <w:rsid w:val="00074908"/>
    <w:rsid w:val="00074EA0"/>
    <w:rsid w:val="000755C3"/>
    <w:rsid w:val="000757B6"/>
    <w:rsid w:val="00075F59"/>
    <w:rsid w:val="00077771"/>
    <w:rsid w:val="00077F67"/>
    <w:rsid w:val="00077FD4"/>
    <w:rsid w:val="0008011B"/>
    <w:rsid w:val="00080501"/>
    <w:rsid w:val="000807E9"/>
    <w:rsid w:val="00080AD7"/>
    <w:rsid w:val="00080F7D"/>
    <w:rsid w:val="00081479"/>
    <w:rsid w:val="000815EE"/>
    <w:rsid w:val="000825E8"/>
    <w:rsid w:val="00082806"/>
    <w:rsid w:val="00082992"/>
    <w:rsid w:val="000829C7"/>
    <w:rsid w:val="00082BBB"/>
    <w:rsid w:val="00082E1B"/>
    <w:rsid w:val="0008304A"/>
    <w:rsid w:val="00083262"/>
    <w:rsid w:val="00083617"/>
    <w:rsid w:val="00083865"/>
    <w:rsid w:val="00083C29"/>
    <w:rsid w:val="00083EF0"/>
    <w:rsid w:val="00083F77"/>
    <w:rsid w:val="000848B8"/>
    <w:rsid w:val="00084D70"/>
    <w:rsid w:val="000858F1"/>
    <w:rsid w:val="00085B16"/>
    <w:rsid w:val="000861DB"/>
    <w:rsid w:val="00086420"/>
    <w:rsid w:val="000864E6"/>
    <w:rsid w:val="00086524"/>
    <w:rsid w:val="000867A0"/>
    <w:rsid w:val="00086FAC"/>
    <w:rsid w:val="000871E2"/>
    <w:rsid w:val="00087245"/>
    <w:rsid w:val="0008754B"/>
    <w:rsid w:val="00087977"/>
    <w:rsid w:val="00087C99"/>
    <w:rsid w:val="00087D0B"/>
    <w:rsid w:val="00087FFB"/>
    <w:rsid w:val="000900FE"/>
    <w:rsid w:val="00090107"/>
    <w:rsid w:val="0009032F"/>
    <w:rsid w:val="0009052C"/>
    <w:rsid w:val="000908C6"/>
    <w:rsid w:val="00090FAB"/>
    <w:rsid w:val="00091169"/>
    <w:rsid w:val="000914B2"/>
    <w:rsid w:val="00091EC8"/>
    <w:rsid w:val="00091ED6"/>
    <w:rsid w:val="0009232F"/>
    <w:rsid w:val="0009273A"/>
    <w:rsid w:val="000932C4"/>
    <w:rsid w:val="0009345F"/>
    <w:rsid w:val="0009360A"/>
    <w:rsid w:val="00093E0E"/>
    <w:rsid w:val="0009466A"/>
    <w:rsid w:val="00094C1B"/>
    <w:rsid w:val="00095341"/>
    <w:rsid w:val="00095346"/>
    <w:rsid w:val="00095F31"/>
    <w:rsid w:val="00096149"/>
    <w:rsid w:val="00096794"/>
    <w:rsid w:val="000967B9"/>
    <w:rsid w:val="00096A64"/>
    <w:rsid w:val="00096BE5"/>
    <w:rsid w:val="00096D5B"/>
    <w:rsid w:val="00097044"/>
    <w:rsid w:val="0009774F"/>
    <w:rsid w:val="00097AB0"/>
    <w:rsid w:val="00097C29"/>
    <w:rsid w:val="000A06D7"/>
    <w:rsid w:val="000A06DB"/>
    <w:rsid w:val="000A0DAC"/>
    <w:rsid w:val="000A17CA"/>
    <w:rsid w:val="000A254B"/>
    <w:rsid w:val="000A275B"/>
    <w:rsid w:val="000A28C7"/>
    <w:rsid w:val="000A29BA"/>
    <w:rsid w:val="000A31B5"/>
    <w:rsid w:val="000A347A"/>
    <w:rsid w:val="000A366B"/>
    <w:rsid w:val="000A3C9E"/>
    <w:rsid w:val="000A4802"/>
    <w:rsid w:val="000A4C6A"/>
    <w:rsid w:val="000A4DDF"/>
    <w:rsid w:val="000A4F5A"/>
    <w:rsid w:val="000A4F92"/>
    <w:rsid w:val="000A5423"/>
    <w:rsid w:val="000A5543"/>
    <w:rsid w:val="000A58A9"/>
    <w:rsid w:val="000A5E0C"/>
    <w:rsid w:val="000A65AC"/>
    <w:rsid w:val="000A65B7"/>
    <w:rsid w:val="000A67BD"/>
    <w:rsid w:val="000A68B3"/>
    <w:rsid w:val="000A6966"/>
    <w:rsid w:val="000A6D2B"/>
    <w:rsid w:val="000A70BA"/>
    <w:rsid w:val="000A70D6"/>
    <w:rsid w:val="000A712B"/>
    <w:rsid w:val="000A728F"/>
    <w:rsid w:val="000A7599"/>
    <w:rsid w:val="000A7716"/>
    <w:rsid w:val="000A787A"/>
    <w:rsid w:val="000A78E7"/>
    <w:rsid w:val="000A7E53"/>
    <w:rsid w:val="000B050B"/>
    <w:rsid w:val="000B0589"/>
    <w:rsid w:val="000B0BDE"/>
    <w:rsid w:val="000B1568"/>
    <w:rsid w:val="000B1585"/>
    <w:rsid w:val="000B15AB"/>
    <w:rsid w:val="000B18F3"/>
    <w:rsid w:val="000B1A79"/>
    <w:rsid w:val="000B1EEB"/>
    <w:rsid w:val="000B2630"/>
    <w:rsid w:val="000B2A2D"/>
    <w:rsid w:val="000B2C20"/>
    <w:rsid w:val="000B310A"/>
    <w:rsid w:val="000B3153"/>
    <w:rsid w:val="000B32A9"/>
    <w:rsid w:val="000B3652"/>
    <w:rsid w:val="000B36C8"/>
    <w:rsid w:val="000B3AA6"/>
    <w:rsid w:val="000B3E7A"/>
    <w:rsid w:val="000B404B"/>
    <w:rsid w:val="000B43FF"/>
    <w:rsid w:val="000B4413"/>
    <w:rsid w:val="000B44A5"/>
    <w:rsid w:val="000B469F"/>
    <w:rsid w:val="000B4CEB"/>
    <w:rsid w:val="000B4FE4"/>
    <w:rsid w:val="000B52B9"/>
    <w:rsid w:val="000B59A8"/>
    <w:rsid w:val="000B5A0B"/>
    <w:rsid w:val="000B5AB1"/>
    <w:rsid w:val="000B5DCE"/>
    <w:rsid w:val="000B642D"/>
    <w:rsid w:val="000B73B0"/>
    <w:rsid w:val="000B73D8"/>
    <w:rsid w:val="000B752E"/>
    <w:rsid w:val="000B75AF"/>
    <w:rsid w:val="000B7783"/>
    <w:rsid w:val="000B7AEF"/>
    <w:rsid w:val="000B7B19"/>
    <w:rsid w:val="000B7DE5"/>
    <w:rsid w:val="000B7F05"/>
    <w:rsid w:val="000C0074"/>
    <w:rsid w:val="000C019D"/>
    <w:rsid w:val="000C05E7"/>
    <w:rsid w:val="000C0607"/>
    <w:rsid w:val="000C10FD"/>
    <w:rsid w:val="000C15F7"/>
    <w:rsid w:val="000C1B47"/>
    <w:rsid w:val="000C1EFB"/>
    <w:rsid w:val="000C217A"/>
    <w:rsid w:val="000C2672"/>
    <w:rsid w:val="000C31CC"/>
    <w:rsid w:val="000C33F6"/>
    <w:rsid w:val="000C3DBD"/>
    <w:rsid w:val="000C3EC1"/>
    <w:rsid w:val="000C3F29"/>
    <w:rsid w:val="000C405F"/>
    <w:rsid w:val="000C4075"/>
    <w:rsid w:val="000C4131"/>
    <w:rsid w:val="000C4481"/>
    <w:rsid w:val="000C4D6A"/>
    <w:rsid w:val="000C5379"/>
    <w:rsid w:val="000C54E8"/>
    <w:rsid w:val="000C5C41"/>
    <w:rsid w:val="000C60B2"/>
    <w:rsid w:val="000C632E"/>
    <w:rsid w:val="000C63E5"/>
    <w:rsid w:val="000C6522"/>
    <w:rsid w:val="000C65D3"/>
    <w:rsid w:val="000C6D0C"/>
    <w:rsid w:val="000C7169"/>
    <w:rsid w:val="000C73B4"/>
    <w:rsid w:val="000D0F33"/>
    <w:rsid w:val="000D1600"/>
    <w:rsid w:val="000D1B8A"/>
    <w:rsid w:val="000D1C39"/>
    <w:rsid w:val="000D1C8C"/>
    <w:rsid w:val="000D1D65"/>
    <w:rsid w:val="000D1FD2"/>
    <w:rsid w:val="000D226F"/>
    <w:rsid w:val="000D232F"/>
    <w:rsid w:val="000D2F06"/>
    <w:rsid w:val="000D32E2"/>
    <w:rsid w:val="000D35EA"/>
    <w:rsid w:val="000D36AF"/>
    <w:rsid w:val="000D3889"/>
    <w:rsid w:val="000D39D7"/>
    <w:rsid w:val="000D3C3C"/>
    <w:rsid w:val="000D40B6"/>
    <w:rsid w:val="000D41F1"/>
    <w:rsid w:val="000D445A"/>
    <w:rsid w:val="000D516B"/>
    <w:rsid w:val="000D58A7"/>
    <w:rsid w:val="000D5A31"/>
    <w:rsid w:val="000D5C89"/>
    <w:rsid w:val="000D627D"/>
    <w:rsid w:val="000D6376"/>
    <w:rsid w:val="000D6EB9"/>
    <w:rsid w:val="000D6FB0"/>
    <w:rsid w:val="000D7523"/>
    <w:rsid w:val="000D7B3B"/>
    <w:rsid w:val="000D7C3E"/>
    <w:rsid w:val="000E00BA"/>
    <w:rsid w:val="000E020D"/>
    <w:rsid w:val="000E0357"/>
    <w:rsid w:val="000E06F3"/>
    <w:rsid w:val="000E12BC"/>
    <w:rsid w:val="000E20AD"/>
    <w:rsid w:val="000E2155"/>
    <w:rsid w:val="000E24A0"/>
    <w:rsid w:val="000E27FF"/>
    <w:rsid w:val="000E2B7E"/>
    <w:rsid w:val="000E2B9D"/>
    <w:rsid w:val="000E3200"/>
    <w:rsid w:val="000E3AFF"/>
    <w:rsid w:val="000E3D0F"/>
    <w:rsid w:val="000E3D44"/>
    <w:rsid w:val="000E3E5A"/>
    <w:rsid w:val="000E408B"/>
    <w:rsid w:val="000E418A"/>
    <w:rsid w:val="000E41A3"/>
    <w:rsid w:val="000E447C"/>
    <w:rsid w:val="000E4710"/>
    <w:rsid w:val="000E4B65"/>
    <w:rsid w:val="000E4CA0"/>
    <w:rsid w:val="000E4F62"/>
    <w:rsid w:val="000E55A9"/>
    <w:rsid w:val="000E55DF"/>
    <w:rsid w:val="000E5A09"/>
    <w:rsid w:val="000E5AA4"/>
    <w:rsid w:val="000E5ADE"/>
    <w:rsid w:val="000E5BF5"/>
    <w:rsid w:val="000E61C0"/>
    <w:rsid w:val="000E6422"/>
    <w:rsid w:val="000E679E"/>
    <w:rsid w:val="000E68F3"/>
    <w:rsid w:val="000E6B0E"/>
    <w:rsid w:val="000E782B"/>
    <w:rsid w:val="000E7888"/>
    <w:rsid w:val="000F00E0"/>
    <w:rsid w:val="000F0237"/>
    <w:rsid w:val="000F0292"/>
    <w:rsid w:val="000F0BE8"/>
    <w:rsid w:val="000F0C7A"/>
    <w:rsid w:val="000F0F3D"/>
    <w:rsid w:val="000F14C3"/>
    <w:rsid w:val="000F282E"/>
    <w:rsid w:val="000F2D68"/>
    <w:rsid w:val="000F309F"/>
    <w:rsid w:val="000F3B00"/>
    <w:rsid w:val="000F3D6A"/>
    <w:rsid w:val="000F3FAE"/>
    <w:rsid w:val="000F48B9"/>
    <w:rsid w:val="000F4CDB"/>
    <w:rsid w:val="000F54C9"/>
    <w:rsid w:val="000F5586"/>
    <w:rsid w:val="000F559F"/>
    <w:rsid w:val="000F5886"/>
    <w:rsid w:val="000F5E59"/>
    <w:rsid w:val="000F669C"/>
    <w:rsid w:val="000F66D7"/>
    <w:rsid w:val="000F6825"/>
    <w:rsid w:val="000F72CC"/>
    <w:rsid w:val="000F72F3"/>
    <w:rsid w:val="000F758B"/>
    <w:rsid w:val="000F763A"/>
    <w:rsid w:val="000F7EA2"/>
    <w:rsid w:val="00100069"/>
    <w:rsid w:val="00100391"/>
    <w:rsid w:val="00100445"/>
    <w:rsid w:val="00100524"/>
    <w:rsid w:val="0010059C"/>
    <w:rsid w:val="00100752"/>
    <w:rsid w:val="001007C4"/>
    <w:rsid w:val="0010085F"/>
    <w:rsid w:val="001009AE"/>
    <w:rsid w:val="00100A7B"/>
    <w:rsid w:val="001015EC"/>
    <w:rsid w:val="00101AAA"/>
    <w:rsid w:val="00101B57"/>
    <w:rsid w:val="00101EA9"/>
    <w:rsid w:val="001023BA"/>
    <w:rsid w:val="00102418"/>
    <w:rsid w:val="00102D22"/>
    <w:rsid w:val="0010337E"/>
    <w:rsid w:val="00103B18"/>
    <w:rsid w:val="0010424D"/>
    <w:rsid w:val="001045DA"/>
    <w:rsid w:val="001049C0"/>
    <w:rsid w:val="00104D33"/>
    <w:rsid w:val="00104E01"/>
    <w:rsid w:val="00104F21"/>
    <w:rsid w:val="00105AB9"/>
    <w:rsid w:val="00105D06"/>
    <w:rsid w:val="00105EE8"/>
    <w:rsid w:val="0010627D"/>
    <w:rsid w:val="0010635E"/>
    <w:rsid w:val="001063A4"/>
    <w:rsid w:val="001065E9"/>
    <w:rsid w:val="00106ABA"/>
    <w:rsid w:val="001076B5"/>
    <w:rsid w:val="00107B6C"/>
    <w:rsid w:val="001101DF"/>
    <w:rsid w:val="001103FE"/>
    <w:rsid w:val="00110864"/>
    <w:rsid w:val="001109AE"/>
    <w:rsid w:val="00110C62"/>
    <w:rsid w:val="00110F1F"/>
    <w:rsid w:val="00111071"/>
    <w:rsid w:val="001113CF"/>
    <w:rsid w:val="001114FE"/>
    <w:rsid w:val="00111C22"/>
    <w:rsid w:val="00111C66"/>
    <w:rsid w:val="00112252"/>
    <w:rsid w:val="0011266A"/>
    <w:rsid w:val="00112B98"/>
    <w:rsid w:val="00112D05"/>
    <w:rsid w:val="0011301C"/>
    <w:rsid w:val="00113909"/>
    <w:rsid w:val="00114001"/>
    <w:rsid w:val="0011433F"/>
    <w:rsid w:val="0011471E"/>
    <w:rsid w:val="00114816"/>
    <w:rsid w:val="001152BE"/>
    <w:rsid w:val="0011579E"/>
    <w:rsid w:val="001159D6"/>
    <w:rsid w:val="00115DFF"/>
    <w:rsid w:val="0011632B"/>
    <w:rsid w:val="0011644E"/>
    <w:rsid w:val="00116899"/>
    <w:rsid w:val="0011696F"/>
    <w:rsid w:val="001172E4"/>
    <w:rsid w:val="0011779D"/>
    <w:rsid w:val="00117C9C"/>
    <w:rsid w:val="00117E60"/>
    <w:rsid w:val="00120327"/>
    <w:rsid w:val="00120870"/>
    <w:rsid w:val="00120BC0"/>
    <w:rsid w:val="00120C32"/>
    <w:rsid w:val="00120D11"/>
    <w:rsid w:val="00121283"/>
    <w:rsid w:val="001216F7"/>
    <w:rsid w:val="00121884"/>
    <w:rsid w:val="00121BFA"/>
    <w:rsid w:val="00121FCE"/>
    <w:rsid w:val="001220A7"/>
    <w:rsid w:val="00122286"/>
    <w:rsid w:val="0012287D"/>
    <w:rsid w:val="00123030"/>
    <w:rsid w:val="00123493"/>
    <w:rsid w:val="001234BD"/>
    <w:rsid w:val="00123617"/>
    <w:rsid w:val="00123AFB"/>
    <w:rsid w:val="00123B74"/>
    <w:rsid w:val="00123D69"/>
    <w:rsid w:val="00123E0F"/>
    <w:rsid w:val="00123F81"/>
    <w:rsid w:val="001246B8"/>
    <w:rsid w:val="0012475F"/>
    <w:rsid w:val="00124AE2"/>
    <w:rsid w:val="00124DC4"/>
    <w:rsid w:val="0012511D"/>
    <w:rsid w:val="00126050"/>
    <w:rsid w:val="001261D6"/>
    <w:rsid w:val="0012621F"/>
    <w:rsid w:val="00126257"/>
    <w:rsid w:val="001265FA"/>
    <w:rsid w:val="00126E6F"/>
    <w:rsid w:val="00127810"/>
    <w:rsid w:val="00127CA2"/>
    <w:rsid w:val="00127E80"/>
    <w:rsid w:val="00130120"/>
    <w:rsid w:val="00130394"/>
    <w:rsid w:val="00130B4F"/>
    <w:rsid w:val="00130C24"/>
    <w:rsid w:val="0013102D"/>
    <w:rsid w:val="00131ACC"/>
    <w:rsid w:val="00131B0B"/>
    <w:rsid w:val="00132142"/>
    <w:rsid w:val="00132284"/>
    <w:rsid w:val="0013242D"/>
    <w:rsid w:val="001330CE"/>
    <w:rsid w:val="001330D5"/>
    <w:rsid w:val="001338B0"/>
    <w:rsid w:val="001339E0"/>
    <w:rsid w:val="00133A1C"/>
    <w:rsid w:val="00133E99"/>
    <w:rsid w:val="0013429C"/>
    <w:rsid w:val="00134CF8"/>
    <w:rsid w:val="001354C5"/>
    <w:rsid w:val="0013570D"/>
    <w:rsid w:val="0013574A"/>
    <w:rsid w:val="001358A3"/>
    <w:rsid w:val="00135ABE"/>
    <w:rsid w:val="00135EB3"/>
    <w:rsid w:val="001360AE"/>
    <w:rsid w:val="001360C7"/>
    <w:rsid w:val="001361AA"/>
    <w:rsid w:val="00136719"/>
    <w:rsid w:val="00136C60"/>
    <w:rsid w:val="0013711E"/>
    <w:rsid w:val="0013774B"/>
    <w:rsid w:val="00137CDE"/>
    <w:rsid w:val="00140155"/>
    <w:rsid w:val="001409BE"/>
    <w:rsid w:val="00140E14"/>
    <w:rsid w:val="0014106D"/>
    <w:rsid w:val="00141314"/>
    <w:rsid w:val="00141ADF"/>
    <w:rsid w:val="00141B86"/>
    <w:rsid w:val="00141D2F"/>
    <w:rsid w:val="00141DC3"/>
    <w:rsid w:val="001423C6"/>
    <w:rsid w:val="0014248F"/>
    <w:rsid w:val="00142631"/>
    <w:rsid w:val="00142C78"/>
    <w:rsid w:val="00142F2C"/>
    <w:rsid w:val="00143263"/>
    <w:rsid w:val="001432B4"/>
    <w:rsid w:val="00143F9A"/>
    <w:rsid w:val="00144866"/>
    <w:rsid w:val="00144C9C"/>
    <w:rsid w:val="00144DAC"/>
    <w:rsid w:val="00144FAF"/>
    <w:rsid w:val="0014501A"/>
    <w:rsid w:val="0014533E"/>
    <w:rsid w:val="00146083"/>
    <w:rsid w:val="0014666F"/>
    <w:rsid w:val="001469A6"/>
    <w:rsid w:val="00146C17"/>
    <w:rsid w:val="00146D15"/>
    <w:rsid w:val="001474A1"/>
    <w:rsid w:val="001476C2"/>
    <w:rsid w:val="0014773C"/>
    <w:rsid w:val="001500F1"/>
    <w:rsid w:val="00150264"/>
    <w:rsid w:val="00150443"/>
    <w:rsid w:val="0015077D"/>
    <w:rsid w:val="00151167"/>
    <w:rsid w:val="0015142E"/>
    <w:rsid w:val="00151678"/>
    <w:rsid w:val="001518EE"/>
    <w:rsid w:val="00151D2B"/>
    <w:rsid w:val="00151EB3"/>
    <w:rsid w:val="0015225D"/>
    <w:rsid w:val="00152496"/>
    <w:rsid w:val="00152499"/>
    <w:rsid w:val="00152639"/>
    <w:rsid w:val="001526B8"/>
    <w:rsid w:val="00152EC3"/>
    <w:rsid w:val="00152EFA"/>
    <w:rsid w:val="0015459F"/>
    <w:rsid w:val="00154806"/>
    <w:rsid w:val="00154DAE"/>
    <w:rsid w:val="00154FB4"/>
    <w:rsid w:val="001555B9"/>
    <w:rsid w:val="00155B1A"/>
    <w:rsid w:val="00155EBB"/>
    <w:rsid w:val="00156118"/>
    <w:rsid w:val="00156207"/>
    <w:rsid w:val="0015681A"/>
    <w:rsid w:val="00156A3D"/>
    <w:rsid w:val="00156F04"/>
    <w:rsid w:val="00156FC4"/>
    <w:rsid w:val="00157401"/>
    <w:rsid w:val="0016022E"/>
    <w:rsid w:val="001605E7"/>
    <w:rsid w:val="00160BEF"/>
    <w:rsid w:val="00160E9B"/>
    <w:rsid w:val="00160EBF"/>
    <w:rsid w:val="00161122"/>
    <w:rsid w:val="00161285"/>
    <w:rsid w:val="00161570"/>
    <w:rsid w:val="00161588"/>
    <w:rsid w:val="001617FE"/>
    <w:rsid w:val="001618EB"/>
    <w:rsid w:val="00161C6E"/>
    <w:rsid w:val="00161EC0"/>
    <w:rsid w:val="001620C5"/>
    <w:rsid w:val="00162427"/>
    <w:rsid w:val="00162E61"/>
    <w:rsid w:val="001630EE"/>
    <w:rsid w:val="001636E8"/>
    <w:rsid w:val="00163715"/>
    <w:rsid w:val="001637DC"/>
    <w:rsid w:val="00163F52"/>
    <w:rsid w:val="00163F59"/>
    <w:rsid w:val="00164134"/>
    <w:rsid w:val="0016477A"/>
    <w:rsid w:val="00164DCD"/>
    <w:rsid w:val="00164EFA"/>
    <w:rsid w:val="00164FBA"/>
    <w:rsid w:val="001650E6"/>
    <w:rsid w:val="001652C3"/>
    <w:rsid w:val="001659B5"/>
    <w:rsid w:val="00165FAE"/>
    <w:rsid w:val="00166DB8"/>
    <w:rsid w:val="0016721C"/>
    <w:rsid w:val="001675C8"/>
    <w:rsid w:val="00167609"/>
    <w:rsid w:val="001700C2"/>
    <w:rsid w:val="00170621"/>
    <w:rsid w:val="0017068A"/>
    <w:rsid w:val="00170810"/>
    <w:rsid w:val="00170889"/>
    <w:rsid w:val="00170A8D"/>
    <w:rsid w:val="00170C1C"/>
    <w:rsid w:val="00171080"/>
    <w:rsid w:val="0017187D"/>
    <w:rsid w:val="0017210C"/>
    <w:rsid w:val="00172E56"/>
    <w:rsid w:val="00173016"/>
    <w:rsid w:val="00173108"/>
    <w:rsid w:val="001738A5"/>
    <w:rsid w:val="00173ABE"/>
    <w:rsid w:val="00173B9B"/>
    <w:rsid w:val="00173C8F"/>
    <w:rsid w:val="0017434C"/>
    <w:rsid w:val="001743FC"/>
    <w:rsid w:val="0017459E"/>
    <w:rsid w:val="001748DE"/>
    <w:rsid w:val="00174AF6"/>
    <w:rsid w:val="00174FAE"/>
    <w:rsid w:val="001754C0"/>
    <w:rsid w:val="001755FF"/>
    <w:rsid w:val="001760E7"/>
    <w:rsid w:val="0017617D"/>
    <w:rsid w:val="00176448"/>
    <w:rsid w:val="00176652"/>
    <w:rsid w:val="00176683"/>
    <w:rsid w:val="001769B8"/>
    <w:rsid w:val="00177036"/>
    <w:rsid w:val="001771B2"/>
    <w:rsid w:val="00177202"/>
    <w:rsid w:val="00177500"/>
    <w:rsid w:val="00177C72"/>
    <w:rsid w:val="00180383"/>
    <w:rsid w:val="00180769"/>
    <w:rsid w:val="001807A8"/>
    <w:rsid w:val="00181193"/>
    <w:rsid w:val="00181478"/>
    <w:rsid w:val="001819AC"/>
    <w:rsid w:val="00181BF5"/>
    <w:rsid w:val="001820DC"/>
    <w:rsid w:val="0018250F"/>
    <w:rsid w:val="00182747"/>
    <w:rsid w:val="00182897"/>
    <w:rsid w:val="00182F41"/>
    <w:rsid w:val="0018352C"/>
    <w:rsid w:val="001837BD"/>
    <w:rsid w:val="00183A7A"/>
    <w:rsid w:val="00183D5F"/>
    <w:rsid w:val="0018416D"/>
    <w:rsid w:val="001841BE"/>
    <w:rsid w:val="00184703"/>
    <w:rsid w:val="00184915"/>
    <w:rsid w:val="001850C7"/>
    <w:rsid w:val="00186086"/>
    <w:rsid w:val="00187897"/>
    <w:rsid w:val="0018797B"/>
    <w:rsid w:val="001879B2"/>
    <w:rsid w:val="00187A40"/>
    <w:rsid w:val="00187AAC"/>
    <w:rsid w:val="00187BD9"/>
    <w:rsid w:val="00187D8C"/>
    <w:rsid w:val="001902B7"/>
    <w:rsid w:val="0019030E"/>
    <w:rsid w:val="00190B0A"/>
    <w:rsid w:val="00190B1D"/>
    <w:rsid w:val="00190BBD"/>
    <w:rsid w:val="00191155"/>
    <w:rsid w:val="001913CE"/>
    <w:rsid w:val="00191406"/>
    <w:rsid w:val="00191542"/>
    <w:rsid w:val="00191741"/>
    <w:rsid w:val="00191791"/>
    <w:rsid w:val="00192123"/>
    <w:rsid w:val="001922BC"/>
    <w:rsid w:val="00192706"/>
    <w:rsid w:val="00192BB3"/>
    <w:rsid w:val="00192C3A"/>
    <w:rsid w:val="00192F9E"/>
    <w:rsid w:val="0019303F"/>
    <w:rsid w:val="00193059"/>
    <w:rsid w:val="001938C0"/>
    <w:rsid w:val="001939BF"/>
    <w:rsid w:val="00193A9A"/>
    <w:rsid w:val="00194311"/>
    <w:rsid w:val="00194757"/>
    <w:rsid w:val="001948FA"/>
    <w:rsid w:val="00194C1B"/>
    <w:rsid w:val="00194C9A"/>
    <w:rsid w:val="00194F00"/>
    <w:rsid w:val="001953C7"/>
    <w:rsid w:val="00195624"/>
    <w:rsid w:val="00195CE8"/>
    <w:rsid w:val="00195CF9"/>
    <w:rsid w:val="00195E3E"/>
    <w:rsid w:val="001962F0"/>
    <w:rsid w:val="001964D6"/>
    <w:rsid w:val="00196600"/>
    <w:rsid w:val="00196722"/>
    <w:rsid w:val="00196AE9"/>
    <w:rsid w:val="00196CDD"/>
    <w:rsid w:val="00196D13"/>
    <w:rsid w:val="00196EE5"/>
    <w:rsid w:val="0019779F"/>
    <w:rsid w:val="00197A79"/>
    <w:rsid w:val="00197CA4"/>
    <w:rsid w:val="001A023B"/>
    <w:rsid w:val="001A02C9"/>
    <w:rsid w:val="001A05E7"/>
    <w:rsid w:val="001A0640"/>
    <w:rsid w:val="001A0B98"/>
    <w:rsid w:val="001A0CB0"/>
    <w:rsid w:val="001A0EB7"/>
    <w:rsid w:val="001A1037"/>
    <w:rsid w:val="001A1A94"/>
    <w:rsid w:val="001A1DCB"/>
    <w:rsid w:val="001A1FC0"/>
    <w:rsid w:val="001A22C3"/>
    <w:rsid w:val="001A27AC"/>
    <w:rsid w:val="001A28BB"/>
    <w:rsid w:val="001A28C1"/>
    <w:rsid w:val="001A28E6"/>
    <w:rsid w:val="001A3469"/>
    <w:rsid w:val="001A37C6"/>
    <w:rsid w:val="001A3981"/>
    <w:rsid w:val="001A3B8F"/>
    <w:rsid w:val="001A3C68"/>
    <w:rsid w:val="001A3D98"/>
    <w:rsid w:val="001A3FFD"/>
    <w:rsid w:val="001A4980"/>
    <w:rsid w:val="001A4995"/>
    <w:rsid w:val="001A4CA0"/>
    <w:rsid w:val="001A52DE"/>
    <w:rsid w:val="001A5AA7"/>
    <w:rsid w:val="001A5FF9"/>
    <w:rsid w:val="001A6084"/>
    <w:rsid w:val="001A60E6"/>
    <w:rsid w:val="001A63C0"/>
    <w:rsid w:val="001A6419"/>
    <w:rsid w:val="001A644E"/>
    <w:rsid w:val="001A65ED"/>
    <w:rsid w:val="001A669F"/>
    <w:rsid w:val="001A696F"/>
    <w:rsid w:val="001A6D4E"/>
    <w:rsid w:val="001A710E"/>
    <w:rsid w:val="001A7162"/>
    <w:rsid w:val="001A717F"/>
    <w:rsid w:val="001A728B"/>
    <w:rsid w:val="001A7369"/>
    <w:rsid w:val="001A7393"/>
    <w:rsid w:val="001A7A9B"/>
    <w:rsid w:val="001A7CC0"/>
    <w:rsid w:val="001A7FFC"/>
    <w:rsid w:val="001B0615"/>
    <w:rsid w:val="001B09F0"/>
    <w:rsid w:val="001B0C4C"/>
    <w:rsid w:val="001B196E"/>
    <w:rsid w:val="001B2731"/>
    <w:rsid w:val="001B2838"/>
    <w:rsid w:val="001B29AE"/>
    <w:rsid w:val="001B310C"/>
    <w:rsid w:val="001B36C0"/>
    <w:rsid w:val="001B36F0"/>
    <w:rsid w:val="001B386B"/>
    <w:rsid w:val="001B3AB2"/>
    <w:rsid w:val="001B42E6"/>
    <w:rsid w:val="001B4A66"/>
    <w:rsid w:val="001B5614"/>
    <w:rsid w:val="001B5C08"/>
    <w:rsid w:val="001B6CBB"/>
    <w:rsid w:val="001B6FB6"/>
    <w:rsid w:val="001B706E"/>
    <w:rsid w:val="001B7133"/>
    <w:rsid w:val="001B7267"/>
    <w:rsid w:val="001B7641"/>
    <w:rsid w:val="001B7909"/>
    <w:rsid w:val="001B7D71"/>
    <w:rsid w:val="001B7D74"/>
    <w:rsid w:val="001C00E8"/>
    <w:rsid w:val="001C01CC"/>
    <w:rsid w:val="001C048F"/>
    <w:rsid w:val="001C0876"/>
    <w:rsid w:val="001C1282"/>
    <w:rsid w:val="001C13C5"/>
    <w:rsid w:val="001C15AD"/>
    <w:rsid w:val="001C18EB"/>
    <w:rsid w:val="001C1A53"/>
    <w:rsid w:val="001C1CB5"/>
    <w:rsid w:val="001C1E35"/>
    <w:rsid w:val="001C271E"/>
    <w:rsid w:val="001C2915"/>
    <w:rsid w:val="001C2980"/>
    <w:rsid w:val="001C29B0"/>
    <w:rsid w:val="001C2B95"/>
    <w:rsid w:val="001C2F76"/>
    <w:rsid w:val="001C353A"/>
    <w:rsid w:val="001C3798"/>
    <w:rsid w:val="001C3A32"/>
    <w:rsid w:val="001C3CD7"/>
    <w:rsid w:val="001C3DBD"/>
    <w:rsid w:val="001C3F40"/>
    <w:rsid w:val="001C3F63"/>
    <w:rsid w:val="001C4401"/>
    <w:rsid w:val="001C4736"/>
    <w:rsid w:val="001C4785"/>
    <w:rsid w:val="001C4B09"/>
    <w:rsid w:val="001C4C29"/>
    <w:rsid w:val="001C4DDB"/>
    <w:rsid w:val="001C514B"/>
    <w:rsid w:val="001C5225"/>
    <w:rsid w:val="001C5226"/>
    <w:rsid w:val="001C5300"/>
    <w:rsid w:val="001C5523"/>
    <w:rsid w:val="001C574D"/>
    <w:rsid w:val="001C5955"/>
    <w:rsid w:val="001C60C0"/>
    <w:rsid w:val="001C6544"/>
    <w:rsid w:val="001C6DAC"/>
    <w:rsid w:val="001C6E70"/>
    <w:rsid w:val="001C70A6"/>
    <w:rsid w:val="001C7220"/>
    <w:rsid w:val="001C7307"/>
    <w:rsid w:val="001C7809"/>
    <w:rsid w:val="001D0982"/>
    <w:rsid w:val="001D0AAF"/>
    <w:rsid w:val="001D0CDD"/>
    <w:rsid w:val="001D0D08"/>
    <w:rsid w:val="001D0DB7"/>
    <w:rsid w:val="001D143D"/>
    <w:rsid w:val="001D1536"/>
    <w:rsid w:val="001D1919"/>
    <w:rsid w:val="001D1F53"/>
    <w:rsid w:val="001D22AF"/>
    <w:rsid w:val="001D2E28"/>
    <w:rsid w:val="001D2F09"/>
    <w:rsid w:val="001D3220"/>
    <w:rsid w:val="001D375C"/>
    <w:rsid w:val="001D378C"/>
    <w:rsid w:val="001D37D1"/>
    <w:rsid w:val="001D3AFF"/>
    <w:rsid w:val="001D4452"/>
    <w:rsid w:val="001D48A8"/>
    <w:rsid w:val="001D49E4"/>
    <w:rsid w:val="001D4A57"/>
    <w:rsid w:val="001D4B99"/>
    <w:rsid w:val="001D530A"/>
    <w:rsid w:val="001D53E8"/>
    <w:rsid w:val="001D55FC"/>
    <w:rsid w:val="001D57CF"/>
    <w:rsid w:val="001D598F"/>
    <w:rsid w:val="001D612A"/>
    <w:rsid w:val="001D6649"/>
    <w:rsid w:val="001D68FD"/>
    <w:rsid w:val="001D69A5"/>
    <w:rsid w:val="001D6DD8"/>
    <w:rsid w:val="001D6F04"/>
    <w:rsid w:val="001D6F46"/>
    <w:rsid w:val="001D726E"/>
    <w:rsid w:val="001D7300"/>
    <w:rsid w:val="001D7442"/>
    <w:rsid w:val="001D75D8"/>
    <w:rsid w:val="001D7779"/>
    <w:rsid w:val="001D7964"/>
    <w:rsid w:val="001D7ED2"/>
    <w:rsid w:val="001E0022"/>
    <w:rsid w:val="001E04D4"/>
    <w:rsid w:val="001E0F57"/>
    <w:rsid w:val="001E131E"/>
    <w:rsid w:val="001E140E"/>
    <w:rsid w:val="001E16C8"/>
    <w:rsid w:val="001E1C88"/>
    <w:rsid w:val="001E1CC2"/>
    <w:rsid w:val="001E2040"/>
    <w:rsid w:val="001E222A"/>
    <w:rsid w:val="001E229E"/>
    <w:rsid w:val="001E307B"/>
    <w:rsid w:val="001E335B"/>
    <w:rsid w:val="001E393C"/>
    <w:rsid w:val="001E402A"/>
    <w:rsid w:val="001E45E1"/>
    <w:rsid w:val="001E47CB"/>
    <w:rsid w:val="001E536E"/>
    <w:rsid w:val="001E62CF"/>
    <w:rsid w:val="001E6475"/>
    <w:rsid w:val="001E6578"/>
    <w:rsid w:val="001E6C57"/>
    <w:rsid w:val="001E6E34"/>
    <w:rsid w:val="001E6F84"/>
    <w:rsid w:val="001E772B"/>
    <w:rsid w:val="001E7C55"/>
    <w:rsid w:val="001F0031"/>
    <w:rsid w:val="001F00CA"/>
    <w:rsid w:val="001F06C5"/>
    <w:rsid w:val="001F0874"/>
    <w:rsid w:val="001F0A3A"/>
    <w:rsid w:val="001F0EF4"/>
    <w:rsid w:val="001F1721"/>
    <w:rsid w:val="001F23DA"/>
    <w:rsid w:val="001F251E"/>
    <w:rsid w:val="001F2730"/>
    <w:rsid w:val="001F288B"/>
    <w:rsid w:val="001F3497"/>
    <w:rsid w:val="001F34C5"/>
    <w:rsid w:val="001F3C62"/>
    <w:rsid w:val="001F404C"/>
    <w:rsid w:val="001F496F"/>
    <w:rsid w:val="001F52D3"/>
    <w:rsid w:val="001F54F1"/>
    <w:rsid w:val="001F5769"/>
    <w:rsid w:val="001F59EC"/>
    <w:rsid w:val="001F5B84"/>
    <w:rsid w:val="001F5E94"/>
    <w:rsid w:val="001F62BA"/>
    <w:rsid w:val="001F6B40"/>
    <w:rsid w:val="001F6BC7"/>
    <w:rsid w:val="001F73C5"/>
    <w:rsid w:val="001F757F"/>
    <w:rsid w:val="001F7DFE"/>
    <w:rsid w:val="0020026C"/>
    <w:rsid w:val="002003E4"/>
    <w:rsid w:val="0020084C"/>
    <w:rsid w:val="00200A69"/>
    <w:rsid w:val="002014A9"/>
    <w:rsid w:val="00201573"/>
    <w:rsid w:val="00201968"/>
    <w:rsid w:val="00201A8B"/>
    <w:rsid w:val="00201AC6"/>
    <w:rsid w:val="00201C81"/>
    <w:rsid w:val="0020204C"/>
    <w:rsid w:val="0020276E"/>
    <w:rsid w:val="00202C56"/>
    <w:rsid w:val="00202D58"/>
    <w:rsid w:val="00202EB3"/>
    <w:rsid w:val="00203104"/>
    <w:rsid w:val="00203272"/>
    <w:rsid w:val="00203444"/>
    <w:rsid w:val="00203973"/>
    <w:rsid w:val="00203C12"/>
    <w:rsid w:val="00204001"/>
    <w:rsid w:val="002040C9"/>
    <w:rsid w:val="00204380"/>
    <w:rsid w:val="00204672"/>
    <w:rsid w:val="00204F5E"/>
    <w:rsid w:val="0020538B"/>
    <w:rsid w:val="0020569C"/>
    <w:rsid w:val="00205813"/>
    <w:rsid w:val="00205D8D"/>
    <w:rsid w:val="00206350"/>
    <w:rsid w:val="00206602"/>
    <w:rsid w:val="0020666A"/>
    <w:rsid w:val="00206BD2"/>
    <w:rsid w:val="00206CAE"/>
    <w:rsid w:val="00206FCE"/>
    <w:rsid w:val="00207B96"/>
    <w:rsid w:val="00210670"/>
    <w:rsid w:val="00210937"/>
    <w:rsid w:val="00210B2F"/>
    <w:rsid w:val="00210ECE"/>
    <w:rsid w:val="00210F88"/>
    <w:rsid w:val="00211148"/>
    <w:rsid w:val="002114C0"/>
    <w:rsid w:val="002116E1"/>
    <w:rsid w:val="002118F4"/>
    <w:rsid w:val="00211C5A"/>
    <w:rsid w:val="00211EC3"/>
    <w:rsid w:val="002120D0"/>
    <w:rsid w:val="00213117"/>
    <w:rsid w:val="0021339C"/>
    <w:rsid w:val="002133A2"/>
    <w:rsid w:val="0021366D"/>
    <w:rsid w:val="002139BA"/>
    <w:rsid w:val="00213A5B"/>
    <w:rsid w:val="00213A69"/>
    <w:rsid w:val="00213F32"/>
    <w:rsid w:val="00213F68"/>
    <w:rsid w:val="00214958"/>
    <w:rsid w:val="002156C5"/>
    <w:rsid w:val="00215A43"/>
    <w:rsid w:val="002167FC"/>
    <w:rsid w:val="0021684B"/>
    <w:rsid w:val="00216B01"/>
    <w:rsid w:val="002176C3"/>
    <w:rsid w:val="00217C90"/>
    <w:rsid w:val="002204BC"/>
    <w:rsid w:val="00220839"/>
    <w:rsid w:val="002208E5"/>
    <w:rsid w:val="0022097C"/>
    <w:rsid w:val="00220B05"/>
    <w:rsid w:val="002216D8"/>
    <w:rsid w:val="002218BD"/>
    <w:rsid w:val="002218EC"/>
    <w:rsid w:val="00221E79"/>
    <w:rsid w:val="002223B8"/>
    <w:rsid w:val="0022251E"/>
    <w:rsid w:val="00222639"/>
    <w:rsid w:val="0022267D"/>
    <w:rsid w:val="0022267E"/>
    <w:rsid w:val="002229B4"/>
    <w:rsid w:val="00222C23"/>
    <w:rsid w:val="00222CF0"/>
    <w:rsid w:val="00222F3D"/>
    <w:rsid w:val="00223151"/>
    <w:rsid w:val="002232E9"/>
    <w:rsid w:val="00223F90"/>
    <w:rsid w:val="00224317"/>
    <w:rsid w:val="002254AC"/>
    <w:rsid w:val="0022574F"/>
    <w:rsid w:val="00225808"/>
    <w:rsid w:val="00225996"/>
    <w:rsid w:val="00226518"/>
    <w:rsid w:val="00226A4E"/>
    <w:rsid w:val="00227314"/>
    <w:rsid w:val="00227745"/>
    <w:rsid w:val="00227C0A"/>
    <w:rsid w:val="00227CC6"/>
    <w:rsid w:val="00227D75"/>
    <w:rsid w:val="002300A1"/>
    <w:rsid w:val="00230D7A"/>
    <w:rsid w:val="00230E1A"/>
    <w:rsid w:val="0023110C"/>
    <w:rsid w:val="00231450"/>
    <w:rsid w:val="0023175D"/>
    <w:rsid w:val="00231F41"/>
    <w:rsid w:val="0023266B"/>
    <w:rsid w:val="00232BEE"/>
    <w:rsid w:val="002332EA"/>
    <w:rsid w:val="002334D0"/>
    <w:rsid w:val="0023353E"/>
    <w:rsid w:val="002336D9"/>
    <w:rsid w:val="002339C0"/>
    <w:rsid w:val="00233C27"/>
    <w:rsid w:val="00233FF8"/>
    <w:rsid w:val="002344EA"/>
    <w:rsid w:val="00234817"/>
    <w:rsid w:val="00234BC1"/>
    <w:rsid w:val="00234C85"/>
    <w:rsid w:val="00234E20"/>
    <w:rsid w:val="00235254"/>
    <w:rsid w:val="002354C8"/>
    <w:rsid w:val="00235636"/>
    <w:rsid w:val="002357CB"/>
    <w:rsid w:val="00235C7C"/>
    <w:rsid w:val="00235F95"/>
    <w:rsid w:val="002361CF"/>
    <w:rsid w:val="00236824"/>
    <w:rsid w:val="00236BF1"/>
    <w:rsid w:val="00236E42"/>
    <w:rsid w:val="00237069"/>
    <w:rsid w:val="00237245"/>
    <w:rsid w:val="002376BF"/>
    <w:rsid w:val="00237721"/>
    <w:rsid w:val="0023788B"/>
    <w:rsid w:val="00237A54"/>
    <w:rsid w:val="00237C81"/>
    <w:rsid w:val="00237E1E"/>
    <w:rsid w:val="0024004E"/>
    <w:rsid w:val="002400DE"/>
    <w:rsid w:val="002403B4"/>
    <w:rsid w:val="002404DC"/>
    <w:rsid w:val="00240965"/>
    <w:rsid w:val="00240A19"/>
    <w:rsid w:val="00240C7C"/>
    <w:rsid w:val="0024118B"/>
    <w:rsid w:val="00241B39"/>
    <w:rsid w:val="002420FF"/>
    <w:rsid w:val="00242902"/>
    <w:rsid w:val="00242B32"/>
    <w:rsid w:val="00242F81"/>
    <w:rsid w:val="0024306D"/>
    <w:rsid w:val="002432AA"/>
    <w:rsid w:val="00243655"/>
    <w:rsid w:val="002437DA"/>
    <w:rsid w:val="0024389C"/>
    <w:rsid w:val="00243A02"/>
    <w:rsid w:val="00243AE7"/>
    <w:rsid w:val="00243DC5"/>
    <w:rsid w:val="00243FCB"/>
    <w:rsid w:val="00244469"/>
    <w:rsid w:val="0024460A"/>
    <w:rsid w:val="0024479B"/>
    <w:rsid w:val="002447AE"/>
    <w:rsid w:val="00244C44"/>
    <w:rsid w:val="002451FB"/>
    <w:rsid w:val="00245656"/>
    <w:rsid w:val="0024575D"/>
    <w:rsid w:val="0024589C"/>
    <w:rsid w:val="00245CD2"/>
    <w:rsid w:val="00245D30"/>
    <w:rsid w:val="00245E6F"/>
    <w:rsid w:val="0024609D"/>
    <w:rsid w:val="0024611D"/>
    <w:rsid w:val="0024635A"/>
    <w:rsid w:val="00246DA8"/>
    <w:rsid w:val="00246E0C"/>
    <w:rsid w:val="00246E3F"/>
    <w:rsid w:val="00246FE4"/>
    <w:rsid w:val="002471B6"/>
    <w:rsid w:val="00247515"/>
    <w:rsid w:val="00247551"/>
    <w:rsid w:val="002476A0"/>
    <w:rsid w:val="00247922"/>
    <w:rsid w:val="002479C3"/>
    <w:rsid w:val="002501D1"/>
    <w:rsid w:val="0025077F"/>
    <w:rsid w:val="002507D6"/>
    <w:rsid w:val="0025098B"/>
    <w:rsid w:val="00250CDD"/>
    <w:rsid w:val="00251057"/>
    <w:rsid w:val="00251338"/>
    <w:rsid w:val="0025137E"/>
    <w:rsid w:val="00251387"/>
    <w:rsid w:val="0025146F"/>
    <w:rsid w:val="00251618"/>
    <w:rsid w:val="00251675"/>
    <w:rsid w:val="00251857"/>
    <w:rsid w:val="00251966"/>
    <w:rsid w:val="00251B05"/>
    <w:rsid w:val="00251B6A"/>
    <w:rsid w:val="00251BAC"/>
    <w:rsid w:val="00251CA5"/>
    <w:rsid w:val="0025209C"/>
    <w:rsid w:val="002521EC"/>
    <w:rsid w:val="00252A56"/>
    <w:rsid w:val="00252B4C"/>
    <w:rsid w:val="00252FE0"/>
    <w:rsid w:val="00254027"/>
    <w:rsid w:val="00254450"/>
    <w:rsid w:val="002550BC"/>
    <w:rsid w:val="00255451"/>
    <w:rsid w:val="00255EA5"/>
    <w:rsid w:val="00256487"/>
    <w:rsid w:val="0025675A"/>
    <w:rsid w:val="00256ACA"/>
    <w:rsid w:val="00256DC2"/>
    <w:rsid w:val="00256EE3"/>
    <w:rsid w:val="00257027"/>
    <w:rsid w:val="00257594"/>
    <w:rsid w:val="002575B5"/>
    <w:rsid w:val="002578D7"/>
    <w:rsid w:val="00257D9D"/>
    <w:rsid w:val="00257DC4"/>
    <w:rsid w:val="002610AD"/>
    <w:rsid w:val="00261379"/>
    <w:rsid w:val="00261424"/>
    <w:rsid w:val="00261652"/>
    <w:rsid w:val="002616B5"/>
    <w:rsid w:val="002618F6"/>
    <w:rsid w:val="0026192F"/>
    <w:rsid w:val="00261A65"/>
    <w:rsid w:val="00261E3B"/>
    <w:rsid w:val="00262201"/>
    <w:rsid w:val="0026237E"/>
    <w:rsid w:val="0026272F"/>
    <w:rsid w:val="00262F6A"/>
    <w:rsid w:val="002630AC"/>
    <w:rsid w:val="002634CA"/>
    <w:rsid w:val="00263804"/>
    <w:rsid w:val="002638E4"/>
    <w:rsid w:val="00263B44"/>
    <w:rsid w:val="00263B60"/>
    <w:rsid w:val="002643B0"/>
    <w:rsid w:val="0026446D"/>
    <w:rsid w:val="00264483"/>
    <w:rsid w:val="0026468B"/>
    <w:rsid w:val="0026470E"/>
    <w:rsid w:val="00264953"/>
    <w:rsid w:val="0026496B"/>
    <w:rsid w:val="00264ACD"/>
    <w:rsid w:val="002656A2"/>
    <w:rsid w:val="002659BA"/>
    <w:rsid w:val="002659D0"/>
    <w:rsid w:val="002661D7"/>
    <w:rsid w:val="00266AB2"/>
    <w:rsid w:val="0026717E"/>
    <w:rsid w:val="0026727B"/>
    <w:rsid w:val="002676D9"/>
    <w:rsid w:val="00267BB8"/>
    <w:rsid w:val="00267EC9"/>
    <w:rsid w:val="00267ECA"/>
    <w:rsid w:val="002700E2"/>
    <w:rsid w:val="002701EF"/>
    <w:rsid w:val="00270839"/>
    <w:rsid w:val="00270943"/>
    <w:rsid w:val="00270DAC"/>
    <w:rsid w:val="0027109A"/>
    <w:rsid w:val="0027131D"/>
    <w:rsid w:val="00271653"/>
    <w:rsid w:val="002716B4"/>
    <w:rsid w:val="00271756"/>
    <w:rsid w:val="00271794"/>
    <w:rsid w:val="00271948"/>
    <w:rsid w:val="00272DA7"/>
    <w:rsid w:val="002731CB"/>
    <w:rsid w:val="002732EC"/>
    <w:rsid w:val="002735C5"/>
    <w:rsid w:val="00273B63"/>
    <w:rsid w:val="002741C5"/>
    <w:rsid w:val="0027430D"/>
    <w:rsid w:val="00274368"/>
    <w:rsid w:val="00274734"/>
    <w:rsid w:val="002750E2"/>
    <w:rsid w:val="0027515A"/>
    <w:rsid w:val="00275392"/>
    <w:rsid w:val="00275731"/>
    <w:rsid w:val="0027573D"/>
    <w:rsid w:val="00275E51"/>
    <w:rsid w:val="0027621F"/>
    <w:rsid w:val="0027664E"/>
    <w:rsid w:val="00276852"/>
    <w:rsid w:val="002769AF"/>
    <w:rsid w:val="00277022"/>
    <w:rsid w:val="00277156"/>
    <w:rsid w:val="002772FD"/>
    <w:rsid w:val="002775DB"/>
    <w:rsid w:val="00280220"/>
    <w:rsid w:val="00280376"/>
    <w:rsid w:val="00280414"/>
    <w:rsid w:val="00280BED"/>
    <w:rsid w:val="00280C8A"/>
    <w:rsid w:val="00281152"/>
    <w:rsid w:val="00281F77"/>
    <w:rsid w:val="002828E6"/>
    <w:rsid w:val="002837A0"/>
    <w:rsid w:val="00283918"/>
    <w:rsid w:val="00283A8F"/>
    <w:rsid w:val="00284FA7"/>
    <w:rsid w:val="00285470"/>
    <w:rsid w:val="002854BD"/>
    <w:rsid w:val="002855C3"/>
    <w:rsid w:val="0028572A"/>
    <w:rsid w:val="00285766"/>
    <w:rsid w:val="00285A91"/>
    <w:rsid w:val="00285B2C"/>
    <w:rsid w:val="00285B76"/>
    <w:rsid w:val="00285DF5"/>
    <w:rsid w:val="0028637E"/>
    <w:rsid w:val="002867AD"/>
    <w:rsid w:val="00286C01"/>
    <w:rsid w:val="00286D52"/>
    <w:rsid w:val="002870E0"/>
    <w:rsid w:val="002871B2"/>
    <w:rsid w:val="00287E4F"/>
    <w:rsid w:val="002906A9"/>
    <w:rsid w:val="002908A6"/>
    <w:rsid w:val="00290A3D"/>
    <w:rsid w:val="00290F9F"/>
    <w:rsid w:val="00290FCE"/>
    <w:rsid w:val="002910E6"/>
    <w:rsid w:val="0029172F"/>
    <w:rsid w:val="00291988"/>
    <w:rsid w:val="00291B26"/>
    <w:rsid w:val="00291CA0"/>
    <w:rsid w:val="00291CD5"/>
    <w:rsid w:val="00291D41"/>
    <w:rsid w:val="002924DA"/>
    <w:rsid w:val="002925D5"/>
    <w:rsid w:val="002927E3"/>
    <w:rsid w:val="0029287C"/>
    <w:rsid w:val="00292BFE"/>
    <w:rsid w:val="00292C73"/>
    <w:rsid w:val="00292FB3"/>
    <w:rsid w:val="00293778"/>
    <w:rsid w:val="0029381C"/>
    <w:rsid w:val="00293985"/>
    <w:rsid w:val="00293B45"/>
    <w:rsid w:val="00293B58"/>
    <w:rsid w:val="00293E3A"/>
    <w:rsid w:val="00293FCE"/>
    <w:rsid w:val="002940BE"/>
    <w:rsid w:val="0029425B"/>
    <w:rsid w:val="002943DE"/>
    <w:rsid w:val="00294428"/>
    <w:rsid w:val="00294477"/>
    <w:rsid w:val="002949E9"/>
    <w:rsid w:val="00294AD3"/>
    <w:rsid w:val="00294D74"/>
    <w:rsid w:val="0029509F"/>
    <w:rsid w:val="002954D8"/>
    <w:rsid w:val="00295718"/>
    <w:rsid w:val="0029586B"/>
    <w:rsid w:val="00295AC1"/>
    <w:rsid w:val="00295CE9"/>
    <w:rsid w:val="00295E58"/>
    <w:rsid w:val="0029608B"/>
    <w:rsid w:val="00296CA0"/>
    <w:rsid w:val="00296D4E"/>
    <w:rsid w:val="00296DC9"/>
    <w:rsid w:val="002970EF"/>
    <w:rsid w:val="00297251"/>
    <w:rsid w:val="002972E7"/>
    <w:rsid w:val="00297D9D"/>
    <w:rsid w:val="002A0C47"/>
    <w:rsid w:val="002A1128"/>
    <w:rsid w:val="002A124B"/>
    <w:rsid w:val="002A150B"/>
    <w:rsid w:val="002A1841"/>
    <w:rsid w:val="002A1FDC"/>
    <w:rsid w:val="002A20CD"/>
    <w:rsid w:val="002A24AB"/>
    <w:rsid w:val="002A2CA4"/>
    <w:rsid w:val="002A2DA3"/>
    <w:rsid w:val="002A3099"/>
    <w:rsid w:val="002A3298"/>
    <w:rsid w:val="002A34D2"/>
    <w:rsid w:val="002A3ABF"/>
    <w:rsid w:val="002A4860"/>
    <w:rsid w:val="002A494D"/>
    <w:rsid w:val="002A4A4E"/>
    <w:rsid w:val="002A4B73"/>
    <w:rsid w:val="002A4CAA"/>
    <w:rsid w:val="002A4DDF"/>
    <w:rsid w:val="002A4E32"/>
    <w:rsid w:val="002A51C4"/>
    <w:rsid w:val="002A53CF"/>
    <w:rsid w:val="002A5AA4"/>
    <w:rsid w:val="002A5D06"/>
    <w:rsid w:val="002A63C0"/>
    <w:rsid w:val="002A6687"/>
    <w:rsid w:val="002A6797"/>
    <w:rsid w:val="002A6DA7"/>
    <w:rsid w:val="002A7714"/>
    <w:rsid w:val="002A7CBD"/>
    <w:rsid w:val="002B0255"/>
    <w:rsid w:val="002B0721"/>
    <w:rsid w:val="002B0978"/>
    <w:rsid w:val="002B0AB2"/>
    <w:rsid w:val="002B161A"/>
    <w:rsid w:val="002B1B3A"/>
    <w:rsid w:val="002B1E02"/>
    <w:rsid w:val="002B2156"/>
    <w:rsid w:val="002B26E3"/>
    <w:rsid w:val="002B29F7"/>
    <w:rsid w:val="002B2AE6"/>
    <w:rsid w:val="002B2BCA"/>
    <w:rsid w:val="002B2DA5"/>
    <w:rsid w:val="002B33B8"/>
    <w:rsid w:val="002B3B44"/>
    <w:rsid w:val="002B3E8E"/>
    <w:rsid w:val="002B43D6"/>
    <w:rsid w:val="002B4672"/>
    <w:rsid w:val="002B4873"/>
    <w:rsid w:val="002B4BD6"/>
    <w:rsid w:val="002B516E"/>
    <w:rsid w:val="002B51A0"/>
    <w:rsid w:val="002B52A7"/>
    <w:rsid w:val="002B583D"/>
    <w:rsid w:val="002B592F"/>
    <w:rsid w:val="002B59AA"/>
    <w:rsid w:val="002B5EE9"/>
    <w:rsid w:val="002B684B"/>
    <w:rsid w:val="002B6C0D"/>
    <w:rsid w:val="002B6FF0"/>
    <w:rsid w:val="002B735E"/>
    <w:rsid w:val="002C0297"/>
    <w:rsid w:val="002C04F4"/>
    <w:rsid w:val="002C05EA"/>
    <w:rsid w:val="002C06DA"/>
    <w:rsid w:val="002C080B"/>
    <w:rsid w:val="002C0854"/>
    <w:rsid w:val="002C0B68"/>
    <w:rsid w:val="002C0C0C"/>
    <w:rsid w:val="002C169C"/>
    <w:rsid w:val="002C1FD6"/>
    <w:rsid w:val="002C20E6"/>
    <w:rsid w:val="002C24DB"/>
    <w:rsid w:val="002C29AC"/>
    <w:rsid w:val="002C2BBC"/>
    <w:rsid w:val="002C38AA"/>
    <w:rsid w:val="002C3B25"/>
    <w:rsid w:val="002C4383"/>
    <w:rsid w:val="002C45F9"/>
    <w:rsid w:val="002C460D"/>
    <w:rsid w:val="002C46F0"/>
    <w:rsid w:val="002C4FA9"/>
    <w:rsid w:val="002C4FDB"/>
    <w:rsid w:val="002C5360"/>
    <w:rsid w:val="002C5545"/>
    <w:rsid w:val="002C569F"/>
    <w:rsid w:val="002C5B32"/>
    <w:rsid w:val="002C5D1A"/>
    <w:rsid w:val="002C612F"/>
    <w:rsid w:val="002C62F2"/>
    <w:rsid w:val="002C62FD"/>
    <w:rsid w:val="002C6626"/>
    <w:rsid w:val="002C68A4"/>
    <w:rsid w:val="002C68F8"/>
    <w:rsid w:val="002C6996"/>
    <w:rsid w:val="002C69DB"/>
    <w:rsid w:val="002C6D86"/>
    <w:rsid w:val="002C7146"/>
    <w:rsid w:val="002C728B"/>
    <w:rsid w:val="002C72F7"/>
    <w:rsid w:val="002D0541"/>
    <w:rsid w:val="002D0AE7"/>
    <w:rsid w:val="002D0E3D"/>
    <w:rsid w:val="002D116C"/>
    <w:rsid w:val="002D18DF"/>
    <w:rsid w:val="002D1966"/>
    <w:rsid w:val="002D1AB5"/>
    <w:rsid w:val="002D1BFE"/>
    <w:rsid w:val="002D1F38"/>
    <w:rsid w:val="002D2109"/>
    <w:rsid w:val="002D2891"/>
    <w:rsid w:val="002D2A60"/>
    <w:rsid w:val="002D2BFD"/>
    <w:rsid w:val="002D2FCF"/>
    <w:rsid w:val="002D3088"/>
    <w:rsid w:val="002D38B7"/>
    <w:rsid w:val="002D3A6C"/>
    <w:rsid w:val="002D3C47"/>
    <w:rsid w:val="002D3E25"/>
    <w:rsid w:val="002D3E3A"/>
    <w:rsid w:val="002D412A"/>
    <w:rsid w:val="002D47C8"/>
    <w:rsid w:val="002D4D6B"/>
    <w:rsid w:val="002D56BA"/>
    <w:rsid w:val="002D6489"/>
    <w:rsid w:val="002D663E"/>
    <w:rsid w:val="002D6AD1"/>
    <w:rsid w:val="002D6C1C"/>
    <w:rsid w:val="002D7485"/>
    <w:rsid w:val="002D74AD"/>
    <w:rsid w:val="002D7500"/>
    <w:rsid w:val="002D7530"/>
    <w:rsid w:val="002D763A"/>
    <w:rsid w:val="002D7800"/>
    <w:rsid w:val="002D7851"/>
    <w:rsid w:val="002D7DA1"/>
    <w:rsid w:val="002D7E22"/>
    <w:rsid w:val="002E0136"/>
    <w:rsid w:val="002E024F"/>
    <w:rsid w:val="002E0427"/>
    <w:rsid w:val="002E087E"/>
    <w:rsid w:val="002E08C0"/>
    <w:rsid w:val="002E0A7A"/>
    <w:rsid w:val="002E0BFC"/>
    <w:rsid w:val="002E0E93"/>
    <w:rsid w:val="002E1506"/>
    <w:rsid w:val="002E1720"/>
    <w:rsid w:val="002E1A55"/>
    <w:rsid w:val="002E20DF"/>
    <w:rsid w:val="002E22D7"/>
    <w:rsid w:val="002E24DD"/>
    <w:rsid w:val="002E261A"/>
    <w:rsid w:val="002E26D7"/>
    <w:rsid w:val="002E2BCD"/>
    <w:rsid w:val="002E31E8"/>
    <w:rsid w:val="002E31F7"/>
    <w:rsid w:val="002E33A9"/>
    <w:rsid w:val="002E37E1"/>
    <w:rsid w:val="002E3ED6"/>
    <w:rsid w:val="002E44C7"/>
    <w:rsid w:val="002E4562"/>
    <w:rsid w:val="002E46BF"/>
    <w:rsid w:val="002E4A70"/>
    <w:rsid w:val="002E4AFD"/>
    <w:rsid w:val="002E4D1B"/>
    <w:rsid w:val="002E4D75"/>
    <w:rsid w:val="002E4DB3"/>
    <w:rsid w:val="002E5062"/>
    <w:rsid w:val="002E66C7"/>
    <w:rsid w:val="002E6792"/>
    <w:rsid w:val="002E695F"/>
    <w:rsid w:val="002E6B28"/>
    <w:rsid w:val="002E765C"/>
    <w:rsid w:val="002E76FA"/>
    <w:rsid w:val="002E7BDE"/>
    <w:rsid w:val="002E7EA7"/>
    <w:rsid w:val="002F0119"/>
    <w:rsid w:val="002F03FA"/>
    <w:rsid w:val="002F0628"/>
    <w:rsid w:val="002F079E"/>
    <w:rsid w:val="002F08C5"/>
    <w:rsid w:val="002F1042"/>
    <w:rsid w:val="002F13F7"/>
    <w:rsid w:val="002F15EE"/>
    <w:rsid w:val="002F16BC"/>
    <w:rsid w:val="002F173A"/>
    <w:rsid w:val="002F1901"/>
    <w:rsid w:val="002F231A"/>
    <w:rsid w:val="002F29C9"/>
    <w:rsid w:val="002F2AB4"/>
    <w:rsid w:val="002F362A"/>
    <w:rsid w:val="002F398B"/>
    <w:rsid w:val="002F3ECA"/>
    <w:rsid w:val="002F4082"/>
    <w:rsid w:val="002F4A54"/>
    <w:rsid w:val="002F4D77"/>
    <w:rsid w:val="002F5484"/>
    <w:rsid w:val="002F54CC"/>
    <w:rsid w:val="002F59E3"/>
    <w:rsid w:val="002F5AB0"/>
    <w:rsid w:val="002F5CEB"/>
    <w:rsid w:val="002F61FA"/>
    <w:rsid w:val="002F62DB"/>
    <w:rsid w:val="002F6449"/>
    <w:rsid w:val="002F6742"/>
    <w:rsid w:val="002F68FB"/>
    <w:rsid w:val="002F6998"/>
    <w:rsid w:val="002F6A0B"/>
    <w:rsid w:val="002F6AEF"/>
    <w:rsid w:val="002F6B84"/>
    <w:rsid w:val="002F739D"/>
    <w:rsid w:val="002F74E9"/>
    <w:rsid w:val="002F7808"/>
    <w:rsid w:val="002F78E7"/>
    <w:rsid w:val="002F7EFC"/>
    <w:rsid w:val="003004E0"/>
    <w:rsid w:val="00300D02"/>
    <w:rsid w:val="00300F5C"/>
    <w:rsid w:val="003015F7"/>
    <w:rsid w:val="00301800"/>
    <w:rsid w:val="003018AB"/>
    <w:rsid w:val="00301CD0"/>
    <w:rsid w:val="00301FFD"/>
    <w:rsid w:val="00302440"/>
    <w:rsid w:val="003024AE"/>
    <w:rsid w:val="003027C0"/>
    <w:rsid w:val="00302C1D"/>
    <w:rsid w:val="003031F2"/>
    <w:rsid w:val="0030332D"/>
    <w:rsid w:val="00303769"/>
    <w:rsid w:val="00303A41"/>
    <w:rsid w:val="00303B17"/>
    <w:rsid w:val="0030427E"/>
    <w:rsid w:val="00304342"/>
    <w:rsid w:val="0030486E"/>
    <w:rsid w:val="0030491C"/>
    <w:rsid w:val="0030499B"/>
    <w:rsid w:val="00304B93"/>
    <w:rsid w:val="00305028"/>
    <w:rsid w:val="003053B0"/>
    <w:rsid w:val="00305F2A"/>
    <w:rsid w:val="00306259"/>
    <w:rsid w:val="003064B3"/>
    <w:rsid w:val="003066A4"/>
    <w:rsid w:val="00307124"/>
    <w:rsid w:val="0030731B"/>
    <w:rsid w:val="00307B2D"/>
    <w:rsid w:val="00307BED"/>
    <w:rsid w:val="0031066B"/>
    <w:rsid w:val="00310855"/>
    <w:rsid w:val="003108BD"/>
    <w:rsid w:val="00310924"/>
    <w:rsid w:val="00310BD4"/>
    <w:rsid w:val="00310E56"/>
    <w:rsid w:val="00310E93"/>
    <w:rsid w:val="003111EE"/>
    <w:rsid w:val="0031167A"/>
    <w:rsid w:val="0031192E"/>
    <w:rsid w:val="00311931"/>
    <w:rsid w:val="0031194A"/>
    <w:rsid w:val="00311A78"/>
    <w:rsid w:val="00311BA0"/>
    <w:rsid w:val="00311EED"/>
    <w:rsid w:val="00312506"/>
    <w:rsid w:val="0031294E"/>
    <w:rsid w:val="00312A7C"/>
    <w:rsid w:val="003137A5"/>
    <w:rsid w:val="00313B17"/>
    <w:rsid w:val="003141B2"/>
    <w:rsid w:val="0031420E"/>
    <w:rsid w:val="0031432C"/>
    <w:rsid w:val="003145CB"/>
    <w:rsid w:val="0031479D"/>
    <w:rsid w:val="0031498D"/>
    <w:rsid w:val="00314A52"/>
    <w:rsid w:val="00314B1C"/>
    <w:rsid w:val="00314B76"/>
    <w:rsid w:val="003151D1"/>
    <w:rsid w:val="0031541D"/>
    <w:rsid w:val="00315481"/>
    <w:rsid w:val="003159D0"/>
    <w:rsid w:val="00315B00"/>
    <w:rsid w:val="00315B27"/>
    <w:rsid w:val="0031604F"/>
    <w:rsid w:val="003160E5"/>
    <w:rsid w:val="003164C1"/>
    <w:rsid w:val="00316571"/>
    <w:rsid w:val="00316C72"/>
    <w:rsid w:val="00317693"/>
    <w:rsid w:val="003176F4"/>
    <w:rsid w:val="00317DCC"/>
    <w:rsid w:val="0032023E"/>
    <w:rsid w:val="0032036A"/>
    <w:rsid w:val="003204CC"/>
    <w:rsid w:val="00320C92"/>
    <w:rsid w:val="003210EC"/>
    <w:rsid w:val="0032169D"/>
    <w:rsid w:val="0032176C"/>
    <w:rsid w:val="0032197E"/>
    <w:rsid w:val="00321CBD"/>
    <w:rsid w:val="0032214B"/>
    <w:rsid w:val="003224A0"/>
    <w:rsid w:val="003225E4"/>
    <w:rsid w:val="003228FF"/>
    <w:rsid w:val="0032290A"/>
    <w:rsid w:val="003229DC"/>
    <w:rsid w:val="00322B4D"/>
    <w:rsid w:val="00322BC8"/>
    <w:rsid w:val="00322BF2"/>
    <w:rsid w:val="00323079"/>
    <w:rsid w:val="0032309F"/>
    <w:rsid w:val="003230F0"/>
    <w:rsid w:val="00323606"/>
    <w:rsid w:val="00323752"/>
    <w:rsid w:val="0032387B"/>
    <w:rsid w:val="00323892"/>
    <w:rsid w:val="00323BC1"/>
    <w:rsid w:val="00323D00"/>
    <w:rsid w:val="00323D41"/>
    <w:rsid w:val="00324890"/>
    <w:rsid w:val="00324A0B"/>
    <w:rsid w:val="00324F17"/>
    <w:rsid w:val="00325399"/>
    <w:rsid w:val="0032548B"/>
    <w:rsid w:val="00325CF6"/>
    <w:rsid w:val="003260B1"/>
    <w:rsid w:val="00326273"/>
    <w:rsid w:val="003262A1"/>
    <w:rsid w:val="00326944"/>
    <w:rsid w:val="003269AB"/>
    <w:rsid w:val="003271DB"/>
    <w:rsid w:val="00330686"/>
    <w:rsid w:val="0033099A"/>
    <w:rsid w:val="00330AE9"/>
    <w:rsid w:val="00330D96"/>
    <w:rsid w:val="00330E8E"/>
    <w:rsid w:val="0033166C"/>
    <w:rsid w:val="00331B4F"/>
    <w:rsid w:val="00331F89"/>
    <w:rsid w:val="00332003"/>
    <w:rsid w:val="0033212C"/>
    <w:rsid w:val="0033263B"/>
    <w:rsid w:val="0033264F"/>
    <w:rsid w:val="0033334B"/>
    <w:rsid w:val="003334E0"/>
    <w:rsid w:val="0033367C"/>
    <w:rsid w:val="003338DA"/>
    <w:rsid w:val="00333F7E"/>
    <w:rsid w:val="003341E9"/>
    <w:rsid w:val="00334481"/>
    <w:rsid w:val="003346CF"/>
    <w:rsid w:val="00334ABE"/>
    <w:rsid w:val="00334E35"/>
    <w:rsid w:val="00334E5B"/>
    <w:rsid w:val="00334E87"/>
    <w:rsid w:val="00334ED3"/>
    <w:rsid w:val="003357BF"/>
    <w:rsid w:val="003360A6"/>
    <w:rsid w:val="003362A1"/>
    <w:rsid w:val="003364AE"/>
    <w:rsid w:val="00336668"/>
    <w:rsid w:val="003366B0"/>
    <w:rsid w:val="00336E6C"/>
    <w:rsid w:val="0033717C"/>
    <w:rsid w:val="00337E19"/>
    <w:rsid w:val="0034003A"/>
    <w:rsid w:val="00340598"/>
    <w:rsid w:val="003405D3"/>
    <w:rsid w:val="00340737"/>
    <w:rsid w:val="00340CAE"/>
    <w:rsid w:val="00341065"/>
    <w:rsid w:val="003410D5"/>
    <w:rsid w:val="003411B7"/>
    <w:rsid w:val="0034127E"/>
    <w:rsid w:val="0034150E"/>
    <w:rsid w:val="003415D1"/>
    <w:rsid w:val="00341607"/>
    <w:rsid w:val="00341612"/>
    <w:rsid w:val="00341938"/>
    <w:rsid w:val="00341C17"/>
    <w:rsid w:val="0034241E"/>
    <w:rsid w:val="0034262A"/>
    <w:rsid w:val="00342687"/>
    <w:rsid w:val="0034295D"/>
    <w:rsid w:val="00342CF4"/>
    <w:rsid w:val="003431C1"/>
    <w:rsid w:val="003437EC"/>
    <w:rsid w:val="00344014"/>
    <w:rsid w:val="0034417A"/>
    <w:rsid w:val="00344838"/>
    <w:rsid w:val="00344949"/>
    <w:rsid w:val="00344A5A"/>
    <w:rsid w:val="00345043"/>
    <w:rsid w:val="003453B3"/>
    <w:rsid w:val="003454BB"/>
    <w:rsid w:val="00345719"/>
    <w:rsid w:val="0034631A"/>
    <w:rsid w:val="00346D6E"/>
    <w:rsid w:val="00346DDB"/>
    <w:rsid w:val="0034743C"/>
    <w:rsid w:val="003474AB"/>
    <w:rsid w:val="0034759D"/>
    <w:rsid w:val="0034766A"/>
    <w:rsid w:val="00347691"/>
    <w:rsid w:val="00347712"/>
    <w:rsid w:val="00350651"/>
    <w:rsid w:val="00350DCA"/>
    <w:rsid w:val="00350DCD"/>
    <w:rsid w:val="003512B4"/>
    <w:rsid w:val="003518C1"/>
    <w:rsid w:val="00351C09"/>
    <w:rsid w:val="00351D81"/>
    <w:rsid w:val="0035201F"/>
    <w:rsid w:val="003521A9"/>
    <w:rsid w:val="003527E6"/>
    <w:rsid w:val="00352A4D"/>
    <w:rsid w:val="00352D0F"/>
    <w:rsid w:val="0035324F"/>
    <w:rsid w:val="00353912"/>
    <w:rsid w:val="00353E0A"/>
    <w:rsid w:val="00354062"/>
    <w:rsid w:val="00354634"/>
    <w:rsid w:val="00354B65"/>
    <w:rsid w:val="00354DE2"/>
    <w:rsid w:val="00354EE2"/>
    <w:rsid w:val="0035546A"/>
    <w:rsid w:val="0035547F"/>
    <w:rsid w:val="003554EA"/>
    <w:rsid w:val="00355D3A"/>
    <w:rsid w:val="00355F24"/>
    <w:rsid w:val="00355FCE"/>
    <w:rsid w:val="00356155"/>
    <w:rsid w:val="003561A1"/>
    <w:rsid w:val="00356204"/>
    <w:rsid w:val="0035622A"/>
    <w:rsid w:val="00356259"/>
    <w:rsid w:val="0035689C"/>
    <w:rsid w:val="0035701F"/>
    <w:rsid w:val="0035779B"/>
    <w:rsid w:val="00357AB9"/>
    <w:rsid w:val="00357B5B"/>
    <w:rsid w:val="00357CFE"/>
    <w:rsid w:val="00357EAD"/>
    <w:rsid w:val="00357FB5"/>
    <w:rsid w:val="00357FEE"/>
    <w:rsid w:val="0036065A"/>
    <w:rsid w:val="00360BB0"/>
    <w:rsid w:val="003612C6"/>
    <w:rsid w:val="003613B0"/>
    <w:rsid w:val="003614BF"/>
    <w:rsid w:val="0036190B"/>
    <w:rsid w:val="00361C90"/>
    <w:rsid w:val="00361E37"/>
    <w:rsid w:val="00362A40"/>
    <w:rsid w:val="00362C28"/>
    <w:rsid w:val="00363A70"/>
    <w:rsid w:val="0036406C"/>
    <w:rsid w:val="0036408B"/>
    <w:rsid w:val="003640C6"/>
    <w:rsid w:val="0036429C"/>
    <w:rsid w:val="00364366"/>
    <w:rsid w:val="0036479A"/>
    <w:rsid w:val="00364B13"/>
    <w:rsid w:val="00364DA6"/>
    <w:rsid w:val="00364F20"/>
    <w:rsid w:val="00365129"/>
    <w:rsid w:val="003651DA"/>
    <w:rsid w:val="003657F0"/>
    <w:rsid w:val="003658FC"/>
    <w:rsid w:val="00365C2E"/>
    <w:rsid w:val="00366343"/>
    <w:rsid w:val="0036658C"/>
    <w:rsid w:val="00366823"/>
    <w:rsid w:val="0036764B"/>
    <w:rsid w:val="00370FA3"/>
    <w:rsid w:val="00371600"/>
    <w:rsid w:val="003717BB"/>
    <w:rsid w:val="00371854"/>
    <w:rsid w:val="003718D3"/>
    <w:rsid w:val="00372438"/>
    <w:rsid w:val="0037248F"/>
    <w:rsid w:val="003730DF"/>
    <w:rsid w:val="0037341A"/>
    <w:rsid w:val="0037396A"/>
    <w:rsid w:val="003745D6"/>
    <w:rsid w:val="00374696"/>
    <w:rsid w:val="003749B8"/>
    <w:rsid w:val="0037514E"/>
    <w:rsid w:val="00375213"/>
    <w:rsid w:val="0037534E"/>
    <w:rsid w:val="00375445"/>
    <w:rsid w:val="00375565"/>
    <w:rsid w:val="00375907"/>
    <w:rsid w:val="0037591D"/>
    <w:rsid w:val="00375E27"/>
    <w:rsid w:val="00375E48"/>
    <w:rsid w:val="0037608E"/>
    <w:rsid w:val="003761A1"/>
    <w:rsid w:val="0037630A"/>
    <w:rsid w:val="00376558"/>
    <w:rsid w:val="00376BAA"/>
    <w:rsid w:val="00376CFC"/>
    <w:rsid w:val="00376E59"/>
    <w:rsid w:val="00377134"/>
    <w:rsid w:val="0037735D"/>
    <w:rsid w:val="0037736E"/>
    <w:rsid w:val="00377C76"/>
    <w:rsid w:val="00380276"/>
    <w:rsid w:val="003803C3"/>
    <w:rsid w:val="0038056F"/>
    <w:rsid w:val="00380BFF"/>
    <w:rsid w:val="00380CA0"/>
    <w:rsid w:val="00381069"/>
    <w:rsid w:val="003810F5"/>
    <w:rsid w:val="003815D5"/>
    <w:rsid w:val="00381965"/>
    <w:rsid w:val="00382033"/>
    <w:rsid w:val="00382528"/>
    <w:rsid w:val="00382904"/>
    <w:rsid w:val="00382A3F"/>
    <w:rsid w:val="00382C53"/>
    <w:rsid w:val="00382D47"/>
    <w:rsid w:val="00383187"/>
    <w:rsid w:val="0038318E"/>
    <w:rsid w:val="0038395C"/>
    <w:rsid w:val="00383DDB"/>
    <w:rsid w:val="00384276"/>
    <w:rsid w:val="0038432E"/>
    <w:rsid w:val="003843B8"/>
    <w:rsid w:val="003844CE"/>
    <w:rsid w:val="0038489B"/>
    <w:rsid w:val="00384ADE"/>
    <w:rsid w:val="00384E81"/>
    <w:rsid w:val="0038521F"/>
    <w:rsid w:val="0038530A"/>
    <w:rsid w:val="0038535C"/>
    <w:rsid w:val="00385C29"/>
    <w:rsid w:val="00385DB1"/>
    <w:rsid w:val="003868BA"/>
    <w:rsid w:val="0039168A"/>
    <w:rsid w:val="00391C23"/>
    <w:rsid w:val="00391ECD"/>
    <w:rsid w:val="00391F9B"/>
    <w:rsid w:val="00392318"/>
    <w:rsid w:val="00392427"/>
    <w:rsid w:val="00392642"/>
    <w:rsid w:val="0039265D"/>
    <w:rsid w:val="00392812"/>
    <w:rsid w:val="00392CF7"/>
    <w:rsid w:val="00392E4A"/>
    <w:rsid w:val="00393109"/>
    <w:rsid w:val="003934EE"/>
    <w:rsid w:val="00393658"/>
    <w:rsid w:val="00393785"/>
    <w:rsid w:val="00393896"/>
    <w:rsid w:val="00393A8F"/>
    <w:rsid w:val="00393D08"/>
    <w:rsid w:val="00393F04"/>
    <w:rsid w:val="00393F77"/>
    <w:rsid w:val="00394373"/>
    <w:rsid w:val="0039472A"/>
    <w:rsid w:val="00394CB4"/>
    <w:rsid w:val="00394DBA"/>
    <w:rsid w:val="00394E27"/>
    <w:rsid w:val="00395001"/>
    <w:rsid w:val="00395018"/>
    <w:rsid w:val="0039603D"/>
    <w:rsid w:val="003962C5"/>
    <w:rsid w:val="003966B3"/>
    <w:rsid w:val="00396A93"/>
    <w:rsid w:val="00396B0F"/>
    <w:rsid w:val="00397133"/>
    <w:rsid w:val="00397245"/>
    <w:rsid w:val="003972D2"/>
    <w:rsid w:val="00397CE5"/>
    <w:rsid w:val="00397D19"/>
    <w:rsid w:val="003A0071"/>
    <w:rsid w:val="003A100F"/>
    <w:rsid w:val="003A128F"/>
    <w:rsid w:val="003A199C"/>
    <w:rsid w:val="003A24A6"/>
    <w:rsid w:val="003A2674"/>
    <w:rsid w:val="003A28E4"/>
    <w:rsid w:val="003A2B83"/>
    <w:rsid w:val="003A2C1A"/>
    <w:rsid w:val="003A2D89"/>
    <w:rsid w:val="003A2E70"/>
    <w:rsid w:val="003A339E"/>
    <w:rsid w:val="003A40AD"/>
    <w:rsid w:val="003A4AD2"/>
    <w:rsid w:val="003A4BD5"/>
    <w:rsid w:val="003A4D10"/>
    <w:rsid w:val="003A4D1B"/>
    <w:rsid w:val="003A4D44"/>
    <w:rsid w:val="003A4DF4"/>
    <w:rsid w:val="003A4EE1"/>
    <w:rsid w:val="003A4F57"/>
    <w:rsid w:val="003A522D"/>
    <w:rsid w:val="003A525B"/>
    <w:rsid w:val="003A5DB3"/>
    <w:rsid w:val="003A6155"/>
    <w:rsid w:val="003A6347"/>
    <w:rsid w:val="003A67F2"/>
    <w:rsid w:val="003A6A89"/>
    <w:rsid w:val="003A6E95"/>
    <w:rsid w:val="003A78AC"/>
    <w:rsid w:val="003A7B70"/>
    <w:rsid w:val="003B0066"/>
    <w:rsid w:val="003B039C"/>
    <w:rsid w:val="003B0457"/>
    <w:rsid w:val="003B05FA"/>
    <w:rsid w:val="003B0ED8"/>
    <w:rsid w:val="003B114E"/>
    <w:rsid w:val="003B119B"/>
    <w:rsid w:val="003B1230"/>
    <w:rsid w:val="003B12F7"/>
    <w:rsid w:val="003B1344"/>
    <w:rsid w:val="003B16C1"/>
    <w:rsid w:val="003B176B"/>
    <w:rsid w:val="003B181E"/>
    <w:rsid w:val="003B18F2"/>
    <w:rsid w:val="003B1AEC"/>
    <w:rsid w:val="003B1E2A"/>
    <w:rsid w:val="003B1F6E"/>
    <w:rsid w:val="003B2032"/>
    <w:rsid w:val="003B212E"/>
    <w:rsid w:val="003B234C"/>
    <w:rsid w:val="003B2641"/>
    <w:rsid w:val="003B2915"/>
    <w:rsid w:val="003B2C49"/>
    <w:rsid w:val="003B2F44"/>
    <w:rsid w:val="003B31DE"/>
    <w:rsid w:val="003B3324"/>
    <w:rsid w:val="003B3635"/>
    <w:rsid w:val="003B38B6"/>
    <w:rsid w:val="003B4257"/>
    <w:rsid w:val="003B47A2"/>
    <w:rsid w:val="003B5B51"/>
    <w:rsid w:val="003B5C45"/>
    <w:rsid w:val="003B6070"/>
    <w:rsid w:val="003B6198"/>
    <w:rsid w:val="003B636F"/>
    <w:rsid w:val="003B6554"/>
    <w:rsid w:val="003B65DE"/>
    <w:rsid w:val="003B68BF"/>
    <w:rsid w:val="003B6967"/>
    <w:rsid w:val="003B6D62"/>
    <w:rsid w:val="003B79C4"/>
    <w:rsid w:val="003B7D8F"/>
    <w:rsid w:val="003C0394"/>
    <w:rsid w:val="003C0D40"/>
    <w:rsid w:val="003C0D86"/>
    <w:rsid w:val="003C0E13"/>
    <w:rsid w:val="003C182D"/>
    <w:rsid w:val="003C1F0C"/>
    <w:rsid w:val="003C1F65"/>
    <w:rsid w:val="003C2496"/>
    <w:rsid w:val="003C26E4"/>
    <w:rsid w:val="003C27A7"/>
    <w:rsid w:val="003C3137"/>
    <w:rsid w:val="003C3821"/>
    <w:rsid w:val="003C3901"/>
    <w:rsid w:val="003C39E0"/>
    <w:rsid w:val="003C3ED0"/>
    <w:rsid w:val="003C4312"/>
    <w:rsid w:val="003C4B59"/>
    <w:rsid w:val="003C4B79"/>
    <w:rsid w:val="003C4F18"/>
    <w:rsid w:val="003C5A21"/>
    <w:rsid w:val="003C5B65"/>
    <w:rsid w:val="003C5B7E"/>
    <w:rsid w:val="003C5BBB"/>
    <w:rsid w:val="003C5DF0"/>
    <w:rsid w:val="003C607A"/>
    <w:rsid w:val="003C6087"/>
    <w:rsid w:val="003C61D9"/>
    <w:rsid w:val="003C7258"/>
    <w:rsid w:val="003C729D"/>
    <w:rsid w:val="003C77FE"/>
    <w:rsid w:val="003C7932"/>
    <w:rsid w:val="003C7B8D"/>
    <w:rsid w:val="003D071B"/>
    <w:rsid w:val="003D0879"/>
    <w:rsid w:val="003D0F0B"/>
    <w:rsid w:val="003D1794"/>
    <w:rsid w:val="003D1CFC"/>
    <w:rsid w:val="003D1FB3"/>
    <w:rsid w:val="003D2354"/>
    <w:rsid w:val="003D248A"/>
    <w:rsid w:val="003D25BF"/>
    <w:rsid w:val="003D2EB1"/>
    <w:rsid w:val="003D2EF8"/>
    <w:rsid w:val="003D33ED"/>
    <w:rsid w:val="003D35BD"/>
    <w:rsid w:val="003D3C39"/>
    <w:rsid w:val="003D3C6E"/>
    <w:rsid w:val="003D3EA3"/>
    <w:rsid w:val="003D3F95"/>
    <w:rsid w:val="003D4177"/>
    <w:rsid w:val="003D4199"/>
    <w:rsid w:val="003D4560"/>
    <w:rsid w:val="003D45C9"/>
    <w:rsid w:val="003D4914"/>
    <w:rsid w:val="003D4A82"/>
    <w:rsid w:val="003D4CC5"/>
    <w:rsid w:val="003D50E2"/>
    <w:rsid w:val="003D5489"/>
    <w:rsid w:val="003D5B00"/>
    <w:rsid w:val="003D5E26"/>
    <w:rsid w:val="003D5E83"/>
    <w:rsid w:val="003D6A36"/>
    <w:rsid w:val="003D6A44"/>
    <w:rsid w:val="003D781A"/>
    <w:rsid w:val="003D79C1"/>
    <w:rsid w:val="003D7BA5"/>
    <w:rsid w:val="003D7C0F"/>
    <w:rsid w:val="003D7C2F"/>
    <w:rsid w:val="003D7DFC"/>
    <w:rsid w:val="003E052A"/>
    <w:rsid w:val="003E0858"/>
    <w:rsid w:val="003E12BB"/>
    <w:rsid w:val="003E1388"/>
    <w:rsid w:val="003E141B"/>
    <w:rsid w:val="003E14D4"/>
    <w:rsid w:val="003E1A0E"/>
    <w:rsid w:val="003E2932"/>
    <w:rsid w:val="003E2E44"/>
    <w:rsid w:val="003E34D9"/>
    <w:rsid w:val="003E3A79"/>
    <w:rsid w:val="003E3DCC"/>
    <w:rsid w:val="003E3E29"/>
    <w:rsid w:val="003E404E"/>
    <w:rsid w:val="003E4968"/>
    <w:rsid w:val="003E49A5"/>
    <w:rsid w:val="003E4F4C"/>
    <w:rsid w:val="003E51B1"/>
    <w:rsid w:val="003E53FC"/>
    <w:rsid w:val="003E5568"/>
    <w:rsid w:val="003E5822"/>
    <w:rsid w:val="003E5E8E"/>
    <w:rsid w:val="003E6BA1"/>
    <w:rsid w:val="003E6D2A"/>
    <w:rsid w:val="003E740C"/>
    <w:rsid w:val="003E747B"/>
    <w:rsid w:val="003E79D3"/>
    <w:rsid w:val="003E7D59"/>
    <w:rsid w:val="003F038B"/>
    <w:rsid w:val="003F0548"/>
    <w:rsid w:val="003F0679"/>
    <w:rsid w:val="003F09AF"/>
    <w:rsid w:val="003F09D1"/>
    <w:rsid w:val="003F10E8"/>
    <w:rsid w:val="003F11FA"/>
    <w:rsid w:val="003F16D0"/>
    <w:rsid w:val="003F16D6"/>
    <w:rsid w:val="003F1F6F"/>
    <w:rsid w:val="003F290D"/>
    <w:rsid w:val="003F2FC1"/>
    <w:rsid w:val="003F33C0"/>
    <w:rsid w:val="003F33DA"/>
    <w:rsid w:val="003F423E"/>
    <w:rsid w:val="003F48BB"/>
    <w:rsid w:val="003F4C26"/>
    <w:rsid w:val="003F520D"/>
    <w:rsid w:val="003F5697"/>
    <w:rsid w:val="003F5761"/>
    <w:rsid w:val="003F5948"/>
    <w:rsid w:val="003F5C0D"/>
    <w:rsid w:val="003F638B"/>
    <w:rsid w:val="003F638D"/>
    <w:rsid w:val="003F6395"/>
    <w:rsid w:val="003F6440"/>
    <w:rsid w:val="003F648F"/>
    <w:rsid w:val="003F65D8"/>
    <w:rsid w:val="003F6B8C"/>
    <w:rsid w:val="003F6E39"/>
    <w:rsid w:val="003F72AD"/>
    <w:rsid w:val="003F7312"/>
    <w:rsid w:val="003F7542"/>
    <w:rsid w:val="003F7A85"/>
    <w:rsid w:val="003F7ACE"/>
    <w:rsid w:val="003F7B90"/>
    <w:rsid w:val="003F7EA4"/>
    <w:rsid w:val="003F7FBA"/>
    <w:rsid w:val="0040031F"/>
    <w:rsid w:val="00400B9D"/>
    <w:rsid w:val="00400C53"/>
    <w:rsid w:val="00400C9C"/>
    <w:rsid w:val="00400E9E"/>
    <w:rsid w:val="00400EC5"/>
    <w:rsid w:val="00400FA0"/>
    <w:rsid w:val="00400FF5"/>
    <w:rsid w:val="0040122D"/>
    <w:rsid w:val="00401364"/>
    <w:rsid w:val="004018E5"/>
    <w:rsid w:val="0040190E"/>
    <w:rsid w:val="004019DA"/>
    <w:rsid w:val="00401D85"/>
    <w:rsid w:val="0040229B"/>
    <w:rsid w:val="004024A8"/>
    <w:rsid w:val="004029AC"/>
    <w:rsid w:val="00402C60"/>
    <w:rsid w:val="00402CC5"/>
    <w:rsid w:val="004034B3"/>
    <w:rsid w:val="004036F8"/>
    <w:rsid w:val="00403827"/>
    <w:rsid w:val="0040384E"/>
    <w:rsid w:val="00403D72"/>
    <w:rsid w:val="00404B26"/>
    <w:rsid w:val="00404CF2"/>
    <w:rsid w:val="00404F84"/>
    <w:rsid w:val="004050BA"/>
    <w:rsid w:val="0040560B"/>
    <w:rsid w:val="00405DDD"/>
    <w:rsid w:val="00405EDA"/>
    <w:rsid w:val="00405F95"/>
    <w:rsid w:val="00406106"/>
    <w:rsid w:val="00406583"/>
    <w:rsid w:val="004066AC"/>
    <w:rsid w:val="0040754A"/>
    <w:rsid w:val="0040757A"/>
    <w:rsid w:val="004075CE"/>
    <w:rsid w:val="004075F4"/>
    <w:rsid w:val="00407890"/>
    <w:rsid w:val="004079AF"/>
    <w:rsid w:val="004079DA"/>
    <w:rsid w:val="0041057C"/>
    <w:rsid w:val="00410BFB"/>
    <w:rsid w:val="00410C55"/>
    <w:rsid w:val="00410F1F"/>
    <w:rsid w:val="004115F7"/>
    <w:rsid w:val="00411842"/>
    <w:rsid w:val="00411AEE"/>
    <w:rsid w:val="004124FB"/>
    <w:rsid w:val="00412B32"/>
    <w:rsid w:val="00412C76"/>
    <w:rsid w:val="00412D39"/>
    <w:rsid w:val="00413368"/>
    <w:rsid w:val="00413B23"/>
    <w:rsid w:val="00413ECC"/>
    <w:rsid w:val="00414101"/>
    <w:rsid w:val="0041413F"/>
    <w:rsid w:val="00414195"/>
    <w:rsid w:val="004147C2"/>
    <w:rsid w:val="00415080"/>
    <w:rsid w:val="004150D9"/>
    <w:rsid w:val="00415273"/>
    <w:rsid w:val="0041603F"/>
    <w:rsid w:val="004160E0"/>
    <w:rsid w:val="00416390"/>
    <w:rsid w:val="00416568"/>
    <w:rsid w:val="0041669B"/>
    <w:rsid w:val="004167DF"/>
    <w:rsid w:val="00416D96"/>
    <w:rsid w:val="0041714E"/>
    <w:rsid w:val="00417421"/>
    <w:rsid w:val="004175D5"/>
    <w:rsid w:val="0041780E"/>
    <w:rsid w:val="00417EB9"/>
    <w:rsid w:val="00417FB6"/>
    <w:rsid w:val="00421218"/>
    <w:rsid w:val="004218DF"/>
    <w:rsid w:val="00421A48"/>
    <w:rsid w:val="00421B80"/>
    <w:rsid w:val="00421BAA"/>
    <w:rsid w:val="00421D92"/>
    <w:rsid w:val="00421F16"/>
    <w:rsid w:val="00422148"/>
    <w:rsid w:val="004228FB"/>
    <w:rsid w:val="00422F3A"/>
    <w:rsid w:val="00423485"/>
    <w:rsid w:val="0042442B"/>
    <w:rsid w:val="004244FA"/>
    <w:rsid w:val="00424D25"/>
    <w:rsid w:val="004251A1"/>
    <w:rsid w:val="00425268"/>
    <w:rsid w:val="004253D1"/>
    <w:rsid w:val="004265B3"/>
    <w:rsid w:val="004265CD"/>
    <w:rsid w:val="0042719A"/>
    <w:rsid w:val="00427B61"/>
    <w:rsid w:val="00427F47"/>
    <w:rsid w:val="00430AFF"/>
    <w:rsid w:val="0043134A"/>
    <w:rsid w:val="004327A9"/>
    <w:rsid w:val="00432BE0"/>
    <w:rsid w:val="00432FF9"/>
    <w:rsid w:val="0043312A"/>
    <w:rsid w:val="00433A10"/>
    <w:rsid w:val="00433DCD"/>
    <w:rsid w:val="00433EEA"/>
    <w:rsid w:val="00433F03"/>
    <w:rsid w:val="0043431E"/>
    <w:rsid w:val="004346F2"/>
    <w:rsid w:val="0043479D"/>
    <w:rsid w:val="00434DE9"/>
    <w:rsid w:val="004352E6"/>
    <w:rsid w:val="0043585D"/>
    <w:rsid w:val="004364DF"/>
    <w:rsid w:val="004372E8"/>
    <w:rsid w:val="004373D0"/>
    <w:rsid w:val="0043744E"/>
    <w:rsid w:val="00440345"/>
    <w:rsid w:val="00440DAB"/>
    <w:rsid w:val="00440EE4"/>
    <w:rsid w:val="004411AB"/>
    <w:rsid w:val="00441397"/>
    <w:rsid w:val="0044177E"/>
    <w:rsid w:val="004421D1"/>
    <w:rsid w:val="00442A8D"/>
    <w:rsid w:val="00442B03"/>
    <w:rsid w:val="00442D37"/>
    <w:rsid w:val="00442DB7"/>
    <w:rsid w:val="004431D9"/>
    <w:rsid w:val="004434D7"/>
    <w:rsid w:val="00444607"/>
    <w:rsid w:val="004448C9"/>
    <w:rsid w:val="00444A2D"/>
    <w:rsid w:val="00444A8A"/>
    <w:rsid w:val="004458F1"/>
    <w:rsid w:val="00445F6E"/>
    <w:rsid w:val="0044676F"/>
    <w:rsid w:val="0044679E"/>
    <w:rsid w:val="004474E6"/>
    <w:rsid w:val="00447C1D"/>
    <w:rsid w:val="0045001E"/>
    <w:rsid w:val="00450897"/>
    <w:rsid w:val="00450BA0"/>
    <w:rsid w:val="00450BC8"/>
    <w:rsid w:val="00450CA3"/>
    <w:rsid w:val="00450F65"/>
    <w:rsid w:val="00451480"/>
    <w:rsid w:val="00451AAE"/>
    <w:rsid w:val="00451ED0"/>
    <w:rsid w:val="00451FF8"/>
    <w:rsid w:val="00452345"/>
    <w:rsid w:val="00452587"/>
    <w:rsid w:val="004526CD"/>
    <w:rsid w:val="00452757"/>
    <w:rsid w:val="00452868"/>
    <w:rsid w:val="00452902"/>
    <w:rsid w:val="00452B9A"/>
    <w:rsid w:val="00452D5F"/>
    <w:rsid w:val="00452F90"/>
    <w:rsid w:val="00453329"/>
    <w:rsid w:val="00453555"/>
    <w:rsid w:val="00453915"/>
    <w:rsid w:val="00453C63"/>
    <w:rsid w:val="00453DDF"/>
    <w:rsid w:val="00454582"/>
    <w:rsid w:val="004546A0"/>
    <w:rsid w:val="00454DFB"/>
    <w:rsid w:val="00455370"/>
    <w:rsid w:val="00455405"/>
    <w:rsid w:val="00455454"/>
    <w:rsid w:val="0045554A"/>
    <w:rsid w:val="00455E7A"/>
    <w:rsid w:val="00455F92"/>
    <w:rsid w:val="004562F5"/>
    <w:rsid w:val="004564FF"/>
    <w:rsid w:val="00456981"/>
    <w:rsid w:val="00456AF5"/>
    <w:rsid w:val="004573BD"/>
    <w:rsid w:val="004574AB"/>
    <w:rsid w:val="0045765B"/>
    <w:rsid w:val="00457A2C"/>
    <w:rsid w:val="00457F69"/>
    <w:rsid w:val="00457F72"/>
    <w:rsid w:val="00460044"/>
    <w:rsid w:val="00460092"/>
    <w:rsid w:val="00460102"/>
    <w:rsid w:val="004602EB"/>
    <w:rsid w:val="00460BB0"/>
    <w:rsid w:val="0046113B"/>
    <w:rsid w:val="0046118E"/>
    <w:rsid w:val="004611B4"/>
    <w:rsid w:val="00461210"/>
    <w:rsid w:val="00461254"/>
    <w:rsid w:val="00461DCA"/>
    <w:rsid w:val="00461F56"/>
    <w:rsid w:val="0046234F"/>
    <w:rsid w:val="0046258B"/>
    <w:rsid w:val="00462BF9"/>
    <w:rsid w:val="00462E3C"/>
    <w:rsid w:val="0046330E"/>
    <w:rsid w:val="00464450"/>
    <w:rsid w:val="004645C8"/>
    <w:rsid w:val="0046488A"/>
    <w:rsid w:val="00464D6F"/>
    <w:rsid w:val="004651E2"/>
    <w:rsid w:val="00465269"/>
    <w:rsid w:val="00465517"/>
    <w:rsid w:val="0046574F"/>
    <w:rsid w:val="00465B3E"/>
    <w:rsid w:val="00465FF9"/>
    <w:rsid w:val="004674F5"/>
    <w:rsid w:val="00467575"/>
    <w:rsid w:val="00467B48"/>
    <w:rsid w:val="00467CB7"/>
    <w:rsid w:val="00467DC4"/>
    <w:rsid w:val="00470490"/>
    <w:rsid w:val="00470574"/>
    <w:rsid w:val="0047072C"/>
    <w:rsid w:val="004707AC"/>
    <w:rsid w:val="00470993"/>
    <w:rsid w:val="00470A8B"/>
    <w:rsid w:val="00470B3C"/>
    <w:rsid w:val="00470BBE"/>
    <w:rsid w:val="00471379"/>
    <w:rsid w:val="00471490"/>
    <w:rsid w:val="004716A6"/>
    <w:rsid w:val="004716D7"/>
    <w:rsid w:val="00471733"/>
    <w:rsid w:val="00471C54"/>
    <w:rsid w:val="00471DB2"/>
    <w:rsid w:val="0047201F"/>
    <w:rsid w:val="00472209"/>
    <w:rsid w:val="00472222"/>
    <w:rsid w:val="004722E6"/>
    <w:rsid w:val="0047233A"/>
    <w:rsid w:val="0047291A"/>
    <w:rsid w:val="00472A12"/>
    <w:rsid w:val="00472C67"/>
    <w:rsid w:val="00472F88"/>
    <w:rsid w:val="004730B8"/>
    <w:rsid w:val="00473412"/>
    <w:rsid w:val="00473577"/>
    <w:rsid w:val="0047377D"/>
    <w:rsid w:val="004738DD"/>
    <w:rsid w:val="00473AD7"/>
    <w:rsid w:val="00473B7F"/>
    <w:rsid w:val="00473FE1"/>
    <w:rsid w:val="00474824"/>
    <w:rsid w:val="0047485D"/>
    <w:rsid w:val="00474DFE"/>
    <w:rsid w:val="0047503E"/>
    <w:rsid w:val="0047517B"/>
    <w:rsid w:val="0047523C"/>
    <w:rsid w:val="004753BF"/>
    <w:rsid w:val="00475844"/>
    <w:rsid w:val="00475C9F"/>
    <w:rsid w:val="00475E9B"/>
    <w:rsid w:val="00476196"/>
    <w:rsid w:val="00476B3D"/>
    <w:rsid w:val="00476BD9"/>
    <w:rsid w:val="0047712E"/>
    <w:rsid w:val="004772C9"/>
    <w:rsid w:val="0047773B"/>
    <w:rsid w:val="00477D51"/>
    <w:rsid w:val="00480502"/>
    <w:rsid w:val="00480A3E"/>
    <w:rsid w:val="00480E56"/>
    <w:rsid w:val="0048174B"/>
    <w:rsid w:val="0048183F"/>
    <w:rsid w:val="00481EAE"/>
    <w:rsid w:val="00482580"/>
    <w:rsid w:val="0048261D"/>
    <w:rsid w:val="00482744"/>
    <w:rsid w:val="00482CF2"/>
    <w:rsid w:val="00482EC9"/>
    <w:rsid w:val="00482F8A"/>
    <w:rsid w:val="0048304F"/>
    <w:rsid w:val="00483369"/>
    <w:rsid w:val="00483448"/>
    <w:rsid w:val="00483AF6"/>
    <w:rsid w:val="00483C2A"/>
    <w:rsid w:val="00483CAC"/>
    <w:rsid w:val="00483F5E"/>
    <w:rsid w:val="00484213"/>
    <w:rsid w:val="00484A7B"/>
    <w:rsid w:val="0048507F"/>
    <w:rsid w:val="00485651"/>
    <w:rsid w:val="0048586C"/>
    <w:rsid w:val="0048589F"/>
    <w:rsid w:val="00485E98"/>
    <w:rsid w:val="00486802"/>
    <w:rsid w:val="0048697F"/>
    <w:rsid w:val="004869C2"/>
    <w:rsid w:val="00486CEF"/>
    <w:rsid w:val="004871A2"/>
    <w:rsid w:val="00487261"/>
    <w:rsid w:val="0048742A"/>
    <w:rsid w:val="004878BC"/>
    <w:rsid w:val="00487998"/>
    <w:rsid w:val="004902E5"/>
    <w:rsid w:val="0049042B"/>
    <w:rsid w:val="00490FEB"/>
    <w:rsid w:val="00491089"/>
    <w:rsid w:val="00491869"/>
    <w:rsid w:val="00491A0A"/>
    <w:rsid w:val="004925D1"/>
    <w:rsid w:val="004927BA"/>
    <w:rsid w:val="00492AFA"/>
    <w:rsid w:val="00492C2A"/>
    <w:rsid w:val="00492F63"/>
    <w:rsid w:val="0049316F"/>
    <w:rsid w:val="00493399"/>
    <w:rsid w:val="004934D5"/>
    <w:rsid w:val="004936AF"/>
    <w:rsid w:val="004938E3"/>
    <w:rsid w:val="00494061"/>
    <w:rsid w:val="004944D9"/>
    <w:rsid w:val="00494EBD"/>
    <w:rsid w:val="00495623"/>
    <w:rsid w:val="00495B3E"/>
    <w:rsid w:val="00495BB3"/>
    <w:rsid w:val="004960BB"/>
    <w:rsid w:val="00496135"/>
    <w:rsid w:val="00496798"/>
    <w:rsid w:val="00497112"/>
    <w:rsid w:val="0049747B"/>
    <w:rsid w:val="004974C5"/>
    <w:rsid w:val="004975F9"/>
    <w:rsid w:val="00497955"/>
    <w:rsid w:val="004A06B2"/>
    <w:rsid w:val="004A1307"/>
    <w:rsid w:val="004A149A"/>
    <w:rsid w:val="004A1978"/>
    <w:rsid w:val="004A1E6F"/>
    <w:rsid w:val="004A21B6"/>
    <w:rsid w:val="004A26F4"/>
    <w:rsid w:val="004A2CEA"/>
    <w:rsid w:val="004A2E9D"/>
    <w:rsid w:val="004A3370"/>
    <w:rsid w:val="004A39CB"/>
    <w:rsid w:val="004A3E90"/>
    <w:rsid w:val="004A488A"/>
    <w:rsid w:val="004A49CC"/>
    <w:rsid w:val="004A4AC7"/>
    <w:rsid w:val="004A53B2"/>
    <w:rsid w:val="004A53B5"/>
    <w:rsid w:val="004A56B4"/>
    <w:rsid w:val="004A5DA1"/>
    <w:rsid w:val="004A5DE0"/>
    <w:rsid w:val="004A5F64"/>
    <w:rsid w:val="004A692D"/>
    <w:rsid w:val="004A6A36"/>
    <w:rsid w:val="004A6C33"/>
    <w:rsid w:val="004A7149"/>
    <w:rsid w:val="004A7224"/>
    <w:rsid w:val="004A72A7"/>
    <w:rsid w:val="004A73EC"/>
    <w:rsid w:val="004A7EF9"/>
    <w:rsid w:val="004B00BA"/>
    <w:rsid w:val="004B0803"/>
    <w:rsid w:val="004B085C"/>
    <w:rsid w:val="004B0A76"/>
    <w:rsid w:val="004B1320"/>
    <w:rsid w:val="004B1339"/>
    <w:rsid w:val="004B2BA7"/>
    <w:rsid w:val="004B2C7D"/>
    <w:rsid w:val="004B2F2F"/>
    <w:rsid w:val="004B3424"/>
    <w:rsid w:val="004B36AD"/>
    <w:rsid w:val="004B4336"/>
    <w:rsid w:val="004B4685"/>
    <w:rsid w:val="004B487C"/>
    <w:rsid w:val="004B4A78"/>
    <w:rsid w:val="004B4C63"/>
    <w:rsid w:val="004B515A"/>
    <w:rsid w:val="004B63EC"/>
    <w:rsid w:val="004B678A"/>
    <w:rsid w:val="004B6B4B"/>
    <w:rsid w:val="004B6BE1"/>
    <w:rsid w:val="004B6CA2"/>
    <w:rsid w:val="004B72D1"/>
    <w:rsid w:val="004B7BEE"/>
    <w:rsid w:val="004C00A0"/>
    <w:rsid w:val="004C011F"/>
    <w:rsid w:val="004C014A"/>
    <w:rsid w:val="004C0340"/>
    <w:rsid w:val="004C0867"/>
    <w:rsid w:val="004C1166"/>
    <w:rsid w:val="004C2230"/>
    <w:rsid w:val="004C2490"/>
    <w:rsid w:val="004C2B81"/>
    <w:rsid w:val="004C2DEB"/>
    <w:rsid w:val="004C3157"/>
    <w:rsid w:val="004C3488"/>
    <w:rsid w:val="004C3A1F"/>
    <w:rsid w:val="004C3A44"/>
    <w:rsid w:val="004C3D34"/>
    <w:rsid w:val="004C3F0F"/>
    <w:rsid w:val="004C4186"/>
    <w:rsid w:val="004C4544"/>
    <w:rsid w:val="004C545B"/>
    <w:rsid w:val="004C5755"/>
    <w:rsid w:val="004C57F7"/>
    <w:rsid w:val="004C5C17"/>
    <w:rsid w:val="004C63D6"/>
    <w:rsid w:val="004C6A7A"/>
    <w:rsid w:val="004C6D3D"/>
    <w:rsid w:val="004C6F14"/>
    <w:rsid w:val="004C700A"/>
    <w:rsid w:val="004C70B7"/>
    <w:rsid w:val="004C70EC"/>
    <w:rsid w:val="004C779A"/>
    <w:rsid w:val="004D0201"/>
    <w:rsid w:val="004D058F"/>
    <w:rsid w:val="004D0AEF"/>
    <w:rsid w:val="004D0B48"/>
    <w:rsid w:val="004D0F94"/>
    <w:rsid w:val="004D1028"/>
    <w:rsid w:val="004D102B"/>
    <w:rsid w:val="004D139E"/>
    <w:rsid w:val="004D1A36"/>
    <w:rsid w:val="004D1F39"/>
    <w:rsid w:val="004D2009"/>
    <w:rsid w:val="004D2654"/>
    <w:rsid w:val="004D29E5"/>
    <w:rsid w:val="004D2B85"/>
    <w:rsid w:val="004D2D9E"/>
    <w:rsid w:val="004D3377"/>
    <w:rsid w:val="004D341C"/>
    <w:rsid w:val="004D38EA"/>
    <w:rsid w:val="004D4187"/>
    <w:rsid w:val="004D422A"/>
    <w:rsid w:val="004D4397"/>
    <w:rsid w:val="004D4A22"/>
    <w:rsid w:val="004D4A4F"/>
    <w:rsid w:val="004D4A9F"/>
    <w:rsid w:val="004D507B"/>
    <w:rsid w:val="004D521E"/>
    <w:rsid w:val="004D53BD"/>
    <w:rsid w:val="004D53D1"/>
    <w:rsid w:val="004D54C5"/>
    <w:rsid w:val="004D577A"/>
    <w:rsid w:val="004D593B"/>
    <w:rsid w:val="004D5AA9"/>
    <w:rsid w:val="004D6A20"/>
    <w:rsid w:val="004D6BC9"/>
    <w:rsid w:val="004D6C31"/>
    <w:rsid w:val="004D7995"/>
    <w:rsid w:val="004D7DFC"/>
    <w:rsid w:val="004E0180"/>
    <w:rsid w:val="004E0A7C"/>
    <w:rsid w:val="004E0DED"/>
    <w:rsid w:val="004E0EC8"/>
    <w:rsid w:val="004E1A14"/>
    <w:rsid w:val="004E1A94"/>
    <w:rsid w:val="004E1AB9"/>
    <w:rsid w:val="004E1C07"/>
    <w:rsid w:val="004E1DBB"/>
    <w:rsid w:val="004E1F15"/>
    <w:rsid w:val="004E2219"/>
    <w:rsid w:val="004E23BB"/>
    <w:rsid w:val="004E2505"/>
    <w:rsid w:val="004E25A5"/>
    <w:rsid w:val="004E26D7"/>
    <w:rsid w:val="004E287A"/>
    <w:rsid w:val="004E2F44"/>
    <w:rsid w:val="004E3836"/>
    <w:rsid w:val="004E3F3D"/>
    <w:rsid w:val="004E4744"/>
    <w:rsid w:val="004E4BE6"/>
    <w:rsid w:val="004E4FCA"/>
    <w:rsid w:val="004E54F1"/>
    <w:rsid w:val="004E5621"/>
    <w:rsid w:val="004E56A0"/>
    <w:rsid w:val="004E56AB"/>
    <w:rsid w:val="004E5B62"/>
    <w:rsid w:val="004E6468"/>
    <w:rsid w:val="004E6716"/>
    <w:rsid w:val="004E68A8"/>
    <w:rsid w:val="004E6AAC"/>
    <w:rsid w:val="004E6DA9"/>
    <w:rsid w:val="004E6DE8"/>
    <w:rsid w:val="004E6FF7"/>
    <w:rsid w:val="004E7092"/>
    <w:rsid w:val="004E737A"/>
    <w:rsid w:val="004E75BE"/>
    <w:rsid w:val="004E7D12"/>
    <w:rsid w:val="004E7EEE"/>
    <w:rsid w:val="004E7FE1"/>
    <w:rsid w:val="004F009F"/>
    <w:rsid w:val="004F03DE"/>
    <w:rsid w:val="004F098A"/>
    <w:rsid w:val="004F0C83"/>
    <w:rsid w:val="004F0CD2"/>
    <w:rsid w:val="004F0CF9"/>
    <w:rsid w:val="004F114E"/>
    <w:rsid w:val="004F1268"/>
    <w:rsid w:val="004F1376"/>
    <w:rsid w:val="004F13E7"/>
    <w:rsid w:val="004F16B5"/>
    <w:rsid w:val="004F1A57"/>
    <w:rsid w:val="004F1D95"/>
    <w:rsid w:val="004F2061"/>
    <w:rsid w:val="004F2130"/>
    <w:rsid w:val="004F2C79"/>
    <w:rsid w:val="004F2EDA"/>
    <w:rsid w:val="004F31DB"/>
    <w:rsid w:val="004F32CC"/>
    <w:rsid w:val="004F333C"/>
    <w:rsid w:val="004F37CA"/>
    <w:rsid w:val="004F3893"/>
    <w:rsid w:val="004F3B07"/>
    <w:rsid w:val="004F483A"/>
    <w:rsid w:val="004F4A6C"/>
    <w:rsid w:val="004F4B20"/>
    <w:rsid w:val="004F52C7"/>
    <w:rsid w:val="004F5749"/>
    <w:rsid w:val="004F5F3B"/>
    <w:rsid w:val="004F6990"/>
    <w:rsid w:val="004F6C40"/>
    <w:rsid w:val="004F707C"/>
    <w:rsid w:val="004F7097"/>
    <w:rsid w:val="004F7180"/>
    <w:rsid w:val="004F74D6"/>
    <w:rsid w:val="004F75C5"/>
    <w:rsid w:val="005003AD"/>
    <w:rsid w:val="00500463"/>
    <w:rsid w:val="0050064B"/>
    <w:rsid w:val="00500B03"/>
    <w:rsid w:val="00500B09"/>
    <w:rsid w:val="00500D01"/>
    <w:rsid w:val="00500F69"/>
    <w:rsid w:val="00501652"/>
    <w:rsid w:val="005016CF"/>
    <w:rsid w:val="005018C3"/>
    <w:rsid w:val="0050198E"/>
    <w:rsid w:val="00501C46"/>
    <w:rsid w:val="00502275"/>
    <w:rsid w:val="0050238C"/>
    <w:rsid w:val="00502858"/>
    <w:rsid w:val="00502E35"/>
    <w:rsid w:val="00503030"/>
    <w:rsid w:val="005034BD"/>
    <w:rsid w:val="00503558"/>
    <w:rsid w:val="0050381A"/>
    <w:rsid w:val="005038A0"/>
    <w:rsid w:val="0050416E"/>
    <w:rsid w:val="0050546B"/>
    <w:rsid w:val="005057CE"/>
    <w:rsid w:val="00505968"/>
    <w:rsid w:val="00505EF8"/>
    <w:rsid w:val="0050611C"/>
    <w:rsid w:val="005062B2"/>
    <w:rsid w:val="0050639D"/>
    <w:rsid w:val="00506529"/>
    <w:rsid w:val="00506926"/>
    <w:rsid w:val="00506BCB"/>
    <w:rsid w:val="0050707F"/>
    <w:rsid w:val="0050777F"/>
    <w:rsid w:val="00507892"/>
    <w:rsid w:val="00510245"/>
    <w:rsid w:val="005109F4"/>
    <w:rsid w:val="00510A02"/>
    <w:rsid w:val="00510A1A"/>
    <w:rsid w:val="00510C35"/>
    <w:rsid w:val="00510D5C"/>
    <w:rsid w:val="00510DC2"/>
    <w:rsid w:val="00510F3F"/>
    <w:rsid w:val="00510FDB"/>
    <w:rsid w:val="00511026"/>
    <w:rsid w:val="00511845"/>
    <w:rsid w:val="00511991"/>
    <w:rsid w:val="00511DA0"/>
    <w:rsid w:val="00511EDE"/>
    <w:rsid w:val="0051274B"/>
    <w:rsid w:val="005127C9"/>
    <w:rsid w:val="00512802"/>
    <w:rsid w:val="00512808"/>
    <w:rsid w:val="00512AF6"/>
    <w:rsid w:val="00512C25"/>
    <w:rsid w:val="005132EC"/>
    <w:rsid w:val="005134DE"/>
    <w:rsid w:val="00513831"/>
    <w:rsid w:val="00513BA3"/>
    <w:rsid w:val="00513DF3"/>
    <w:rsid w:val="00513E70"/>
    <w:rsid w:val="00514043"/>
    <w:rsid w:val="005142E2"/>
    <w:rsid w:val="00514403"/>
    <w:rsid w:val="00514667"/>
    <w:rsid w:val="005146DF"/>
    <w:rsid w:val="00514F96"/>
    <w:rsid w:val="005150F3"/>
    <w:rsid w:val="00515810"/>
    <w:rsid w:val="00516231"/>
    <w:rsid w:val="0051623F"/>
    <w:rsid w:val="0051664F"/>
    <w:rsid w:val="00516D51"/>
    <w:rsid w:val="00517215"/>
    <w:rsid w:val="00517394"/>
    <w:rsid w:val="0051766C"/>
    <w:rsid w:val="00517C35"/>
    <w:rsid w:val="005202BC"/>
    <w:rsid w:val="005205B0"/>
    <w:rsid w:val="005207DE"/>
    <w:rsid w:val="00520B11"/>
    <w:rsid w:val="00520B18"/>
    <w:rsid w:val="00521150"/>
    <w:rsid w:val="0052117F"/>
    <w:rsid w:val="00521551"/>
    <w:rsid w:val="00521AE7"/>
    <w:rsid w:val="00521D27"/>
    <w:rsid w:val="00522351"/>
    <w:rsid w:val="00522638"/>
    <w:rsid w:val="0052269F"/>
    <w:rsid w:val="00522F17"/>
    <w:rsid w:val="005234BE"/>
    <w:rsid w:val="00523791"/>
    <w:rsid w:val="0052391B"/>
    <w:rsid w:val="00523A6A"/>
    <w:rsid w:val="00523AF2"/>
    <w:rsid w:val="00523FC6"/>
    <w:rsid w:val="005245BC"/>
    <w:rsid w:val="00524ACB"/>
    <w:rsid w:val="00524DCD"/>
    <w:rsid w:val="0052549D"/>
    <w:rsid w:val="00525738"/>
    <w:rsid w:val="0052586D"/>
    <w:rsid w:val="00525FF9"/>
    <w:rsid w:val="00526032"/>
    <w:rsid w:val="0052638A"/>
    <w:rsid w:val="00526631"/>
    <w:rsid w:val="00526859"/>
    <w:rsid w:val="00526BCD"/>
    <w:rsid w:val="005275FA"/>
    <w:rsid w:val="005276EF"/>
    <w:rsid w:val="00527961"/>
    <w:rsid w:val="00527AE5"/>
    <w:rsid w:val="00527D38"/>
    <w:rsid w:val="00527F61"/>
    <w:rsid w:val="00530712"/>
    <w:rsid w:val="005310A0"/>
    <w:rsid w:val="005311A3"/>
    <w:rsid w:val="005317FB"/>
    <w:rsid w:val="00532174"/>
    <w:rsid w:val="00532A53"/>
    <w:rsid w:val="00533997"/>
    <w:rsid w:val="00533DA4"/>
    <w:rsid w:val="00533DE1"/>
    <w:rsid w:val="00533EB3"/>
    <w:rsid w:val="005340D6"/>
    <w:rsid w:val="0053444C"/>
    <w:rsid w:val="005346A1"/>
    <w:rsid w:val="005349D8"/>
    <w:rsid w:val="005349FD"/>
    <w:rsid w:val="00535076"/>
    <w:rsid w:val="00535100"/>
    <w:rsid w:val="0053562F"/>
    <w:rsid w:val="0053569E"/>
    <w:rsid w:val="005357BF"/>
    <w:rsid w:val="00535C74"/>
    <w:rsid w:val="00535DEF"/>
    <w:rsid w:val="00535FFA"/>
    <w:rsid w:val="00536308"/>
    <w:rsid w:val="00536EFA"/>
    <w:rsid w:val="00537D3D"/>
    <w:rsid w:val="00537DA3"/>
    <w:rsid w:val="00537FF9"/>
    <w:rsid w:val="00540171"/>
    <w:rsid w:val="0054019B"/>
    <w:rsid w:val="00540436"/>
    <w:rsid w:val="0054074A"/>
    <w:rsid w:val="005408B3"/>
    <w:rsid w:val="00540954"/>
    <w:rsid w:val="00540F7D"/>
    <w:rsid w:val="005410B4"/>
    <w:rsid w:val="00541180"/>
    <w:rsid w:val="005414FD"/>
    <w:rsid w:val="00541A2A"/>
    <w:rsid w:val="00541CC9"/>
    <w:rsid w:val="00541DF9"/>
    <w:rsid w:val="00542194"/>
    <w:rsid w:val="005421A1"/>
    <w:rsid w:val="00542249"/>
    <w:rsid w:val="0054228D"/>
    <w:rsid w:val="005423DB"/>
    <w:rsid w:val="00542634"/>
    <w:rsid w:val="00542867"/>
    <w:rsid w:val="00542884"/>
    <w:rsid w:val="00542991"/>
    <w:rsid w:val="00543087"/>
    <w:rsid w:val="0054310C"/>
    <w:rsid w:val="005431AC"/>
    <w:rsid w:val="005435E4"/>
    <w:rsid w:val="00543A0F"/>
    <w:rsid w:val="00544420"/>
    <w:rsid w:val="005446C6"/>
    <w:rsid w:val="005449F3"/>
    <w:rsid w:val="00544E3E"/>
    <w:rsid w:val="00545177"/>
    <w:rsid w:val="005456DC"/>
    <w:rsid w:val="005457BA"/>
    <w:rsid w:val="00546452"/>
    <w:rsid w:val="00546BC3"/>
    <w:rsid w:val="00547106"/>
    <w:rsid w:val="0054710D"/>
    <w:rsid w:val="00547C5A"/>
    <w:rsid w:val="00547D95"/>
    <w:rsid w:val="0055016C"/>
    <w:rsid w:val="005501FE"/>
    <w:rsid w:val="005507F7"/>
    <w:rsid w:val="00550AAF"/>
    <w:rsid w:val="00550AEC"/>
    <w:rsid w:val="00550FFE"/>
    <w:rsid w:val="00551B64"/>
    <w:rsid w:val="00551CBE"/>
    <w:rsid w:val="00552098"/>
    <w:rsid w:val="005523A3"/>
    <w:rsid w:val="00552502"/>
    <w:rsid w:val="00552CE1"/>
    <w:rsid w:val="0055334F"/>
    <w:rsid w:val="0055360D"/>
    <w:rsid w:val="00553770"/>
    <w:rsid w:val="005537F6"/>
    <w:rsid w:val="0055389C"/>
    <w:rsid w:val="00553C6C"/>
    <w:rsid w:val="00553E88"/>
    <w:rsid w:val="00553FEF"/>
    <w:rsid w:val="00554020"/>
    <w:rsid w:val="00554029"/>
    <w:rsid w:val="00554520"/>
    <w:rsid w:val="00554678"/>
    <w:rsid w:val="00554CD8"/>
    <w:rsid w:val="00554CF0"/>
    <w:rsid w:val="00555487"/>
    <w:rsid w:val="0055581F"/>
    <w:rsid w:val="005558ED"/>
    <w:rsid w:val="00555B78"/>
    <w:rsid w:val="00555D03"/>
    <w:rsid w:val="005561D3"/>
    <w:rsid w:val="00556FC9"/>
    <w:rsid w:val="0055733B"/>
    <w:rsid w:val="0055788F"/>
    <w:rsid w:val="00557A03"/>
    <w:rsid w:val="00557C81"/>
    <w:rsid w:val="005600FD"/>
    <w:rsid w:val="00560385"/>
    <w:rsid w:val="005606FE"/>
    <w:rsid w:val="00560734"/>
    <w:rsid w:val="00560AF2"/>
    <w:rsid w:val="00560D3A"/>
    <w:rsid w:val="00560EF5"/>
    <w:rsid w:val="00561064"/>
    <w:rsid w:val="00561747"/>
    <w:rsid w:val="0056185C"/>
    <w:rsid w:val="0056199F"/>
    <w:rsid w:val="00561E39"/>
    <w:rsid w:val="005627FD"/>
    <w:rsid w:val="005628CF"/>
    <w:rsid w:val="00562B0F"/>
    <w:rsid w:val="00562DE0"/>
    <w:rsid w:val="00562E42"/>
    <w:rsid w:val="005631DD"/>
    <w:rsid w:val="00563216"/>
    <w:rsid w:val="00563614"/>
    <w:rsid w:val="005636FE"/>
    <w:rsid w:val="00563B77"/>
    <w:rsid w:val="00563BB8"/>
    <w:rsid w:val="00563D42"/>
    <w:rsid w:val="00564394"/>
    <w:rsid w:val="005646B0"/>
    <w:rsid w:val="005647C3"/>
    <w:rsid w:val="00564982"/>
    <w:rsid w:val="005650CC"/>
    <w:rsid w:val="00565544"/>
    <w:rsid w:val="00565DC7"/>
    <w:rsid w:val="005660D5"/>
    <w:rsid w:val="00566785"/>
    <w:rsid w:val="005667DE"/>
    <w:rsid w:val="00566A5C"/>
    <w:rsid w:val="00566E78"/>
    <w:rsid w:val="00566EA6"/>
    <w:rsid w:val="0056757D"/>
    <w:rsid w:val="005675DE"/>
    <w:rsid w:val="00567714"/>
    <w:rsid w:val="00567A7E"/>
    <w:rsid w:val="00567AA1"/>
    <w:rsid w:val="00567F95"/>
    <w:rsid w:val="005700EA"/>
    <w:rsid w:val="00570261"/>
    <w:rsid w:val="00570C33"/>
    <w:rsid w:val="00570DA5"/>
    <w:rsid w:val="005713C0"/>
    <w:rsid w:val="00571784"/>
    <w:rsid w:val="00571B1B"/>
    <w:rsid w:val="00571E0D"/>
    <w:rsid w:val="005722CE"/>
    <w:rsid w:val="005726F2"/>
    <w:rsid w:val="00572AE9"/>
    <w:rsid w:val="00573251"/>
    <w:rsid w:val="00573A9D"/>
    <w:rsid w:val="00573E29"/>
    <w:rsid w:val="00573EDC"/>
    <w:rsid w:val="00573F8F"/>
    <w:rsid w:val="00573FF8"/>
    <w:rsid w:val="0057406D"/>
    <w:rsid w:val="0057425B"/>
    <w:rsid w:val="005744B4"/>
    <w:rsid w:val="0057459E"/>
    <w:rsid w:val="0057473C"/>
    <w:rsid w:val="00574754"/>
    <w:rsid w:val="00574821"/>
    <w:rsid w:val="005753FD"/>
    <w:rsid w:val="005757C7"/>
    <w:rsid w:val="00575A90"/>
    <w:rsid w:val="00576796"/>
    <w:rsid w:val="00576B8E"/>
    <w:rsid w:val="00576FAC"/>
    <w:rsid w:val="0057738A"/>
    <w:rsid w:val="00577391"/>
    <w:rsid w:val="0057754C"/>
    <w:rsid w:val="005777EA"/>
    <w:rsid w:val="00577EB2"/>
    <w:rsid w:val="00577F29"/>
    <w:rsid w:val="00580061"/>
    <w:rsid w:val="0058017F"/>
    <w:rsid w:val="00580BE8"/>
    <w:rsid w:val="00580DB8"/>
    <w:rsid w:val="005810B0"/>
    <w:rsid w:val="005810DD"/>
    <w:rsid w:val="00581147"/>
    <w:rsid w:val="00581534"/>
    <w:rsid w:val="0058155D"/>
    <w:rsid w:val="005815B3"/>
    <w:rsid w:val="00581CB3"/>
    <w:rsid w:val="005822B5"/>
    <w:rsid w:val="005823B1"/>
    <w:rsid w:val="005823F6"/>
    <w:rsid w:val="0058242D"/>
    <w:rsid w:val="00583024"/>
    <w:rsid w:val="00583232"/>
    <w:rsid w:val="00583EF4"/>
    <w:rsid w:val="00584249"/>
    <w:rsid w:val="00584DEC"/>
    <w:rsid w:val="00584E36"/>
    <w:rsid w:val="00584F96"/>
    <w:rsid w:val="00585099"/>
    <w:rsid w:val="0058552D"/>
    <w:rsid w:val="00585612"/>
    <w:rsid w:val="005856CD"/>
    <w:rsid w:val="005858D5"/>
    <w:rsid w:val="005860C7"/>
    <w:rsid w:val="00586798"/>
    <w:rsid w:val="00586DB1"/>
    <w:rsid w:val="00586E1D"/>
    <w:rsid w:val="0058764C"/>
    <w:rsid w:val="00587CA2"/>
    <w:rsid w:val="00587DF9"/>
    <w:rsid w:val="00587F4A"/>
    <w:rsid w:val="00590199"/>
    <w:rsid w:val="00590512"/>
    <w:rsid w:val="00590920"/>
    <w:rsid w:val="00590A7D"/>
    <w:rsid w:val="00590E17"/>
    <w:rsid w:val="00591421"/>
    <w:rsid w:val="005914E8"/>
    <w:rsid w:val="00591615"/>
    <w:rsid w:val="00591808"/>
    <w:rsid w:val="0059226B"/>
    <w:rsid w:val="00592902"/>
    <w:rsid w:val="00592921"/>
    <w:rsid w:val="00592AB0"/>
    <w:rsid w:val="00592B26"/>
    <w:rsid w:val="00592EB5"/>
    <w:rsid w:val="005931EC"/>
    <w:rsid w:val="005931FC"/>
    <w:rsid w:val="00593243"/>
    <w:rsid w:val="005934CA"/>
    <w:rsid w:val="0059356A"/>
    <w:rsid w:val="005938A7"/>
    <w:rsid w:val="00593B13"/>
    <w:rsid w:val="00593C21"/>
    <w:rsid w:val="0059415E"/>
    <w:rsid w:val="005941B5"/>
    <w:rsid w:val="0059426D"/>
    <w:rsid w:val="005942E1"/>
    <w:rsid w:val="00594ADE"/>
    <w:rsid w:val="00594BA8"/>
    <w:rsid w:val="00595087"/>
    <w:rsid w:val="00595A64"/>
    <w:rsid w:val="00595BA3"/>
    <w:rsid w:val="00595F0B"/>
    <w:rsid w:val="0059653F"/>
    <w:rsid w:val="00596980"/>
    <w:rsid w:val="00597A99"/>
    <w:rsid w:val="00597B1E"/>
    <w:rsid w:val="005A0038"/>
    <w:rsid w:val="005A0066"/>
    <w:rsid w:val="005A030C"/>
    <w:rsid w:val="005A050A"/>
    <w:rsid w:val="005A0532"/>
    <w:rsid w:val="005A054C"/>
    <w:rsid w:val="005A058B"/>
    <w:rsid w:val="005A06FF"/>
    <w:rsid w:val="005A0A14"/>
    <w:rsid w:val="005A0BDD"/>
    <w:rsid w:val="005A0EE7"/>
    <w:rsid w:val="005A12CD"/>
    <w:rsid w:val="005A1411"/>
    <w:rsid w:val="005A1B32"/>
    <w:rsid w:val="005A1F50"/>
    <w:rsid w:val="005A2013"/>
    <w:rsid w:val="005A20A9"/>
    <w:rsid w:val="005A2389"/>
    <w:rsid w:val="005A26F6"/>
    <w:rsid w:val="005A2C21"/>
    <w:rsid w:val="005A2C38"/>
    <w:rsid w:val="005A334B"/>
    <w:rsid w:val="005A389C"/>
    <w:rsid w:val="005A3EC2"/>
    <w:rsid w:val="005A3F8B"/>
    <w:rsid w:val="005A40B3"/>
    <w:rsid w:val="005A419D"/>
    <w:rsid w:val="005A4211"/>
    <w:rsid w:val="005A4394"/>
    <w:rsid w:val="005A455C"/>
    <w:rsid w:val="005A46F2"/>
    <w:rsid w:val="005A4CF5"/>
    <w:rsid w:val="005A4DAC"/>
    <w:rsid w:val="005A559C"/>
    <w:rsid w:val="005A5A98"/>
    <w:rsid w:val="005A5CC5"/>
    <w:rsid w:val="005A68C2"/>
    <w:rsid w:val="005A764B"/>
    <w:rsid w:val="005A7767"/>
    <w:rsid w:val="005A79BA"/>
    <w:rsid w:val="005A7B43"/>
    <w:rsid w:val="005A7ED1"/>
    <w:rsid w:val="005B00D7"/>
    <w:rsid w:val="005B0284"/>
    <w:rsid w:val="005B05DD"/>
    <w:rsid w:val="005B086F"/>
    <w:rsid w:val="005B0A8E"/>
    <w:rsid w:val="005B0C1A"/>
    <w:rsid w:val="005B139C"/>
    <w:rsid w:val="005B13FD"/>
    <w:rsid w:val="005B195C"/>
    <w:rsid w:val="005B238C"/>
    <w:rsid w:val="005B24A2"/>
    <w:rsid w:val="005B256B"/>
    <w:rsid w:val="005B2940"/>
    <w:rsid w:val="005B2B77"/>
    <w:rsid w:val="005B333D"/>
    <w:rsid w:val="005B3904"/>
    <w:rsid w:val="005B39EC"/>
    <w:rsid w:val="005B3AED"/>
    <w:rsid w:val="005B3DD2"/>
    <w:rsid w:val="005B4562"/>
    <w:rsid w:val="005B471C"/>
    <w:rsid w:val="005B50CE"/>
    <w:rsid w:val="005B5EB8"/>
    <w:rsid w:val="005B5ED1"/>
    <w:rsid w:val="005B5ED4"/>
    <w:rsid w:val="005B5F00"/>
    <w:rsid w:val="005B5FFA"/>
    <w:rsid w:val="005B6659"/>
    <w:rsid w:val="005B6971"/>
    <w:rsid w:val="005B6973"/>
    <w:rsid w:val="005B6DCC"/>
    <w:rsid w:val="005B7913"/>
    <w:rsid w:val="005B7A85"/>
    <w:rsid w:val="005B7A98"/>
    <w:rsid w:val="005C059E"/>
    <w:rsid w:val="005C086B"/>
    <w:rsid w:val="005C099E"/>
    <w:rsid w:val="005C13F1"/>
    <w:rsid w:val="005C1DD1"/>
    <w:rsid w:val="005C2014"/>
    <w:rsid w:val="005C22F3"/>
    <w:rsid w:val="005C28A2"/>
    <w:rsid w:val="005C3434"/>
    <w:rsid w:val="005C380E"/>
    <w:rsid w:val="005C4411"/>
    <w:rsid w:val="005C452E"/>
    <w:rsid w:val="005C4597"/>
    <w:rsid w:val="005C46D4"/>
    <w:rsid w:val="005C4729"/>
    <w:rsid w:val="005C5FD9"/>
    <w:rsid w:val="005C64FB"/>
    <w:rsid w:val="005C67B7"/>
    <w:rsid w:val="005C68E3"/>
    <w:rsid w:val="005C6C41"/>
    <w:rsid w:val="005C720A"/>
    <w:rsid w:val="005C75E9"/>
    <w:rsid w:val="005C7A54"/>
    <w:rsid w:val="005C7D83"/>
    <w:rsid w:val="005D067D"/>
    <w:rsid w:val="005D07DC"/>
    <w:rsid w:val="005D0C58"/>
    <w:rsid w:val="005D0F9C"/>
    <w:rsid w:val="005D17A5"/>
    <w:rsid w:val="005D1EA8"/>
    <w:rsid w:val="005D2313"/>
    <w:rsid w:val="005D26E8"/>
    <w:rsid w:val="005D2C62"/>
    <w:rsid w:val="005D2D4B"/>
    <w:rsid w:val="005D3442"/>
    <w:rsid w:val="005D3B07"/>
    <w:rsid w:val="005D4C49"/>
    <w:rsid w:val="005D5008"/>
    <w:rsid w:val="005D5C7D"/>
    <w:rsid w:val="005D610D"/>
    <w:rsid w:val="005D61A9"/>
    <w:rsid w:val="005D6292"/>
    <w:rsid w:val="005D77A5"/>
    <w:rsid w:val="005D7DBB"/>
    <w:rsid w:val="005E0194"/>
    <w:rsid w:val="005E095F"/>
    <w:rsid w:val="005E0B12"/>
    <w:rsid w:val="005E0C1C"/>
    <w:rsid w:val="005E132F"/>
    <w:rsid w:val="005E13F5"/>
    <w:rsid w:val="005E1596"/>
    <w:rsid w:val="005E1CC2"/>
    <w:rsid w:val="005E1DD3"/>
    <w:rsid w:val="005E2DAC"/>
    <w:rsid w:val="005E2E92"/>
    <w:rsid w:val="005E30D7"/>
    <w:rsid w:val="005E374A"/>
    <w:rsid w:val="005E3AB5"/>
    <w:rsid w:val="005E3B79"/>
    <w:rsid w:val="005E3BE5"/>
    <w:rsid w:val="005E4902"/>
    <w:rsid w:val="005E50E7"/>
    <w:rsid w:val="005E56E9"/>
    <w:rsid w:val="005E61FB"/>
    <w:rsid w:val="005E6D7F"/>
    <w:rsid w:val="005E6F1D"/>
    <w:rsid w:val="005E7D73"/>
    <w:rsid w:val="005E7FA8"/>
    <w:rsid w:val="005F03A4"/>
    <w:rsid w:val="005F05DF"/>
    <w:rsid w:val="005F08DF"/>
    <w:rsid w:val="005F0E4D"/>
    <w:rsid w:val="005F10AC"/>
    <w:rsid w:val="005F1457"/>
    <w:rsid w:val="005F21C8"/>
    <w:rsid w:val="005F231B"/>
    <w:rsid w:val="005F2408"/>
    <w:rsid w:val="005F2493"/>
    <w:rsid w:val="005F249F"/>
    <w:rsid w:val="005F24D4"/>
    <w:rsid w:val="005F278D"/>
    <w:rsid w:val="005F2E03"/>
    <w:rsid w:val="005F3185"/>
    <w:rsid w:val="005F374C"/>
    <w:rsid w:val="005F3CD2"/>
    <w:rsid w:val="005F40DA"/>
    <w:rsid w:val="005F41A4"/>
    <w:rsid w:val="005F42B0"/>
    <w:rsid w:val="005F44B8"/>
    <w:rsid w:val="005F50DC"/>
    <w:rsid w:val="005F56F4"/>
    <w:rsid w:val="005F58EA"/>
    <w:rsid w:val="005F5B4B"/>
    <w:rsid w:val="005F5CA6"/>
    <w:rsid w:val="005F5EB1"/>
    <w:rsid w:val="005F5FDD"/>
    <w:rsid w:val="005F661E"/>
    <w:rsid w:val="005F693B"/>
    <w:rsid w:val="005F6A60"/>
    <w:rsid w:val="005F7201"/>
    <w:rsid w:val="005F7297"/>
    <w:rsid w:val="005F737A"/>
    <w:rsid w:val="005F76AD"/>
    <w:rsid w:val="00600030"/>
    <w:rsid w:val="00600639"/>
    <w:rsid w:val="0060090A"/>
    <w:rsid w:val="0060099C"/>
    <w:rsid w:val="0060110E"/>
    <w:rsid w:val="00601712"/>
    <w:rsid w:val="00601779"/>
    <w:rsid w:val="00601A86"/>
    <w:rsid w:val="00601C45"/>
    <w:rsid w:val="00602675"/>
    <w:rsid w:val="00602692"/>
    <w:rsid w:val="00602ABB"/>
    <w:rsid w:val="006031A4"/>
    <w:rsid w:val="006031AD"/>
    <w:rsid w:val="00603512"/>
    <w:rsid w:val="006036E1"/>
    <w:rsid w:val="00603ADC"/>
    <w:rsid w:val="00603E78"/>
    <w:rsid w:val="00603F29"/>
    <w:rsid w:val="0060416D"/>
    <w:rsid w:val="006042F4"/>
    <w:rsid w:val="0060432E"/>
    <w:rsid w:val="006044DE"/>
    <w:rsid w:val="00604A9B"/>
    <w:rsid w:val="00604EF0"/>
    <w:rsid w:val="00604FAA"/>
    <w:rsid w:val="006050F8"/>
    <w:rsid w:val="006051FF"/>
    <w:rsid w:val="0060553E"/>
    <w:rsid w:val="00605548"/>
    <w:rsid w:val="00605C35"/>
    <w:rsid w:val="00606268"/>
    <w:rsid w:val="006062E5"/>
    <w:rsid w:val="006065AE"/>
    <w:rsid w:val="00606A73"/>
    <w:rsid w:val="00606F90"/>
    <w:rsid w:val="00607155"/>
    <w:rsid w:val="00607853"/>
    <w:rsid w:val="00607989"/>
    <w:rsid w:val="00607A8A"/>
    <w:rsid w:val="00607F11"/>
    <w:rsid w:val="00610E0B"/>
    <w:rsid w:val="00611442"/>
    <w:rsid w:val="006117C6"/>
    <w:rsid w:val="00611C58"/>
    <w:rsid w:val="00611C80"/>
    <w:rsid w:val="00611DE5"/>
    <w:rsid w:val="00611E21"/>
    <w:rsid w:val="006120CB"/>
    <w:rsid w:val="0061211F"/>
    <w:rsid w:val="00612740"/>
    <w:rsid w:val="00612D97"/>
    <w:rsid w:val="00612FB1"/>
    <w:rsid w:val="00613533"/>
    <w:rsid w:val="006135AE"/>
    <w:rsid w:val="006135C7"/>
    <w:rsid w:val="00613882"/>
    <w:rsid w:val="00613BA6"/>
    <w:rsid w:val="00613BD7"/>
    <w:rsid w:val="00613DB3"/>
    <w:rsid w:val="00614166"/>
    <w:rsid w:val="00614297"/>
    <w:rsid w:val="00614319"/>
    <w:rsid w:val="00614489"/>
    <w:rsid w:val="00614906"/>
    <w:rsid w:val="00615243"/>
    <w:rsid w:val="006152F4"/>
    <w:rsid w:val="00615449"/>
    <w:rsid w:val="00615626"/>
    <w:rsid w:val="0061585B"/>
    <w:rsid w:val="00615985"/>
    <w:rsid w:val="00615DD0"/>
    <w:rsid w:val="006167C9"/>
    <w:rsid w:val="006168DA"/>
    <w:rsid w:val="00616A1A"/>
    <w:rsid w:val="0061715C"/>
    <w:rsid w:val="006171ED"/>
    <w:rsid w:val="00617589"/>
    <w:rsid w:val="006178F3"/>
    <w:rsid w:val="006179D2"/>
    <w:rsid w:val="0062001E"/>
    <w:rsid w:val="006201AA"/>
    <w:rsid w:val="0062028E"/>
    <w:rsid w:val="006205BD"/>
    <w:rsid w:val="00620632"/>
    <w:rsid w:val="006206EB"/>
    <w:rsid w:val="00620E6A"/>
    <w:rsid w:val="00620EAB"/>
    <w:rsid w:val="006211D8"/>
    <w:rsid w:val="0062165B"/>
    <w:rsid w:val="006218A2"/>
    <w:rsid w:val="00621D2A"/>
    <w:rsid w:val="00621F69"/>
    <w:rsid w:val="006220B1"/>
    <w:rsid w:val="00622193"/>
    <w:rsid w:val="006221C5"/>
    <w:rsid w:val="00622835"/>
    <w:rsid w:val="006229E0"/>
    <w:rsid w:val="00622B6F"/>
    <w:rsid w:val="00622BB0"/>
    <w:rsid w:val="00622BF3"/>
    <w:rsid w:val="00622E20"/>
    <w:rsid w:val="00623599"/>
    <w:rsid w:val="00623755"/>
    <w:rsid w:val="00623763"/>
    <w:rsid w:val="00623B27"/>
    <w:rsid w:val="00623F90"/>
    <w:rsid w:val="00624044"/>
    <w:rsid w:val="00624132"/>
    <w:rsid w:val="0062447B"/>
    <w:rsid w:val="0062452A"/>
    <w:rsid w:val="00624A30"/>
    <w:rsid w:val="00624B46"/>
    <w:rsid w:val="006257F4"/>
    <w:rsid w:val="0062585B"/>
    <w:rsid w:val="00625A61"/>
    <w:rsid w:val="00625C0C"/>
    <w:rsid w:val="0062602B"/>
    <w:rsid w:val="00626408"/>
    <w:rsid w:val="00626B4B"/>
    <w:rsid w:val="00627208"/>
    <w:rsid w:val="006274E3"/>
    <w:rsid w:val="006276B8"/>
    <w:rsid w:val="006277DB"/>
    <w:rsid w:val="00630BBB"/>
    <w:rsid w:val="00630C47"/>
    <w:rsid w:val="00630EE5"/>
    <w:rsid w:val="00631396"/>
    <w:rsid w:val="00631535"/>
    <w:rsid w:val="00631735"/>
    <w:rsid w:val="00631A85"/>
    <w:rsid w:val="00631D4C"/>
    <w:rsid w:val="006325FE"/>
    <w:rsid w:val="00632C7F"/>
    <w:rsid w:val="00632E20"/>
    <w:rsid w:val="0063327E"/>
    <w:rsid w:val="0063355F"/>
    <w:rsid w:val="00633562"/>
    <w:rsid w:val="00633806"/>
    <w:rsid w:val="00633861"/>
    <w:rsid w:val="00633E71"/>
    <w:rsid w:val="00634077"/>
    <w:rsid w:val="00634096"/>
    <w:rsid w:val="00634378"/>
    <w:rsid w:val="006344ED"/>
    <w:rsid w:val="00634B84"/>
    <w:rsid w:val="00634BA5"/>
    <w:rsid w:val="0063512D"/>
    <w:rsid w:val="00635290"/>
    <w:rsid w:val="00635393"/>
    <w:rsid w:val="00635DF7"/>
    <w:rsid w:val="006364DC"/>
    <w:rsid w:val="0063678B"/>
    <w:rsid w:val="00636863"/>
    <w:rsid w:val="00636B32"/>
    <w:rsid w:val="00636BBB"/>
    <w:rsid w:val="00636E2D"/>
    <w:rsid w:val="00636FF3"/>
    <w:rsid w:val="0063713B"/>
    <w:rsid w:val="006377DE"/>
    <w:rsid w:val="00637B61"/>
    <w:rsid w:val="00637E46"/>
    <w:rsid w:val="006403B7"/>
    <w:rsid w:val="00640427"/>
    <w:rsid w:val="00640773"/>
    <w:rsid w:val="006409B8"/>
    <w:rsid w:val="00640EE3"/>
    <w:rsid w:val="0064114C"/>
    <w:rsid w:val="006411FD"/>
    <w:rsid w:val="00641406"/>
    <w:rsid w:val="00641634"/>
    <w:rsid w:val="006416EF"/>
    <w:rsid w:val="00641D56"/>
    <w:rsid w:val="00641ED0"/>
    <w:rsid w:val="006421C7"/>
    <w:rsid w:val="00642269"/>
    <w:rsid w:val="0064261B"/>
    <w:rsid w:val="00642742"/>
    <w:rsid w:val="0064277E"/>
    <w:rsid w:val="006427EF"/>
    <w:rsid w:val="00642A42"/>
    <w:rsid w:val="00642EE4"/>
    <w:rsid w:val="00643195"/>
    <w:rsid w:val="00643766"/>
    <w:rsid w:val="00643787"/>
    <w:rsid w:val="006437B5"/>
    <w:rsid w:val="00643DD1"/>
    <w:rsid w:val="00643ECA"/>
    <w:rsid w:val="006443D2"/>
    <w:rsid w:val="006448E9"/>
    <w:rsid w:val="00644D8D"/>
    <w:rsid w:val="006455D1"/>
    <w:rsid w:val="006457E3"/>
    <w:rsid w:val="00645C7E"/>
    <w:rsid w:val="00645CAC"/>
    <w:rsid w:val="00645DBD"/>
    <w:rsid w:val="00645DF9"/>
    <w:rsid w:val="00646191"/>
    <w:rsid w:val="0064652F"/>
    <w:rsid w:val="00646641"/>
    <w:rsid w:val="0064688D"/>
    <w:rsid w:val="0064697A"/>
    <w:rsid w:val="00646A1C"/>
    <w:rsid w:val="00646F95"/>
    <w:rsid w:val="006472B2"/>
    <w:rsid w:val="006509BB"/>
    <w:rsid w:val="00650A75"/>
    <w:rsid w:val="00650AC6"/>
    <w:rsid w:val="00650DC3"/>
    <w:rsid w:val="00650DF4"/>
    <w:rsid w:val="00650F9E"/>
    <w:rsid w:val="0065128E"/>
    <w:rsid w:val="006513A0"/>
    <w:rsid w:val="006514F1"/>
    <w:rsid w:val="006516B8"/>
    <w:rsid w:val="00651ABB"/>
    <w:rsid w:val="00651BC1"/>
    <w:rsid w:val="00651CC4"/>
    <w:rsid w:val="00651FDE"/>
    <w:rsid w:val="00652697"/>
    <w:rsid w:val="006528C6"/>
    <w:rsid w:val="00652D76"/>
    <w:rsid w:val="006533D7"/>
    <w:rsid w:val="006535D4"/>
    <w:rsid w:val="006543C4"/>
    <w:rsid w:val="00655168"/>
    <w:rsid w:val="00655219"/>
    <w:rsid w:val="006556FA"/>
    <w:rsid w:val="00656020"/>
    <w:rsid w:val="0065630F"/>
    <w:rsid w:val="006563AB"/>
    <w:rsid w:val="00656AD9"/>
    <w:rsid w:val="006578D1"/>
    <w:rsid w:val="006605D9"/>
    <w:rsid w:val="006606C8"/>
    <w:rsid w:val="00660756"/>
    <w:rsid w:val="00660FF5"/>
    <w:rsid w:val="0066102C"/>
    <w:rsid w:val="00661405"/>
    <w:rsid w:val="0066145C"/>
    <w:rsid w:val="0066180E"/>
    <w:rsid w:val="00661EBC"/>
    <w:rsid w:val="0066353C"/>
    <w:rsid w:val="006635D8"/>
    <w:rsid w:val="00663C72"/>
    <w:rsid w:val="00664031"/>
    <w:rsid w:val="0066428C"/>
    <w:rsid w:val="00664475"/>
    <w:rsid w:val="006647D3"/>
    <w:rsid w:val="006648D3"/>
    <w:rsid w:val="00664AEF"/>
    <w:rsid w:val="00664DDA"/>
    <w:rsid w:val="00665028"/>
    <w:rsid w:val="0066507A"/>
    <w:rsid w:val="0066575D"/>
    <w:rsid w:val="00665774"/>
    <w:rsid w:val="0066654B"/>
    <w:rsid w:val="00666951"/>
    <w:rsid w:val="00666953"/>
    <w:rsid w:val="00666D92"/>
    <w:rsid w:val="00666E96"/>
    <w:rsid w:val="00667205"/>
    <w:rsid w:val="006677A7"/>
    <w:rsid w:val="00667856"/>
    <w:rsid w:val="00667BCA"/>
    <w:rsid w:val="0067005E"/>
    <w:rsid w:val="00670839"/>
    <w:rsid w:val="00670EEE"/>
    <w:rsid w:val="0067190F"/>
    <w:rsid w:val="00671DD5"/>
    <w:rsid w:val="00672642"/>
    <w:rsid w:val="00672662"/>
    <w:rsid w:val="00672B96"/>
    <w:rsid w:val="00672CB7"/>
    <w:rsid w:val="00672FC6"/>
    <w:rsid w:val="006738B3"/>
    <w:rsid w:val="00673CBD"/>
    <w:rsid w:val="00674728"/>
    <w:rsid w:val="00674C8A"/>
    <w:rsid w:val="00674D4E"/>
    <w:rsid w:val="00674FA6"/>
    <w:rsid w:val="00675259"/>
    <w:rsid w:val="0067548E"/>
    <w:rsid w:val="006759B8"/>
    <w:rsid w:val="00675B2A"/>
    <w:rsid w:val="00675BC9"/>
    <w:rsid w:val="00675FF7"/>
    <w:rsid w:val="00676113"/>
    <w:rsid w:val="00676385"/>
    <w:rsid w:val="00676BFD"/>
    <w:rsid w:val="00676C2E"/>
    <w:rsid w:val="006771CE"/>
    <w:rsid w:val="00677288"/>
    <w:rsid w:val="00677445"/>
    <w:rsid w:val="006778A5"/>
    <w:rsid w:val="00677C23"/>
    <w:rsid w:val="00677D1E"/>
    <w:rsid w:val="00680229"/>
    <w:rsid w:val="00680417"/>
    <w:rsid w:val="00680496"/>
    <w:rsid w:val="00681704"/>
    <w:rsid w:val="00681959"/>
    <w:rsid w:val="00681E97"/>
    <w:rsid w:val="00681F74"/>
    <w:rsid w:val="00682354"/>
    <w:rsid w:val="00682DF8"/>
    <w:rsid w:val="006830A0"/>
    <w:rsid w:val="00683497"/>
    <w:rsid w:val="0068377B"/>
    <w:rsid w:val="006837F3"/>
    <w:rsid w:val="00683962"/>
    <w:rsid w:val="00684037"/>
    <w:rsid w:val="006841D0"/>
    <w:rsid w:val="006845D2"/>
    <w:rsid w:val="00684836"/>
    <w:rsid w:val="00684BF3"/>
    <w:rsid w:val="00685701"/>
    <w:rsid w:val="00685BA5"/>
    <w:rsid w:val="00685BAC"/>
    <w:rsid w:val="006863DD"/>
    <w:rsid w:val="00686567"/>
    <w:rsid w:val="00686881"/>
    <w:rsid w:val="00686F21"/>
    <w:rsid w:val="0068718E"/>
    <w:rsid w:val="006877B5"/>
    <w:rsid w:val="00690246"/>
    <w:rsid w:val="006902B1"/>
    <w:rsid w:val="00690568"/>
    <w:rsid w:val="00690960"/>
    <w:rsid w:val="00690ADC"/>
    <w:rsid w:val="00691314"/>
    <w:rsid w:val="006916A4"/>
    <w:rsid w:val="006918A4"/>
    <w:rsid w:val="006919D9"/>
    <w:rsid w:val="00691E93"/>
    <w:rsid w:val="00691FAE"/>
    <w:rsid w:val="00692129"/>
    <w:rsid w:val="006923E9"/>
    <w:rsid w:val="00692B54"/>
    <w:rsid w:val="00693199"/>
    <w:rsid w:val="006931FB"/>
    <w:rsid w:val="0069338D"/>
    <w:rsid w:val="006936AF"/>
    <w:rsid w:val="00693E25"/>
    <w:rsid w:val="00694095"/>
    <w:rsid w:val="00694277"/>
    <w:rsid w:val="006948DE"/>
    <w:rsid w:val="00694EB7"/>
    <w:rsid w:val="006953D8"/>
    <w:rsid w:val="00695706"/>
    <w:rsid w:val="00695ACF"/>
    <w:rsid w:val="00695AEE"/>
    <w:rsid w:val="00695CED"/>
    <w:rsid w:val="00695EED"/>
    <w:rsid w:val="006962C0"/>
    <w:rsid w:val="00696584"/>
    <w:rsid w:val="00696631"/>
    <w:rsid w:val="00696A1B"/>
    <w:rsid w:val="00696A6E"/>
    <w:rsid w:val="006972BC"/>
    <w:rsid w:val="0069750F"/>
    <w:rsid w:val="006A00A4"/>
    <w:rsid w:val="006A0474"/>
    <w:rsid w:val="006A04BD"/>
    <w:rsid w:val="006A0627"/>
    <w:rsid w:val="006A088A"/>
    <w:rsid w:val="006A0A52"/>
    <w:rsid w:val="006A0FE1"/>
    <w:rsid w:val="006A1086"/>
    <w:rsid w:val="006A114E"/>
    <w:rsid w:val="006A1728"/>
    <w:rsid w:val="006A1763"/>
    <w:rsid w:val="006A1D2A"/>
    <w:rsid w:val="006A1F3E"/>
    <w:rsid w:val="006A25C7"/>
    <w:rsid w:val="006A273D"/>
    <w:rsid w:val="006A2BC7"/>
    <w:rsid w:val="006A3133"/>
    <w:rsid w:val="006A3474"/>
    <w:rsid w:val="006A35DA"/>
    <w:rsid w:val="006A3615"/>
    <w:rsid w:val="006A3620"/>
    <w:rsid w:val="006A363C"/>
    <w:rsid w:val="006A3800"/>
    <w:rsid w:val="006A3CC5"/>
    <w:rsid w:val="006A3D53"/>
    <w:rsid w:val="006A3F9C"/>
    <w:rsid w:val="006A4008"/>
    <w:rsid w:val="006A478F"/>
    <w:rsid w:val="006A4933"/>
    <w:rsid w:val="006A4B5A"/>
    <w:rsid w:val="006A513E"/>
    <w:rsid w:val="006A5A63"/>
    <w:rsid w:val="006A66AC"/>
    <w:rsid w:val="006A746D"/>
    <w:rsid w:val="006A7817"/>
    <w:rsid w:val="006A7B01"/>
    <w:rsid w:val="006A7BBB"/>
    <w:rsid w:val="006A7BDE"/>
    <w:rsid w:val="006A7C4E"/>
    <w:rsid w:val="006A7F02"/>
    <w:rsid w:val="006A7FA4"/>
    <w:rsid w:val="006B03A4"/>
    <w:rsid w:val="006B0606"/>
    <w:rsid w:val="006B0D51"/>
    <w:rsid w:val="006B105C"/>
    <w:rsid w:val="006B19FF"/>
    <w:rsid w:val="006B2680"/>
    <w:rsid w:val="006B26D6"/>
    <w:rsid w:val="006B2BDD"/>
    <w:rsid w:val="006B2FD7"/>
    <w:rsid w:val="006B31B8"/>
    <w:rsid w:val="006B398D"/>
    <w:rsid w:val="006B46B8"/>
    <w:rsid w:val="006B46F4"/>
    <w:rsid w:val="006B49B8"/>
    <w:rsid w:val="006B4BC8"/>
    <w:rsid w:val="006B4C08"/>
    <w:rsid w:val="006B5B71"/>
    <w:rsid w:val="006B5B79"/>
    <w:rsid w:val="006B5BBA"/>
    <w:rsid w:val="006B6080"/>
    <w:rsid w:val="006B7B72"/>
    <w:rsid w:val="006C0412"/>
    <w:rsid w:val="006C0875"/>
    <w:rsid w:val="006C0AEF"/>
    <w:rsid w:val="006C0C57"/>
    <w:rsid w:val="006C0FE0"/>
    <w:rsid w:val="006C12D6"/>
    <w:rsid w:val="006C15F1"/>
    <w:rsid w:val="006C19D1"/>
    <w:rsid w:val="006C1A6E"/>
    <w:rsid w:val="006C1B61"/>
    <w:rsid w:val="006C21E9"/>
    <w:rsid w:val="006C22FB"/>
    <w:rsid w:val="006C267C"/>
    <w:rsid w:val="006C299F"/>
    <w:rsid w:val="006C2EA9"/>
    <w:rsid w:val="006C2FF8"/>
    <w:rsid w:val="006C3046"/>
    <w:rsid w:val="006C30AC"/>
    <w:rsid w:val="006C3100"/>
    <w:rsid w:val="006C3330"/>
    <w:rsid w:val="006C340E"/>
    <w:rsid w:val="006C357B"/>
    <w:rsid w:val="006C3825"/>
    <w:rsid w:val="006C38A0"/>
    <w:rsid w:val="006C4117"/>
    <w:rsid w:val="006C4783"/>
    <w:rsid w:val="006C478D"/>
    <w:rsid w:val="006C484E"/>
    <w:rsid w:val="006C487B"/>
    <w:rsid w:val="006C4951"/>
    <w:rsid w:val="006C5AA0"/>
    <w:rsid w:val="006C5BBF"/>
    <w:rsid w:val="006C600E"/>
    <w:rsid w:val="006C6293"/>
    <w:rsid w:val="006C645A"/>
    <w:rsid w:val="006C6679"/>
    <w:rsid w:val="006C6821"/>
    <w:rsid w:val="006C6A9C"/>
    <w:rsid w:val="006C6CF2"/>
    <w:rsid w:val="006C75E6"/>
    <w:rsid w:val="006C7763"/>
    <w:rsid w:val="006C7B56"/>
    <w:rsid w:val="006C7CCC"/>
    <w:rsid w:val="006D055A"/>
    <w:rsid w:val="006D0BE6"/>
    <w:rsid w:val="006D12CF"/>
    <w:rsid w:val="006D1891"/>
    <w:rsid w:val="006D1E4A"/>
    <w:rsid w:val="006D24EE"/>
    <w:rsid w:val="006D2917"/>
    <w:rsid w:val="006D2C8E"/>
    <w:rsid w:val="006D32CD"/>
    <w:rsid w:val="006D3949"/>
    <w:rsid w:val="006D3F21"/>
    <w:rsid w:val="006D41EE"/>
    <w:rsid w:val="006D46EB"/>
    <w:rsid w:val="006D4712"/>
    <w:rsid w:val="006D4795"/>
    <w:rsid w:val="006D4E07"/>
    <w:rsid w:val="006D4E8C"/>
    <w:rsid w:val="006D5890"/>
    <w:rsid w:val="006D613A"/>
    <w:rsid w:val="006D6261"/>
    <w:rsid w:val="006D690A"/>
    <w:rsid w:val="006D6B98"/>
    <w:rsid w:val="006D6BB6"/>
    <w:rsid w:val="006D7212"/>
    <w:rsid w:val="006D78BC"/>
    <w:rsid w:val="006D794D"/>
    <w:rsid w:val="006D7A8A"/>
    <w:rsid w:val="006D7D17"/>
    <w:rsid w:val="006E006F"/>
    <w:rsid w:val="006E02DA"/>
    <w:rsid w:val="006E0412"/>
    <w:rsid w:val="006E046F"/>
    <w:rsid w:val="006E090B"/>
    <w:rsid w:val="006E0E0C"/>
    <w:rsid w:val="006E168E"/>
    <w:rsid w:val="006E17AE"/>
    <w:rsid w:val="006E1D18"/>
    <w:rsid w:val="006E1E6B"/>
    <w:rsid w:val="006E201D"/>
    <w:rsid w:val="006E2CD9"/>
    <w:rsid w:val="006E2E7B"/>
    <w:rsid w:val="006E3036"/>
    <w:rsid w:val="006E319C"/>
    <w:rsid w:val="006E3406"/>
    <w:rsid w:val="006E3955"/>
    <w:rsid w:val="006E3DE1"/>
    <w:rsid w:val="006E3FF2"/>
    <w:rsid w:val="006E4005"/>
    <w:rsid w:val="006E4006"/>
    <w:rsid w:val="006E44A2"/>
    <w:rsid w:val="006E46BF"/>
    <w:rsid w:val="006E4A76"/>
    <w:rsid w:val="006E4B44"/>
    <w:rsid w:val="006E4EB7"/>
    <w:rsid w:val="006E4F47"/>
    <w:rsid w:val="006E520F"/>
    <w:rsid w:val="006E59BE"/>
    <w:rsid w:val="006E59CE"/>
    <w:rsid w:val="006E5FA6"/>
    <w:rsid w:val="006E6421"/>
    <w:rsid w:val="006E650E"/>
    <w:rsid w:val="006E6695"/>
    <w:rsid w:val="006E6EAB"/>
    <w:rsid w:val="006E7030"/>
    <w:rsid w:val="006E70B0"/>
    <w:rsid w:val="006E71E4"/>
    <w:rsid w:val="006E7F14"/>
    <w:rsid w:val="006E7F70"/>
    <w:rsid w:val="006F01A6"/>
    <w:rsid w:val="006F0235"/>
    <w:rsid w:val="006F0713"/>
    <w:rsid w:val="006F0A2C"/>
    <w:rsid w:val="006F0CD4"/>
    <w:rsid w:val="006F0DAA"/>
    <w:rsid w:val="006F122C"/>
    <w:rsid w:val="006F13B6"/>
    <w:rsid w:val="006F1A72"/>
    <w:rsid w:val="006F1FAC"/>
    <w:rsid w:val="006F23B4"/>
    <w:rsid w:val="006F2F47"/>
    <w:rsid w:val="006F37D9"/>
    <w:rsid w:val="006F3806"/>
    <w:rsid w:val="006F3972"/>
    <w:rsid w:val="006F3986"/>
    <w:rsid w:val="006F3F05"/>
    <w:rsid w:val="006F4504"/>
    <w:rsid w:val="006F4874"/>
    <w:rsid w:val="006F4BE9"/>
    <w:rsid w:val="006F4C61"/>
    <w:rsid w:val="006F4C90"/>
    <w:rsid w:val="006F4DEF"/>
    <w:rsid w:val="006F541B"/>
    <w:rsid w:val="006F5F53"/>
    <w:rsid w:val="006F5F81"/>
    <w:rsid w:val="006F61CE"/>
    <w:rsid w:val="006F654C"/>
    <w:rsid w:val="006F69D9"/>
    <w:rsid w:val="006F6B4D"/>
    <w:rsid w:val="006F6D60"/>
    <w:rsid w:val="006F6DD7"/>
    <w:rsid w:val="006F7096"/>
    <w:rsid w:val="006F7200"/>
    <w:rsid w:val="006F7335"/>
    <w:rsid w:val="006F78A5"/>
    <w:rsid w:val="007005E0"/>
    <w:rsid w:val="007008E1"/>
    <w:rsid w:val="007009EA"/>
    <w:rsid w:val="00700A04"/>
    <w:rsid w:val="00700AB9"/>
    <w:rsid w:val="00700C17"/>
    <w:rsid w:val="00700EBF"/>
    <w:rsid w:val="0070149F"/>
    <w:rsid w:val="00701818"/>
    <w:rsid w:val="00701ACC"/>
    <w:rsid w:val="00701AEC"/>
    <w:rsid w:val="00701B88"/>
    <w:rsid w:val="00702308"/>
    <w:rsid w:val="00702D94"/>
    <w:rsid w:val="0070307E"/>
    <w:rsid w:val="0070358F"/>
    <w:rsid w:val="00703E37"/>
    <w:rsid w:val="00703FF1"/>
    <w:rsid w:val="00704411"/>
    <w:rsid w:val="00704621"/>
    <w:rsid w:val="00704A19"/>
    <w:rsid w:val="00704C76"/>
    <w:rsid w:val="00704F0B"/>
    <w:rsid w:val="00704F71"/>
    <w:rsid w:val="0070502C"/>
    <w:rsid w:val="00705197"/>
    <w:rsid w:val="0070538A"/>
    <w:rsid w:val="0070544E"/>
    <w:rsid w:val="007054E3"/>
    <w:rsid w:val="0070556F"/>
    <w:rsid w:val="007055BC"/>
    <w:rsid w:val="007055F2"/>
    <w:rsid w:val="007056BC"/>
    <w:rsid w:val="007058AF"/>
    <w:rsid w:val="00705939"/>
    <w:rsid w:val="007059AE"/>
    <w:rsid w:val="00705E0B"/>
    <w:rsid w:val="00706126"/>
    <w:rsid w:val="0070612A"/>
    <w:rsid w:val="00706373"/>
    <w:rsid w:val="007068BD"/>
    <w:rsid w:val="00706C71"/>
    <w:rsid w:val="007070CE"/>
    <w:rsid w:val="00707464"/>
    <w:rsid w:val="00707C29"/>
    <w:rsid w:val="00707F32"/>
    <w:rsid w:val="00710216"/>
    <w:rsid w:val="0071032D"/>
    <w:rsid w:val="007105B6"/>
    <w:rsid w:val="007106CD"/>
    <w:rsid w:val="00710E55"/>
    <w:rsid w:val="00710E71"/>
    <w:rsid w:val="0071123D"/>
    <w:rsid w:val="007117F5"/>
    <w:rsid w:val="007119C8"/>
    <w:rsid w:val="00711A82"/>
    <w:rsid w:val="00711C4A"/>
    <w:rsid w:val="00712124"/>
    <w:rsid w:val="00712237"/>
    <w:rsid w:val="00712571"/>
    <w:rsid w:val="0071257A"/>
    <w:rsid w:val="007126ED"/>
    <w:rsid w:val="007128D5"/>
    <w:rsid w:val="00712A81"/>
    <w:rsid w:val="00712AE0"/>
    <w:rsid w:val="00712BF4"/>
    <w:rsid w:val="0071324E"/>
    <w:rsid w:val="007132C0"/>
    <w:rsid w:val="00714627"/>
    <w:rsid w:val="007152F0"/>
    <w:rsid w:val="00715677"/>
    <w:rsid w:val="00715B5D"/>
    <w:rsid w:val="00715E81"/>
    <w:rsid w:val="00716736"/>
    <w:rsid w:val="00717F6F"/>
    <w:rsid w:val="00720428"/>
    <w:rsid w:val="007204AB"/>
    <w:rsid w:val="007205D0"/>
    <w:rsid w:val="007207B6"/>
    <w:rsid w:val="00720C24"/>
    <w:rsid w:val="0072167F"/>
    <w:rsid w:val="00721775"/>
    <w:rsid w:val="007218CB"/>
    <w:rsid w:val="007219ED"/>
    <w:rsid w:val="00721B13"/>
    <w:rsid w:val="00721FA7"/>
    <w:rsid w:val="00722038"/>
    <w:rsid w:val="00722171"/>
    <w:rsid w:val="00722355"/>
    <w:rsid w:val="0072255A"/>
    <w:rsid w:val="007228FA"/>
    <w:rsid w:val="00722DC8"/>
    <w:rsid w:val="00722F7E"/>
    <w:rsid w:val="0072326B"/>
    <w:rsid w:val="00723A2E"/>
    <w:rsid w:val="0072445A"/>
    <w:rsid w:val="00724A97"/>
    <w:rsid w:val="00724EFB"/>
    <w:rsid w:val="00725A47"/>
    <w:rsid w:val="00726707"/>
    <w:rsid w:val="00726768"/>
    <w:rsid w:val="00727129"/>
    <w:rsid w:val="007271F0"/>
    <w:rsid w:val="007317AC"/>
    <w:rsid w:val="00731C1A"/>
    <w:rsid w:val="007321A7"/>
    <w:rsid w:val="007321AC"/>
    <w:rsid w:val="00732284"/>
    <w:rsid w:val="00732646"/>
    <w:rsid w:val="007327BD"/>
    <w:rsid w:val="00732E1F"/>
    <w:rsid w:val="00733280"/>
    <w:rsid w:val="007332A7"/>
    <w:rsid w:val="00733855"/>
    <w:rsid w:val="00733B06"/>
    <w:rsid w:val="00733B39"/>
    <w:rsid w:val="00733B46"/>
    <w:rsid w:val="00733C25"/>
    <w:rsid w:val="00734255"/>
    <w:rsid w:val="0073440F"/>
    <w:rsid w:val="00734819"/>
    <w:rsid w:val="00734AFB"/>
    <w:rsid w:val="00734DF0"/>
    <w:rsid w:val="007350A5"/>
    <w:rsid w:val="00735C9A"/>
    <w:rsid w:val="00735E5D"/>
    <w:rsid w:val="007365AE"/>
    <w:rsid w:val="00736853"/>
    <w:rsid w:val="00736905"/>
    <w:rsid w:val="00736AF8"/>
    <w:rsid w:val="00737826"/>
    <w:rsid w:val="0073788B"/>
    <w:rsid w:val="00737D53"/>
    <w:rsid w:val="00740064"/>
    <w:rsid w:val="0074056D"/>
    <w:rsid w:val="00740705"/>
    <w:rsid w:val="00740B20"/>
    <w:rsid w:val="0074103E"/>
    <w:rsid w:val="007411BC"/>
    <w:rsid w:val="0074156A"/>
    <w:rsid w:val="007416D9"/>
    <w:rsid w:val="00741C36"/>
    <w:rsid w:val="00741D30"/>
    <w:rsid w:val="00742275"/>
    <w:rsid w:val="007422DD"/>
    <w:rsid w:val="00742394"/>
    <w:rsid w:val="007429DC"/>
    <w:rsid w:val="00742A4E"/>
    <w:rsid w:val="00742B56"/>
    <w:rsid w:val="00742E64"/>
    <w:rsid w:val="00743077"/>
    <w:rsid w:val="007433C7"/>
    <w:rsid w:val="00743C08"/>
    <w:rsid w:val="0074475B"/>
    <w:rsid w:val="00744D2D"/>
    <w:rsid w:val="00744FE5"/>
    <w:rsid w:val="007457EB"/>
    <w:rsid w:val="007462D0"/>
    <w:rsid w:val="0074643E"/>
    <w:rsid w:val="0074653C"/>
    <w:rsid w:val="00746AB4"/>
    <w:rsid w:val="00746D40"/>
    <w:rsid w:val="00747A39"/>
    <w:rsid w:val="00747A85"/>
    <w:rsid w:val="00747A9A"/>
    <w:rsid w:val="00747F81"/>
    <w:rsid w:val="00750040"/>
    <w:rsid w:val="0075056A"/>
    <w:rsid w:val="00750DC1"/>
    <w:rsid w:val="00750F1B"/>
    <w:rsid w:val="0075109E"/>
    <w:rsid w:val="00751599"/>
    <w:rsid w:val="00751ACE"/>
    <w:rsid w:val="00751C6A"/>
    <w:rsid w:val="00751C8D"/>
    <w:rsid w:val="00751F81"/>
    <w:rsid w:val="00752097"/>
    <w:rsid w:val="007522F4"/>
    <w:rsid w:val="00752391"/>
    <w:rsid w:val="00752884"/>
    <w:rsid w:val="00752B71"/>
    <w:rsid w:val="00752D4A"/>
    <w:rsid w:val="00753650"/>
    <w:rsid w:val="0075435B"/>
    <w:rsid w:val="00754374"/>
    <w:rsid w:val="00754393"/>
    <w:rsid w:val="00754403"/>
    <w:rsid w:val="007547AC"/>
    <w:rsid w:val="007547CF"/>
    <w:rsid w:val="00754850"/>
    <w:rsid w:val="00754C38"/>
    <w:rsid w:val="00754E24"/>
    <w:rsid w:val="00754EF1"/>
    <w:rsid w:val="007552CA"/>
    <w:rsid w:val="00755A1F"/>
    <w:rsid w:val="00756060"/>
    <w:rsid w:val="007561FA"/>
    <w:rsid w:val="0075681C"/>
    <w:rsid w:val="00757100"/>
    <w:rsid w:val="0075719D"/>
    <w:rsid w:val="00757F1B"/>
    <w:rsid w:val="00760199"/>
    <w:rsid w:val="007602D6"/>
    <w:rsid w:val="00760347"/>
    <w:rsid w:val="007604C1"/>
    <w:rsid w:val="007609E5"/>
    <w:rsid w:val="007612B5"/>
    <w:rsid w:val="00761851"/>
    <w:rsid w:val="00761CF6"/>
    <w:rsid w:val="0076245C"/>
    <w:rsid w:val="00762539"/>
    <w:rsid w:val="00762E28"/>
    <w:rsid w:val="00762EED"/>
    <w:rsid w:val="007630AA"/>
    <w:rsid w:val="007635E9"/>
    <w:rsid w:val="007637AF"/>
    <w:rsid w:val="007639DB"/>
    <w:rsid w:val="00763AF6"/>
    <w:rsid w:val="00763B88"/>
    <w:rsid w:val="007641D5"/>
    <w:rsid w:val="007644A7"/>
    <w:rsid w:val="00764935"/>
    <w:rsid w:val="0076525F"/>
    <w:rsid w:val="00766CEB"/>
    <w:rsid w:val="00767487"/>
    <w:rsid w:val="00767B71"/>
    <w:rsid w:val="00767F75"/>
    <w:rsid w:val="0077085E"/>
    <w:rsid w:val="00770886"/>
    <w:rsid w:val="00770973"/>
    <w:rsid w:val="007709A5"/>
    <w:rsid w:val="00770A50"/>
    <w:rsid w:val="00771044"/>
    <w:rsid w:val="0077130E"/>
    <w:rsid w:val="0077140A"/>
    <w:rsid w:val="007714D7"/>
    <w:rsid w:val="007717D2"/>
    <w:rsid w:val="007718DF"/>
    <w:rsid w:val="00772451"/>
    <w:rsid w:val="007726C1"/>
    <w:rsid w:val="007728B5"/>
    <w:rsid w:val="00772E2C"/>
    <w:rsid w:val="007733B1"/>
    <w:rsid w:val="007736D5"/>
    <w:rsid w:val="00773970"/>
    <w:rsid w:val="00773AF1"/>
    <w:rsid w:val="00773C67"/>
    <w:rsid w:val="00774305"/>
    <w:rsid w:val="007744C4"/>
    <w:rsid w:val="00774C9D"/>
    <w:rsid w:val="00775024"/>
    <w:rsid w:val="007753DE"/>
    <w:rsid w:val="007753F5"/>
    <w:rsid w:val="00775532"/>
    <w:rsid w:val="007759DB"/>
    <w:rsid w:val="00775F1A"/>
    <w:rsid w:val="00776148"/>
    <w:rsid w:val="007761E0"/>
    <w:rsid w:val="0077633B"/>
    <w:rsid w:val="00776995"/>
    <w:rsid w:val="00776B7C"/>
    <w:rsid w:val="007771E3"/>
    <w:rsid w:val="00777D19"/>
    <w:rsid w:val="00777EB6"/>
    <w:rsid w:val="0078020C"/>
    <w:rsid w:val="007803DF"/>
    <w:rsid w:val="00780D04"/>
    <w:rsid w:val="00780D75"/>
    <w:rsid w:val="00780F87"/>
    <w:rsid w:val="00781605"/>
    <w:rsid w:val="0078182D"/>
    <w:rsid w:val="00781D4B"/>
    <w:rsid w:val="00782052"/>
    <w:rsid w:val="00782111"/>
    <w:rsid w:val="0078306B"/>
    <w:rsid w:val="00783204"/>
    <w:rsid w:val="00783605"/>
    <w:rsid w:val="00784220"/>
    <w:rsid w:val="00784311"/>
    <w:rsid w:val="00784464"/>
    <w:rsid w:val="00784611"/>
    <w:rsid w:val="0078510F"/>
    <w:rsid w:val="00785451"/>
    <w:rsid w:val="007854E6"/>
    <w:rsid w:val="00785800"/>
    <w:rsid w:val="007858A0"/>
    <w:rsid w:val="00785D57"/>
    <w:rsid w:val="007860F1"/>
    <w:rsid w:val="00786222"/>
    <w:rsid w:val="00786441"/>
    <w:rsid w:val="00786454"/>
    <w:rsid w:val="00786677"/>
    <w:rsid w:val="00786BFD"/>
    <w:rsid w:val="00786D0B"/>
    <w:rsid w:val="00786E79"/>
    <w:rsid w:val="007874FE"/>
    <w:rsid w:val="00787EF0"/>
    <w:rsid w:val="00787F8F"/>
    <w:rsid w:val="00790C07"/>
    <w:rsid w:val="00790C30"/>
    <w:rsid w:val="00790FBB"/>
    <w:rsid w:val="00791037"/>
    <w:rsid w:val="0079123C"/>
    <w:rsid w:val="0079139B"/>
    <w:rsid w:val="00791B6A"/>
    <w:rsid w:val="00791E87"/>
    <w:rsid w:val="00792336"/>
    <w:rsid w:val="007927D4"/>
    <w:rsid w:val="00792E08"/>
    <w:rsid w:val="00792EEA"/>
    <w:rsid w:val="00793273"/>
    <w:rsid w:val="00793421"/>
    <w:rsid w:val="00793482"/>
    <w:rsid w:val="0079360A"/>
    <w:rsid w:val="007936B5"/>
    <w:rsid w:val="0079375F"/>
    <w:rsid w:val="0079385B"/>
    <w:rsid w:val="007942AD"/>
    <w:rsid w:val="0079480E"/>
    <w:rsid w:val="00794814"/>
    <w:rsid w:val="007948C4"/>
    <w:rsid w:val="00794AAC"/>
    <w:rsid w:val="00794CCC"/>
    <w:rsid w:val="00794E18"/>
    <w:rsid w:val="00794EAA"/>
    <w:rsid w:val="00795564"/>
    <w:rsid w:val="0079561B"/>
    <w:rsid w:val="00795D95"/>
    <w:rsid w:val="00795F43"/>
    <w:rsid w:val="00796C3C"/>
    <w:rsid w:val="0079714A"/>
    <w:rsid w:val="0079735A"/>
    <w:rsid w:val="0079765B"/>
    <w:rsid w:val="0079793C"/>
    <w:rsid w:val="00797E43"/>
    <w:rsid w:val="00797FA5"/>
    <w:rsid w:val="007A025C"/>
    <w:rsid w:val="007A028F"/>
    <w:rsid w:val="007A0345"/>
    <w:rsid w:val="007A04F6"/>
    <w:rsid w:val="007A0D49"/>
    <w:rsid w:val="007A12BE"/>
    <w:rsid w:val="007A158F"/>
    <w:rsid w:val="007A2389"/>
    <w:rsid w:val="007A2657"/>
    <w:rsid w:val="007A28A2"/>
    <w:rsid w:val="007A299E"/>
    <w:rsid w:val="007A2D03"/>
    <w:rsid w:val="007A32D5"/>
    <w:rsid w:val="007A3425"/>
    <w:rsid w:val="007A388C"/>
    <w:rsid w:val="007A3AB4"/>
    <w:rsid w:val="007A3B3D"/>
    <w:rsid w:val="007A408A"/>
    <w:rsid w:val="007A4AE9"/>
    <w:rsid w:val="007A4AFE"/>
    <w:rsid w:val="007A4B31"/>
    <w:rsid w:val="007A4DE8"/>
    <w:rsid w:val="007A4F6E"/>
    <w:rsid w:val="007A5517"/>
    <w:rsid w:val="007A5927"/>
    <w:rsid w:val="007A62F1"/>
    <w:rsid w:val="007A6706"/>
    <w:rsid w:val="007A6C14"/>
    <w:rsid w:val="007A6C80"/>
    <w:rsid w:val="007A6CD9"/>
    <w:rsid w:val="007A6D69"/>
    <w:rsid w:val="007A715F"/>
    <w:rsid w:val="007A71F3"/>
    <w:rsid w:val="007A721E"/>
    <w:rsid w:val="007A7B2E"/>
    <w:rsid w:val="007A7E67"/>
    <w:rsid w:val="007B03EA"/>
    <w:rsid w:val="007B047C"/>
    <w:rsid w:val="007B0FDE"/>
    <w:rsid w:val="007B15B3"/>
    <w:rsid w:val="007B19D0"/>
    <w:rsid w:val="007B1EE8"/>
    <w:rsid w:val="007B1F4E"/>
    <w:rsid w:val="007B2520"/>
    <w:rsid w:val="007B2646"/>
    <w:rsid w:val="007B2CA8"/>
    <w:rsid w:val="007B2F60"/>
    <w:rsid w:val="007B349B"/>
    <w:rsid w:val="007B34A3"/>
    <w:rsid w:val="007B3795"/>
    <w:rsid w:val="007B3A02"/>
    <w:rsid w:val="007B3B65"/>
    <w:rsid w:val="007B3E75"/>
    <w:rsid w:val="007B4287"/>
    <w:rsid w:val="007B42E0"/>
    <w:rsid w:val="007B454C"/>
    <w:rsid w:val="007B459E"/>
    <w:rsid w:val="007B477C"/>
    <w:rsid w:val="007B4784"/>
    <w:rsid w:val="007B4ADC"/>
    <w:rsid w:val="007B562A"/>
    <w:rsid w:val="007B568E"/>
    <w:rsid w:val="007B5BCC"/>
    <w:rsid w:val="007B685B"/>
    <w:rsid w:val="007B6BF8"/>
    <w:rsid w:val="007B73B6"/>
    <w:rsid w:val="007B7508"/>
    <w:rsid w:val="007B775E"/>
    <w:rsid w:val="007B7AC8"/>
    <w:rsid w:val="007B7E74"/>
    <w:rsid w:val="007B7E75"/>
    <w:rsid w:val="007C00B1"/>
    <w:rsid w:val="007C037D"/>
    <w:rsid w:val="007C0697"/>
    <w:rsid w:val="007C0707"/>
    <w:rsid w:val="007C0877"/>
    <w:rsid w:val="007C0AE2"/>
    <w:rsid w:val="007C0E8B"/>
    <w:rsid w:val="007C0F72"/>
    <w:rsid w:val="007C154C"/>
    <w:rsid w:val="007C1C8D"/>
    <w:rsid w:val="007C1DC2"/>
    <w:rsid w:val="007C2074"/>
    <w:rsid w:val="007C2155"/>
    <w:rsid w:val="007C223A"/>
    <w:rsid w:val="007C230D"/>
    <w:rsid w:val="007C2B0D"/>
    <w:rsid w:val="007C2D34"/>
    <w:rsid w:val="007C3319"/>
    <w:rsid w:val="007C36B0"/>
    <w:rsid w:val="007C3F8E"/>
    <w:rsid w:val="007C444B"/>
    <w:rsid w:val="007C4554"/>
    <w:rsid w:val="007C48A1"/>
    <w:rsid w:val="007C5207"/>
    <w:rsid w:val="007C55BA"/>
    <w:rsid w:val="007C59D8"/>
    <w:rsid w:val="007C5ABE"/>
    <w:rsid w:val="007C664E"/>
    <w:rsid w:val="007C6A4F"/>
    <w:rsid w:val="007C6AF3"/>
    <w:rsid w:val="007C6CD6"/>
    <w:rsid w:val="007C6D43"/>
    <w:rsid w:val="007C72AC"/>
    <w:rsid w:val="007C74F0"/>
    <w:rsid w:val="007C7722"/>
    <w:rsid w:val="007C780D"/>
    <w:rsid w:val="007C7B62"/>
    <w:rsid w:val="007C7BCF"/>
    <w:rsid w:val="007D0C5E"/>
    <w:rsid w:val="007D0CBE"/>
    <w:rsid w:val="007D0D63"/>
    <w:rsid w:val="007D1092"/>
    <w:rsid w:val="007D12AA"/>
    <w:rsid w:val="007D17C7"/>
    <w:rsid w:val="007D1D41"/>
    <w:rsid w:val="007D1D93"/>
    <w:rsid w:val="007D26BB"/>
    <w:rsid w:val="007D26F5"/>
    <w:rsid w:val="007D26FF"/>
    <w:rsid w:val="007D2C6D"/>
    <w:rsid w:val="007D3C1E"/>
    <w:rsid w:val="007D402F"/>
    <w:rsid w:val="007D47DE"/>
    <w:rsid w:val="007D48DB"/>
    <w:rsid w:val="007D4CF4"/>
    <w:rsid w:val="007D4F02"/>
    <w:rsid w:val="007D52B5"/>
    <w:rsid w:val="007D5646"/>
    <w:rsid w:val="007D5766"/>
    <w:rsid w:val="007D586C"/>
    <w:rsid w:val="007D58F0"/>
    <w:rsid w:val="007D608D"/>
    <w:rsid w:val="007D62D0"/>
    <w:rsid w:val="007D6306"/>
    <w:rsid w:val="007D6546"/>
    <w:rsid w:val="007D661D"/>
    <w:rsid w:val="007D67FD"/>
    <w:rsid w:val="007D6B27"/>
    <w:rsid w:val="007D7819"/>
    <w:rsid w:val="007D7CBE"/>
    <w:rsid w:val="007D7CC4"/>
    <w:rsid w:val="007E005E"/>
    <w:rsid w:val="007E0204"/>
    <w:rsid w:val="007E0464"/>
    <w:rsid w:val="007E04B8"/>
    <w:rsid w:val="007E0A3B"/>
    <w:rsid w:val="007E0B5D"/>
    <w:rsid w:val="007E103E"/>
    <w:rsid w:val="007E10CB"/>
    <w:rsid w:val="007E1AE0"/>
    <w:rsid w:val="007E1C9F"/>
    <w:rsid w:val="007E1D47"/>
    <w:rsid w:val="007E25EA"/>
    <w:rsid w:val="007E3150"/>
    <w:rsid w:val="007E33B0"/>
    <w:rsid w:val="007E49F4"/>
    <w:rsid w:val="007E4A6F"/>
    <w:rsid w:val="007E517D"/>
    <w:rsid w:val="007E51B4"/>
    <w:rsid w:val="007E5519"/>
    <w:rsid w:val="007E5BF5"/>
    <w:rsid w:val="007E5E77"/>
    <w:rsid w:val="007E6505"/>
    <w:rsid w:val="007E70E4"/>
    <w:rsid w:val="007E7197"/>
    <w:rsid w:val="007E7435"/>
    <w:rsid w:val="007E779E"/>
    <w:rsid w:val="007F054F"/>
    <w:rsid w:val="007F0582"/>
    <w:rsid w:val="007F0599"/>
    <w:rsid w:val="007F12BF"/>
    <w:rsid w:val="007F1955"/>
    <w:rsid w:val="007F1B22"/>
    <w:rsid w:val="007F1BF7"/>
    <w:rsid w:val="007F2309"/>
    <w:rsid w:val="007F248D"/>
    <w:rsid w:val="007F24FE"/>
    <w:rsid w:val="007F2778"/>
    <w:rsid w:val="007F2C21"/>
    <w:rsid w:val="007F3151"/>
    <w:rsid w:val="007F336E"/>
    <w:rsid w:val="007F3E53"/>
    <w:rsid w:val="007F46F2"/>
    <w:rsid w:val="007F493B"/>
    <w:rsid w:val="007F4C5A"/>
    <w:rsid w:val="007F50CE"/>
    <w:rsid w:val="007F5511"/>
    <w:rsid w:val="007F553D"/>
    <w:rsid w:val="007F563D"/>
    <w:rsid w:val="007F57EE"/>
    <w:rsid w:val="007F5B0C"/>
    <w:rsid w:val="007F64F4"/>
    <w:rsid w:val="007F6ADF"/>
    <w:rsid w:val="007F6E4E"/>
    <w:rsid w:val="007F6EE1"/>
    <w:rsid w:val="007F7374"/>
    <w:rsid w:val="007F7558"/>
    <w:rsid w:val="007F7B4B"/>
    <w:rsid w:val="007F7D97"/>
    <w:rsid w:val="00801230"/>
    <w:rsid w:val="00801700"/>
    <w:rsid w:val="00801BBB"/>
    <w:rsid w:val="008020F7"/>
    <w:rsid w:val="00802369"/>
    <w:rsid w:val="00802714"/>
    <w:rsid w:val="00802811"/>
    <w:rsid w:val="00802D2B"/>
    <w:rsid w:val="00802FBB"/>
    <w:rsid w:val="00803169"/>
    <w:rsid w:val="00803215"/>
    <w:rsid w:val="00803259"/>
    <w:rsid w:val="008035C3"/>
    <w:rsid w:val="008037F9"/>
    <w:rsid w:val="00803AB8"/>
    <w:rsid w:val="00803DED"/>
    <w:rsid w:val="00803E11"/>
    <w:rsid w:val="00803E6E"/>
    <w:rsid w:val="00804422"/>
    <w:rsid w:val="0080471E"/>
    <w:rsid w:val="00804FEC"/>
    <w:rsid w:val="0080517C"/>
    <w:rsid w:val="008059FF"/>
    <w:rsid w:val="008060F5"/>
    <w:rsid w:val="0080615A"/>
    <w:rsid w:val="00806666"/>
    <w:rsid w:val="008069DD"/>
    <w:rsid w:val="00806E42"/>
    <w:rsid w:val="008070DC"/>
    <w:rsid w:val="00807650"/>
    <w:rsid w:val="00807B05"/>
    <w:rsid w:val="00807C9B"/>
    <w:rsid w:val="00807DAE"/>
    <w:rsid w:val="00807F07"/>
    <w:rsid w:val="00810C52"/>
    <w:rsid w:val="008114F4"/>
    <w:rsid w:val="00811DE8"/>
    <w:rsid w:val="00811F74"/>
    <w:rsid w:val="008122B5"/>
    <w:rsid w:val="008135BF"/>
    <w:rsid w:val="008136D2"/>
    <w:rsid w:val="00813ED0"/>
    <w:rsid w:val="008142DB"/>
    <w:rsid w:val="00814389"/>
    <w:rsid w:val="008148B6"/>
    <w:rsid w:val="00814F70"/>
    <w:rsid w:val="008153C1"/>
    <w:rsid w:val="00815518"/>
    <w:rsid w:val="0081561F"/>
    <w:rsid w:val="0081575B"/>
    <w:rsid w:val="0081581E"/>
    <w:rsid w:val="00815960"/>
    <w:rsid w:val="008159C5"/>
    <w:rsid w:val="008161E0"/>
    <w:rsid w:val="0081621B"/>
    <w:rsid w:val="00816686"/>
    <w:rsid w:val="00816ADB"/>
    <w:rsid w:val="00816C34"/>
    <w:rsid w:val="00816E59"/>
    <w:rsid w:val="00816F1F"/>
    <w:rsid w:val="00817282"/>
    <w:rsid w:val="00817490"/>
    <w:rsid w:val="008178B0"/>
    <w:rsid w:val="00817A84"/>
    <w:rsid w:val="00817B69"/>
    <w:rsid w:val="00817DCC"/>
    <w:rsid w:val="00817EBB"/>
    <w:rsid w:val="00820215"/>
    <w:rsid w:val="008203E9"/>
    <w:rsid w:val="00820823"/>
    <w:rsid w:val="00820AC0"/>
    <w:rsid w:val="00820BB0"/>
    <w:rsid w:val="00820C74"/>
    <w:rsid w:val="00821F25"/>
    <w:rsid w:val="00821F3A"/>
    <w:rsid w:val="00822281"/>
    <w:rsid w:val="0082269D"/>
    <w:rsid w:val="0082289B"/>
    <w:rsid w:val="0082291E"/>
    <w:rsid w:val="00822B17"/>
    <w:rsid w:val="008239F7"/>
    <w:rsid w:val="00823A63"/>
    <w:rsid w:val="00823E18"/>
    <w:rsid w:val="008240E7"/>
    <w:rsid w:val="00824528"/>
    <w:rsid w:val="008247A6"/>
    <w:rsid w:val="00824D8C"/>
    <w:rsid w:val="00825181"/>
    <w:rsid w:val="00825505"/>
    <w:rsid w:val="00825D8C"/>
    <w:rsid w:val="00825F72"/>
    <w:rsid w:val="00825FAF"/>
    <w:rsid w:val="0082648A"/>
    <w:rsid w:val="008270A3"/>
    <w:rsid w:val="008273C3"/>
    <w:rsid w:val="00827539"/>
    <w:rsid w:val="008277BF"/>
    <w:rsid w:val="00827902"/>
    <w:rsid w:val="00830048"/>
    <w:rsid w:val="008301B2"/>
    <w:rsid w:val="00830A1A"/>
    <w:rsid w:val="00830E26"/>
    <w:rsid w:val="00830E87"/>
    <w:rsid w:val="00830FF8"/>
    <w:rsid w:val="00831122"/>
    <w:rsid w:val="00831A76"/>
    <w:rsid w:val="00831D8B"/>
    <w:rsid w:val="00832221"/>
    <w:rsid w:val="00832604"/>
    <w:rsid w:val="008328D9"/>
    <w:rsid w:val="00832B00"/>
    <w:rsid w:val="00832B3E"/>
    <w:rsid w:val="00832B5D"/>
    <w:rsid w:val="00832D35"/>
    <w:rsid w:val="00833024"/>
    <w:rsid w:val="008333AE"/>
    <w:rsid w:val="00833C2D"/>
    <w:rsid w:val="008342F8"/>
    <w:rsid w:val="008345A5"/>
    <w:rsid w:val="008348C7"/>
    <w:rsid w:val="00834EB8"/>
    <w:rsid w:val="0083501D"/>
    <w:rsid w:val="008352BE"/>
    <w:rsid w:val="00835B17"/>
    <w:rsid w:val="00835D20"/>
    <w:rsid w:val="0083664F"/>
    <w:rsid w:val="00836921"/>
    <w:rsid w:val="008371BB"/>
    <w:rsid w:val="00837463"/>
    <w:rsid w:val="00837FF0"/>
    <w:rsid w:val="0084020E"/>
    <w:rsid w:val="008402DD"/>
    <w:rsid w:val="00840398"/>
    <w:rsid w:val="008404A7"/>
    <w:rsid w:val="008407C9"/>
    <w:rsid w:val="00840987"/>
    <w:rsid w:val="00840C26"/>
    <w:rsid w:val="00840DEF"/>
    <w:rsid w:val="008411C6"/>
    <w:rsid w:val="008416B5"/>
    <w:rsid w:val="00841775"/>
    <w:rsid w:val="00841ED2"/>
    <w:rsid w:val="00841FFA"/>
    <w:rsid w:val="008421C2"/>
    <w:rsid w:val="00842233"/>
    <w:rsid w:val="0084292D"/>
    <w:rsid w:val="00843010"/>
    <w:rsid w:val="00843108"/>
    <w:rsid w:val="0084331E"/>
    <w:rsid w:val="0084349A"/>
    <w:rsid w:val="00843508"/>
    <w:rsid w:val="00843630"/>
    <w:rsid w:val="0084407A"/>
    <w:rsid w:val="00844840"/>
    <w:rsid w:val="00844BCA"/>
    <w:rsid w:val="00844C2A"/>
    <w:rsid w:val="00844D19"/>
    <w:rsid w:val="0084501A"/>
    <w:rsid w:val="00845458"/>
    <w:rsid w:val="0084575D"/>
    <w:rsid w:val="00845789"/>
    <w:rsid w:val="00845AB1"/>
    <w:rsid w:val="00845C4E"/>
    <w:rsid w:val="0084620A"/>
    <w:rsid w:val="008462C0"/>
    <w:rsid w:val="0084640D"/>
    <w:rsid w:val="0084648E"/>
    <w:rsid w:val="008471C0"/>
    <w:rsid w:val="008475BC"/>
    <w:rsid w:val="00847BFC"/>
    <w:rsid w:val="00847F09"/>
    <w:rsid w:val="008500CB"/>
    <w:rsid w:val="00850539"/>
    <w:rsid w:val="00850CE8"/>
    <w:rsid w:val="00850E46"/>
    <w:rsid w:val="00850F82"/>
    <w:rsid w:val="00851001"/>
    <w:rsid w:val="008515E8"/>
    <w:rsid w:val="00851808"/>
    <w:rsid w:val="008518A3"/>
    <w:rsid w:val="008519F9"/>
    <w:rsid w:val="008523B8"/>
    <w:rsid w:val="0085290E"/>
    <w:rsid w:val="00852E12"/>
    <w:rsid w:val="00852E8C"/>
    <w:rsid w:val="0085300A"/>
    <w:rsid w:val="00853240"/>
    <w:rsid w:val="008538BA"/>
    <w:rsid w:val="00853AEE"/>
    <w:rsid w:val="00853C12"/>
    <w:rsid w:val="00853E7C"/>
    <w:rsid w:val="00854105"/>
    <w:rsid w:val="008541A5"/>
    <w:rsid w:val="00854629"/>
    <w:rsid w:val="00854715"/>
    <w:rsid w:val="00854791"/>
    <w:rsid w:val="00854B0E"/>
    <w:rsid w:val="00854B8F"/>
    <w:rsid w:val="00854BDF"/>
    <w:rsid w:val="00854BE0"/>
    <w:rsid w:val="00855723"/>
    <w:rsid w:val="00855B9A"/>
    <w:rsid w:val="00855C49"/>
    <w:rsid w:val="00855FF7"/>
    <w:rsid w:val="008564D1"/>
    <w:rsid w:val="00856543"/>
    <w:rsid w:val="00856A7D"/>
    <w:rsid w:val="00856BCF"/>
    <w:rsid w:val="00856BE7"/>
    <w:rsid w:val="008574AA"/>
    <w:rsid w:val="00857888"/>
    <w:rsid w:val="00857C8D"/>
    <w:rsid w:val="00857E4F"/>
    <w:rsid w:val="00857F19"/>
    <w:rsid w:val="008606F2"/>
    <w:rsid w:val="00860A1B"/>
    <w:rsid w:val="008614A3"/>
    <w:rsid w:val="0086153F"/>
    <w:rsid w:val="008616A1"/>
    <w:rsid w:val="008616EE"/>
    <w:rsid w:val="008618F6"/>
    <w:rsid w:val="00861A3E"/>
    <w:rsid w:val="00861A45"/>
    <w:rsid w:val="00861B55"/>
    <w:rsid w:val="00862455"/>
    <w:rsid w:val="00862714"/>
    <w:rsid w:val="0086341D"/>
    <w:rsid w:val="00863459"/>
    <w:rsid w:val="00863660"/>
    <w:rsid w:val="00863701"/>
    <w:rsid w:val="008639F7"/>
    <w:rsid w:val="00863CD2"/>
    <w:rsid w:val="00863F03"/>
    <w:rsid w:val="00863F0F"/>
    <w:rsid w:val="0086430E"/>
    <w:rsid w:val="0086463C"/>
    <w:rsid w:val="00864819"/>
    <w:rsid w:val="0086566D"/>
    <w:rsid w:val="008656BB"/>
    <w:rsid w:val="008656DD"/>
    <w:rsid w:val="00865742"/>
    <w:rsid w:val="00865A07"/>
    <w:rsid w:val="00865B98"/>
    <w:rsid w:val="00865D87"/>
    <w:rsid w:val="00866068"/>
    <w:rsid w:val="008663A7"/>
    <w:rsid w:val="008665A6"/>
    <w:rsid w:val="0086699C"/>
    <w:rsid w:val="00866BF8"/>
    <w:rsid w:val="00866EBA"/>
    <w:rsid w:val="0086706F"/>
    <w:rsid w:val="00867071"/>
    <w:rsid w:val="00867111"/>
    <w:rsid w:val="00867482"/>
    <w:rsid w:val="0086758A"/>
    <w:rsid w:val="00867A31"/>
    <w:rsid w:val="00867AF2"/>
    <w:rsid w:val="00867DC0"/>
    <w:rsid w:val="00867E17"/>
    <w:rsid w:val="00871094"/>
    <w:rsid w:val="008717B8"/>
    <w:rsid w:val="008717E3"/>
    <w:rsid w:val="00871A39"/>
    <w:rsid w:val="00871FFF"/>
    <w:rsid w:val="008721E8"/>
    <w:rsid w:val="00872C8E"/>
    <w:rsid w:val="00872FC2"/>
    <w:rsid w:val="00873632"/>
    <w:rsid w:val="00873657"/>
    <w:rsid w:val="00873E52"/>
    <w:rsid w:val="00873E6A"/>
    <w:rsid w:val="00873E7E"/>
    <w:rsid w:val="00874E50"/>
    <w:rsid w:val="00875138"/>
    <w:rsid w:val="008753C9"/>
    <w:rsid w:val="008758AD"/>
    <w:rsid w:val="008758E9"/>
    <w:rsid w:val="00875A0F"/>
    <w:rsid w:val="008763BC"/>
    <w:rsid w:val="008763D0"/>
    <w:rsid w:val="00876CC9"/>
    <w:rsid w:val="00876DB7"/>
    <w:rsid w:val="00876E50"/>
    <w:rsid w:val="0087757B"/>
    <w:rsid w:val="008776CB"/>
    <w:rsid w:val="0087781B"/>
    <w:rsid w:val="0087795C"/>
    <w:rsid w:val="0088029C"/>
    <w:rsid w:val="00880492"/>
    <w:rsid w:val="0088060A"/>
    <w:rsid w:val="00880F96"/>
    <w:rsid w:val="00880FA3"/>
    <w:rsid w:val="008814CA"/>
    <w:rsid w:val="008818A8"/>
    <w:rsid w:val="008821BB"/>
    <w:rsid w:val="00882239"/>
    <w:rsid w:val="00882318"/>
    <w:rsid w:val="00882507"/>
    <w:rsid w:val="008828A4"/>
    <w:rsid w:val="00882C3F"/>
    <w:rsid w:val="00882E78"/>
    <w:rsid w:val="00883045"/>
    <w:rsid w:val="00883354"/>
    <w:rsid w:val="0088336A"/>
    <w:rsid w:val="00883440"/>
    <w:rsid w:val="00883D08"/>
    <w:rsid w:val="00883F27"/>
    <w:rsid w:val="00884B1A"/>
    <w:rsid w:val="00884B66"/>
    <w:rsid w:val="00884CD0"/>
    <w:rsid w:val="00884D6C"/>
    <w:rsid w:val="00884D91"/>
    <w:rsid w:val="00885234"/>
    <w:rsid w:val="00885617"/>
    <w:rsid w:val="00885E9C"/>
    <w:rsid w:val="00885EC8"/>
    <w:rsid w:val="008864F0"/>
    <w:rsid w:val="0088683D"/>
    <w:rsid w:val="00886AD3"/>
    <w:rsid w:val="00886D91"/>
    <w:rsid w:val="00886DE7"/>
    <w:rsid w:val="008871AB"/>
    <w:rsid w:val="0088737E"/>
    <w:rsid w:val="008877EF"/>
    <w:rsid w:val="00887885"/>
    <w:rsid w:val="008879C7"/>
    <w:rsid w:val="00887A10"/>
    <w:rsid w:val="00887B2D"/>
    <w:rsid w:val="008901B6"/>
    <w:rsid w:val="0089020B"/>
    <w:rsid w:val="008905A5"/>
    <w:rsid w:val="0089087A"/>
    <w:rsid w:val="00890E95"/>
    <w:rsid w:val="008912CF"/>
    <w:rsid w:val="00891683"/>
    <w:rsid w:val="0089178C"/>
    <w:rsid w:val="008917B2"/>
    <w:rsid w:val="00891E75"/>
    <w:rsid w:val="008920E4"/>
    <w:rsid w:val="008923EB"/>
    <w:rsid w:val="008924A2"/>
    <w:rsid w:val="00892CCC"/>
    <w:rsid w:val="00892E5F"/>
    <w:rsid w:val="0089300F"/>
    <w:rsid w:val="00893375"/>
    <w:rsid w:val="00893D64"/>
    <w:rsid w:val="00893E7A"/>
    <w:rsid w:val="00893F8A"/>
    <w:rsid w:val="008946B2"/>
    <w:rsid w:val="008952C2"/>
    <w:rsid w:val="00895382"/>
    <w:rsid w:val="00895433"/>
    <w:rsid w:val="0089584F"/>
    <w:rsid w:val="00895AEA"/>
    <w:rsid w:val="00896710"/>
    <w:rsid w:val="00896B23"/>
    <w:rsid w:val="00896C91"/>
    <w:rsid w:val="00896DAA"/>
    <w:rsid w:val="00896E3E"/>
    <w:rsid w:val="00896F7F"/>
    <w:rsid w:val="00896F8F"/>
    <w:rsid w:val="00896FCF"/>
    <w:rsid w:val="00897267"/>
    <w:rsid w:val="0089768B"/>
    <w:rsid w:val="00897ED5"/>
    <w:rsid w:val="008A064C"/>
    <w:rsid w:val="008A07B5"/>
    <w:rsid w:val="008A085B"/>
    <w:rsid w:val="008A08B2"/>
    <w:rsid w:val="008A08CA"/>
    <w:rsid w:val="008A0A7E"/>
    <w:rsid w:val="008A0BB0"/>
    <w:rsid w:val="008A0CD1"/>
    <w:rsid w:val="008A0DB5"/>
    <w:rsid w:val="008A1432"/>
    <w:rsid w:val="008A1490"/>
    <w:rsid w:val="008A1ACB"/>
    <w:rsid w:val="008A2413"/>
    <w:rsid w:val="008A254A"/>
    <w:rsid w:val="008A2622"/>
    <w:rsid w:val="008A2794"/>
    <w:rsid w:val="008A2A7F"/>
    <w:rsid w:val="008A2DC4"/>
    <w:rsid w:val="008A3164"/>
    <w:rsid w:val="008A43E7"/>
    <w:rsid w:val="008A44B1"/>
    <w:rsid w:val="008A4581"/>
    <w:rsid w:val="008A46A2"/>
    <w:rsid w:val="008A46C5"/>
    <w:rsid w:val="008A51F7"/>
    <w:rsid w:val="008A51FF"/>
    <w:rsid w:val="008A563C"/>
    <w:rsid w:val="008A5EB8"/>
    <w:rsid w:val="008A6443"/>
    <w:rsid w:val="008A69DF"/>
    <w:rsid w:val="008A6CF3"/>
    <w:rsid w:val="008A6CFD"/>
    <w:rsid w:val="008A7564"/>
    <w:rsid w:val="008A76C8"/>
    <w:rsid w:val="008A7781"/>
    <w:rsid w:val="008B0637"/>
    <w:rsid w:val="008B0671"/>
    <w:rsid w:val="008B139B"/>
    <w:rsid w:val="008B13C6"/>
    <w:rsid w:val="008B170D"/>
    <w:rsid w:val="008B1E76"/>
    <w:rsid w:val="008B2B38"/>
    <w:rsid w:val="008B3169"/>
    <w:rsid w:val="008B3552"/>
    <w:rsid w:val="008B3F98"/>
    <w:rsid w:val="008B40EC"/>
    <w:rsid w:val="008B4206"/>
    <w:rsid w:val="008B4257"/>
    <w:rsid w:val="008B4708"/>
    <w:rsid w:val="008B479D"/>
    <w:rsid w:val="008B5019"/>
    <w:rsid w:val="008B5434"/>
    <w:rsid w:val="008B59FD"/>
    <w:rsid w:val="008B5B84"/>
    <w:rsid w:val="008B5DDC"/>
    <w:rsid w:val="008B6506"/>
    <w:rsid w:val="008B6BD3"/>
    <w:rsid w:val="008B72C8"/>
    <w:rsid w:val="008B7B70"/>
    <w:rsid w:val="008B7C41"/>
    <w:rsid w:val="008C060B"/>
    <w:rsid w:val="008C06A1"/>
    <w:rsid w:val="008C0C0A"/>
    <w:rsid w:val="008C2366"/>
    <w:rsid w:val="008C23BF"/>
    <w:rsid w:val="008C23E0"/>
    <w:rsid w:val="008C29B0"/>
    <w:rsid w:val="008C2D1E"/>
    <w:rsid w:val="008C2D39"/>
    <w:rsid w:val="008C2D72"/>
    <w:rsid w:val="008C32CA"/>
    <w:rsid w:val="008C32EC"/>
    <w:rsid w:val="008C359A"/>
    <w:rsid w:val="008C3A9C"/>
    <w:rsid w:val="008C3AA0"/>
    <w:rsid w:val="008C3DBB"/>
    <w:rsid w:val="008C4009"/>
    <w:rsid w:val="008C461A"/>
    <w:rsid w:val="008C4864"/>
    <w:rsid w:val="008C4BD2"/>
    <w:rsid w:val="008C4ED2"/>
    <w:rsid w:val="008C504A"/>
    <w:rsid w:val="008C51C9"/>
    <w:rsid w:val="008C55B2"/>
    <w:rsid w:val="008C6025"/>
    <w:rsid w:val="008C6030"/>
    <w:rsid w:val="008C6229"/>
    <w:rsid w:val="008C6395"/>
    <w:rsid w:val="008C69FD"/>
    <w:rsid w:val="008C7062"/>
    <w:rsid w:val="008C7313"/>
    <w:rsid w:val="008C7355"/>
    <w:rsid w:val="008C74FE"/>
    <w:rsid w:val="008C7807"/>
    <w:rsid w:val="008C7A60"/>
    <w:rsid w:val="008C7A82"/>
    <w:rsid w:val="008C7D6F"/>
    <w:rsid w:val="008D06BA"/>
    <w:rsid w:val="008D0912"/>
    <w:rsid w:val="008D0928"/>
    <w:rsid w:val="008D0CEE"/>
    <w:rsid w:val="008D0DF4"/>
    <w:rsid w:val="008D101D"/>
    <w:rsid w:val="008D1555"/>
    <w:rsid w:val="008D15C7"/>
    <w:rsid w:val="008D1F7F"/>
    <w:rsid w:val="008D2AFC"/>
    <w:rsid w:val="008D2B75"/>
    <w:rsid w:val="008D3462"/>
    <w:rsid w:val="008D365C"/>
    <w:rsid w:val="008D38EF"/>
    <w:rsid w:val="008D3DAC"/>
    <w:rsid w:val="008D3DBF"/>
    <w:rsid w:val="008D47B5"/>
    <w:rsid w:val="008D4CB3"/>
    <w:rsid w:val="008D58F9"/>
    <w:rsid w:val="008D5D2A"/>
    <w:rsid w:val="008D5F4E"/>
    <w:rsid w:val="008D645F"/>
    <w:rsid w:val="008D6515"/>
    <w:rsid w:val="008D69D8"/>
    <w:rsid w:val="008D70D4"/>
    <w:rsid w:val="008D72D4"/>
    <w:rsid w:val="008D735B"/>
    <w:rsid w:val="008D75A2"/>
    <w:rsid w:val="008D76C3"/>
    <w:rsid w:val="008D7783"/>
    <w:rsid w:val="008D7B46"/>
    <w:rsid w:val="008D7BD7"/>
    <w:rsid w:val="008D7FE6"/>
    <w:rsid w:val="008E0011"/>
    <w:rsid w:val="008E0020"/>
    <w:rsid w:val="008E08F2"/>
    <w:rsid w:val="008E09EF"/>
    <w:rsid w:val="008E0A6F"/>
    <w:rsid w:val="008E0D7D"/>
    <w:rsid w:val="008E0FA3"/>
    <w:rsid w:val="008E111A"/>
    <w:rsid w:val="008E1165"/>
    <w:rsid w:val="008E167F"/>
    <w:rsid w:val="008E17BE"/>
    <w:rsid w:val="008E18B4"/>
    <w:rsid w:val="008E1A4D"/>
    <w:rsid w:val="008E1A7A"/>
    <w:rsid w:val="008E1FBE"/>
    <w:rsid w:val="008E2037"/>
    <w:rsid w:val="008E234B"/>
    <w:rsid w:val="008E26E7"/>
    <w:rsid w:val="008E29C9"/>
    <w:rsid w:val="008E2C54"/>
    <w:rsid w:val="008E2C86"/>
    <w:rsid w:val="008E33B0"/>
    <w:rsid w:val="008E34D9"/>
    <w:rsid w:val="008E359F"/>
    <w:rsid w:val="008E376F"/>
    <w:rsid w:val="008E407C"/>
    <w:rsid w:val="008E43A6"/>
    <w:rsid w:val="008E5C9F"/>
    <w:rsid w:val="008E5D0E"/>
    <w:rsid w:val="008E5EC1"/>
    <w:rsid w:val="008E61A1"/>
    <w:rsid w:val="008E62C7"/>
    <w:rsid w:val="008E6569"/>
    <w:rsid w:val="008E677F"/>
    <w:rsid w:val="008E7226"/>
    <w:rsid w:val="008E73B0"/>
    <w:rsid w:val="008E73D5"/>
    <w:rsid w:val="008E74BA"/>
    <w:rsid w:val="008E755E"/>
    <w:rsid w:val="008E7570"/>
    <w:rsid w:val="008E7B1D"/>
    <w:rsid w:val="008F02EF"/>
    <w:rsid w:val="008F0886"/>
    <w:rsid w:val="008F08CD"/>
    <w:rsid w:val="008F1183"/>
    <w:rsid w:val="008F17BE"/>
    <w:rsid w:val="008F192F"/>
    <w:rsid w:val="008F264D"/>
    <w:rsid w:val="008F270B"/>
    <w:rsid w:val="008F2C06"/>
    <w:rsid w:val="008F2C3D"/>
    <w:rsid w:val="008F2D0D"/>
    <w:rsid w:val="008F2D97"/>
    <w:rsid w:val="008F31AE"/>
    <w:rsid w:val="008F3227"/>
    <w:rsid w:val="008F3259"/>
    <w:rsid w:val="008F388F"/>
    <w:rsid w:val="008F391B"/>
    <w:rsid w:val="008F39B9"/>
    <w:rsid w:val="008F3BAF"/>
    <w:rsid w:val="008F3C98"/>
    <w:rsid w:val="008F47D3"/>
    <w:rsid w:val="008F4810"/>
    <w:rsid w:val="008F4979"/>
    <w:rsid w:val="008F4A7A"/>
    <w:rsid w:val="008F4E82"/>
    <w:rsid w:val="008F5113"/>
    <w:rsid w:val="008F5218"/>
    <w:rsid w:val="008F52EE"/>
    <w:rsid w:val="008F550B"/>
    <w:rsid w:val="008F5F76"/>
    <w:rsid w:val="008F600F"/>
    <w:rsid w:val="008F62BB"/>
    <w:rsid w:val="008F63D7"/>
    <w:rsid w:val="008F66AD"/>
    <w:rsid w:val="008F66F1"/>
    <w:rsid w:val="008F70C3"/>
    <w:rsid w:val="008F71F0"/>
    <w:rsid w:val="008F7213"/>
    <w:rsid w:val="008F72FF"/>
    <w:rsid w:val="008F7755"/>
    <w:rsid w:val="008F7A37"/>
    <w:rsid w:val="00900572"/>
    <w:rsid w:val="009007A1"/>
    <w:rsid w:val="00900B67"/>
    <w:rsid w:val="00900F24"/>
    <w:rsid w:val="0090107A"/>
    <w:rsid w:val="00901EE4"/>
    <w:rsid w:val="00901F2C"/>
    <w:rsid w:val="00902123"/>
    <w:rsid w:val="009023B7"/>
    <w:rsid w:val="00902898"/>
    <w:rsid w:val="00902D72"/>
    <w:rsid w:val="00902EB9"/>
    <w:rsid w:val="009032EE"/>
    <w:rsid w:val="00903AE5"/>
    <w:rsid w:val="00903DDA"/>
    <w:rsid w:val="00903E4B"/>
    <w:rsid w:val="009042D9"/>
    <w:rsid w:val="00904619"/>
    <w:rsid w:val="00904A5A"/>
    <w:rsid w:val="00904BF2"/>
    <w:rsid w:val="00904CB6"/>
    <w:rsid w:val="00904CE6"/>
    <w:rsid w:val="00904DA3"/>
    <w:rsid w:val="00906802"/>
    <w:rsid w:val="0090684D"/>
    <w:rsid w:val="00906ED3"/>
    <w:rsid w:val="009070E9"/>
    <w:rsid w:val="009074B5"/>
    <w:rsid w:val="0090768C"/>
    <w:rsid w:val="0090785B"/>
    <w:rsid w:val="0091018C"/>
    <w:rsid w:val="00910344"/>
    <w:rsid w:val="009104CD"/>
    <w:rsid w:val="00910A87"/>
    <w:rsid w:val="00910B66"/>
    <w:rsid w:val="00911840"/>
    <w:rsid w:val="0091198C"/>
    <w:rsid w:val="00911A4C"/>
    <w:rsid w:val="00911B81"/>
    <w:rsid w:val="00911BAD"/>
    <w:rsid w:val="00911BB9"/>
    <w:rsid w:val="00912720"/>
    <w:rsid w:val="0091274C"/>
    <w:rsid w:val="00912BE7"/>
    <w:rsid w:val="00912F2C"/>
    <w:rsid w:val="00913103"/>
    <w:rsid w:val="009132B6"/>
    <w:rsid w:val="009133CD"/>
    <w:rsid w:val="00913FAE"/>
    <w:rsid w:val="00914565"/>
    <w:rsid w:val="009149C4"/>
    <w:rsid w:val="00914DEB"/>
    <w:rsid w:val="0091506B"/>
    <w:rsid w:val="0091535E"/>
    <w:rsid w:val="00915ECD"/>
    <w:rsid w:val="0091612D"/>
    <w:rsid w:val="00916343"/>
    <w:rsid w:val="00916772"/>
    <w:rsid w:val="009168D5"/>
    <w:rsid w:val="009170B4"/>
    <w:rsid w:val="0091748F"/>
    <w:rsid w:val="009175B9"/>
    <w:rsid w:val="0091798F"/>
    <w:rsid w:val="00917B08"/>
    <w:rsid w:val="00917BF7"/>
    <w:rsid w:val="00917E86"/>
    <w:rsid w:val="0092035F"/>
    <w:rsid w:val="00920931"/>
    <w:rsid w:val="0092096D"/>
    <w:rsid w:val="00920D08"/>
    <w:rsid w:val="009215D1"/>
    <w:rsid w:val="009216BE"/>
    <w:rsid w:val="00921B4B"/>
    <w:rsid w:val="00921DB5"/>
    <w:rsid w:val="00921DE6"/>
    <w:rsid w:val="00921E3E"/>
    <w:rsid w:val="00921E5A"/>
    <w:rsid w:val="009220BE"/>
    <w:rsid w:val="0092217E"/>
    <w:rsid w:val="00922E87"/>
    <w:rsid w:val="0092307F"/>
    <w:rsid w:val="009236AC"/>
    <w:rsid w:val="00923819"/>
    <w:rsid w:val="00924618"/>
    <w:rsid w:val="00924BA7"/>
    <w:rsid w:val="00924F3F"/>
    <w:rsid w:val="0092522D"/>
    <w:rsid w:val="009253F6"/>
    <w:rsid w:val="0092542D"/>
    <w:rsid w:val="00925A5D"/>
    <w:rsid w:val="00925FD5"/>
    <w:rsid w:val="0092601C"/>
    <w:rsid w:val="00926175"/>
    <w:rsid w:val="00926675"/>
    <w:rsid w:val="009266A9"/>
    <w:rsid w:val="00926946"/>
    <w:rsid w:val="00926F6A"/>
    <w:rsid w:val="00927281"/>
    <w:rsid w:val="009272D2"/>
    <w:rsid w:val="0092736A"/>
    <w:rsid w:val="009275C9"/>
    <w:rsid w:val="009276AE"/>
    <w:rsid w:val="009276B2"/>
    <w:rsid w:val="00927998"/>
    <w:rsid w:val="00927AE0"/>
    <w:rsid w:val="00927B4A"/>
    <w:rsid w:val="00927EAE"/>
    <w:rsid w:val="009302CC"/>
    <w:rsid w:val="009305B5"/>
    <w:rsid w:val="00930758"/>
    <w:rsid w:val="00930A2B"/>
    <w:rsid w:val="00930AD7"/>
    <w:rsid w:val="00930EB3"/>
    <w:rsid w:val="00931197"/>
    <w:rsid w:val="00932590"/>
    <w:rsid w:val="00932C82"/>
    <w:rsid w:val="009331DF"/>
    <w:rsid w:val="0093324A"/>
    <w:rsid w:val="0093331A"/>
    <w:rsid w:val="0093343D"/>
    <w:rsid w:val="00933497"/>
    <w:rsid w:val="00933734"/>
    <w:rsid w:val="00933843"/>
    <w:rsid w:val="00933B2E"/>
    <w:rsid w:val="00934182"/>
    <w:rsid w:val="00934249"/>
    <w:rsid w:val="009342E0"/>
    <w:rsid w:val="0093463F"/>
    <w:rsid w:val="00934C95"/>
    <w:rsid w:val="00934CCA"/>
    <w:rsid w:val="009350D8"/>
    <w:rsid w:val="00935123"/>
    <w:rsid w:val="0093531D"/>
    <w:rsid w:val="00935438"/>
    <w:rsid w:val="009358D7"/>
    <w:rsid w:val="00935E32"/>
    <w:rsid w:val="0093654E"/>
    <w:rsid w:val="009365D7"/>
    <w:rsid w:val="009366C8"/>
    <w:rsid w:val="00936765"/>
    <w:rsid w:val="00936B3C"/>
    <w:rsid w:val="00936C5D"/>
    <w:rsid w:val="00936DAD"/>
    <w:rsid w:val="0093707A"/>
    <w:rsid w:val="00937185"/>
    <w:rsid w:val="0093774F"/>
    <w:rsid w:val="0093784F"/>
    <w:rsid w:val="00937947"/>
    <w:rsid w:val="00937A6D"/>
    <w:rsid w:val="00937A86"/>
    <w:rsid w:val="00937B5B"/>
    <w:rsid w:val="00937E39"/>
    <w:rsid w:val="00937FA8"/>
    <w:rsid w:val="00937FC9"/>
    <w:rsid w:val="009404BF"/>
    <w:rsid w:val="00940713"/>
    <w:rsid w:val="0094095C"/>
    <w:rsid w:val="00940A0B"/>
    <w:rsid w:val="00940AB2"/>
    <w:rsid w:val="00941563"/>
    <w:rsid w:val="00941678"/>
    <w:rsid w:val="009426C5"/>
    <w:rsid w:val="00942B08"/>
    <w:rsid w:val="00942BD6"/>
    <w:rsid w:val="00942C5C"/>
    <w:rsid w:val="0094322E"/>
    <w:rsid w:val="00943C49"/>
    <w:rsid w:val="00943CCF"/>
    <w:rsid w:val="00943D0E"/>
    <w:rsid w:val="009443AC"/>
    <w:rsid w:val="0094453B"/>
    <w:rsid w:val="009445EF"/>
    <w:rsid w:val="00944605"/>
    <w:rsid w:val="0094498B"/>
    <w:rsid w:val="00944C7E"/>
    <w:rsid w:val="00944DCF"/>
    <w:rsid w:val="00944F75"/>
    <w:rsid w:val="00945275"/>
    <w:rsid w:val="00945315"/>
    <w:rsid w:val="00945E16"/>
    <w:rsid w:val="009462AD"/>
    <w:rsid w:val="00946388"/>
    <w:rsid w:val="009466A5"/>
    <w:rsid w:val="00946885"/>
    <w:rsid w:val="00947785"/>
    <w:rsid w:val="00947815"/>
    <w:rsid w:val="00947F47"/>
    <w:rsid w:val="0095032C"/>
    <w:rsid w:val="00950755"/>
    <w:rsid w:val="00950776"/>
    <w:rsid w:val="00950A09"/>
    <w:rsid w:val="00950F6E"/>
    <w:rsid w:val="00951062"/>
    <w:rsid w:val="00951120"/>
    <w:rsid w:val="00951653"/>
    <w:rsid w:val="00951A53"/>
    <w:rsid w:val="00951BE3"/>
    <w:rsid w:val="00951E99"/>
    <w:rsid w:val="00952674"/>
    <w:rsid w:val="009529A6"/>
    <w:rsid w:val="00952B10"/>
    <w:rsid w:val="00952C3B"/>
    <w:rsid w:val="00952EE0"/>
    <w:rsid w:val="00953030"/>
    <w:rsid w:val="009530C3"/>
    <w:rsid w:val="0095314A"/>
    <w:rsid w:val="009534CA"/>
    <w:rsid w:val="00953AC0"/>
    <w:rsid w:val="0095417E"/>
    <w:rsid w:val="00954795"/>
    <w:rsid w:val="00954F7E"/>
    <w:rsid w:val="009550B4"/>
    <w:rsid w:val="009551AF"/>
    <w:rsid w:val="009551F7"/>
    <w:rsid w:val="009552AF"/>
    <w:rsid w:val="009560E0"/>
    <w:rsid w:val="00956A9F"/>
    <w:rsid w:val="00956BF9"/>
    <w:rsid w:val="009570BD"/>
    <w:rsid w:val="00957506"/>
    <w:rsid w:val="009577EF"/>
    <w:rsid w:val="00957D7D"/>
    <w:rsid w:val="00957D9F"/>
    <w:rsid w:val="0096016F"/>
    <w:rsid w:val="009601B7"/>
    <w:rsid w:val="009605FA"/>
    <w:rsid w:val="00960F28"/>
    <w:rsid w:val="00960F44"/>
    <w:rsid w:val="00961182"/>
    <w:rsid w:val="009617DC"/>
    <w:rsid w:val="00961EA7"/>
    <w:rsid w:val="00961F93"/>
    <w:rsid w:val="009626A5"/>
    <w:rsid w:val="00962E0E"/>
    <w:rsid w:val="00962EF6"/>
    <w:rsid w:val="009634BE"/>
    <w:rsid w:val="009635E8"/>
    <w:rsid w:val="00963628"/>
    <w:rsid w:val="009638D7"/>
    <w:rsid w:val="00963BC3"/>
    <w:rsid w:val="00963D68"/>
    <w:rsid w:val="00964220"/>
    <w:rsid w:val="00964833"/>
    <w:rsid w:val="00964DA3"/>
    <w:rsid w:val="00964F82"/>
    <w:rsid w:val="009652AD"/>
    <w:rsid w:val="00965805"/>
    <w:rsid w:val="00965957"/>
    <w:rsid w:val="009659D9"/>
    <w:rsid w:val="00965CF3"/>
    <w:rsid w:val="00965FAC"/>
    <w:rsid w:val="0096609B"/>
    <w:rsid w:val="00966532"/>
    <w:rsid w:val="009666FC"/>
    <w:rsid w:val="009668D3"/>
    <w:rsid w:val="00966D93"/>
    <w:rsid w:val="009671B6"/>
    <w:rsid w:val="009672B1"/>
    <w:rsid w:val="009700B8"/>
    <w:rsid w:val="00970176"/>
    <w:rsid w:val="00970341"/>
    <w:rsid w:val="00970422"/>
    <w:rsid w:val="009705C0"/>
    <w:rsid w:val="0097070C"/>
    <w:rsid w:val="00970B94"/>
    <w:rsid w:val="009712C9"/>
    <w:rsid w:val="0097136B"/>
    <w:rsid w:val="009714B6"/>
    <w:rsid w:val="009715FC"/>
    <w:rsid w:val="00971C7C"/>
    <w:rsid w:val="00972A0B"/>
    <w:rsid w:val="00972C47"/>
    <w:rsid w:val="00972E1B"/>
    <w:rsid w:val="00973E2F"/>
    <w:rsid w:val="00973E38"/>
    <w:rsid w:val="00974212"/>
    <w:rsid w:val="009742BC"/>
    <w:rsid w:val="009743A3"/>
    <w:rsid w:val="00974465"/>
    <w:rsid w:val="009746CE"/>
    <w:rsid w:val="00975004"/>
    <w:rsid w:val="0097511F"/>
    <w:rsid w:val="00975799"/>
    <w:rsid w:val="00975862"/>
    <w:rsid w:val="00975F17"/>
    <w:rsid w:val="00975FAA"/>
    <w:rsid w:val="00976093"/>
    <w:rsid w:val="00976CE8"/>
    <w:rsid w:val="00976FF4"/>
    <w:rsid w:val="009771D2"/>
    <w:rsid w:val="0097720A"/>
    <w:rsid w:val="009772A7"/>
    <w:rsid w:val="0097746B"/>
    <w:rsid w:val="0097796C"/>
    <w:rsid w:val="00977C9D"/>
    <w:rsid w:val="00977D1E"/>
    <w:rsid w:val="00977E88"/>
    <w:rsid w:val="00980A4F"/>
    <w:rsid w:val="00981538"/>
    <w:rsid w:val="00981820"/>
    <w:rsid w:val="00981AE6"/>
    <w:rsid w:val="00982818"/>
    <w:rsid w:val="00982B00"/>
    <w:rsid w:val="00982C00"/>
    <w:rsid w:val="0098327B"/>
    <w:rsid w:val="009838B1"/>
    <w:rsid w:val="00983F88"/>
    <w:rsid w:val="009843AE"/>
    <w:rsid w:val="00984993"/>
    <w:rsid w:val="00984B46"/>
    <w:rsid w:val="00984CB7"/>
    <w:rsid w:val="00984D6B"/>
    <w:rsid w:val="00984F47"/>
    <w:rsid w:val="0098545C"/>
    <w:rsid w:val="00985DA0"/>
    <w:rsid w:val="00985F3A"/>
    <w:rsid w:val="00985FDF"/>
    <w:rsid w:val="009861C7"/>
    <w:rsid w:val="009862CB"/>
    <w:rsid w:val="00986465"/>
    <w:rsid w:val="00986769"/>
    <w:rsid w:val="00986D5B"/>
    <w:rsid w:val="009873BF"/>
    <w:rsid w:val="009873EE"/>
    <w:rsid w:val="00987A38"/>
    <w:rsid w:val="00987E5B"/>
    <w:rsid w:val="00987E7D"/>
    <w:rsid w:val="00990008"/>
    <w:rsid w:val="00990BA2"/>
    <w:rsid w:val="00992AFB"/>
    <w:rsid w:val="00993575"/>
    <w:rsid w:val="00993DDC"/>
    <w:rsid w:val="009941C9"/>
    <w:rsid w:val="009941D8"/>
    <w:rsid w:val="0099490A"/>
    <w:rsid w:val="00994912"/>
    <w:rsid w:val="00994AB0"/>
    <w:rsid w:val="00994CA7"/>
    <w:rsid w:val="00994E15"/>
    <w:rsid w:val="00994E94"/>
    <w:rsid w:val="009950C1"/>
    <w:rsid w:val="0099516B"/>
    <w:rsid w:val="009953D1"/>
    <w:rsid w:val="0099612A"/>
    <w:rsid w:val="00996B23"/>
    <w:rsid w:val="00997148"/>
    <w:rsid w:val="0099720C"/>
    <w:rsid w:val="009972C1"/>
    <w:rsid w:val="00997455"/>
    <w:rsid w:val="00997474"/>
    <w:rsid w:val="00997478"/>
    <w:rsid w:val="00997C1D"/>
    <w:rsid w:val="009A01AB"/>
    <w:rsid w:val="009A05F3"/>
    <w:rsid w:val="009A0643"/>
    <w:rsid w:val="009A07A1"/>
    <w:rsid w:val="009A09C8"/>
    <w:rsid w:val="009A0DC4"/>
    <w:rsid w:val="009A0FFA"/>
    <w:rsid w:val="009A11B3"/>
    <w:rsid w:val="009A1781"/>
    <w:rsid w:val="009A1A5A"/>
    <w:rsid w:val="009A1BD3"/>
    <w:rsid w:val="009A2034"/>
    <w:rsid w:val="009A20FA"/>
    <w:rsid w:val="009A2146"/>
    <w:rsid w:val="009A215F"/>
    <w:rsid w:val="009A229A"/>
    <w:rsid w:val="009A2765"/>
    <w:rsid w:val="009A28D4"/>
    <w:rsid w:val="009A29D9"/>
    <w:rsid w:val="009A29F6"/>
    <w:rsid w:val="009A2C5E"/>
    <w:rsid w:val="009A34D3"/>
    <w:rsid w:val="009A3720"/>
    <w:rsid w:val="009A3732"/>
    <w:rsid w:val="009A393F"/>
    <w:rsid w:val="009A3DED"/>
    <w:rsid w:val="009A44C0"/>
    <w:rsid w:val="009A497E"/>
    <w:rsid w:val="009A4987"/>
    <w:rsid w:val="009A4C01"/>
    <w:rsid w:val="009A4E0D"/>
    <w:rsid w:val="009A5BB1"/>
    <w:rsid w:val="009A6113"/>
    <w:rsid w:val="009A617C"/>
    <w:rsid w:val="009A6BC2"/>
    <w:rsid w:val="009A6CD4"/>
    <w:rsid w:val="009A7689"/>
    <w:rsid w:val="009B0E2D"/>
    <w:rsid w:val="009B0FF0"/>
    <w:rsid w:val="009B10C8"/>
    <w:rsid w:val="009B1126"/>
    <w:rsid w:val="009B1A62"/>
    <w:rsid w:val="009B1B71"/>
    <w:rsid w:val="009B1BCC"/>
    <w:rsid w:val="009B1BFF"/>
    <w:rsid w:val="009B1D54"/>
    <w:rsid w:val="009B24A2"/>
    <w:rsid w:val="009B24D4"/>
    <w:rsid w:val="009B25E4"/>
    <w:rsid w:val="009B324E"/>
    <w:rsid w:val="009B36D9"/>
    <w:rsid w:val="009B39BE"/>
    <w:rsid w:val="009B3F9F"/>
    <w:rsid w:val="009B433A"/>
    <w:rsid w:val="009B49F7"/>
    <w:rsid w:val="009B5093"/>
    <w:rsid w:val="009B50CA"/>
    <w:rsid w:val="009B59C5"/>
    <w:rsid w:val="009B6073"/>
    <w:rsid w:val="009B64F8"/>
    <w:rsid w:val="009B65D5"/>
    <w:rsid w:val="009B6F91"/>
    <w:rsid w:val="009B7141"/>
    <w:rsid w:val="009B7522"/>
    <w:rsid w:val="009B75E1"/>
    <w:rsid w:val="009B7737"/>
    <w:rsid w:val="009B7920"/>
    <w:rsid w:val="009B79E2"/>
    <w:rsid w:val="009B7E40"/>
    <w:rsid w:val="009C078F"/>
    <w:rsid w:val="009C0AB2"/>
    <w:rsid w:val="009C152B"/>
    <w:rsid w:val="009C16A1"/>
    <w:rsid w:val="009C1B30"/>
    <w:rsid w:val="009C1DD8"/>
    <w:rsid w:val="009C20DF"/>
    <w:rsid w:val="009C20EB"/>
    <w:rsid w:val="009C2560"/>
    <w:rsid w:val="009C2C64"/>
    <w:rsid w:val="009C3535"/>
    <w:rsid w:val="009C35CB"/>
    <w:rsid w:val="009C3AC2"/>
    <w:rsid w:val="009C3B8E"/>
    <w:rsid w:val="009C3BA5"/>
    <w:rsid w:val="009C3E79"/>
    <w:rsid w:val="009C3FA8"/>
    <w:rsid w:val="009C4668"/>
    <w:rsid w:val="009C4C66"/>
    <w:rsid w:val="009C52E7"/>
    <w:rsid w:val="009C5669"/>
    <w:rsid w:val="009C5A27"/>
    <w:rsid w:val="009C5F93"/>
    <w:rsid w:val="009C63EE"/>
    <w:rsid w:val="009C6583"/>
    <w:rsid w:val="009C6AAF"/>
    <w:rsid w:val="009C6CC8"/>
    <w:rsid w:val="009C706E"/>
    <w:rsid w:val="009C7355"/>
    <w:rsid w:val="009C7394"/>
    <w:rsid w:val="009C753E"/>
    <w:rsid w:val="009C7F9C"/>
    <w:rsid w:val="009D006F"/>
    <w:rsid w:val="009D0209"/>
    <w:rsid w:val="009D07CF"/>
    <w:rsid w:val="009D0F3E"/>
    <w:rsid w:val="009D134B"/>
    <w:rsid w:val="009D1450"/>
    <w:rsid w:val="009D1BE1"/>
    <w:rsid w:val="009D1DE0"/>
    <w:rsid w:val="009D1FA0"/>
    <w:rsid w:val="009D215F"/>
    <w:rsid w:val="009D27CF"/>
    <w:rsid w:val="009D283F"/>
    <w:rsid w:val="009D2B35"/>
    <w:rsid w:val="009D2C48"/>
    <w:rsid w:val="009D2D13"/>
    <w:rsid w:val="009D3223"/>
    <w:rsid w:val="009D3382"/>
    <w:rsid w:val="009D3AC6"/>
    <w:rsid w:val="009D3B14"/>
    <w:rsid w:val="009D3CF1"/>
    <w:rsid w:val="009D3E51"/>
    <w:rsid w:val="009D3F83"/>
    <w:rsid w:val="009D43D5"/>
    <w:rsid w:val="009D47A2"/>
    <w:rsid w:val="009D47F4"/>
    <w:rsid w:val="009D4890"/>
    <w:rsid w:val="009D4DF5"/>
    <w:rsid w:val="009D546E"/>
    <w:rsid w:val="009D5BE0"/>
    <w:rsid w:val="009D5CDC"/>
    <w:rsid w:val="009D5D79"/>
    <w:rsid w:val="009D627E"/>
    <w:rsid w:val="009D641F"/>
    <w:rsid w:val="009D64BE"/>
    <w:rsid w:val="009D662C"/>
    <w:rsid w:val="009D676D"/>
    <w:rsid w:val="009D6797"/>
    <w:rsid w:val="009D6B89"/>
    <w:rsid w:val="009D6F50"/>
    <w:rsid w:val="009D721E"/>
    <w:rsid w:val="009D7243"/>
    <w:rsid w:val="009D7ABC"/>
    <w:rsid w:val="009D7CF0"/>
    <w:rsid w:val="009E01E1"/>
    <w:rsid w:val="009E0533"/>
    <w:rsid w:val="009E07EE"/>
    <w:rsid w:val="009E08A1"/>
    <w:rsid w:val="009E0D7E"/>
    <w:rsid w:val="009E0F53"/>
    <w:rsid w:val="009E143E"/>
    <w:rsid w:val="009E148F"/>
    <w:rsid w:val="009E1CBE"/>
    <w:rsid w:val="009E1E21"/>
    <w:rsid w:val="009E2091"/>
    <w:rsid w:val="009E2A1A"/>
    <w:rsid w:val="009E2E50"/>
    <w:rsid w:val="009E3311"/>
    <w:rsid w:val="009E33B8"/>
    <w:rsid w:val="009E347B"/>
    <w:rsid w:val="009E3520"/>
    <w:rsid w:val="009E384B"/>
    <w:rsid w:val="009E394C"/>
    <w:rsid w:val="009E45BD"/>
    <w:rsid w:val="009E4713"/>
    <w:rsid w:val="009E4E81"/>
    <w:rsid w:val="009E5059"/>
    <w:rsid w:val="009E583B"/>
    <w:rsid w:val="009E5C4C"/>
    <w:rsid w:val="009E660F"/>
    <w:rsid w:val="009E68AC"/>
    <w:rsid w:val="009E6C73"/>
    <w:rsid w:val="009E6F4B"/>
    <w:rsid w:val="009E7C1F"/>
    <w:rsid w:val="009E7DC3"/>
    <w:rsid w:val="009F00A1"/>
    <w:rsid w:val="009F01A9"/>
    <w:rsid w:val="009F03E4"/>
    <w:rsid w:val="009F0413"/>
    <w:rsid w:val="009F08E8"/>
    <w:rsid w:val="009F0A52"/>
    <w:rsid w:val="009F0BB3"/>
    <w:rsid w:val="009F0CAA"/>
    <w:rsid w:val="009F115C"/>
    <w:rsid w:val="009F138F"/>
    <w:rsid w:val="009F152A"/>
    <w:rsid w:val="009F15BD"/>
    <w:rsid w:val="009F1B10"/>
    <w:rsid w:val="009F1CA9"/>
    <w:rsid w:val="009F1CBB"/>
    <w:rsid w:val="009F1FD3"/>
    <w:rsid w:val="009F2465"/>
    <w:rsid w:val="009F310F"/>
    <w:rsid w:val="009F315F"/>
    <w:rsid w:val="009F3960"/>
    <w:rsid w:val="009F3A80"/>
    <w:rsid w:val="009F3D05"/>
    <w:rsid w:val="009F3EED"/>
    <w:rsid w:val="009F4201"/>
    <w:rsid w:val="009F45D3"/>
    <w:rsid w:val="009F495E"/>
    <w:rsid w:val="009F4B43"/>
    <w:rsid w:val="009F53D6"/>
    <w:rsid w:val="009F5FB2"/>
    <w:rsid w:val="009F675B"/>
    <w:rsid w:val="009F6B63"/>
    <w:rsid w:val="009F6B82"/>
    <w:rsid w:val="009F6C1A"/>
    <w:rsid w:val="009F6EE6"/>
    <w:rsid w:val="009F70D3"/>
    <w:rsid w:val="009F7255"/>
    <w:rsid w:val="009F7DDC"/>
    <w:rsid w:val="00A0065A"/>
    <w:rsid w:val="00A00821"/>
    <w:rsid w:val="00A00D22"/>
    <w:rsid w:val="00A00EF1"/>
    <w:rsid w:val="00A010C2"/>
    <w:rsid w:val="00A01302"/>
    <w:rsid w:val="00A0131F"/>
    <w:rsid w:val="00A01457"/>
    <w:rsid w:val="00A01EE4"/>
    <w:rsid w:val="00A0230A"/>
    <w:rsid w:val="00A023A0"/>
    <w:rsid w:val="00A02915"/>
    <w:rsid w:val="00A02BC2"/>
    <w:rsid w:val="00A02C6C"/>
    <w:rsid w:val="00A02CC1"/>
    <w:rsid w:val="00A03018"/>
    <w:rsid w:val="00A03200"/>
    <w:rsid w:val="00A0358D"/>
    <w:rsid w:val="00A035B6"/>
    <w:rsid w:val="00A03926"/>
    <w:rsid w:val="00A03C2C"/>
    <w:rsid w:val="00A03E9F"/>
    <w:rsid w:val="00A03FC5"/>
    <w:rsid w:val="00A0421E"/>
    <w:rsid w:val="00A042C7"/>
    <w:rsid w:val="00A044EC"/>
    <w:rsid w:val="00A047E5"/>
    <w:rsid w:val="00A04C9F"/>
    <w:rsid w:val="00A050ED"/>
    <w:rsid w:val="00A051B4"/>
    <w:rsid w:val="00A05926"/>
    <w:rsid w:val="00A05A6C"/>
    <w:rsid w:val="00A06571"/>
    <w:rsid w:val="00A065A4"/>
    <w:rsid w:val="00A06A2D"/>
    <w:rsid w:val="00A06B9E"/>
    <w:rsid w:val="00A07970"/>
    <w:rsid w:val="00A07B50"/>
    <w:rsid w:val="00A102A1"/>
    <w:rsid w:val="00A10E74"/>
    <w:rsid w:val="00A110E1"/>
    <w:rsid w:val="00A1134D"/>
    <w:rsid w:val="00A115D3"/>
    <w:rsid w:val="00A116A6"/>
    <w:rsid w:val="00A119E3"/>
    <w:rsid w:val="00A11F84"/>
    <w:rsid w:val="00A1235D"/>
    <w:rsid w:val="00A1284C"/>
    <w:rsid w:val="00A12915"/>
    <w:rsid w:val="00A12ABD"/>
    <w:rsid w:val="00A12C27"/>
    <w:rsid w:val="00A12EE8"/>
    <w:rsid w:val="00A13695"/>
    <w:rsid w:val="00A13826"/>
    <w:rsid w:val="00A1396C"/>
    <w:rsid w:val="00A1399F"/>
    <w:rsid w:val="00A14664"/>
    <w:rsid w:val="00A147E2"/>
    <w:rsid w:val="00A14925"/>
    <w:rsid w:val="00A14942"/>
    <w:rsid w:val="00A14C32"/>
    <w:rsid w:val="00A14C61"/>
    <w:rsid w:val="00A14DB0"/>
    <w:rsid w:val="00A15326"/>
    <w:rsid w:val="00A15678"/>
    <w:rsid w:val="00A15739"/>
    <w:rsid w:val="00A1583D"/>
    <w:rsid w:val="00A15840"/>
    <w:rsid w:val="00A15A19"/>
    <w:rsid w:val="00A15C4B"/>
    <w:rsid w:val="00A15F6F"/>
    <w:rsid w:val="00A167F8"/>
    <w:rsid w:val="00A1698D"/>
    <w:rsid w:val="00A169A0"/>
    <w:rsid w:val="00A16A2D"/>
    <w:rsid w:val="00A16F2A"/>
    <w:rsid w:val="00A17191"/>
    <w:rsid w:val="00A17806"/>
    <w:rsid w:val="00A179C4"/>
    <w:rsid w:val="00A17A78"/>
    <w:rsid w:val="00A20EA3"/>
    <w:rsid w:val="00A2160D"/>
    <w:rsid w:val="00A21FFA"/>
    <w:rsid w:val="00A220ED"/>
    <w:rsid w:val="00A224F4"/>
    <w:rsid w:val="00A2279B"/>
    <w:rsid w:val="00A228D0"/>
    <w:rsid w:val="00A22ADA"/>
    <w:rsid w:val="00A22C7F"/>
    <w:rsid w:val="00A2391D"/>
    <w:rsid w:val="00A23B5B"/>
    <w:rsid w:val="00A23EB3"/>
    <w:rsid w:val="00A24051"/>
    <w:rsid w:val="00A2432C"/>
    <w:rsid w:val="00A24422"/>
    <w:rsid w:val="00A2459C"/>
    <w:rsid w:val="00A24CF4"/>
    <w:rsid w:val="00A24E71"/>
    <w:rsid w:val="00A24EF5"/>
    <w:rsid w:val="00A24F0A"/>
    <w:rsid w:val="00A2558E"/>
    <w:rsid w:val="00A26218"/>
    <w:rsid w:val="00A26366"/>
    <w:rsid w:val="00A26879"/>
    <w:rsid w:val="00A26A00"/>
    <w:rsid w:val="00A26D29"/>
    <w:rsid w:val="00A26F76"/>
    <w:rsid w:val="00A27541"/>
    <w:rsid w:val="00A27624"/>
    <w:rsid w:val="00A2769F"/>
    <w:rsid w:val="00A2776D"/>
    <w:rsid w:val="00A27C9D"/>
    <w:rsid w:val="00A30725"/>
    <w:rsid w:val="00A30A1F"/>
    <w:rsid w:val="00A30CC7"/>
    <w:rsid w:val="00A30E0D"/>
    <w:rsid w:val="00A31100"/>
    <w:rsid w:val="00A31D71"/>
    <w:rsid w:val="00A3240D"/>
    <w:rsid w:val="00A32998"/>
    <w:rsid w:val="00A32C6E"/>
    <w:rsid w:val="00A33965"/>
    <w:rsid w:val="00A341DD"/>
    <w:rsid w:val="00A34873"/>
    <w:rsid w:val="00A3490E"/>
    <w:rsid w:val="00A34D90"/>
    <w:rsid w:val="00A351F8"/>
    <w:rsid w:val="00A35227"/>
    <w:rsid w:val="00A352F3"/>
    <w:rsid w:val="00A354AB"/>
    <w:rsid w:val="00A354E0"/>
    <w:rsid w:val="00A35730"/>
    <w:rsid w:val="00A35A1C"/>
    <w:rsid w:val="00A35D97"/>
    <w:rsid w:val="00A3671C"/>
    <w:rsid w:val="00A367CF"/>
    <w:rsid w:val="00A36B3A"/>
    <w:rsid w:val="00A36D4C"/>
    <w:rsid w:val="00A36E32"/>
    <w:rsid w:val="00A36FC7"/>
    <w:rsid w:val="00A375DD"/>
    <w:rsid w:val="00A406EA"/>
    <w:rsid w:val="00A40999"/>
    <w:rsid w:val="00A40AEC"/>
    <w:rsid w:val="00A40CAE"/>
    <w:rsid w:val="00A40DCA"/>
    <w:rsid w:val="00A412A2"/>
    <w:rsid w:val="00A414F0"/>
    <w:rsid w:val="00A415CF"/>
    <w:rsid w:val="00A4193E"/>
    <w:rsid w:val="00A41FB8"/>
    <w:rsid w:val="00A420F8"/>
    <w:rsid w:val="00A42293"/>
    <w:rsid w:val="00A42837"/>
    <w:rsid w:val="00A42EB4"/>
    <w:rsid w:val="00A42FC0"/>
    <w:rsid w:val="00A43973"/>
    <w:rsid w:val="00A43AEC"/>
    <w:rsid w:val="00A44A67"/>
    <w:rsid w:val="00A45344"/>
    <w:rsid w:val="00A45368"/>
    <w:rsid w:val="00A4591F"/>
    <w:rsid w:val="00A45B51"/>
    <w:rsid w:val="00A45DA7"/>
    <w:rsid w:val="00A46323"/>
    <w:rsid w:val="00A46466"/>
    <w:rsid w:val="00A46487"/>
    <w:rsid w:val="00A46769"/>
    <w:rsid w:val="00A46B54"/>
    <w:rsid w:val="00A46C57"/>
    <w:rsid w:val="00A470B0"/>
    <w:rsid w:val="00A4721C"/>
    <w:rsid w:val="00A4771D"/>
    <w:rsid w:val="00A47C54"/>
    <w:rsid w:val="00A506A0"/>
    <w:rsid w:val="00A509B0"/>
    <w:rsid w:val="00A509EC"/>
    <w:rsid w:val="00A50CBB"/>
    <w:rsid w:val="00A51028"/>
    <w:rsid w:val="00A51129"/>
    <w:rsid w:val="00A512F8"/>
    <w:rsid w:val="00A5136C"/>
    <w:rsid w:val="00A514A6"/>
    <w:rsid w:val="00A51E45"/>
    <w:rsid w:val="00A5211C"/>
    <w:rsid w:val="00A525A3"/>
    <w:rsid w:val="00A52A75"/>
    <w:rsid w:val="00A52B80"/>
    <w:rsid w:val="00A535FF"/>
    <w:rsid w:val="00A5363C"/>
    <w:rsid w:val="00A5399A"/>
    <w:rsid w:val="00A53D8D"/>
    <w:rsid w:val="00A540F0"/>
    <w:rsid w:val="00A54206"/>
    <w:rsid w:val="00A54A60"/>
    <w:rsid w:val="00A54B28"/>
    <w:rsid w:val="00A54C8F"/>
    <w:rsid w:val="00A54F32"/>
    <w:rsid w:val="00A55259"/>
    <w:rsid w:val="00A558A5"/>
    <w:rsid w:val="00A55F95"/>
    <w:rsid w:val="00A5628E"/>
    <w:rsid w:val="00A563D7"/>
    <w:rsid w:val="00A563F3"/>
    <w:rsid w:val="00A5793A"/>
    <w:rsid w:val="00A57A2F"/>
    <w:rsid w:val="00A57B76"/>
    <w:rsid w:val="00A6021C"/>
    <w:rsid w:val="00A60253"/>
    <w:rsid w:val="00A60325"/>
    <w:rsid w:val="00A60587"/>
    <w:rsid w:val="00A608D9"/>
    <w:rsid w:val="00A60D4E"/>
    <w:rsid w:val="00A60F7E"/>
    <w:rsid w:val="00A61083"/>
    <w:rsid w:val="00A61136"/>
    <w:rsid w:val="00A62059"/>
    <w:rsid w:val="00A62F67"/>
    <w:rsid w:val="00A63CAB"/>
    <w:rsid w:val="00A65366"/>
    <w:rsid w:val="00A659FB"/>
    <w:rsid w:val="00A65C0C"/>
    <w:rsid w:val="00A65FB5"/>
    <w:rsid w:val="00A662E4"/>
    <w:rsid w:val="00A6641D"/>
    <w:rsid w:val="00A668CE"/>
    <w:rsid w:val="00A6744F"/>
    <w:rsid w:val="00A67723"/>
    <w:rsid w:val="00A67CA9"/>
    <w:rsid w:val="00A7094E"/>
    <w:rsid w:val="00A70D16"/>
    <w:rsid w:val="00A70DA3"/>
    <w:rsid w:val="00A70F80"/>
    <w:rsid w:val="00A712DC"/>
    <w:rsid w:val="00A714EF"/>
    <w:rsid w:val="00A719E0"/>
    <w:rsid w:val="00A71BC1"/>
    <w:rsid w:val="00A72294"/>
    <w:rsid w:val="00A7249C"/>
    <w:rsid w:val="00A7251D"/>
    <w:rsid w:val="00A72843"/>
    <w:rsid w:val="00A729D3"/>
    <w:rsid w:val="00A72BFD"/>
    <w:rsid w:val="00A72D7C"/>
    <w:rsid w:val="00A72E2F"/>
    <w:rsid w:val="00A72F83"/>
    <w:rsid w:val="00A7308D"/>
    <w:rsid w:val="00A7322D"/>
    <w:rsid w:val="00A737F9"/>
    <w:rsid w:val="00A73DA5"/>
    <w:rsid w:val="00A74432"/>
    <w:rsid w:val="00A74831"/>
    <w:rsid w:val="00A748DA"/>
    <w:rsid w:val="00A749C8"/>
    <w:rsid w:val="00A753C9"/>
    <w:rsid w:val="00A756BE"/>
    <w:rsid w:val="00A76417"/>
    <w:rsid w:val="00A765AF"/>
    <w:rsid w:val="00A766B3"/>
    <w:rsid w:val="00A76B18"/>
    <w:rsid w:val="00A76C82"/>
    <w:rsid w:val="00A7738F"/>
    <w:rsid w:val="00A7748C"/>
    <w:rsid w:val="00A77743"/>
    <w:rsid w:val="00A77BEB"/>
    <w:rsid w:val="00A77D4D"/>
    <w:rsid w:val="00A77EB9"/>
    <w:rsid w:val="00A804EC"/>
    <w:rsid w:val="00A8089A"/>
    <w:rsid w:val="00A810C2"/>
    <w:rsid w:val="00A81134"/>
    <w:rsid w:val="00A814A0"/>
    <w:rsid w:val="00A81C26"/>
    <w:rsid w:val="00A821A7"/>
    <w:rsid w:val="00A82343"/>
    <w:rsid w:val="00A8257E"/>
    <w:rsid w:val="00A8276B"/>
    <w:rsid w:val="00A8299E"/>
    <w:rsid w:val="00A82BB1"/>
    <w:rsid w:val="00A8306A"/>
    <w:rsid w:val="00A835A0"/>
    <w:rsid w:val="00A83761"/>
    <w:rsid w:val="00A837BE"/>
    <w:rsid w:val="00A83D3B"/>
    <w:rsid w:val="00A83D68"/>
    <w:rsid w:val="00A83FCB"/>
    <w:rsid w:val="00A8404D"/>
    <w:rsid w:val="00A840EC"/>
    <w:rsid w:val="00A84401"/>
    <w:rsid w:val="00A84461"/>
    <w:rsid w:val="00A844E2"/>
    <w:rsid w:val="00A84A3B"/>
    <w:rsid w:val="00A84F2C"/>
    <w:rsid w:val="00A85694"/>
    <w:rsid w:val="00A85889"/>
    <w:rsid w:val="00A8588D"/>
    <w:rsid w:val="00A8593B"/>
    <w:rsid w:val="00A85BC0"/>
    <w:rsid w:val="00A85C5E"/>
    <w:rsid w:val="00A85E50"/>
    <w:rsid w:val="00A86356"/>
    <w:rsid w:val="00A86B62"/>
    <w:rsid w:val="00A86DEC"/>
    <w:rsid w:val="00A876D5"/>
    <w:rsid w:val="00A87859"/>
    <w:rsid w:val="00A87CB7"/>
    <w:rsid w:val="00A87D50"/>
    <w:rsid w:val="00A87F19"/>
    <w:rsid w:val="00A90175"/>
    <w:rsid w:val="00A902D3"/>
    <w:rsid w:val="00A90382"/>
    <w:rsid w:val="00A9058E"/>
    <w:rsid w:val="00A907F9"/>
    <w:rsid w:val="00A91079"/>
    <w:rsid w:val="00A912C9"/>
    <w:rsid w:val="00A912ED"/>
    <w:rsid w:val="00A91EF2"/>
    <w:rsid w:val="00A92676"/>
    <w:rsid w:val="00A92855"/>
    <w:rsid w:val="00A92ABF"/>
    <w:rsid w:val="00A92D5F"/>
    <w:rsid w:val="00A9313E"/>
    <w:rsid w:val="00A93230"/>
    <w:rsid w:val="00A9363D"/>
    <w:rsid w:val="00A936FC"/>
    <w:rsid w:val="00A93C1B"/>
    <w:rsid w:val="00A93FAA"/>
    <w:rsid w:val="00A94398"/>
    <w:rsid w:val="00A943EB"/>
    <w:rsid w:val="00A943FC"/>
    <w:rsid w:val="00A946F6"/>
    <w:rsid w:val="00A9486B"/>
    <w:rsid w:val="00A94DA4"/>
    <w:rsid w:val="00A95024"/>
    <w:rsid w:val="00A95204"/>
    <w:rsid w:val="00A9521F"/>
    <w:rsid w:val="00A9545B"/>
    <w:rsid w:val="00A9564B"/>
    <w:rsid w:val="00A9592B"/>
    <w:rsid w:val="00A95C2B"/>
    <w:rsid w:val="00A95D1B"/>
    <w:rsid w:val="00A95E2F"/>
    <w:rsid w:val="00A965F8"/>
    <w:rsid w:val="00A9718E"/>
    <w:rsid w:val="00A974A4"/>
    <w:rsid w:val="00A97F96"/>
    <w:rsid w:val="00AA009A"/>
    <w:rsid w:val="00AA07E9"/>
    <w:rsid w:val="00AA0DC5"/>
    <w:rsid w:val="00AA1087"/>
    <w:rsid w:val="00AA1149"/>
    <w:rsid w:val="00AA1527"/>
    <w:rsid w:val="00AA188D"/>
    <w:rsid w:val="00AA1A53"/>
    <w:rsid w:val="00AA201D"/>
    <w:rsid w:val="00AA21CD"/>
    <w:rsid w:val="00AA2293"/>
    <w:rsid w:val="00AA267A"/>
    <w:rsid w:val="00AA2D2E"/>
    <w:rsid w:val="00AA2E52"/>
    <w:rsid w:val="00AA32E6"/>
    <w:rsid w:val="00AA3758"/>
    <w:rsid w:val="00AA398C"/>
    <w:rsid w:val="00AA3D0F"/>
    <w:rsid w:val="00AA417D"/>
    <w:rsid w:val="00AA4229"/>
    <w:rsid w:val="00AA42F6"/>
    <w:rsid w:val="00AA46CF"/>
    <w:rsid w:val="00AA4C3E"/>
    <w:rsid w:val="00AA52A0"/>
    <w:rsid w:val="00AA55B8"/>
    <w:rsid w:val="00AA5B93"/>
    <w:rsid w:val="00AA5EC5"/>
    <w:rsid w:val="00AA65A9"/>
    <w:rsid w:val="00AA6D05"/>
    <w:rsid w:val="00AA6D1D"/>
    <w:rsid w:val="00AA705A"/>
    <w:rsid w:val="00AA70A8"/>
    <w:rsid w:val="00AA7FDA"/>
    <w:rsid w:val="00AB037F"/>
    <w:rsid w:val="00AB0A14"/>
    <w:rsid w:val="00AB105E"/>
    <w:rsid w:val="00AB1C2B"/>
    <w:rsid w:val="00AB27C3"/>
    <w:rsid w:val="00AB2D92"/>
    <w:rsid w:val="00AB333D"/>
    <w:rsid w:val="00AB35F5"/>
    <w:rsid w:val="00AB3829"/>
    <w:rsid w:val="00AB3997"/>
    <w:rsid w:val="00AB3A9F"/>
    <w:rsid w:val="00AB40C0"/>
    <w:rsid w:val="00AB41E4"/>
    <w:rsid w:val="00AB42C6"/>
    <w:rsid w:val="00AB4B08"/>
    <w:rsid w:val="00AB4C7B"/>
    <w:rsid w:val="00AB4EB4"/>
    <w:rsid w:val="00AB4F4B"/>
    <w:rsid w:val="00AB5457"/>
    <w:rsid w:val="00AB5D16"/>
    <w:rsid w:val="00AB5F11"/>
    <w:rsid w:val="00AB6046"/>
    <w:rsid w:val="00AB61B1"/>
    <w:rsid w:val="00AB6522"/>
    <w:rsid w:val="00AB6589"/>
    <w:rsid w:val="00AB6737"/>
    <w:rsid w:val="00AB67EA"/>
    <w:rsid w:val="00AB6857"/>
    <w:rsid w:val="00AB6F61"/>
    <w:rsid w:val="00AB715F"/>
    <w:rsid w:val="00AB75B7"/>
    <w:rsid w:val="00AB7876"/>
    <w:rsid w:val="00AB7C6E"/>
    <w:rsid w:val="00AC00D5"/>
    <w:rsid w:val="00AC0289"/>
    <w:rsid w:val="00AC02AC"/>
    <w:rsid w:val="00AC0381"/>
    <w:rsid w:val="00AC04B4"/>
    <w:rsid w:val="00AC060A"/>
    <w:rsid w:val="00AC06D8"/>
    <w:rsid w:val="00AC0B3F"/>
    <w:rsid w:val="00AC0FAD"/>
    <w:rsid w:val="00AC199F"/>
    <w:rsid w:val="00AC1E34"/>
    <w:rsid w:val="00AC259F"/>
    <w:rsid w:val="00AC3180"/>
    <w:rsid w:val="00AC325E"/>
    <w:rsid w:val="00AC37BF"/>
    <w:rsid w:val="00AC38EC"/>
    <w:rsid w:val="00AC3908"/>
    <w:rsid w:val="00AC408E"/>
    <w:rsid w:val="00AC417B"/>
    <w:rsid w:val="00AC4196"/>
    <w:rsid w:val="00AC466F"/>
    <w:rsid w:val="00AC504B"/>
    <w:rsid w:val="00AC55FF"/>
    <w:rsid w:val="00AC5656"/>
    <w:rsid w:val="00AC5EAB"/>
    <w:rsid w:val="00AC5EEB"/>
    <w:rsid w:val="00AC5F59"/>
    <w:rsid w:val="00AC6017"/>
    <w:rsid w:val="00AC60F9"/>
    <w:rsid w:val="00AC6397"/>
    <w:rsid w:val="00AC6BF2"/>
    <w:rsid w:val="00AC6D52"/>
    <w:rsid w:val="00AC7253"/>
    <w:rsid w:val="00AC77A9"/>
    <w:rsid w:val="00AC78FE"/>
    <w:rsid w:val="00AC7ABF"/>
    <w:rsid w:val="00AC7E6F"/>
    <w:rsid w:val="00AD0765"/>
    <w:rsid w:val="00AD0B75"/>
    <w:rsid w:val="00AD0D9F"/>
    <w:rsid w:val="00AD1232"/>
    <w:rsid w:val="00AD16F6"/>
    <w:rsid w:val="00AD1B60"/>
    <w:rsid w:val="00AD1CEC"/>
    <w:rsid w:val="00AD1FB4"/>
    <w:rsid w:val="00AD2B28"/>
    <w:rsid w:val="00AD2B54"/>
    <w:rsid w:val="00AD2FD8"/>
    <w:rsid w:val="00AD3C33"/>
    <w:rsid w:val="00AD45CB"/>
    <w:rsid w:val="00AD4FC5"/>
    <w:rsid w:val="00AD5739"/>
    <w:rsid w:val="00AD574E"/>
    <w:rsid w:val="00AD5A6A"/>
    <w:rsid w:val="00AD6196"/>
    <w:rsid w:val="00AD6687"/>
    <w:rsid w:val="00AD6F9B"/>
    <w:rsid w:val="00AD7BE4"/>
    <w:rsid w:val="00AD7F9B"/>
    <w:rsid w:val="00AE0051"/>
    <w:rsid w:val="00AE02DC"/>
    <w:rsid w:val="00AE03AF"/>
    <w:rsid w:val="00AE043C"/>
    <w:rsid w:val="00AE08B0"/>
    <w:rsid w:val="00AE0C80"/>
    <w:rsid w:val="00AE13A1"/>
    <w:rsid w:val="00AE1557"/>
    <w:rsid w:val="00AE1E10"/>
    <w:rsid w:val="00AE1EA1"/>
    <w:rsid w:val="00AE2374"/>
    <w:rsid w:val="00AE25BC"/>
    <w:rsid w:val="00AE2AD5"/>
    <w:rsid w:val="00AE2EF6"/>
    <w:rsid w:val="00AE34DF"/>
    <w:rsid w:val="00AE3526"/>
    <w:rsid w:val="00AE36BB"/>
    <w:rsid w:val="00AE37FD"/>
    <w:rsid w:val="00AE4F01"/>
    <w:rsid w:val="00AE5244"/>
    <w:rsid w:val="00AE53EA"/>
    <w:rsid w:val="00AE5495"/>
    <w:rsid w:val="00AE5CF7"/>
    <w:rsid w:val="00AE5FAB"/>
    <w:rsid w:val="00AE60C6"/>
    <w:rsid w:val="00AE621D"/>
    <w:rsid w:val="00AE643F"/>
    <w:rsid w:val="00AE718B"/>
    <w:rsid w:val="00AE71F4"/>
    <w:rsid w:val="00AE720E"/>
    <w:rsid w:val="00AE76F2"/>
    <w:rsid w:val="00AE7756"/>
    <w:rsid w:val="00AE7C61"/>
    <w:rsid w:val="00AE7F7A"/>
    <w:rsid w:val="00AE7FB0"/>
    <w:rsid w:val="00AF0073"/>
    <w:rsid w:val="00AF0B94"/>
    <w:rsid w:val="00AF0BB9"/>
    <w:rsid w:val="00AF0BE0"/>
    <w:rsid w:val="00AF0CB7"/>
    <w:rsid w:val="00AF1137"/>
    <w:rsid w:val="00AF1367"/>
    <w:rsid w:val="00AF178A"/>
    <w:rsid w:val="00AF224E"/>
    <w:rsid w:val="00AF25CD"/>
    <w:rsid w:val="00AF2632"/>
    <w:rsid w:val="00AF297D"/>
    <w:rsid w:val="00AF2984"/>
    <w:rsid w:val="00AF298D"/>
    <w:rsid w:val="00AF2E23"/>
    <w:rsid w:val="00AF2E61"/>
    <w:rsid w:val="00AF3335"/>
    <w:rsid w:val="00AF33EA"/>
    <w:rsid w:val="00AF3449"/>
    <w:rsid w:val="00AF38C8"/>
    <w:rsid w:val="00AF3BBE"/>
    <w:rsid w:val="00AF3C3D"/>
    <w:rsid w:val="00AF48BC"/>
    <w:rsid w:val="00AF4EB1"/>
    <w:rsid w:val="00AF5D38"/>
    <w:rsid w:val="00AF6472"/>
    <w:rsid w:val="00AF6743"/>
    <w:rsid w:val="00AF6EC6"/>
    <w:rsid w:val="00AF728C"/>
    <w:rsid w:val="00AF762B"/>
    <w:rsid w:val="00AF76A6"/>
    <w:rsid w:val="00AF792C"/>
    <w:rsid w:val="00AF7A20"/>
    <w:rsid w:val="00AF7BA8"/>
    <w:rsid w:val="00AF7C20"/>
    <w:rsid w:val="00AF7C4B"/>
    <w:rsid w:val="00B015A1"/>
    <w:rsid w:val="00B01AD0"/>
    <w:rsid w:val="00B01F61"/>
    <w:rsid w:val="00B021A6"/>
    <w:rsid w:val="00B022CD"/>
    <w:rsid w:val="00B02731"/>
    <w:rsid w:val="00B02D27"/>
    <w:rsid w:val="00B03082"/>
    <w:rsid w:val="00B0314C"/>
    <w:rsid w:val="00B0324D"/>
    <w:rsid w:val="00B03C93"/>
    <w:rsid w:val="00B03CCA"/>
    <w:rsid w:val="00B03FB5"/>
    <w:rsid w:val="00B040A4"/>
    <w:rsid w:val="00B0412B"/>
    <w:rsid w:val="00B041D7"/>
    <w:rsid w:val="00B04427"/>
    <w:rsid w:val="00B0446A"/>
    <w:rsid w:val="00B04535"/>
    <w:rsid w:val="00B04E7D"/>
    <w:rsid w:val="00B0532F"/>
    <w:rsid w:val="00B05713"/>
    <w:rsid w:val="00B057D7"/>
    <w:rsid w:val="00B058A6"/>
    <w:rsid w:val="00B0603E"/>
    <w:rsid w:val="00B062D1"/>
    <w:rsid w:val="00B063F1"/>
    <w:rsid w:val="00B06624"/>
    <w:rsid w:val="00B06986"/>
    <w:rsid w:val="00B06B61"/>
    <w:rsid w:val="00B071DE"/>
    <w:rsid w:val="00B0771B"/>
    <w:rsid w:val="00B1004F"/>
    <w:rsid w:val="00B1066D"/>
    <w:rsid w:val="00B10697"/>
    <w:rsid w:val="00B1080A"/>
    <w:rsid w:val="00B108C1"/>
    <w:rsid w:val="00B10D67"/>
    <w:rsid w:val="00B10EC5"/>
    <w:rsid w:val="00B114C5"/>
    <w:rsid w:val="00B114E8"/>
    <w:rsid w:val="00B117F3"/>
    <w:rsid w:val="00B11A92"/>
    <w:rsid w:val="00B11A99"/>
    <w:rsid w:val="00B11D1F"/>
    <w:rsid w:val="00B11EEE"/>
    <w:rsid w:val="00B122A0"/>
    <w:rsid w:val="00B1247B"/>
    <w:rsid w:val="00B126BB"/>
    <w:rsid w:val="00B131C1"/>
    <w:rsid w:val="00B134BC"/>
    <w:rsid w:val="00B1418D"/>
    <w:rsid w:val="00B14619"/>
    <w:rsid w:val="00B1466D"/>
    <w:rsid w:val="00B149D7"/>
    <w:rsid w:val="00B15B77"/>
    <w:rsid w:val="00B16753"/>
    <w:rsid w:val="00B1730B"/>
    <w:rsid w:val="00B1731A"/>
    <w:rsid w:val="00B173F2"/>
    <w:rsid w:val="00B17510"/>
    <w:rsid w:val="00B177C9"/>
    <w:rsid w:val="00B17968"/>
    <w:rsid w:val="00B17D1C"/>
    <w:rsid w:val="00B209EF"/>
    <w:rsid w:val="00B20B74"/>
    <w:rsid w:val="00B20CA0"/>
    <w:rsid w:val="00B21092"/>
    <w:rsid w:val="00B211B6"/>
    <w:rsid w:val="00B211D8"/>
    <w:rsid w:val="00B21200"/>
    <w:rsid w:val="00B21372"/>
    <w:rsid w:val="00B2141E"/>
    <w:rsid w:val="00B21982"/>
    <w:rsid w:val="00B21ABA"/>
    <w:rsid w:val="00B21AD7"/>
    <w:rsid w:val="00B21BD8"/>
    <w:rsid w:val="00B21CFD"/>
    <w:rsid w:val="00B22623"/>
    <w:rsid w:val="00B23353"/>
    <w:rsid w:val="00B23513"/>
    <w:rsid w:val="00B24039"/>
    <w:rsid w:val="00B24119"/>
    <w:rsid w:val="00B241E4"/>
    <w:rsid w:val="00B2426E"/>
    <w:rsid w:val="00B24316"/>
    <w:rsid w:val="00B24552"/>
    <w:rsid w:val="00B2477A"/>
    <w:rsid w:val="00B24D23"/>
    <w:rsid w:val="00B2551A"/>
    <w:rsid w:val="00B256A6"/>
    <w:rsid w:val="00B25A04"/>
    <w:rsid w:val="00B25B33"/>
    <w:rsid w:val="00B2617F"/>
    <w:rsid w:val="00B2644F"/>
    <w:rsid w:val="00B266D8"/>
    <w:rsid w:val="00B26757"/>
    <w:rsid w:val="00B27531"/>
    <w:rsid w:val="00B275D3"/>
    <w:rsid w:val="00B2769B"/>
    <w:rsid w:val="00B27949"/>
    <w:rsid w:val="00B27ABF"/>
    <w:rsid w:val="00B27D11"/>
    <w:rsid w:val="00B27D6D"/>
    <w:rsid w:val="00B27F94"/>
    <w:rsid w:val="00B302A3"/>
    <w:rsid w:val="00B30512"/>
    <w:rsid w:val="00B30A44"/>
    <w:rsid w:val="00B30AFB"/>
    <w:rsid w:val="00B30B55"/>
    <w:rsid w:val="00B313B8"/>
    <w:rsid w:val="00B313CC"/>
    <w:rsid w:val="00B31715"/>
    <w:rsid w:val="00B317E3"/>
    <w:rsid w:val="00B31AEC"/>
    <w:rsid w:val="00B31BDF"/>
    <w:rsid w:val="00B31D2F"/>
    <w:rsid w:val="00B3294E"/>
    <w:rsid w:val="00B32A29"/>
    <w:rsid w:val="00B32AD8"/>
    <w:rsid w:val="00B33014"/>
    <w:rsid w:val="00B330B6"/>
    <w:rsid w:val="00B33266"/>
    <w:rsid w:val="00B3361E"/>
    <w:rsid w:val="00B33B71"/>
    <w:rsid w:val="00B33BC2"/>
    <w:rsid w:val="00B34045"/>
    <w:rsid w:val="00B34274"/>
    <w:rsid w:val="00B34D63"/>
    <w:rsid w:val="00B351B3"/>
    <w:rsid w:val="00B35282"/>
    <w:rsid w:val="00B3546A"/>
    <w:rsid w:val="00B3564D"/>
    <w:rsid w:val="00B35BD7"/>
    <w:rsid w:val="00B3658A"/>
    <w:rsid w:val="00B3698C"/>
    <w:rsid w:val="00B36BBF"/>
    <w:rsid w:val="00B37582"/>
    <w:rsid w:val="00B37DD9"/>
    <w:rsid w:val="00B40175"/>
    <w:rsid w:val="00B40587"/>
    <w:rsid w:val="00B408F8"/>
    <w:rsid w:val="00B40FAE"/>
    <w:rsid w:val="00B4181D"/>
    <w:rsid w:val="00B41A1E"/>
    <w:rsid w:val="00B41BDF"/>
    <w:rsid w:val="00B41C4B"/>
    <w:rsid w:val="00B41DBE"/>
    <w:rsid w:val="00B4222B"/>
    <w:rsid w:val="00B42297"/>
    <w:rsid w:val="00B426FC"/>
    <w:rsid w:val="00B42738"/>
    <w:rsid w:val="00B42962"/>
    <w:rsid w:val="00B42DAC"/>
    <w:rsid w:val="00B430F3"/>
    <w:rsid w:val="00B4363A"/>
    <w:rsid w:val="00B43835"/>
    <w:rsid w:val="00B43D61"/>
    <w:rsid w:val="00B43EF6"/>
    <w:rsid w:val="00B44379"/>
    <w:rsid w:val="00B443F7"/>
    <w:rsid w:val="00B44730"/>
    <w:rsid w:val="00B44B1E"/>
    <w:rsid w:val="00B4523B"/>
    <w:rsid w:val="00B4586B"/>
    <w:rsid w:val="00B45EB9"/>
    <w:rsid w:val="00B462E9"/>
    <w:rsid w:val="00B466A0"/>
    <w:rsid w:val="00B4673C"/>
    <w:rsid w:val="00B471FD"/>
    <w:rsid w:val="00B478A7"/>
    <w:rsid w:val="00B478E9"/>
    <w:rsid w:val="00B47C29"/>
    <w:rsid w:val="00B47C69"/>
    <w:rsid w:val="00B47D1C"/>
    <w:rsid w:val="00B50443"/>
    <w:rsid w:val="00B504FD"/>
    <w:rsid w:val="00B50BA1"/>
    <w:rsid w:val="00B50DEB"/>
    <w:rsid w:val="00B50ED9"/>
    <w:rsid w:val="00B51170"/>
    <w:rsid w:val="00B51312"/>
    <w:rsid w:val="00B516C7"/>
    <w:rsid w:val="00B517EE"/>
    <w:rsid w:val="00B51993"/>
    <w:rsid w:val="00B51E3A"/>
    <w:rsid w:val="00B5235C"/>
    <w:rsid w:val="00B524C6"/>
    <w:rsid w:val="00B52853"/>
    <w:rsid w:val="00B528BA"/>
    <w:rsid w:val="00B52D05"/>
    <w:rsid w:val="00B52D86"/>
    <w:rsid w:val="00B530D7"/>
    <w:rsid w:val="00B53919"/>
    <w:rsid w:val="00B53A83"/>
    <w:rsid w:val="00B53BAC"/>
    <w:rsid w:val="00B53DA1"/>
    <w:rsid w:val="00B53F24"/>
    <w:rsid w:val="00B54481"/>
    <w:rsid w:val="00B54501"/>
    <w:rsid w:val="00B54A1A"/>
    <w:rsid w:val="00B54EFB"/>
    <w:rsid w:val="00B5551A"/>
    <w:rsid w:val="00B55775"/>
    <w:rsid w:val="00B557B5"/>
    <w:rsid w:val="00B55ACB"/>
    <w:rsid w:val="00B55FCA"/>
    <w:rsid w:val="00B560BA"/>
    <w:rsid w:val="00B560BF"/>
    <w:rsid w:val="00B56627"/>
    <w:rsid w:val="00B56C6B"/>
    <w:rsid w:val="00B56D18"/>
    <w:rsid w:val="00B57072"/>
    <w:rsid w:val="00B576D1"/>
    <w:rsid w:val="00B57780"/>
    <w:rsid w:val="00B57C17"/>
    <w:rsid w:val="00B57C94"/>
    <w:rsid w:val="00B57E18"/>
    <w:rsid w:val="00B604D2"/>
    <w:rsid w:val="00B60A2B"/>
    <w:rsid w:val="00B60EE2"/>
    <w:rsid w:val="00B612FB"/>
    <w:rsid w:val="00B6146B"/>
    <w:rsid w:val="00B61719"/>
    <w:rsid w:val="00B618D9"/>
    <w:rsid w:val="00B618E1"/>
    <w:rsid w:val="00B61ADC"/>
    <w:rsid w:val="00B61D1E"/>
    <w:rsid w:val="00B61E51"/>
    <w:rsid w:val="00B62417"/>
    <w:rsid w:val="00B62BE1"/>
    <w:rsid w:val="00B62D17"/>
    <w:rsid w:val="00B62E18"/>
    <w:rsid w:val="00B63189"/>
    <w:rsid w:val="00B635B3"/>
    <w:rsid w:val="00B635E1"/>
    <w:rsid w:val="00B637C5"/>
    <w:rsid w:val="00B63824"/>
    <w:rsid w:val="00B640DF"/>
    <w:rsid w:val="00B640E8"/>
    <w:rsid w:val="00B642E3"/>
    <w:rsid w:val="00B64421"/>
    <w:rsid w:val="00B64859"/>
    <w:rsid w:val="00B649EA"/>
    <w:rsid w:val="00B64B16"/>
    <w:rsid w:val="00B6509F"/>
    <w:rsid w:val="00B653E9"/>
    <w:rsid w:val="00B6540A"/>
    <w:rsid w:val="00B6555C"/>
    <w:rsid w:val="00B65A6A"/>
    <w:rsid w:val="00B65E19"/>
    <w:rsid w:val="00B65E55"/>
    <w:rsid w:val="00B65F5D"/>
    <w:rsid w:val="00B65FB2"/>
    <w:rsid w:val="00B6639E"/>
    <w:rsid w:val="00B66874"/>
    <w:rsid w:val="00B66896"/>
    <w:rsid w:val="00B66CCE"/>
    <w:rsid w:val="00B672C7"/>
    <w:rsid w:val="00B67716"/>
    <w:rsid w:val="00B67ADD"/>
    <w:rsid w:val="00B70CC3"/>
    <w:rsid w:val="00B7164F"/>
    <w:rsid w:val="00B7168A"/>
    <w:rsid w:val="00B718B3"/>
    <w:rsid w:val="00B71F5C"/>
    <w:rsid w:val="00B7234A"/>
    <w:rsid w:val="00B729AE"/>
    <w:rsid w:val="00B72E36"/>
    <w:rsid w:val="00B72EBB"/>
    <w:rsid w:val="00B73233"/>
    <w:rsid w:val="00B7345E"/>
    <w:rsid w:val="00B7349F"/>
    <w:rsid w:val="00B734BC"/>
    <w:rsid w:val="00B737F9"/>
    <w:rsid w:val="00B739D4"/>
    <w:rsid w:val="00B73AEE"/>
    <w:rsid w:val="00B73B47"/>
    <w:rsid w:val="00B74596"/>
    <w:rsid w:val="00B7492F"/>
    <w:rsid w:val="00B74C52"/>
    <w:rsid w:val="00B753D3"/>
    <w:rsid w:val="00B754C7"/>
    <w:rsid w:val="00B75D78"/>
    <w:rsid w:val="00B761EE"/>
    <w:rsid w:val="00B77462"/>
    <w:rsid w:val="00B77926"/>
    <w:rsid w:val="00B81039"/>
    <w:rsid w:val="00B81103"/>
    <w:rsid w:val="00B811B2"/>
    <w:rsid w:val="00B81261"/>
    <w:rsid w:val="00B8146D"/>
    <w:rsid w:val="00B822CE"/>
    <w:rsid w:val="00B827A9"/>
    <w:rsid w:val="00B8298B"/>
    <w:rsid w:val="00B84963"/>
    <w:rsid w:val="00B84D58"/>
    <w:rsid w:val="00B854E5"/>
    <w:rsid w:val="00B85B85"/>
    <w:rsid w:val="00B861C2"/>
    <w:rsid w:val="00B862E3"/>
    <w:rsid w:val="00B86753"/>
    <w:rsid w:val="00B86A44"/>
    <w:rsid w:val="00B87092"/>
    <w:rsid w:val="00B871E2"/>
    <w:rsid w:val="00B87571"/>
    <w:rsid w:val="00B87743"/>
    <w:rsid w:val="00B87D7A"/>
    <w:rsid w:val="00B90465"/>
    <w:rsid w:val="00B90B84"/>
    <w:rsid w:val="00B9146A"/>
    <w:rsid w:val="00B91D8A"/>
    <w:rsid w:val="00B91E31"/>
    <w:rsid w:val="00B91EE5"/>
    <w:rsid w:val="00B920F8"/>
    <w:rsid w:val="00B9232D"/>
    <w:rsid w:val="00B92BAD"/>
    <w:rsid w:val="00B92BB1"/>
    <w:rsid w:val="00B9359E"/>
    <w:rsid w:val="00B93A7D"/>
    <w:rsid w:val="00B93AB8"/>
    <w:rsid w:val="00B93C82"/>
    <w:rsid w:val="00B93D59"/>
    <w:rsid w:val="00B94163"/>
    <w:rsid w:val="00B942E0"/>
    <w:rsid w:val="00B94653"/>
    <w:rsid w:val="00B946A5"/>
    <w:rsid w:val="00B9484F"/>
    <w:rsid w:val="00B94E52"/>
    <w:rsid w:val="00B94F82"/>
    <w:rsid w:val="00B95206"/>
    <w:rsid w:val="00B955DE"/>
    <w:rsid w:val="00B95AAD"/>
    <w:rsid w:val="00B95B29"/>
    <w:rsid w:val="00B95C9C"/>
    <w:rsid w:val="00B95CDC"/>
    <w:rsid w:val="00B9650A"/>
    <w:rsid w:val="00B9669F"/>
    <w:rsid w:val="00B9682F"/>
    <w:rsid w:val="00B96841"/>
    <w:rsid w:val="00B96BB1"/>
    <w:rsid w:val="00B96EED"/>
    <w:rsid w:val="00B96FD0"/>
    <w:rsid w:val="00B97153"/>
    <w:rsid w:val="00B9771C"/>
    <w:rsid w:val="00B977FD"/>
    <w:rsid w:val="00B97CE0"/>
    <w:rsid w:val="00BA0A9F"/>
    <w:rsid w:val="00BA0D88"/>
    <w:rsid w:val="00BA0F81"/>
    <w:rsid w:val="00BA12C9"/>
    <w:rsid w:val="00BA1DF4"/>
    <w:rsid w:val="00BA1F93"/>
    <w:rsid w:val="00BA2092"/>
    <w:rsid w:val="00BA28B1"/>
    <w:rsid w:val="00BA293F"/>
    <w:rsid w:val="00BA2CB1"/>
    <w:rsid w:val="00BA2D0E"/>
    <w:rsid w:val="00BA318A"/>
    <w:rsid w:val="00BA3580"/>
    <w:rsid w:val="00BA39A7"/>
    <w:rsid w:val="00BA3AC9"/>
    <w:rsid w:val="00BA3D8B"/>
    <w:rsid w:val="00BA3EA2"/>
    <w:rsid w:val="00BA4178"/>
    <w:rsid w:val="00BA46F7"/>
    <w:rsid w:val="00BA4E48"/>
    <w:rsid w:val="00BA4F1F"/>
    <w:rsid w:val="00BA50C2"/>
    <w:rsid w:val="00BA5265"/>
    <w:rsid w:val="00BA5B0C"/>
    <w:rsid w:val="00BA5D75"/>
    <w:rsid w:val="00BA605C"/>
    <w:rsid w:val="00BA6BA9"/>
    <w:rsid w:val="00BA6D4E"/>
    <w:rsid w:val="00BA7028"/>
    <w:rsid w:val="00BA7213"/>
    <w:rsid w:val="00BA7B3A"/>
    <w:rsid w:val="00BA7FD6"/>
    <w:rsid w:val="00BB0254"/>
    <w:rsid w:val="00BB03C8"/>
    <w:rsid w:val="00BB089F"/>
    <w:rsid w:val="00BB0EF0"/>
    <w:rsid w:val="00BB1675"/>
    <w:rsid w:val="00BB16FC"/>
    <w:rsid w:val="00BB18B4"/>
    <w:rsid w:val="00BB19B4"/>
    <w:rsid w:val="00BB204A"/>
    <w:rsid w:val="00BB2205"/>
    <w:rsid w:val="00BB2B6E"/>
    <w:rsid w:val="00BB328E"/>
    <w:rsid w:val="00BB3F16"/>
    <w:rsid w:val="00BB4481"/>
    <w:rsid w:val="00BB4651"/>
    <w:rsid w:val="00BB4BB3"/>
    <w:rsid w:val="00BB5265"/>
    <w:rsid w:val="00BB537C"/>
    <w:rsid w:val="00BB557B"/>
    <w:rsid w:val="00BB59C7"/>
    <w:rsid w:val="00BB5B95"/>
    <w:rsid w:val="00BB5BA2"/>
    <w:rsid w:val="00BB5D98"/>
    <w:rsid w:val="00BB5FC0"/>
    <w:rsid w:val="00BB62FF"/>
    <w:rsid w:val="00BB6FAA"/>
    <w:rsid w:val="00BB7603"/>
    <w:rsid w:val="00BB77D3"/>
    <w:rsid w:val="00BB7BBA"/>
    <w:rsid w:val="00BC0B48"/>
    <w:rsid w:val="00BC12F1"/>
    <w:rsid w:val="00BC153A"/>
    <w:rsid w:val="00BC18C3"/>
    <w:rsid w:val="00BC1A49"/>
    <w:rsid w:val="00BC1D10"/>
    <w:rsid w:val="00BC1E31"/>
    <w:rsid w:val="00BC211C"/>
    <w:rsid w:val="00BC2793"/>
    <w:rsid w:val="00BC285F"/>
    <w:rsid w:val="00BC2E5E"/>
    <w:rsid w:val="00BC2EAE"/>
    <w:rsid w:val="00BC38F4"/>
    <w:rsid w:val="00BC3C28"/>
    <w:rsid w:val="00BC416F"/>
    <w:rsid w:val="00BC450D"/>
    <w:rsid w:val="00BC45E8"/>
    <w:rsid w:val="00BC4699"/>
    <w:rsid w:val="00BC46B6"/>
    <w:rsid w:val="00BC4789"/>
    <w:rsid w:val="00BC482F"/>
    <w:rsid w:val="00BC4FC6"/>
    <w:rsid w:val="00BC5578"/>
    <w:rsid w:val="00BC5AB4"/>
    <w:rsid w:val="00BC5BD3"/>
    <w:rsid w:val="00BC63B6"/>
    <w:rsid w:val="00BC69BD"/>
    <w:rsid w:val="00BC7B0F"/>
    <w:rsid w:val="00BC7C3A"/>
    <w:rsid w:val="00BD02A3"/>
    <w:rsid w:val="00BD0FDD"/>
    <w:rsid w:val="00BD1CB7"/>
    <w:rsid w:val="00BD1F54"/>
    <w:rsid w:val="00BD257F"/>
    <w:rsid w:val="00BD2584"/>
    <w:rsid w:val="00BD29F9"/>
    <w:rsid w:val="00BD3760"/>
    <w:rsid w:val="00BD3AB1"/>
    <w:rsid w:val="00BD3BE4"/>
    <w:rsid w:val="00BD4013"/>
    <w:rsid w:val="00BD4341"/>
    <w:rsid w:val="00BD4863"/>
    <w:rsid w:val="00BD495D"/>
    <w:rsid w:val="00BD5832"/>
    <w:rsid w:val="00BD5865"/>
    <w:rsid w:val="00BD5DE0"/>
    <w:rsid w:val="00BD6045"/>
    <w:rsid w:val="00BD604A"/>
    <w:rsid w:val="00BD6114"/>
    <w:rsid w:val="00BD624D"/>
    <w:rsid w:val="00BD6455"/>
    <w:rsid w:val="00BD69D1"/>
    <w:rsid w:val="00BD6A64"/>
    <w:rsid w:val="00BD6B31"/>
    <w:rsid w:val="00BD6ECA"/>
    <w:rsid w:val="00BD70E9"/>
    <w:rsid w:val="00BD71B5"/>
    <w:rsid w:val="00BD7350"/>
    <w:rsid w:val="00BD7410"/>
    <w:rsid w:val="00BD772E"/>
    <w:rsid w:val="00BD7730"/>
    <w:rsid w:val="00BD7BD3"/>
    <w:rsid w:val="00BD7F02"/>
    <w:rsid w:val="00BD7FE2"/>
    <w:rsid w:val="00BE03F9"/>
    <w:rsid w:val="00BE05D9"/>
    <w:rsid w:val="00BE0871"/>
    <w:rsid w:val="00BE179A"/>
    <w:rsid w:val="00BE18BF"/>
    <w:rsid w:val="00BE1CE5"/>
    <w:rsid w:val="00BE1F32"/>
    <w:rsid w:val="00BE2417"/>
    <w:rsid w:val="00BE2533"/>
    <w:rsid w:val="00BE254C"/>
    <w:rsid w:val="00BE272A"/>
    <w:rsid w:val="00BE286A"/>
    <w:rsid w:val="00BE2BC3"/>
    <w:rsid w:val="00BE3AA0"/>
    <w:rsid w:val="00BE3C50"/>
    <w:rsid w:val="00BE3DBD"/>
    <w:rsid w:val="00BE3EBF"/>
    <w:rsid w:val="00BE4219"/>
    <w:rsid w:val="00BE4804"/>
    <w:rsid w:val="00BE4D66"/>
    <w:rsid w:val="00BE4E16"/>
    <w:rsid w:val="00BE4ED7"/>
    <w:rsid w:val="00BE4F53"/>
    <w:rsid w:val="00BE54CE"/>
    <w:rsid w:val="00BE592A"/>
    <w:rsid w:val="00BE6153"/>
    <w:rsid w:val="00BE6353"/>
    <w:rsid w:val="00BE6AE0"/>
    <w:rsid w:val="00BE6D2B"/>
    <w:rsid w:val="00BE6EE0"/>
    <w:rsid w:val="00BE7FD9"/>
    <w:rsid w:val="00BF06A2"/>
    <w:rsid w:val="00BF07BB"/>
    <w:rsid w:val="00BF07C0"/>
    <w:rsid w:val="00BF0B5C"/>
    <w:rsid w:val="00BF0C73"/>
    <w:rsid w:val="00BF0EB4"/>
    <w:rsid w:val="00BF12BB"/>
    <w:rsid w:val="00BF16CC"/>
    <w:rsid w:val="00BF1855"/>
    <w:rsid w:val="00BF1944"/>
    <w:rsid w:val="00BF1C67"/>
    <w:rsid w:val="00BF2494"/>
    <w:rsid w:val="00BF25D4"/>
    <w:rsid w:val="00BF26FA"/>
    <w:rsid w:val="00BF2D69"/>
    <w:rsid w:val="00BF31A7"/>
    <w:rsid w:val="00BF34EF"/>
    <w:rsid w:val="00BF3741"/>
    <w:rsid w:val="00BF390F"/>
    <w:rsid w:val="00BF3AB7"/>
    <w:rsid w:val="00BF3B1C"/>
    <w:rsid w:val="00BF3BB9"/>
    <w:rsid w:val="00BF3D75"/>
    <w:rsid w:val="00BF432A"/>
    <w:rsid w:val="00BF4449"/>
    <w:rsid w:val="00BF4C43"/>
    <w:rsid w:val="00BF5A54"/>
    <w:rsid w:val="00BF5C47"/>
    <w:rsid w:val="00BF5EE9"/>
    <w:rsid w:val="00BF60B3"/>
    <w:rsid w:val="00BF68EE"/>
    <w:rsid w:val="00BF699C"/>
    <w:rsid w:val="00BF6A7E"/>
    <w:rsid w:val="00BF6BC0"/>
    <w:rsid w:val="00BF7174"/>
    <w:rsid w:val="00BF7338"/>
    <w:rsid w:val="00BF75D2"/>
    <w:rsid w:val="00BF7941"/>
    <w:rsid w:val="00BF7B8D"/>
    <w:rsid w:val="00BF7CD3"/>
    <w:rsid w:val="00C00569"/>
    <w:rsid w:val="00C0059D"/>
    <w:rsid w:val="00C008F4"/>
    <w:rsid w:val="00C01050"/>
    <w:rsid w:val="00C01459"/>
    <w:rsid w:val="00C015EA"/>
    <w:rsid w:val="00C0180A"/>
    <w:rsid w:val="00C0188E"/>
    <w:rsid w:val="00C01BBD"/>
    <w:rsid w:val="00C01C91"/>
    <w:rsid w:val="00C01D80"/>
    <w:rsid w:val="00C02004"/>
    <w:rsid w:val="00C0235E"/>
    <w:rsid w:val="00C02778"/>
    <w:rsid w:val="00C02FA7"/>
    <w:rsid w:val="00C02FC5"/>
    <w:rsid w:val="00C0350B"/>
    <w:rsid w:val="00C03E80"/>
    <w:rsid w:val="00C04106"/>
    <w:rsid w:val="00C04538"/>
    <w:rsid w:val="00C05119"/>
    <w:rsid w:val="00C05458"/>
    <w:rsid w:val="00C05799"/>
    <w:rsid w:val="00C05892"/>
    <w:rsid w:val="00C059A8"/>
    <w:rsid w:val="00C064AE"/>
    <w:rsid w:val="00C066B1"/>
    <w:rsid w:val="00C06DDA"/>
    <w:rsid w:val="00C06E69"/>
    <w:rsid w:val="00C06F4F"/>
    <w:rsid w:val="00C07295"/>
    <w:rsid w:val="00C077FA"/>
    <w:rsid w:val="00C07D56"/>
    <w:rsid w:val="00C10708"/>
    <w:rsid w:val="00C116FB"/>
    <w:rsid w:val="00C11C3A"/>
    <w:rsid w:val="00C11F91"/>
    <w:rsid w:val="00C1222C"/>
    <w:rsid w:val="00C12B77"/>
    <w:rsid w:val="00C12BEE"/>
    <w:rsid w:val="00C12C10"/>
    <w:rsid w:val="00C12D87"/>
    <w:rsid w:val="00C136D0"/>
    <w:rsid w:val="00C1377D"/>
    <w:rsid w:val="00C13877"/>
    <w:rsid w:val="00C139E5"/>
    <w:rsid w:val="00C13E16"/>
    <w:rsid w:val="00C148E4"/>
    <w:rsid w:val="00C14A89"/>
    <w:rsid w:val="00C14BE3"/>
    <w:rsid w:val="00C14DCF"/>
    <w:rsid w:val="00C1501E"/>
    <w:rsid w:val="00C151CD"/>
    <w:rsid w:val="00C15293"/>
    <w:rsid w:val="00C1574D"/>
    <w:rsid w:val="00C159B9"/>
    <w:rsid w:val="00C15CCF"/>
    <w:rsid w:val="00C15D0B"/>
    <w:rsid w:val="00C160C5"/>
    <w:rsid w:val="00C170D3"/>
    <w:rsid w:val="00C17E5E"/>
    <w:rsid w:val="00C17ED6"/>
    <w:rsid w:val="00C20073"/>
    <w:rsid w:val="00C20749"/>
    <w:rsid w:val="00C20C94"/>
    <w:rsid w:val="00C20D9D"/>
    <w:rsid w:val="00C20DA5"/>
    <w:rsid w:val="00C210C4"/>
    <w:rsid w:val="00C218E9"/>
    <w:rsid w:val="00C219D1"/>
    <w:rsid w:val="00C22603"/>
    <w:rsid w:val="00C229F3"/>
    <w:rsid w:val="00C22B0E"/>
    <w:rsid w:val="00C2305D"/>
    <w:rsid w:val="00C236A5"/>
    <w:rsid w:val="00C23946"/>
    <w:rsid w:val="00C23BD5"/>
    <w:rsid w:val="00C2438C"/>
    <w:rsid w:val="00C2483D"/>
    <w:rsid w:val="00C2541A"/>
    <w:rsid w:val="00C256B0"/>
    <w:rsid w:val="00C25798"/>
    <w:rsid w:val="00C25867"/>
    <w:rsid w:val="00C25958"/>
    <w:rsid w:val="00C2609A"/>
    <w:rsid w:val="00C2649A"/>
    <w:rsid w:val="00C26630"/>
    <w:rsid w:val="00C2668B"/>
    <w:rsid w:val="00C26951"/>
    <w:rsid w:val="00C27261"/>
    <w:rsid w:val="00C27538"/>
    <w:rsid w:val="00C301A3"/>
    <w:rsid w:val="00C3045D"/>
    <w:rsid w:val="00C306C7"/>
    <w:rsid w:val="00C30B16"/>
    <w:rsid w:val="00C31047"/>
    <w:rsid w:val="00C3152D"/>
    <w:rsid w:val="00C315DF"/>
    <w:rsid w:val="00C317E2"/>
    <w:rsid w:val="00C31BDC"/>
    <w:rsid w:val="00C31C0A"/>
    <w:rsid w:val="00C31E4C"/>
    <w:rsid w:val="00C3202D"/>
    <w:rsid w:val="00C323BE"/>
    <w:rsid w:val="00C32414"/>
    <w:rsid w:val="00C3268B"/>
    <w:rsid w:val="00C326D2"/>
    <w:rsid w:val="00C32BB2"/>
    <w:rsid w:val="00C32C1C"/>
    <w:rsid w:val="00C32D9A"/>
    <w:rsid w:val="00C32F03"/>
    <w:rsid w:val="00C32F1F"/>
    <w:rsid w:val="00C330BB"/>
    <w:rsid w:val="00C3313D"/>
    <w:rsid w:val="00C33721"/>
    <w:rsid w:val="00C346D2"/>
    <w:rsid w:val="00C34AA0"/>
    <w:rsid w:val="00C3510E"/>
    <w:rsid w:val="00C35184"/>
    <w:rsid w:val="00C35414"/>
    <w:rsid w:val="00C359F0"/>
    <w:rsid w:val="00C35C4C"/>
    <w:rsid w:val="00C364C0"/>
    <w:rsid w:val="00C369D0"/>
    <w:rsid w:val="00C36D1B"/>
    <w:rsid w:val="00C37164"/>
    <w:rsid w:val="00C37A82"/>
    <w:rsid w:val="00C37ADC"/>
    <w:rsid w:val="00C37D05"/>
    <w:rsid w:val="00C40207"/>
    <w:rsid w:val="00C4020B"/>
    <w:rsid w:val="00C40946"/>
    <w:rsid w:val="00C409F7"/>
    <w:rsid w:val="00C40C68"/>
    <w:rsid w:val="00C40D5D"/>
    <w:rsid w:val="00C40EB6"/>
    <w:rsid w:val="00C41207"/>
    <w:rsid w:val="00C415E3"/>
    <w:rsid w:val="00C418EF"/>
    <w:rsid w:val="00C41C7F"/>
    <w:rsid w:val="00C41D0B"/>
    <w:rsid w:val="00C424AF"/>
    <w:rsid w:val="00C42584"/>
    <w:rsid w:val="00C4262D"/>
    <w:rsid w:val="00C426D0"/>
    <w:rsid w:val="00C42B4B"/>
    <w:rsid w:val="00C43109"/>
    <w:rsid w:val="00C43497"/>
    <w:rsid w:val="00C43712"/>
    <w:rsid w:val="00C43715"/>
    <w:rsid w:val="00C43870"/>
    <w:rsid w:val="00C44488"/>
    <w:rsid w:val="00C44677"/>
    <w:rsid w:val="00C448AB"/>
    <w:rsid w:val="00C44E85"/>
    <w:rsid w:val="00C45D2C"/>
    <w:rsid w:val="00C45EB9"/>
    <w:rsid w:val="00C462A1"/>
    <w:rsid w:val="00C46496"/>
    <w:rsid w:val="00C46978"/>
    <w:rsid w:val="00C473C3"/>
    <w:rsid w:val="00C476D6"/>
    <w:rsid w:val="00C47A04"/>
    <w:rsid w:val="00C47A43"/>
    <w:rsid w:val="00C47AFD"/>
    <w:rsid w:val="00C47C11"/>
    <w:rsid w:val="00C47F34"/>
    <w:rsid w:val="00C50010"/>
    <w:rsid w:val="00C508F0"/>
    <w:rsid w:val="00C50A12"/>
    <w:rsid w:val="00C50A2C"/>
    <w:rsid w:val="00C51401"/>
    <w:rsid w:val="00C51554"/>
    <w:rsid w:val="00C517A6"/>
    <w:rsid w:val="00C51833"/>
    <w:rsid w:val="00C51AC3"/>
    <w:rsid w:val="00C51F05"/>
    <w:rsid w:val="00C5247D"/>
    <w:rsid w:val="00C5276E"/>
    <w:rsid w:val="00C529AE"/>
    <w:rsid w:val="00C52FDA"/>
    <w:rsid w:val="00C532EA"/>
    <w:rsid w:val="00C5364E"/>
    <w:rsid w:val="00C5376B"/>
    <w:rsid w:val="00C5386E"/>
    <w:rsid w:val="00C539F0"/>
    <w:rsid w:val="00C542F2"/>
    <w:rsid w:val="00C54739"/>
    <w:rsid w:val="00C5506F"/>
    <w:rsid w:val="00C5509B"/>
    <w:rsid w:val="00C5510F"/>
    <w:rsid w:val="00C5551A"/>
    <w:rsid w:val="00C55564"/>
    <w:rsid w:val="00C559AA"/>
    <w:rsid w:val="00C55C2C"/>
    <w:rsid w:val="00C55DA8"/>
    <w:rsid w:val="00C56BA2"/>
    <w:rsid w:val="00C56BB8"/>
    <w:rsid w:val="00C56DE3"/>
    <w:rsid w:val="00C56FB0"/>
    <w:rsid w:val="00C56FE9"/>
    <w:rsid w:val="00C57328"/>
    <w:rsid w:val="00C573A6"/>
    <w:rsid w:val="00C57AB3"/>
    <w:rsid w:val="00C60053"/>
    <w:rsid w:val="00C60079"/>
    <w:rsid w:val="00C60110"/>
    <w:rsid w:val="00C60222"/>
    <w:rsid w:val="00C60B29"/>
    <w:rsid w:val="00C60CC3"/>
    <w:rsid w:val="00C60F95"/>
    <w:rsid w:val="00C61396"/>
    <w:rsid w:val="00C614DF"/>
    <w:rsid w:val="00C6169D"/>
    <w:rsid w:val="00C6185D"/>
    <w:rsid w:val="00C622D1"/>
    <w:rsid w:val="00C629B4"/>
    <w:rsid w:val="00C62A30"/>
    <w:rsid w:val="00C62BBD"/>
    <w:rsid w:val="00C62FAD"/>
    <w:rsid w:val="00C62FDC"/>
    <w:rsid w:val="00C63E4A"/>
    <w:rsid w:val="00C645B1"/>
    <w:rsid w:val="00C646B9"/>
    <w:rsid w:val="00C64956"/>
    <w:rsid w:val="00C64FE3"/>
    <w:rsid w:val="00C65FD8"/>
    <w:rsid w:val="00C66031"/>
    <w:rsid w:val="00C6626C"/>
    <w:rsid w:val="00C662E2"/>
    <w:rsid w:val="00C66310"/>
    <w:rsid w:val="00C6631B"/>
    <w:rsid w:val="00C671EA"/>
    <w:rsid w:val="00C67264"/>
    <w:rsid w:val="00C672BA"/>
    <w:rsid w:val="00C678EE"/>
    <w:rsid w:val="00C67A0B"/>
    <w:rsid w:val="00C67D3F"/>
    <w:rsid w:val="00C67F04"/>
    <w:rsid w:val="00C7070E"/>
    <w:rsid w:val="00C708C6"/>
    <w:rsid w:val="00C70929"/>
    <w:rsid w:val="00C70D55"/>
    <w:rsid w:val="00C710F0"/>
    <w:rsid w:val="00C7154D"/>
    <w:rsid w:val="00C715F6"/>
    <w:rsid w:val="00C717C0"/>
    <w:rsid w:val="00C722A2"/>
    <w:rsid w:val="00C7318A"/>
    <w:rsid w:val="00C74141"/>
    <w:rsid w:val="00C74651"/>
    <w:rsid w:val="00C74A16"/>
    <w:rsid w:val="00C74B78"/>
    <w:rsid w:val="00C74D7E"/>
    <w:rsid w:val="00C74D81"/>
    <w:rsid w:val="00C7504D"/>
    <w:rsid w:val="00C754CB"/>
    <w:rsid w:val="00C75543"/>
    <w:rsid w:val="00C75855"/>
    <w:rsid w:val="00C75FCD"/>
    <w:rsid w:val="00C7635F"/>
    <w:rsid w:val="00C763F5"/>
    <w:rsid w:val="00C765CF"/>
    <w:rsid w:val="00C765EA"/>
    <w:rsid w:val="00C767DE"/>
    <w:rsid w:val="00C76857"/>
    <w:rsid w:val="00C76C47"/>
    <w:rsid w:val="00C76D46"/>
    <w:rsid w:val="00C76DDA"/>
    <w:rsid w:val="00C774F2"/>
    <w:rsid w:val="00C77BEF"/>
    <w:rsid w:val="00C77D68"/>
    <w:rsid w:val="00C77E1F"/>
    <w:rsid w:val="00C81613"/>
    <w:rsid w:val="00C81746"/>
    <w:rsid w:val="00C819D9"/>
    <w:rsid w:val="00C81D45"/>
    <w:rsid w:val="00C81EDE"/>
    <w:rsid w:val="00C82295"/>
    <w:rsid w:val="00C825E1"/>
    <w:rsid w:val="00C82688"/>
    <w:rsid w:val="00C82771"/>
    <w:rsid w:val="00C82BD6"/>
    <w:rsid w:val="00C82DC4"/>
    <w:rsid w:val="00C8331A"/>
    <w:rsid w:val="00C8396B"/>
    <w:rsid w:val="00C83B63"/>
    <w:rsid w:val="00C83EB3"/>
    <w:rsid w:val="00C844F9"/>
    <w:rsid w:val="00C848EF"/>
    <w:rsid w:val="00C85543"/>
    <w:rsid w:val="00C85709"/>
    <w:rsid w:val="00C85881"/>
    <w:rsid w:val="00C85947"/>
    <w:rsid w:val="00C85EF5"/>
    <w:rsid w:val="00C86001"/>
    <w:rsid w:val="00C860BA"/>
    <w:rsid w:val="00C86391"/>
    <w:rsid w:val="00C86433"/>
    <w:rsid w:val="00C866CE"/>
    <w:rsid w:val="00C866D2"/>
    <w:rsid w:val="00C87280"/>
    <w:rsid w:val="00C87453"/>
    <w:rsid w:val="00C875B4"/>
    <w:rsid w:val="00C87963"/>
    <w:rsid w:val="00C87F4C"/>
    <w:rsid w:val="00C9019D"/>
    <w:rsid w:val="00C904D8"/>
    <w:rsid w:val="00C90935"/>
    <w:rsid w:val="00C91576"/>
    <w:rsid w:val="00C919E9"/>
    <w:rsid w:val="00C91BAB"/>
    <w:rsid w:val="00C91E46"/>
    <w:rsid w:val="00C91F3B"/>
    <w:rsid w:val="00C920C3"/>
    <w:rsid w:val="00C92218"/>
    <w:rsid w:val="00C93015"/>
    <w:rsid w:val="00C9438B"/>
    <w:rsid w:val="00C947A2"/>
    <w:rsid w:val="00C947CD"/>
    <w:rsid w:val="00C949B6"/>
    <w:rsid w:val="00C95137"/>
    <w:rsid w:val="00C956ED"/>
    <w:rsid w:val="00C95834"/>
    <w:rsid w:val="00C95BD3"/>
    <w:rsid w:val="00C95BE8"/>
    <w:rsid w:val="00C95F3A"/>
    <w:rsid w:val="00C961A3"/>
    <w:rsid w:val="00C964C0"/>
    <w:rsid w:val="00C96E9C"/>
    <w:rsid w:val="00C97452"/>
    <w:rsid w:val="00CA0480"/>
    <w:rsid w:val="00CA048F"/>
    <w:rsid w:val="00CA0A5B"/>
    <w:rsid w:val="00CA0B57"/>
    <w:rsid w:val="00CA10DA"/>
    <w:rsid w:val="00CA1576"/>
    <w:rsid w:val="00CA1814"/>
    <w:rsid w:val="00CA19DA"/>
    <w:rsid w:val="00CA1E3C"/>
    <w:rsid w:val="00CA23C5"/>
    <w:rsid w:val="00CA2453"/>
    <w:rsid w:val="00CA2486"/>
    <w:rsid w:val="00CA259F"/>
    <w:rsid w:val="00CA2C8F"/>
    <w:rsid w:val="00CA304C"/>
    <w:rsid w:val="00CA3499"/>
    <w:rsid w:val="00CA3A9C"/>
    <w:rsid w:val="00CA41C3"/>
    <w:rsid w:val="00CA4410"/>
    <w:rsid w:val="00CA45C3"/>
    <w:rsid w:val="00CA5994"/>
    <w:rsid w:val="00CA5A38"/>
    <w:rsid w:val="00CA6157"/>
    <w:rsid w:val="00CA6171"/>
    <w:rsid w:val="00CA61B5"/>
    <w:rsid w:val="00CA634B"/>
    <w:rsid w:val="00CA6873"/>
    <w:rsid w:val="00CA6955"/>
    <w:rsid w:val="00CA6C00"/>
    <w:rsid w:val="00CA6EB9"/>
    <w:rsid w:val="00CA784A"/>
    <w:rsid w:val="00CA7B22"/>
    <w:rsid w:val="00CA7C84"/>
    <w:rsid w:val="00CB00F0"/>
    <w:rsid w:val="00CB0178"/>
    <w:rsid w:val="00CB085C"/>
    <w:rsid w:val="00CB0B77"/>
    <w:rsid w:val="00CB0DAF"/>
    <w:rsid w:val="00CB0E89"/>
    <w:rsid w:val="00CB1CBC"/>
    <w:rsid w:val="00CB1D74"/>
    <w:rsid w:val="00CB1D9C"/>
    <w:rsid w:val="00CB1DB4"/>
    <w:rsid w:val="00CB2185"/>
    <w:rsid w:val="00CB269F"/>
    <w:rsid w:val="00CB26C2"/>
    <w:rsid w:val="00CB2756"/>
    <w:rsid w:val="00CB2908"/>
    <w:rsid w:val="00CB2980"/>
    <w:rsid w:val="00CB2C31"/>
    <w:rsid w:val="00CB3231"/>
    <w:rsid w:val="00CB35EA"/>
    <w:rsid w:val="00CB3752"/>
    <w:rsid w:val="00CB3812"/>
    <w:rsid w:val="00CB3BCB"/>
    <w:rsid w:val="00CB3E5F"/>
    <w:rsid w:val="00CB3ED1"/>
    <w:rsid w:val="00CB4134"/>
    <w:rsid w:val="00CB4225"/>
    <w:rsid w:val="00CB4E5C"/>
    <w:rsid w:val="00CB505D"/>
    <w:rsid w:val="00CB57CD"/>
    <w:rsid w:val="00CB5C91"/>
    <w:rsid w:val="00CB638C"/>
    <w:rsid w:val="00CB6DB8"/>
    <w:rsid w:val="00CB6E65"/>
    <w:rsid w:val="00CB6E70"/>
    <w:rsid w:val="00CB7142"/>
    <w:rsid w:val="00CB727A"/>
    <w:rsid w:val="00CB7547"/>
    <w:rsid w:val="00CB758E"/>
    <w:rsid w:val="00CB765C"/>
    <w:rsid w:val="00CB7672"/>
    <w:rsid w:val="00CB7AEE"/>
    <w:rsid w:val="00CB7B3D"/>
    <w:rsid w:val="00CB7C62"/>
    <w:rsid w:val="00CB7C98"/>
    <w:rsid w:val="00CB7F08"/>
    <w:rsid w:val="00CC032C"/>
    <w:rsid w:val="00CC0574"/>
    <w:rsid w:val="00CC0587"/>
    <w:rsid w:val="00CC05F5"/>
    <w:rsid w:val="00CC0682"/>
    <w:rsid w:val="00CC07AC"/>
    <w:rsid w:val="00CC08F7"/>
    <w:rsid w:val="00CC099E"/>
    <w:rsid w:val="00CC09D7"/>
    <w:rsid w:val="00CC0B60"/>
    <w:rsid w:val="00CC0BED"/>
    <w:rsid w:val="00CC1284"/>
    <w:rsid w:val="00CC12AD"/>
    <w:rsid w:val="00CC16A7"/>
    <w:rsid w:val="00CC16E0"/>
    <w:rsid w:val="00CC1728"/>
    <w:rsid w:val="00CC1812"/>
    <w:rsid w:val="00CC18A3"/>
    <w:rsid w:val="00CC18CC"/>
    <w:rsid w:val="00CC2440"/>
    <w:rsid w:val="00CC2856"/>
    <w:rsid w:val="00CC286D"/>
    <w:rsid w:val="00CC2907"/>
    <w:rsid w:val="00CC29C6"/>
    <w:rsid w:val="00CC29F1"/>
    <w:rsid w:val="00CC2E19"/>
    <w:rsid w:val="00CC3793"/>
    <w:rsid w:val="00CC39CE"/>
    <w:rsid w:val="00CC3E86"/>
    <w:rsid w:val="00CC4039"/>
    <w:rsid w:val="00CC41A9"/>
    <w:rsid w:val="00CC449A"/>
    <w:rsid w:val="00CC4AAE"/>
    <w:rsid w:val="00CC4D78"/>
    <w:rsid w:val="00CC5D8A"/>
    <w:rsid w:val="00CC5DF0"/>
    <w:rsid w:val="00CC61D4"/>
    <w:rsid w:val="00CC6229"/>
    <w:rsid w:val="00CC6512"/>
    <w:rsid w:val="00CC684F"/>
    <w:rsid w:val="00CC6AE8"/>
    <w:rsid w:val="00CC746A"/>
    <w:rsid w:val="00CC7730"/>
    <w:rsid w:val="00CC7A31"/>
    <w:rsid w:val="00CC7BF5"/>
    <w:rsid w:val="00CC7D3D"/>
    <w:rsid w:val="00CD0B14"/>
    <w:rsid w:val="00CD0D74"/>
    <w:rsid w:val="00CD0FE9"/>
    <w:rsid w:val="00CD14AE"/>
    <w:rsid w:val="00CD14C6"/>
    <w:rsid w:val="00CD1A1B"/>
    <w:rsid w:val="00CD1BA9"/>
    <w:rsid w:val="00CD2159"/>
    <w:rsid w:val="00CD293C"/>
    <w:rsid w:val="00CD293D"/>
    <w:rsid w:val="00CD2AE1"/>
    <w:rsid w:val="00CD2F13"/>
    <w:rsid w:val="00CD2F45"/>
    <w:rsid w:val="00CD3054"/>
    <w:rsid w:val="00CD3802"/>
    <w:rsid w:val="00CD3F0E"/>
    <w:rsid w:val="00CD3FBF"/>
    <w:rsid w:val="00CD4495"/>
    <w:rsid w:val="00CD4621"/>
    <w:rsid w:val="00CD484A"/>
    <w:rsid w:val="00CD4880"/>
    <w:rsid w:val="00CD4BA3"/>
    <w:rsid w:val="00CD53DE"/>
    <w:rsid w:val="00CD5532"/>
    <w:rsid w:val="00CD58ED"/>
    <w:rsid w:val="00CD5B25"/>
    <w:rsid w:val="00CD5C09"/>
    <w:rsid w:val="00CD6334"/>
    <w:rsid w:val="00CD6A75"/>
    <w:rsid w:val="00CD6C9C"/>
    <w:rsid w:val="00CD731F"/>
    <w:rsid w:val="00CD755D"/>
    <w:rsid w:val="00CD77FD"/>
    <w:rsid w:val="00CE0318"/>
    <w:rsid w:val="00CE051F"/>
    <w:rsid w:val="00CE0A80"/>
    <w:rsid w:val="00CE15AE"/>
    <w:rsid w:val="00CE1F2C"/>
    <w:rsid w:val="00CE2203"/>
    <w:rsid w:val="00CE29A8"/>
    <w:rsid w:val="00CE2AE3"/>
    <w:rsid w:val="00CE2AFC"/>
    <w:rsid w:val="00CE2CB6"/>
    <w:rsid w:val="00CE31D1"/>
    <w:rsid w:val="00CE326D"/>
    <w:rsid w:val="00CE3AB9"/>
    <w:rsid w:val="00CE3AD7"/>
    <w:rsid w:val="00CE3D1F"/>
    <w:rsid w:val="00CE3EAA"/>
    <w:rsid w:val="00CE40A6"/>
    <w:rsid w:val="00CE457E"/>
    <w:rsid w:val="00CE4D62"/>
    <w:rsid w:val="00CE4E0D"/>
    <w:rsid w:val="00CE51EE"/>
    <w:rsid w:val="00CE51FB"/>
    <w:rsid w:val="00CE52BC"/>
    <w:rsid w:val="00CE53AC"/>
    <w:rsid w:val="00CE55D9"/>
    <w:rsid w:val="00CE56A8"/>
    <w:rsid w:val="00CE5889"/>
    <w:rsid w:val="00CE5E56"/>
    <w:rsid w:val="00CE62C3"/>
    <w:rsid w:val="00CE63E4"/>
    <w:rsid w:val="00CE645C"/>
    <w:rsid w:val="00CE64E2"/>
    <w:rsid w:val="00CE651D"/>
    <w:rsid w:val="00CE656D"/>
    <w:rsid w:val="00CE674A"/>
    <w:rsid w:val="00CE6CF3"/>
    <w:rsid w:val="00CE76FA"/>
    <w:rsid w:val="00CE7796"/>
    <w:rsid w:val="00CE7AEC"/>
    <w:rsid w:val="00CE7D7C"/>
    <w:rsid w:val="00CE7DB6"/>
    <w:rsid w:val="00CF0089"/>
    <w:rsid w:val="00CF066D"/>
    <w:rsid w:val="00CF07EC"/>
    <w:rsid w:val="00CF080D"/>
    <w:rsid w:val="00CF089B"/>
    <w:rsid w:val="00CF0A59"/>
    <w:rsid w:val="00CF167E"/>
    <w:rsid w:val="00CF1A9A"/>
    <w:rsid w:val="00CF245B"/>
    <w:rsid w:val="00CF2E8A"/>
    <w:rsid w:val="00CF2EC0"/>
    <w:rsid w:val="00CF3236"/>
    <w:rsid w:val="00CF342C"/>
    <w:rsid w:val="00CF34EA"/>
    <w:rsid w:val="00CF3841"/>
    <w:rsid w:val="00CF386A"/>
    <w:rsid w:val="00CF3992"/>
    <w:rsid w:val="00CF3D6C"/>
    <w:rsid w:val="00CF468A"/>
    <w:rsid w:val="00CF4908"/>
    <w:rsid w:val="00CF4984"/>
    <w:rsid w:val="00CF4AA0"/>
    <w:rsid w:val="00CF4DE5"/>
    <w:rsid w:val="00CF562B"/>
    <w:rsid w:val="00CF56BE"/>
    <w:rsid w:val="00CF5EA1"/>
    <w:rsid w:val="00CF63ED"/>
    <w:rsid w:val="00CF6570"/>
    <w:rsid w:val="00CF694D"/>
    <w:rsid w:val="00CF758F"/>
    <w:rsid w:val="00CF7908"/>
    <w:rsid w:val="00CF7C22"/>
    <w:rsid w:val="00CF7E9D"/>
    <w:rsid w:val="00CF7EC4"/>
    <w:rsid w:val="00CF7F54"/>
    <w:rsid w:val="00D00267"/>
    <w:rsid w:val="00D00462"/>
    <w:rsid w:val="00D0051C"/>
    <w:rsid w:val="00D0082F"/>
    <w:rsid w:val="00D00948"/>
    <w:rsid w:val="00D00F9E"/>
    <w:rsid w:val="00D01C0C"/>
    <w:rsid w:val="00D01C1F"/>
    <w:rsid w:val="00D01EFA"/>
    <w:rsid w:val="00D0214C"/>
    <w:rsid w:val="00D0217B"/>
    <w:rsid w:val="00D028E0"/>
    <w:rsid w:val="00D02C24"/>
    <w:rsid w:val="00D0337A"/>
    <w:rsid w:val="00D035F3"/>
    <w:rsid w:val="00D03BB4"/>
    <w:rsid w:val="00D03DE4"/>
    <w:rsid w:val="00D0498E"/>
    <w:rsid w:val="00D04B02"/>
    <w:rsid w:val="00D04CE2"/>
    <w:rsid w:val="00D04D02"/>
    <w:rsid w:val="00D04F9F"/>
    <w:rsid w:val="00D059FE"/>
    <w:rsid w:val="00D05DDD"/>
    <w:rsid w:val="00D0607D"/>
    <w:rsid w:val="00D06122"/>
    <w:rsid w:val="00D067DF"/>
    <w:rsid w:val="00D06ACF"/>
    <w:rsid w:val="00D06D3B"/>
    <w:rsid w:val="00D06EB1"/>
    <w:rsid w:val="00D07043"/>
    <w:rsid w:val="00D072A4"/>
    <w:rsid w:val="00D073F1"/>
    <w:rsid w:val="00D0742C"/>
    <w:rsid w:val="00D07590"/>
    <w:rsid w:val="00D07729"/>
    <w:rsid w:val="00D07E4A"/>
    <w:rsid w:val="00D10108"/>
    <w:rsid w:val="00D10303"/>
    <w:rsid w:val="00D10331"/>
    <w:rsid w:val="00D10F26"/>
    <w:rsid w:val="00D11152"/>
    <w:rsid w:val="00D115CC"/>
    <w:rsid w:val="00D11ED5"/>
    <w:rsid w:val="00D11FDF"/>
    <w:rsid w:val="00D122BE"/>
    <w:rsid w:val="00D12411"/>
    <w:rsid w:val="00D12CE3"/>
    <w:rsid w:val="00D130C0"/>
    <w:rsid w:val="00D13113"/>
    <w:rsid w:val="00D134DE"/>
    <w:rsid w:val="00D13664"/>
    <w:rsid w:val="00D13AC8"/>
    <w:rsid w:val="00D13BE5"/>
    <w:rsid w:val="00D1441B"/>
    <w:rsid w:val="00D147E3"/>
    <w:rsid w:val="00D14DDC"/>
    <w:rsid w:val="00D15899"/>
    <w:rsid w:val="00D15972"/>
    <w:rsid w:val="00D159DE"/>
    <w:rsid w:val="00D16362"/>
    <w:rsid w:val="00D168FD"/>
    <w:rsid w:val="00D169B0"/>
    <w:rsid w:val="00D170A9"/>
    <w:rsid w:val="00D17447"/>
    <w:rsid w:val="00D17F7D"/>
    <w:rsid w:val="00D2094E"/>
    <w:rsid w:val="00D20BB2"/>
    <w:rsid w:val="00D20D82"/>
    <w:rsid w:val="00D20ED3"/>
    <w:rsid w:val="00D211C7"/>
    <w:rsid w:val="00D21316"/>
    <w:rsid w:val="00D213DA"/>
    <w:rsid w:val="00D2143D"/>
    <w:rsid w:val="00D214BF"/>
    <w:rsid w:val="00D21573"/>
    <w:rsid w:val="00D22590"/>
    <w:rsid w:val="00D22A97"/>
    <w:rsid w:val="00D22CE6"/>
    <w:rsid w:val="00D23487"/>
    <w:rsid w:val="00D23834"/>
    <w:rsid w:val="00D23B94"/>
    <w:rsid w:val="00D23C7D"/>
    <w:rsid w:val="00D23DAB"/>
    <w:rsid w:val="00D24BFB"/>
    <w:rsid w:val="00D251E9"/>
    <w:rsid w:val="00D2542B"/>
    <w:rsid w:val="00D25A3F"/>
    <w:rsid w:val="00D25D4C"/>
    <w:rsid w:val="00D2606A"/>
    <w:rsid w:val="00D26253"/>
    <w:rsid w:val="00D2631F"/>
    <w:rsid w:val="00D26970"/>
    <w:rsid w:val="00D26AE7"/>
    <w:rsid w:val="00D26DAD"/>
    <w:rsid w:val="00D27958"/>
    <w:rsid w:val="00D27AEF"/>
    <w:rsid w:val="00D27C78"/>
    <w:rsid w:val="00D27D3F"/>
    <w:rsid w:val="00D27DA1"/>
    <w:rsid w:val="00D30437"/>
    <w:rsid w:val="00D305B1"/>
    <w:rsid w:val="00D30753"/>
    <w:rsid w:val="00D307AC"/>
    <w:rsid w:val="00D309D0"/>
    <w:rsid w:val="00D30D98"/>
    <w:rsid w:val="00D30F5D"/>
    <w:rsid w:val="00D313C1"/>
    <w:rsid w:val="00D31863"/>
    <w:rsid w:val="00D318D4"/>
    <w:rsid w:val="00D31B72"/>
    <w:rsid w:val="00D31D43"/>
    <w:rsid w:val="00D3214F"/>
    <w:rsid w:val="00D32172"/>
    <w:rsid w:val="00D323C2"/>
    <w:rsid w:val="00D32D53"/>
    <w:rsid w:val="00D33012"/>
    <w:rsid w:val="00D33232"/>
    <w:rsid w:val="00D33275"/>
    <w:rsid w:val="00D33553"/>
    <w:rsid w:val="00D33F83"/>
    <w:rsid w:val="00D3422F"/>
    <w:rsid w:val="00D348E6"/>
    <w:rsid w:val="00D34947"/>
    <w:rsid w:val="00D34D9B"/>
    <w:rsid w:val="00D34EA2"/>
    <w:rsid w:val="00D3510D"/>
    <w:rsid w:val="00D35171"/>
    <w:rsid w:val="00D35678"/>
    <w:rsid w:val="00D35842"/>
    <w:rsid w:val="00D3586F"/>
    <w:rsid w:val="00D358E6"/>
    <w:rsid w:val="00D359AA"/>
    <w:rsid w:val="00D35D11"/>
    <w:rsid w:val="00D35FBF"/>
    <w:rsid w:val="00D36F9A"/>
    <w:rsid w:val="00D37548"/>
    <w:rsid w:val="00D37A63"/>
    <w:rsid w:val="00D37D49"/>
    <w:rsid w:val="00D405C8"/>
    <w:rsid w:val="00D4093E"/>
    <w:rsid w:val="00D412BA"/>
    <w:rsid w:val="00D41716"/>
    <w:rsid w:val="00D424FD"/>
    <w:rsid w:val="00D42F3F"/>
    <w:rsid w:val="00D43383"/>
    <w:rsid w:val="00D43991"/>
    <w:rsid w:val="00D44297"/>
    <w:rsid w:val="00D442B2"/>
    <w:rsid w:val="00D44691"/>
    <w:rsid w:val="00D448AD"/>
    <w:rsid w:val="00D44D27"/>
    <w:rsid w:val="00D44F5C"/>
    <w:rsid w:val="00D44F60"/>
    <w:rsid w:val="00D45005"/>
    <w:rsid w:val="00D45127"/>
    <w:rsid w:val="00D45491"/>
    <w:rsid w:val="00D45577"/>
    <w:rsid w:val="00D45D16"/>
    <w:rsid w:val="00D45E12"/>
    <w:rsid w:val="00D46A71"/>
    <w:rsid w:val="00D46B78"/>
    <w:rsid w:val="00D47197"/>
    <w:rsid w:val="00D47F43"/>
    <w:rsid w:val="00D506F1"/>
    <w:rsid w:val="00D508E6"/>
    <w:rsid w:val="00D50A40"/>
    <w:rsid w:val="00D50A43"/>
    <w:rsid w:val="00D50E6F"/>
    <w:rsid w:val="00D512C7"/>
    <w:rsid w:val="00D51695"/>
    <w:rsid w:val="00D51726"/>
    <w:rsid w:val="00D51899"/>
    <w:rsid w:val="00D51A7E"/>
    <w:rsid w:val="00D5203C"/>
    <w:rsid w:val="00D521B3"/>
    <w:rsid w:val="00D52336"/>
    <w:rsid w:val="00D523AB"/>
    <w:rsid w:val="00D52A91"/>
    <w:rsid w:val="00D52FDF"/>
    <w:rsid w:val="00D53C6E"/>
    <w:rsid w:val="00D53C7B"/>
    <w:rsid w:val="00D53D07"/>
    <w:rsid w:val="00D54AA1"/>
    <w:rsid w:val="00D54BE5"/>
    <w:rsid w:val="00D54D67"/>
    <w:rsid w:val="00D559FA"/>
    <w:rsid w:val="00D55BD5"/>
    <w:rsid w:val="00D55C4A"/>
    <w:rsid w:val="00D55EA5"/>
    <w:rsid w:val="00D55EBF"/>
    <w:rsid w:val="00D562DC"/>
    <w:rsid w:val="00D572AF"/>
    <w:rsid w:val="00D574E3"/>
    <w:rsid w:val="00D57584"/>
    <w:rsid w:val="00D6022C"/>
    <w:rsid w:val="00D6029A"/>
    <w:rsid w:val="00D60645"/>
    <w:rsid w:val="00D606CA"/>
    <w:rsid w:val="00D6097A"/>
    <w:rsid w:val="00D60A5C"/>
    <w:rsid w:val="00D60E69"/>
    <w:rsid w:val="00D612A5"/>
    <w:rsid w:val="00D61CBE"/>
    <w:rsid w:val="00D61E9B"/>
    <w:rsid w:val="00D61FD0"/>
    <w:rsid w:val="00D62DD7"/>
    <w:rsid w:val="00D62E36"/>
    <w:rsid w:val="00D62F99"/>
    <w:rsid w:val="00D62FE2"/>
    <w:rsid w:val="00D63027"/>
    <w:rsid w:val="00D63840"/>
    <w:rsid w:val="00D63B79"/>
    <w:rsid w:val="00D63C8C"/>
    <w:rsid w:val="00D63CA0"/>
    <w:rsid w:val="00D64002"/>
    <w:rsid w:val="00D6581F"/>
    <w:rsid w:val="00D65876"/>
    <w:rsid w:val="00D65F98"/>
    <w:rsid w:val="00D66D27"/>
    <w:rsid w:val="00D6716E"/>
    <w:rsid w:val="00D67189"/>
    <w:rsid w:val="00D672FC"/>
    <w:rsid w:val="00D67885"/>
    <w:rsid w:val="00D678D7"/>
    <w:rsid w:val="00D67B38"/>
    <w:rsid w:val="00D67FFC"/>
    <w:rsid w:val="00D703CF"/>
    <w:rsid w:val="00D703EB"/>
    <w:rsid w:val="00D7041D"/>
    <w:rsid w:val="00D70502"/>
    <w:rsid w:val="00D705AF"/>
    <w:rsid w:val="00D7083E"/>
    <w:rsid w:val="00D710B7"/>
    <w:rsid w:val="00D7113B"/>
    <w:rsid w:val="00D71502"/>
    <w:rsid w:val="00D717B3"/>
    <w:rsid w:val="00D717C5"/>
    <w:rsid w:val="00D71E00"/>
    <w:rsid w:val="00D72318"/>
    <w:rsid w:val="00D729D1"/>
    <w:rsid w:val="00D72ABC"/>
    <w:rsid w:val="00D72B09"/>
    <w:rsid w:val="00D72B66"/>
    <w:rsid w:val="00D72B92"/>
    <w:rsid w:val="00D72D24"/>
    <w:rsid w:val="00D72E24"/>
    <w:rsid w:val="00D72FD8"/>
    <w:rsid w:val="00D7337F"/>
    <w:rsid w:val="00D7379A"/>
    <w:rsid w:val="00D73DBF"/>
    <w:rsid w:val="00D74073"/>
    <w:rsid w:val="00D75F0E"/>
    <w:rsid w:val="00D76072"/>
    <w:rsid w:val="00D7643A"/>
    <w:rsid w:val="00D7672F"/>
    <w:rsid w:val="00D7696E"/>
    <w:rsid w:val="00D76AC8"/>
    <w:rsid w:val="00D76D26"/>
    <w:rsid w:val="00D76E6A"/>
    <w:rsid w:val="00D774E7"/>
    <w:rsid w:val="00D774E8"/>
    <w:rsid w:val="00D7768D"/>
    <w:rsid w:val="00D776CD"/>
    <w:rsid w:val="00D77891"/>
    <w:rsid w:val="00D8038C"/>
    <w:rsid w:val="00D80422"/>
    <w:rsid w:val="00D80E34"/>
    <w:rsid w:val="00D81066"/>
    <w:rsid w:val="00D819FC"/>
    <w:rsid w:val="00D81BAD"/>
    <w:rsid w:val="00D81BF7"/>
    <w:rsid w:val="00D82EA6"/>
    <w:rsid w:val="00D836DB"/>
    <w:rsid w:val="00D84696"/>
    <w:rsid w:val="00D847AB"/>
    <w:rsid w:val="00D84991"/>
    <w:rsid w:val="00D84CA8"/>
    <w:rsid w:val="00D84F12"/>
    <w:rsid w:val="00D84F17"/>
    <w:rsid w:val="00D850D0"/>
    <w:rsid w:val="00D854AB"/>
    <w:rsid w:val="00D855DE"/>
    <w:rsid w:val="00D855EA"/>
    <w:rsid w:val="00D8648C"/>
    <w:rsid w:val="00D8658F"/>
    <w:rsid w:val="00D8689F"/>
    <w:rsid w:val="00D87BB2"/>
    <w:rsid w:val="00D87BCE"/>
    <w:rsid w:val="00D87E9C"/>
    <w:rsid w:val="00D87F30"/>
    <w:rsid w:val="00D9035D"/>
    <w:rsid w:val="00D90438"/>
    <w:rsid w:val="00D908FC"/>
    <w:rsid w:val="00D9137F"/>
    <w:rsid w:val="00D92139"/>
    <w:rsid w:val="00D921BF"/>
    <w:rsid w:val="00D9246A"/>
    <w:rsid w:val="00D92759"/>
    <w:rsid w:val="00D928D1"/>
    <w:rsid w:val="00D92B8C"/>
    <w:rsid w:val="00D92DE2"/>
    <w:rsid w:val="00D9328B"/>
    <w:rsid w:val="00D93551"/>
    <w:rsid w:val="00D9395F"/>
    <w:rsid w:val="00D93D4D"/>
    <w:rsid w:val="00D93DFB"/>
    <w:rsid w:val="00D93F1D"/>
    <w:rsid w:val="00D93F34"/>
    <w:rsid w:val="00D942AA"/>
    <w:rsid w:val="00D944D1"/>
    <w:rsid w:val="00D95263"/>
    <w:rsid w:val="00D952E3"/>
    <w:rsid w:val="00D9538B"/>
    <w:rsid w:val="00D95448"/>
    <w:rsid w:val="00D955A9"/>
    <w:rsid w:val="00D9564D"/>
    <w:rsid w:val="00D966A3"/>
    <w:rsid w:val="00D96A75"/>
    <w:rsid w:val="00D96B65"/>
    <w:rsid w:val="00D96EB5"/>
    <w:rsid w:val="00D97009"/>
    <w:rsid w:val="00D97170"/>
    <w:rsid w:val="00D97356"/>
    <w:rsid w:val="00DA01C2"/>
    <w:rsid w:val="00DA0272"/>
    <w:rsid w:val="00DA040B"/>
    <w:rsid w:val="00DA085A"/>
    <w:rsid w:val="00DA1303"/>
    <w:rsid w:val="00DA137E"/>
    <w:rsid w:val="00DA169A"/>
    <w:rsid w:val="00DA180C"/>
    <w:rsid w:val="00DA1853"/>
    <w:rsid w:val="00DA1DDA"/>
    <w:rsid w:val="00DA1E8C"/>
    <w:rsid w:val="00DA2433"/>
    <w:rsid w:val="00DA2C3D"/>
    <w:rsid w:val="00DA2E99"/>
    <w:rsid w:val="00DA3327"/>
    <w:rsid w:val="00DA393B"/>
    <w:rsid w:val="00DA3EEB"/>
    <w:rsid w:val="00DA42B3"/>
    <w:rsid w:val="00DA469C"/>
    <w:rsid w:val="00DA492A"/>
    <w:rsid w:val="00DA4C88"/>
    <w:rsid w:val="00DA503E"/>
    <w:rsid w:val="00DA598A"/>
    <w:rsid w:val="00DA5BCB"/>
    <w:rsid w:val="00DA5CA7"/>
    <w:rsid w:val="00DA6140"/>
    <w:rsid w:val="00DA6665"/>
    <w:rsid w:val="00DA6FBE"/>
    <w:rsid w:val="00DA71B5"/>
    <w:rsid w:val="00DA77B3"/>
    <w:rsid w:val="00DA77FC"/>
    <w:rsid w:val="00DB0188"/>
    <w:rsid w:val="00DB1248"/>
    <w:rsid w:val="00DB1283"/>
    <w:rsid w:val="00DB14BC"/>
    <w:rsid w:val="00DB15FA"/>
    <w:rsid w:val="00DB2468"/>
    <w:rsid w:val="00DB2822"/>
    <w:rsid w:val="00DB2A0B"/>
    <w:rsid w:val="00DB348C"/>
    <w:rsid w:val="00DB34E6"/>
    <w:rsid w:val="00DB36C0"/>
    <w:rsid w:val="00DB375D"/>
    <w:rsid w:val="00DB3B13"/>
    <w:rsid w:val="00DB3EC4"/>
    <w:rsid w:val="00DB422E"/>
    <w:rsid w:val="00DB4F90"/>
    <w:rsid w:val="00DB51FD"/>
    <w:rsid w:val="00DB5784"/>
    <w:rsid w:val="00DB6795"/>
    <w:rsid w:val="00DB6924"/>
    <w:rsid w:val="00DB6AD7"/>
    <w:rsid w:val="00DB6B35"/>
    <w:rsid w:val="00DB6C0C"/>
    <w:rsid w:val="00DB6EC2"/>
    <w:rsid w:val="00DB7060"/>
    <w:rsid w:val="00DB7377"/>
    <w:rsid w:val="00DB7484"/>
    <w:rsid w:val="00DB77B9"/>
    <w:rsid w:val="00DB7E85"/>
    <w:rsid w:val="00DB7EA2"/>
    <w:rsid w:val="00DC05B9"/>
    <w:rsid w:val="00DC083B"/>
    <w:rsid w:val="00DC0D68"/>
    <w:rsid w:val="00DC102B"/>
    <w:rsid w:val="00DC11C5"/>
    <w:rsid w:val="00DC13F4"/>
    <w:rsid w:val="00DC1465"/>
    <w:rsid w:val="00DC1565"/>
    <w:rsid w:val="00DC1927"/>
    <w:rsid w:val="00DC1AAB"/>
    <w:rsid w:val="00DC220B"/>
    <w:rsid w:val="00DC2547"/>
    <w:rsid w:val="00DC27AA"/>
    <w:rsid w:val="00DC27D1"/>
    <w:rsid w:val="00DC2EBA"/>
    <w:rsid w:val="00DC3530"/>
    <w:rsid w:val="00DC3A35"/>
    <w:rsid w:val="00DC3C9E"/>
    <w:rsid w:val="00DC438F"/>
    <w:rsid w:val="00DC43EB"/>
    <w:rsid w:val="00DC4924"/>
    <w:rsid w:val="00DC4AF9"/>
    <w:rsid w:val="00DC4DB1"/>
    <w:rsid w:val="00DC53B0"/>
    <w:rsid w:val="00DC58C2"/>
    <w:rsid w:val="00DC5A29"/>
    <w:rsid w:val="00DC5BA8"/>
    <w:rsid w:val="00DC6035"/>
    <w:rsid w:val="00DC639F"/>
    <w:rsid w:val="00DC64CF"/>
    <w:rsid w:val="00DC65A6"/>
    <w:rsid w:val="00DC6C03"/>
    <w:rsid w:val="00DC7E96"/>
    <w:rsid w:val="00DD006F"/>
    <w:rsid w:val="00DD02FD"/>
    <w:rsid w:val="00DD052E"/>
    <w:rsid w:val="00DD06AE"/>
    <w:rsid w:val="00DD0CC6"/>
    <w:rsid w:val="00DD0D24"/>
    <w:rsid w:val="00DD10AB"/>
    <w:rsid w:val="00DD1181"/>
    <w:rsid w:val="00DD1447"/>
    <w:rsid w:val="00DD18AC"/>
    <w:rsid w:val="00DD1ADA"/>
    <w:rsid w:val="00DD1EC0"/>
    <w:rsid w:val="00DD2021"/>
    <w:rsid w:val="00DD26BC"/>
    <w:rsid w:val="00DD292F"/>
    <w:rsid w:val="00DD30B1"/>
    <w:rsid w:val="00DD3D7B"/>
    <w:rsid w:val="00DD3DEB"/>
    <w:rsid w:val="00DD3FEE"/>
    <w:rsid w:val="00DD4080"/>
    <w:rsid w:val="00DD4089"/>
    <w:rsid w:val="00DD42F4"/>
    <w:rsid w:val="00DD44D0"/>
    <w:rsid w:val="00DD4520"/>
    <w:rsid w:val="00DD499E"/>
    <w:rsid w:val="00DD5545"/>
    <w:rsid w:val="00DD62E3"/>
    <w:rsid w:val="00DD679A"/>
    <w:rsid w:val="00DD6A48"/>
    <w:rsid w:val="00DD6E0F"/>
    <w:rsid w:val="00DD6F52"/>
    <w:rsid w:val="00DD709C"/>
    <w:rsid w:val="00DD737E"/>
    <w:rsid w:val="00DD7A0D"/>
    <w:rsid w:val="00DD7B76"/>
    <w:rsid w:val="00DD7E7F"/>
    <w:rsid w:val="00DE01E6"/>
    <w:rsid w:val="00DE036C"/>
    <w:rsid w:val="00DE06BC"/>
    <w:rsid w:val="00DE06C0"/>
    <w:rsid w:val="00DE0B02"/>
    <w:rsid w:val="00DE118B"/>
    <w:rsid w:val="00DE1563"/>
    <w:rsid w:val="00DE1EC3"/>
    <w:rsid w:val="00DE2036"/>
    <w:rsid w:val="00DE21B9"/>
    <w:rsid w:val="00DE2213"/>
    <w:rsid w:val="00DE2504"/>
    <w:rsid w:val="00DE2734"/>
    <w:rsid w:val="00DE274B"/>
    <w:rsid w:val="00DE29D2"/>
    <w:rsid w:val="00DE2ABB"/>
    <w:rsid w:val="00DE2D34"/>
    <w:rsid w:val="00DE2D8B"/>
    <w:rsid w:val="00DE325B"/>
    <w:rsid w:val="00DE347A"/>
    <w:rsid w:val="00DE35AE"/>
    <w:rsid w:val="00DE3731"/>
    <w:rsid w:val="00DE3815"/>
    <w:rsid w:val="00DE3D26"/>
    <w:rsid w:val="00DE40D3"/>
    <w:rsid w:val="00DE4760"/>
    <w:rsid w:val="00DE476C"/>
    <w:rsid w:val="00DE5096"/>
    <w:rsid w:val="00DE5A6D"/>
    <w:rsid w:val="00DE5E22"/>
    <w:rsid w:val="00DE64B9"/>
    <w:rsid w:val="00DE7509"/>
    <w:rsid w:val="00DE7C0E"/>
    <w:rsid w:val="00DE7C80"/>
    <w:rsid w:val="00DF013C"/>
    <w:rsid w:val="00DF01A4"/>
    <w:rsid w:val="00DF02C0"/>
    <w:rsid w:val="00DF0390"/>
    <w:rsid w:val="00DF03FC"/>
    <w:rsid w:val="00DF0497"/>
    <w:rsid w:val="00DF04DE"/>
    <w:rsid w:val="00DF05A3"/>
    <w:rsid w:val="00DF06F7"/>
    <w:rsid w:val="00DF08A2"/>
    <w:rsid w:val="00DF0A37"/>
    <w:rsid w:val="00DF1068"/>
    <w:rsid w:val="00DF11EE"/>
    <w:rsid w:val="00DF14BB"/>
    <w:rsid w:val="00DF2153"/>
    <w:rsid w:val="00DF22DA"/>
    <w:rsid w:val="00DF2482"/>
    <w:rsid w:val="00DF2588"/>
    <w:rsid w:val="00DF27C2"/>
    <w:rsid w:val="00DF2865"/>
    <w:rsid w:val="00DF299B"/>
    <w:rsid w:val="00DF3430"/>
    <w:rsid w:val="00DF35AB"/>
    <w:rsid w:val="00DF3726"/>
    <w:rsid w:val="00DF3B65"/>
    <w:rsid w:val="00DF4553"/>
    <w:rsid w:val="00DF549C"/>
    <w:rsid w:val="00DF5710"/>
    <w:rsid w:val="00DF5732"/>
    <w:rsid w:val="00DF5B04"/>
    <w:rsid w:val="00DF61D1"/>
    <w:rsid w:val="00DF6582"/>
    <w:rsid w:val="00DF65D0"/>
    <w:rsid w:val="00DF6A73"/>
    <w:rsid w:val="00DF6FD1"/>
    <w:rsid w:val="00DF7079"/>
    <w:rsid w:val="00DF73AF"/>
    <w:rsid w:val="00DF79DE"/>
    <w:rsid w:val="00DF7BAD"/>
    <w:rsid w:val="00DF7C9E"/>
    <w:rsid w:val="00E006BC"/>
    <w:rsid w:val="00E0089D"/>
    <w:rsid w:val="00E00F84"/>
    <w:rsid w:val="00E012CE"/>
    <w:rsid w:val="00E016AE"/>
    <w:rsid w:val="00E017E9"/>
    <w:rsid w:val="00E01805"/>
    <w:rsid w:val="00E01DCA"/>
    <w:rsid w:val="00E01E4B"/>
    <w:rsid w:val="00E01E6C"/>
    <w:rsid w:val="00E02571"/>
    <w:rsid w:val="00E02612"/>
    <w:rsid w:val="00E02CC0"/>
    <w:rsid w:val="00E02EDF"/>
    <w:rsid w:val="00E02F1B"/>
    <w:rsid w:val="00E0355E"/>
    <w:rsid w:val="00E039AB"/>
    <w:rsid w:val="00E03FE6"/>
    <w:rsid w:val="00E04122"/>
    <w:rsid w:val="00E046FF"/>
    <w:rsid w:val="00E048DB"/>
    <w:rsid w:val="00E04A40"/>
    <w:rsid w:val="00E04F3F"/>
    <w:rsid w:val="00E05432"/>
    <w:rsid w:val="00E0543D"/>
    <w:rsid w:val="00E05EE3"/>
    <w:rsid w:val="00E060DC"/>
    <w:rsid w:val="00E063FF"/>
    <w:rsid w:val="00E06486"/>
    <w:rsid w:val="00E06A08"/>
    <w:rsid w:val="00E06A8E"/>
    <w:rsid w:val="00E06DB2"/>
    <w:rsid w:val="00E071E8"/>
    <w:rsid w:val="00E07877"/>
    <w:rsid w:val="00E07A70"/>
    <w:rsid w:val="00E07CD8"/>
    <w:rsid w:val="00E07E31"/>
    <w:rsid w:val="00E07F67"/>
    <w:rsid w:val="00E1032C"/>
    <w:rsid w:val="00E10DAE"/>
    <w:rsid w:val="00E11B86"/>
    <w:rsid w:val="00E11E8A"/>
    <w:rsid w:val="00E1220C"/>
    <w:rsid w:val="00E12575"/>
    <w:rsid w:val="00E125DD"/>
    <w:rsid w:val="00E12ED9"/>
    <w:rsid w:val="00E13057"/>
    <w:rsid w:val="00E13256"/>
    <w:rsid w:val="00E134B0"/>
    <w:rsid w:val="00E13876"/>
    <w:rsid w:val="00E13A45"/>
    <w:rsid w:val="00E14589"/>
    <w:rsid w:val="00E145D2"/>
    <w:rsid w:val="00E14963"/>
    <w:rsid w:val="00E14FFF"/>
    <w:rsid w:val="00E1513F"/>
    <w:rsid w:val="00E15394"/>
    <w:rsid w:val="00E154EC"/>
    <w:rsid w:val="00E15996"/>
    <w:rsid w:val="00E1629D"/>
    <w:rsid w:val="00E1675D"/>
    <w:rsid w:val="00E16E08"/>
    <w:rsid w:val="00E16E5D"/>
    <w:rsid w:val="00E1708C"/>
    <w:rsid w:val="00E1710C"/>
    <w:rsid w:val="00E171CB"/>
    <w:rsid w:val="00E1795B"/>
    <w:rsid w:val="00E179FD"/>
    <w:rsid w:val="00E17A1C"/>
    <w:rsid w:val="00E17D4A"/>
    <w:rsid w:val="00E203D5"/>
    <w:rsid w:val="00E20490"/>
    <w:rsid w:val="00E204D4"/>
    <w:rsid w:val="00E2081F"/>
    <w:rsid w:val="00E20A7B"/>
    <w:rsid w:val="00E20B1D"/>
    <w:rsid w:val="00E2115F"/>
    <w:rsid w:val="00E212D6"/>
    <w:rsid w:val="00E21406"/>
    <w:rsid w:val="00E2146D"/>
    <w:rsid w:val="00E217B3"/>
    <w:rsid w:val="00E21872"/>
    <w:rsid w:val="00E21D60"/>
    <w:rsid w:val="00E22222"/>
    <w:rsid w:val="00E222DA"/>
    <w:rsid w:val="00E22346"/>
    <w:rsid w:val="00E223D7"/>
    <w:rsid w:val="00E22530"/>
    <w:rsid w:val="00E228C2"/>
    <w:rsid w:val="00E22B5A"/>
    <w:rsid w:val="00E23404"/>
    <w:rsid w:val="00E23541"/>
    <w:rsid w:val="00E23971"/>
    <w:rsid w:val="00E23B44"/>
    <w:rsid w:val="00E23C56"/>
    <w:rsid w:val="00E24503"/>
    <w:rsid w:val="00E246FC"/>
    <w:rsid w:val="00E24911"/>
    <w:rsid w:val="00E258F9"/>
    <w:rsid w:val="00E25AE8"/>
    <w:rsid w:val="00E25BC4"/>
    <w:rsid w:val="00E25C3C"/>
    <w:rsid w:val="00E25F08"/>
    <w:rsid w:val="00E26584"/>
    <w:rsid w:val="00E26645"/>
    <w:rsid w:val="00E26683"/>
    <w:rsid w:val="00E26D60"/>
    <w:rsid w:val="00E270A4"/>
    <w:rsid w:val="00E270B3"/>
    <w:rsid w:val="00E27636"/>
    <w:rsid w:val="00E27766"/>
    <w:rsid w:val="00E27A3E"/>
    <w:rsid w:val="00E302AC"/>
    <w:rsid w:val="00E307C7"/>
    <w:rsid w:val="00E309DE"/>
    <w:rsid w:val="00E30FA1"/>
    <w:rsid w:val="00E31050"/>
    <w:rsid w:val="00E3136C"/>
    <w:rsid w:val="00E319F5"/>
    <w:rsid w:val="00E31FE7"/>
    <w:rsid w:val="00E32668"/>
    <w:rsid w:val="00E32E38"/>
    <w:rsid w:val="00E32E6E"/>
    <w:rsid w:val="00E33DDC"/>
    <w:rsid w:val="00E33E71"/>
    <w:rsid w:val="00E34431"/>
    <w:rsid w:val="00E34439"/>
    <w:rsid w:val="00E34566"/>
    <w:rsid w:val="00E345AE"/>
    <w:rsid w:val="00E34A13"/>
    <w:rsid w:val="00E35B1C"/>
    <w:rsid w:val="00E35F75"/>
    <w:rsid w:val="00E361E7"/>
    <w:rsid w:val="00E3628B"/>
    <w:rsid w:val="00E363DB"/>
    <w:rsid w:val="00E3675B"/>
    <w:rsid w:val="00E368D0"/>
    <w:rsid w:val="00E36930"/>
    <w:rsid w:val="00E36DA0"/>
    <w:rsid w:val="00E36F6C"/>
    <w:rsid w:val="00E37576"/>
    <w:rsid w:val="00E377D9"/>
    <w:rsid w:val="00E37A29"/>
    <w:rsid w:val="00E37BE2"/>
    <w:rsid w:val="00E37CBC"/>
    <w:rsid w:val="00E40304"/>
    <w:rsid w:val="00E407E6"/>
    <w:rsid w:val="00E409B9"/>
    <w:rsid w:val="00E40DE3"/>
    <w:rsid w:val="00E40F07"/>
    <w:rsid w:val="00E41791"/>
    <w:rsid w:val="00E41817"/>
    <w:rsid w:val="00E41D0A"/>
    <w:rsid w:val="00E42649"/>
    <w:rsid w:val="00E42C93"/>
    <w:rsid w:val="00E42FB0"/>
    <w:rsid w:val="00E431A2"/>
    <w:rsid w:val="00E433EA"/>
    <w:rsid w:val="00E434BD"/>
    <w:rsid w:val="00E43898"/>
    <w:rsid w:val="00E43979"/>
    <w:rsid w:val="00E43FF0"/>
    <w:rsid w:val="00E4411A"/>
    <w:rsid w:val="00E44319"/>
    <w:rsid w:val="00E4481D"/>
    <w:rsid w:val="00E44ECE"/>
    <w:rsid w:val="00E4509B"/>
    <w:rsid w:val="00E45638"/>
    <w:rsid w:val="00E45729"/>
    <w:rsid w:val="00E458D1"/>
    <w:rsid w:val="00E46113"/>
    <w:rsid w:val="00E4619A"/>
    <w:rsid w:val="00E46884"/>
    <w:rsid w:val="00E46DFE"/>
    <w:rsid w:val="00E47418"/>
    <w:rsid w:val="00E476F6"/>
    <w:rsid w:val="00E50786"/>
    <w:rsid w:val="00E50A13"/>
    <w:rsid w:val="00E50A3A"/>
    <w:rsid w:val="00E50A47"/>
    <w:rsid w:val="00E510D3"/>
    <w:rsid w:val="00E513DC"/>
    <w:rsid w:val="00E5183D"/>
    <w:rsid w:val="00E51A3C"/>
    <w:rsid w:val="00E51EBC"/>
    <w:rsid w:val="00E522BE"/>
    <w:rsid w:val="00E52897"/>
    <w:rsid w:val="00E5295C"/>
    <w:rsid w:val="00E52B32"/>
    <w:rsid w:val="00E52DDC"/>
    <w:rsid w:val="00E530E7"/>
    <w:rsid w:val="00E532B3"/>
    <w:rsid w:val="00E542E1"/>
    <w:rsid w:val="00E54309"/>
    <w:rsid w:val="00E54F19"/>
    <w:rsid w:val="00E54F55"/>
    <w:rsid w:val="00E552CE"/>
    <w:rsid w:val="00E55328"/>
    <w:rsid w:val="00E553AD"/>
    <w:rsid w:val="00E553F8"/>
    <w:rsid w:val="00E554C9"/>
    <w:rsid w:val="00E55A6F"/>
    <w:rsid w:val="00E55E52"/>
    <w:rsid w:val="00E562C8"/>
    <w:rsid w:val="00E56491"/>
    <w:rsid w:val="00E570A3"/>
    <w:rsid w:val="00E5717D"/>
    <w:rsid w:val="00E57444"/>
    <w:rsid w:val="00E57682"/>
    <w:rsid w:val="00E57E42"/>
    <w:rsid w:val="00E601D4"/>
    <w:rsid w:val="00E60213"/>
    <w:rsid w:val="00E60D79"/>
    <w:rsid w:val="00E60E1C"/>
    <w:rsid w:val="00E614D4"/>
    <w:rsid w:val="00E6165B"/>
    <w:rsid w:val="00E61696"/>
    <w:rsid w:val="00E61822"/>
    <w:rsid w:val="00E618C4"/>
    <w:rsid w:val="00E61F06"/>
    <w:rsid w:val="00E61F42"/>
    <w:rsid w:val="00E6255D"/>
    <w:rsid w:val="00E625F1"/>
    <w:rsid w:val="00E6265C"/>
    <w:rsid w:val="00E62B68"/>
    <w:rsid w:val="00E630D7"/>
    <w:rsid w:val="00E6310B"/>
    <w:rsid w:val="00E63628"/>
    <w:rsid w:val="00E63773"/>
    <w:rsid w:val="00E6379F"/>
    <w:rsid w:val="00E63803"/>
    <w:rsid w:val="00E63997"/>
    <w:rsid w:val="00E63C9D"/>
    <w:rsid w:val="00E63CE7"/>
    <w:rsid w:val="00E63D4A"/>
    <w:rsid w:val="00E63F09"/>
    <w:rsid w:val="00E649B4"/>
    <w:rsid w:val="00E649CC"/>
    <w:rsid w:val="00E64B5D"/>
    <w:rsid w:val="00E64DF9"/>
    <w:rsid w:val="00E657BD"/>
    <w:rsid w:val="00E65998"/>
    <w:rsid w:val="00E65C4D"/>
    <w:rsid w:val="00E65C85"/>
    <w:rsid w:val="00E65D1C"/>
    <w:rsid w:val="00E65DA5"/>
    <w:rsid w:val="00E65E43"/>
    <w:rsid w:val="00E6629A"/>
    <w:rsid w:val="00E666C8"/>
    <w:rsid w:val="00E666CA"/>
    <w:rsid w:val="00E669B2"/>
    <w:rsid w:val="00E66FF2"/>
    <w:rsid w:val="00E67054"/>
    <w:rsid w:val="00E6776A"/>
    <w:rsid w:val="00E67C52"/>
    <w:rsid w:val="00E7039C"/>
    <w:rsid w:val="00E7055F"/>
    <w:rsid w:val="00E7059C"/>
    <w:rsid w:val="00E70908"/>
    <w:rsid w:val="00E7139D"/>
    <w:rsid w:val="00E72173"/>
    <w:rsid w:val="00E72226"/>
    <w:rsid w:val="00E72AEA"/>
    <w:rsid w:val="00E73E21"/>
    <w:rsid w:val="00E73EE1"/>
    <w:rsid w:val="00E74065"/>
    <w:rsid w:val="00E741F4"/>
    <w:rsid w:val="00E744CF"/>
    <w:rsid w:val="00E745BE"/>
    <w:rsid w:val="00E7485D"/>
    <w:rsid w:val="00E749DC"/>
    <w:rsid w:val="00E75187"/>
    <w:rsid w:val="00E7543B"/>
    <w:rsid w:val="00E7564D"/>
    <w:rsid w:val="00E75789"/>
    <w:rsid w:val="00E76099"/>
    <w:rsid w:val="00E762F8"/>
    <w:rsid w:val="00E76349"/>
    <w:rsid w:val="00E7657C"/>
    <w:rsid w:val="00E76BC6"/>
    <w:rsid w:val="00E76E48"/>
    <w:rsid w:val="00E7722C"/>
    <w:rsid w:val="00E77303"/>
    <w:rsid w:val="00E773D6"/>
    <w:rsid w:val="00E7755A"/>
    <w:rsid w:val="00E77646"/>
    <w:rsid w:val="00E77A3A"/>
    <w:rsid w:val="00E77EE7"/>
    <w:rsid w:val="00E77EFA"/>
    <w:rsid w:val="00E8028E"/>
    <w:rsid w:val="00E80A17"/>
    <w:rsid w:val="00E811F8"/>
    <w:rsid w:val="00E825EE"/>
    <w:rsid w:val="00E827CC"/>
    <w:rsid w:val="00E82E09"/>
    <w:rsid w:val="00E82ECE"/>
    <w:rsid w:val="00E83257"/>
    <w:rsid w:val="00E83696"/>
    <w:rsid w:val="00E838FC"/>
    <w:rsid w:val="00E83F44"/>
    <w:rsid w:val="00E84B6D"/>
    <w:rsid w:val="00E84FA9"/>
    <w:rsid w:val="00E854AF"/>
    <w:rsid w:val="00E85812"/>
    <w:rsid w:val="00E85A98"/>
    <w:rsid w:val="00E85CF4"/>
    <w:rsid w:val="00E85E5B"/>
    <w:rsid w:val="00E85EC6"/>
    <w:rsid w:val="00E8677B"/>
    <w:rsid w:val="00E86A68"/>
    <w:rsid w:val="00E86DB5"/>
    <w:rsid w:val="00E86F7F"/>
    <w:rsid w:val="00E87AB5"/>
    <w:rsid w:val="00E90462"/>
    <w:rsid w:val="00E904FA"/>
    <w:rsid w:val="00E90B47"/>
    <w:rsid w:val="00E90FAD"/>
    <w:rsid w:val="00E912CC"/>
    <w:rsid w:val="00E915FA"/>
    <w:rsid w:val="00E918AC"/>
    <w:rsid w:val="00E91AC9"/>
    <w:rsid w:val="00E91E80"/>
    <w:rsid w:val="00E91F39"/>
    <w:rsid w:val="00E9269A"/>
    <w:rsid w:val="00E92A99"/>
    <w:rsid w:val="00E935DC"/>
    <w:rsid w:val="00E9367E"/>
    <w:rsid w:val="00E937D3"/>
    <w:rsid w:val="00E937FD"/>
    <w:rsid w:val="00E93973"/>
    <w:rsid w:val="00E93C7A"/>
    <w:rsid w:val="00E93FAA"/>
    <w:rsid w:val="00E9410D"/>
    <w:rsid w:val="00E94950"/>
    <w:rsid w:val="00E95380"/>
    <w:rsid w:val="00E95E0E"/>
    <w:rsid w:val="00E95F82"/>
    <w:rsid w:val="00E96388"/>
    <w:rsid w:val="00E965AC"/>
    <w:rsid w:val="00E96E42"/>
    <w:rsid w:val="00E9703E"/>
    <w:rsid w:val="00E972B5"/>
    <w:rsid w:val="00E972CA"/>
    <w:rsid w:val="00E973C3"/>
    <w:rsid w:val="00E97450"/>
    <w:rsid w:val="00E974BC"/>
    <w:rsid w:val="00E97C7F"/>
    <w:rsid w:val="00E97F31"/>
    <w:rsid w:val="00E97F9C"/>
    <w:rsid w:val="00EA0089"/>
    <w:rsid w:val="00EA052C"/>
    <w:rsid w:val="00EA09AC"/>
    <w:rsid w:val="00EA0EC5"/>
    <w:rsid w:val="00EA0EDF"/>
    <w:rsid w:val="00EA15AE"/>
    <w:rsid w:val="00EA1622"/>
    <w:rsid w:val="00EA208D"/>
    <w:rsid w:val="00EA20CF"/>
    <w:rsid w:val="00EA24FE"/>
    <w:rsid w:val="00EA2780"/>
    <w:rsid w:val="00EA2AF4"/>
    <w:rsid w:val="00EA2BD8"/>
    <w:rsid w:val="00EA32C5"/>
    <w:rsid w:val="00EA3403"/>
    <w:rsid w:val="00EA347A"/>
    <w:rsid w:val="00EA3693"/>
    <w:rsid w:val="00EA36DB"/>
    <w:rsid w:val="00EA3BBE"/>
    <w:rsid w:val="00EA3CA1"/>
    <w:rsid w:val="00EA4569"/>
    <w:rsid w:val="00EA4B91"/>
    <w:rsid w:val="00EA4BD0"/>
    <w:rsid w:val="00EA4C2F"/>
    <w:rsid w:val="00EA5286"/>
    <w:rsid w:val="00EA532B"/>
    <w:rsid w:val="00EA5D90"/>
    <w:rsid w:val="00EA5EC3"/>
    <w:rsid w:val="00EA62F7"/>
    <w:rsid w:val="00EA631E"/>
    <w:rsid w:val="00EA6363"/>
    <w:rsid w:val="00EA6C20"/>
    <w:rsid w:val="00EA6DE7"/>
    <w:rsid w:val="00EA6E17"/>
    <w:rsid w:val="00EA70EF"/>
    <w:rsid w:val="00EA7221"/>
    <w:rsid w:val="00EA72DB"/>
    <w:rsid w:val="00EA74DB"/>
    <w:rsid w:val="00EA772C"/>
    <w:rsid w:val="00EA7C1A"/>
    <w:rsid w:val="00EB0A0A"/>
    <w:rsid w:val="00EB0B66"/>
    <w:rsid w:val="00EB1114"/>
    <w:rsid w:val="00EB1208"/>
    <w:rsid w:val="00EB1586"/>
    <w:rsid w:val="00EB15DA"/>
    <w:rsid w:val="00EB1B8B"/>
    <w:rsid w:val="00EB1C29"/>
    <w:rsid w:val="00EB1CC5"/>
    <w:rsid w:val="00EB20A1"/>
    <w:rsid w:val="00EB2B9B"/>
    <w:rsid w:val="00EB314F"/>
    <w:rsid w:val="00EB3288"/>
    <w:rsid w:val="00EB38A7"/>
    <w:rsid w:val="00EB3A8B"/>
    <w:rsid w:val="00EB3B50"/>
    <w:rsid w:val="00EB3E05"/>
    <w:rsid w:val="00EB3ED4"/>
    <w:rsid w:val="00EB41C9"/>
    <w:rsid w:val="00EB4543"/>
    <w:rsid w:val="00EB4812"/>
    <w:rsid w:val="00EB4915"/>
    <w:rsid w:val="00EB4E91"/>
    <w:rsid w:val="00EB53AC"/>
    <w:rsid w:val="00EB5525"/>
    <w:rsid w:val="00EB5A0C"/>
    <w:rsid w:val="00EB5A4A"/>
    <w:rsid w:val="00EB5BCC"/>
    <w:rsid w:val="00EB701A"/>
    <w:rsid w:val="00EB71D2"/>
    <w:rsid w:val="00EB7B04"/>
    <w:rsid w:val="00EB7B5C"/>
    <w:rsid w:val="00EB7D46"/>
    <w:rsid w:val="00EC0186"/>
    <w:rsid w:val="00EC086B"/>
    <w:rsid w:val="00EC09F2"/>
    <w:rsid w:val="00EC1194"/>
    <w:rsid w:val="00EC1B0B"/>
    <w:rsid w:val="00EC1D97"/>
    <w:rsid w:val="00EC1F9C"/>
    <w:rsid w:val="00EC208B"/>
    <w:rsid w:val="00EC2538"/>
    <w:rsid w:val="00EC2AE3"/>
    <w:rsid w:val="00EC2DF3"/>
    <w:rsid w:val="00EC3703"/>
    <w:rsid w:val="00EC390A"/>
    <w:rsid w:val="00EC3BFF"/>
    <w:rsid w:val="00EC3D28"/>
    <w:rsid w:val="00EC3DAE"/>
    <w:rsid w:val="00EC456A"/>
    <w:rsid w:val="00EC4687"/>
    <w:rsid w:val="00EC4997"/>
    <w:rsid w:val="00EC4AD6"/>
    <w:rsid w:val="00EC4B78"/>
    <w:rsid w:val="00EC4EC9"/>
    <w:rsid w:val="00EC4FC8"/>
    <w:rsid w:val="00EC5816"/>
    <w:rsid w:val="00EC594A"/>
    <w:rsid w:val="00EC59A5"/>
    <w:rsid w:val="00EC5AAC"/>
    <w:rsid w:val="00EC5B68"/>
    <w:rsid w:val="00EC5FF7"/>
    <w:rsid w:val="00EC654E"/>
    <w:rsid w:val="00EC6DEF"/>
    <w:rsid w:val="00EC6E79"/>
    <w:rsid w:val="00EC703B"/>
    <w:rsid w:val="00EC7364"/>
    <w:rsid w:val="00EC741A"/>
    <w:rsid w:val="00EC7AB9"/>
    <w:rsid w:val="00EC7F6A"/>
    <w:rsid w:val="00ED0376"/>
    <w:rsid w:val="00ED03CA"/>
    <w:rsid w:val="00ED0BD0"/>
    <w:rsid w:val="00ED0D34"/>
    <w:rsid w:val="00ED0E8B"/>
    <w:rsid w:val="00ED11BA"/>
    <w:rsid w:val="00ED1468"/>
    <w:rsid w:val="00ED1710"/>
    <w:rsid w:val="00ED1E8A"/>
    <w:rsid w:val="00ED2284"/>
    <w:rsid w:val="00ED29C7"/>
    <w:rsid w:val="00ED324B"/>
    <w:rsid w:val="00ED35BB"/>
    <w:rsid w:val="00ED4099"/>
    <w:rsid w:val="00ED4316"/>
    <w:rsid w:val="00ED45C2"/>
    <w:rsid w:val="00ED5012"/>
    <w:rsid w:val="00ED518B"/>
    <w:rsid w:val="00ED5A1D"/>
    <w:rsid w:val="00ED5B3F"/>
    <w:rsid w:val="00ED5F46"/>
    <w:rsid w:val="00ED63E9"/>
    <w:rsid w:val="00ED656A"/>
    <w:rsid w:val="00ED6811"/>
    <w:rsid w:val="00ED68C2"/>
    <w:rsid w:val="00ED6B32"/>
    <w:rsid w:val="00ED6BB9"/>
    <w:rsid w:val="00ED6F0A"/>
    <w:rsid w:val="00ED74D2"/>
    <w:rsid w:val="00ED7A2C"/>
    <w:rsid w:val="00ED7AFF"/>
    <w:rsid w:val="00ED7C8E"/>
    <w:rsid w:val="00ED7D49"/>
    <w:rsid w:val="00EE0182"/>
    <w:rsid w:val="00EE06DD"/>
    <w:rsid w:val="00EE087C"/>
    <w:rsid w:val="00EE09AF"/>
    <w:rsid w:val="00EE09BA"/>
    <w:rsid w:val="00EE0DE1"/>
    <w:rsid w:val="00EE1421"/>
    <w:rsid w:val="00EE159D"/>
    <w:rsid w:val="00EE185C"/>
    <w:rsid w:val="00EE1BA1"/>
    <w:rsid w:val="00EE1C01"/>
    <w:rsid w:val="00EE22B6"/>
    <w:rsid w:val="00EE252F"/>
    <w:rsid w:val="00EE267E"/>
    <w:rsid w:val="00EE2706"/>
    <w:rsid w:val="00EE2850"/>
    <w:rsid w:val="00EE2C5F"/>
    <w:rsid w:val="00EE2C67"/>
    <w:rsid w:val="00EE2EFB"/>
    <w:rsid w:val="00EE3827"/>
    <w:rsid w:val="00EE3A3D"/>
    <w:rsid w:val="00EE3B75"/>
    <w:rsid w:val="00EE4323"/>
    <w:rsid w:val="00EE4461"/>
    <w:rsid w:val="00EE48F6"/>
    <w:rsid w:val="00EE4927"/>
    <w:rsid w:val="00EE4B86"/>
    <w:rsid w:val="00EE4EC5"/>
    <w:rsid w:val="00EE4FD1"/>
    <w:rsid w:val="00EE51DD"/>
    <w:rsid w:val="00EE5245"/>
    <w:rsid w:val="00EE5447"/>
    <w:rsid w:val="00EE59DC"/>
    <w:rsid w:val="00EE5E91"/>
    <w:rsid w:val="00EE616B"/>
    <w:rsid w:val="00EE61C4"/>
    <w:rsid w:val="00EE62F8"/>
    <w:rsid w:val="00EE6618"/>
    <w:rsid w:val="00EE66BF"/>
    <w:rsid w:val="00EE6B8A"/>
    <w:rsid w:val="00EE6EE0"/>
    <w:rsid w:val="00EE70FF"/>
    <w:rsid w:val="00EE723A"/>
    <w:rsid w:val="00EE7606"/>
    <w:rsid w:val="00EE7645"/>
    <w:rsid w:val="00EE7B70"/>
    <w:rsid w:val="00EE7E24"/>
    <w:rsid w:val="00EF0173"/>
    <w:rsid w:val="00EF06B3"/>
    <w:rsid w:val="00EF07BB"/>
    <w:rsid w:val="00EF0803"/>
    <w:rsid w:val="00EF0C9A"/>
    <w:rsid w:val="00EF1287"/>
    <w:rsid w:val="00EF12E7"/>
    <w:rsid w:val="00EF1380"/>
    <w:rsid w:val="00EF13AC"/>
    <w:rsid w:val="00EF191F"/>
    <w:rsid w:val="00EF1B3E"/>
    <w:rsid w:val="00EF1DE9"/>
    <w:rsid w:val="00EF1ED1"/>
    <w:rsid w:val="00EF22C9"/>
    <w:rsid w:val="00EF2470"/>
    <w:rsid w:val="00EF2B2E"/>
    <w:rsid w:val="00EF2C0C"/>
    <w:rsid w:val="00EF325B"/>
    <w:rsid w:val="00EF341C"/>
    <w:rsid w:val="00EF35CF"/>
    <w:rsid w:val="00EF3B46"/>
    <w:rsid w:val="00EF3F43"/>
    <w:rsid w:val="00EF3F44"/>
    <w:rsid w:val="00EF3FA5"/>
    <w:rsid w:val="00EF41A3"/>
    <w:rsid w:val="00EF42E1"/>
    <w:rsid w:val="00EF4471"/>
    <w:rsid w:val="00EF44C9"/>
    <w:rsid w:val="00EF494B"/>
    <w:rsid w:val="00EF4C65"/>
    <w:rsid w:val="00EF4D07"/>
    <w:rsid w:val="00EF4DDA"/>
    <w:rsid w:val="00EF4F8E"/>
    <w:rsid w:val="00EF5289"/>
    <w:rsid w:val="00EF546E"/>
    <w:rsid w:val="00EF5620"/>
    <w:rsid w:val="00EF5D92"/>
    <w:rsid w:val="00EF6494"/>
    <w:rsid w:val="00EF659E"/>
    <w:rsid w:val="00EF69DD"/>
    <w:rsid w:val="00EF6E86"/>
    <w:rsid w:val="00EF6FA6"/>
    <w:rsid w:val="00EF6FBA"/>
    <w:rsid w:val="00EF7408"/>
    <w:rsid w:val="00EF7AA9"/>
    <w:rsid w:val="00EF7F28"/>
    <w:rsid w:val="00F00048"/>
    <w:rsid w:val="00F001B6"/>
    <w:rsid w:val="00F0040E"/>
    <w:rsid w:val="00F0044A"/>
    <w:rsid w:val="00F00F72"/>
    <w:rsid w:val="00F01323"/>
    <w:rsid w:val="00F0274D"/>
    <w:rsid w:val="00F02E1F"/>
    <w:rsid w:val="00F03268"/>
    <w:rsid w:val="00F03403"/>
    <w:rsid w:val="00F03853"/>
    <w:rsid w:val="00F038AD"/>
    <w:rsid w:val="00F03C8D"/>
    <w:rsid w:val="00F03CB5"/>
    <w:rsid w:val="00F04454"/>
    <w:rsid w:val="00F04486"/>
    <w:rsid w:val="00F045E8"/>
    <w:rsid w:val="00F0482E"/>
    <w:rsid w:val="00F04C73"/>
    <w:rsid w:val="00F04CFC"/>
    <w:rsid w:val="00F04DD8"/>
    <w:rsid w:val="00F0516C"/>
    <w:rsid w:val="00F055CF"/>
    <w:rsid w:val="00F05A05"/>
    <w:rsid w:val="00F05A7B"/>
    <w:rsid w:val="00F05F6F"/>
    <w:rsid w:val="00F05F93"/>
    <w:rsid w:val="00F060F9"/>
    <w:rsid w:val="00F0696D"/>
    <w:rsid w:val="00F06B5B"/>
    <w:rsid w:val="00F06E32"/>
    <w:rsid w:val="00F07156"/>
    <w:rsid w:val="00F071DF"/>
    <w:rsid w:val="00F0734C"/>
    <w:rsid w:val="00F075DE"/>
    <w:rsid w:val="00F07758"/>
    <w:rsid w:val="00F07BAF"/>
    <w:rsid w:val="00F07C60"/>
    <w:rsid w:val="00F07D1A"/>
    <w:rsid w:val="00F07E86"/>
    <w:rsid w:val="00F10498"/>
    <w:rsid w:val="00F10AFB"/>
    <w:rsid w:val="00F10CE0"/>
    <w:rsid w:val="00F10EA5"/>
    <w:rsid w:val="00F11046"/>
    <w:rsid w:val="00F11208"/>
    <w:rsid w:val="00F112CC"/>
    <w:rsid w:val="00F11C5F"/>
    <w:rsid w:val="00F12413"/>
    <w:rsid w:val="00F124EE"/>
    <w:rsid w:val="00F125F5"/>
    <w:rsid w:val="00F13462"/>
    <w:rsid w:val="00F13503"/>
    <w:rsid w:val="00F138A9"/>
    <w:rsid w:val="00F13A9C"/>
    <w:rsid w:val="00F13C24"/>
    <w:rsid w:val="00F13EB1"/>
    <w:rsid w:val="00F1430F"/>
    <w:rsid w:val="00F14764"/>
    <w:rsid w:val="00F148AA"/>
    <w:rsid w:val="00F14BD7"/>
    <w:rsid w:val="00F15009"/>
    <w:rsid w:val="00F152C9"/>
    <w:rsid w:val="00F152E9"/>
    <w:rsid w:val="00F15565"/>
    <w:rsid w:val="00F15BBF"/>
    <w:rsid w:val="00F1643F"/>
    <w:rsid w:val="00F16484"/>
    <w:rsid w:val="00F16587"/>
    <w:rsid w:val="00F17736"/>
    <w:rsid w:val="00F17778"/>
    <w:rsid w:val="00F17C32"/>
    <w:rsid w:val="00F20162"/>
    <w:rsid w:val="00F20452"/>
    <w:rsid w:val="00F204AD"/>
    <w:rsid w:val="00F2063E"/>
    <w:rsid w:val="00F2088E"/>
    <w:rsid w:val="00F20AD1"/>
    <w:rsid w:val="00F20C27"/>
    <w:rsid w:val="00F20D8D"/>
    <w:rsid w:val="00F20D92"/>
    <w:rsid w:val="00F213A4"/>
    <w:rsid w:val="00F21B16"/>
    <w:rsid w:val="00F21BB9"/>
    <w:rsid w:val="00F21FF9"/>
    <w:rsid w:val="00F2202C"/>
    <w:rsid w:val="00F2242F"/>
    <w:rsid w:val="00F229F9"/>
    <w:rsid w:val="00F22DB8"/>
    <w:rsid w:val="00F238E1"/>
    <w:rsid w:val="00F23DE3"/>
    <w:rsid w:val="00F241F3"/>
    <w:rsid w:val="00F242E3"/>
    <w:rsid w:val="00F2449C"/>
    <w:rsid w:val="00F244DB"/>
    <w:rsid w:val="00F251B1"/>
    <w:rsid w:val="00F25239"/>
    <w:rsid w:val="00F254D6"/>
    <w:rsid w:val="00F2551F"/>
    <w:rsid w:val="00F259C1"/>
    <w:rsid w:val="00F26029"/>
    <w:rsid w:val="00F26A7D"/>
    <w:rsid w:val="00F26D80"/>
    <w:rsid w:val="00F26D9A"/>
    <w:rsid w:val="00F26E54"/>
    <w:rsid w:val="00F27071"/>
    <w:rsid w:val="00F270C6"/>
    <w:rsid w:val="00F2731A"/>
    <w:rsid w:val="00F2733B"/>
    <w:rsid w:val="00F274C0"/>
    <w:rsid w:val="00F278E7"/>
    <w:rsid w:val="00F27A05"/>
    <w:rsid w:val="00F27AF5"/>
    <w:rsid w:val="00F27BA9"/>
    <w:rsid w:val="00F30076"/>
    <w:rsid w:val="00F30C94"/>
    <w:rsid w:val="00F30DD2"/>
    <w:rsid w:val="00F31467"/>
    <w:rsid w:val="00F31B63"/>
    <w:rsid w:val="00F31F81"/>
    <w:rsid w:val="00F32219"/>
    <w:rsid w:val="00F32401"/>
    <w:rsid w:val="00F32B56"/>
    <w:rsid w:val="00F332AB"/>
    <w:rsid w:val="00F3335D"/>
    <w:rsid w:val="00F33A7B"/>
    <w:rsid w:val="00F33D9A"/>
    <w:rsid w:val="00F33EB5"/>
    <w:rsid w:val="00F340A9"/>
    <w:rsid w:val="00F3429B"/>
    <w:rsid w:val="00F342A8"/>
    <w:rsid w:val="00F3474C"/>
    <w:rsid w:val="00F3489D"/>
    <w:rsid w:val="00F34B8F"/>
    <w:rsid w:val="00F34F10"/>
    <w:rsid w:val="00F3548D"/>
    <w:rsid w:val="00F35565"/>
    <w:rsid w:val="00F359B4"/>
    <w:rsid w:val="00F35A16"/>
    <w:rsid w:val="00F35EAD"/>
    <w:rsid w:val="00F36916"/>
    <w:rsid w:val="00F36F17"/>
    <w:rsid w:val="00F37334"/>
    <w:rsid w:val="00F374E7"/>
    <w:rsid w:val="00F37636"/>
    <w:rsid w:val="00F376F2"/>
    <w:rsid w:val="00F37A9A"/>
    <w:rsid w:val="00F37AFD"/>
    <w:rsid w:val="00F37EF6"/>
    <w:rsid w:val="00F402D1"/>
    <w:rsid w:val="00F40546"/>
    <w:rsid w:val="00F40688"/>
    <w:rsid w:val="00F406C6"/>
    <w:rsid w:val="00F40898"/>
    <w:rsid w:val="00F40B99"/>
    <w:rsid w:val="00F41517"/>
    <w:rsid w:val="00F419C5"/>
    <w:rsid w:val="00F420B5"/>
    <w:rsid w:val="00F423FC"/>
    <w:rsid w:val="00F4256C"/>
    <w:rsid w:val="00F43050"/>
    <w:rsid w:val="00F43285"/>
    <w:rsid w:val="00F433B4"/>
    <w:rsid w:val="00F433C9"/>
    <w:rsid w:val="00F437E8"/>
    <w:rsid w:val="00F43A45"/>
    <w:rsid w:val="00F448A7"/>
    <w:rsid w:val="00F44BB3"/>
    <w:rsid w:val="00F454A0"/>
    <w:rsid w:val="00F45625"/>
    <w:rsid w:val="00F45670"/>
    <w:rsid w:val="00F45A9F"/>
    <w:rsid w:val="00F460C2"/>
    <w:rsid w:val="00F46504"/>
    <w:rsid w:val="00F4681F"/>
    <w:rsid w:val="00F46969"/>
    <w:rsid w:val="00F46DC8"/>
    <w:rsid w:val="00F46EA4"/>
    <w:rsid w:val="00F470DA"/>
    <w:rsid w:val="00F5036B"/>
    <w:rsid w:val="00F50BD8"/>
    <w:rsid w:val="00F50D94"/>
    <w:rsid w:val="00F50F41"/>
    <w:rsid w:val="00F510E1"/>
    <w:rsid w:val="00F51232"/>
    <w:rsid w:val="00F5126A"/>
    <w:rsid w:val="00F51B7B"/>
    <w:rsid w:val="00F51C1B"/>
    <w:rsid w:val="00F51DCB"/>
    <w:rsid w:val="00F51E53"/>
    <w:rsid w:val="00F52D62"/>
    <w:rsid w:val="00F52F66"/>
    <w:rsid w:val="00F52F94"/>
    <w:rsid w:val="00F533DE"/>
    <w:rsid w:val="00F5359B"/>
    <w:rsid w:val="00F535CE"/>
    <w:rsid w:val="00F5368C"/>
    <w:rsid w:val="00F5388B"/>
    <w:rsid w:val="00F53DF0"/>
    <w:rsid w:val="00F53E94"/>
    <w:rsid w:val="00F5448C"/>
    <w:rsid w:val="00F5486C"/>
    <w:rsid w:val="00F548DA"/>
    <w:rsid w:val="00F54988"/>
    <w:rsid w:val="00F549A5"/>
    <w:rsid w:val="00F54FF0"/>
    <w:rsid w:val="00F55565"/>
    <w:rsid w:val="00F55607"/>
    <w:rsid w:val="00F5569D"/>
    <w:rsid w:val="00F5595C"/>
    <w:rsid w:val="00F55D93"/>
    <w:rsid w:val="00F5623A"/>
    <w:rsid w:val="00F56332"/>
    <w:rsid w:val="00F56581"/>
    <w:rsid w:val="00F566C5"/>
    <w:rsid w:val="00F57169"/>
    <w:rsid w:val="00F60182"/>
    <w:rsid w:val="00F60421"/>
    <w:rsid w:val="00F6043B"/>
    <w:rsid w:val="00F608E3"/>
    <w:rsid w:val="00F609AB"/>
    <w:rsid w:val="00F60BB7"/>
    <w:rsid w:val="00F60D89"/>
    <w:rsid w:val="00F60F25"/>
    <w:rsid w:val="00F61248"/>
    <w:rsid w:val="00F61569"/>
    <w:rsid w:val="00F616B5"/>
    <w:rsid w:val="00F61D6D"/>
    <w:rsid w:val="00F61EDC"/>
    <w:rsid w:val="00F61FD7"/>
    <w:rsid w:val="00F6202E"/>
    <w:rsid w:val="00F623A2"/>
    <w:rsid w:val="00F62477"/>
    <w:rsid w:val="00F62BDB"/>
    <w:rsid w:val="00F63576"/>
    <w:rsid w:val="00F637C0"/>
    <w:rsid w:val="00F63D29"/>
    <w:rsid w:val="00F64274"/>
    <w:rsid w:val="00F64438"/>
    <w:rsid w:val="00F64591"/>
    <w:rsid w:val="00F6498A"/>
    <w:rsid w:val="00F64B63"/>
    <w:rsid w:val="00F65087"/>
    <w:rsid w:val="00F653D0"/>
    <w:rsid w:val="00F65576"/>
    <w:rsid w:val="00F6574B"/>
    <w:rsid w:val="00F65E4C"/>
    <w:rsid w:val="00F65E71"/>
    <w:rsid w:val="00F65F81"/>
    <w:rsid w:val="00F66771"/>
    <w:rsid w:val="00F667DF"/>
    <w:rsid w:val="00F66A4C"/>
    <w:rsid w:val="00F66F44"/>
    <w:rsid w:val="00F67194"/>
    <w:rsid w:val="00F67197"/>
    <w:rsid w:val="00F675AB"/>
    <w:rsid w:val="00F67B06"/>
    <w:rsid w:val="00F67C8C"/>
    <w:rsid w:val="00F701D9"/>
    <w:rsid w:val="00F70213"/>
    <w:rsid w:val="00F7127B"/>
    <w:rsid w:val="00F712A1"/>
    <w:rsid w:val="00F71B92"/>
    <w:rsid w:val="00F71D2A"/>
    <w:rsid w:val="00F71F9A"/>
    <w:rsid w:val="00F720A3"/>
    <w:rsid w:val="00F72AC0"/>
    <w:rsid w:val="00F7301C"/>
    <w:rsid w:val="00F73506"/>
    <w:rsid w:val="00F73568"/>
    <w:rsid w:val="00F735E1"/>
    <w:rsid w:val="00F73CA6"/>
    <w:rsid w:val="00F73F9B"/>
    <w:rsid w:val="00F7400B"/>
    <w:rsid w:val="00F7425A"/>
    <w:rsid w:val="00F744EA"/>
    <w:rsid w:val="00F74621"/>
    <w:rsid w:val="00F74F80"/>
    <w:rsid w:val="00F75084"/>
    <w:rsid w:val="00F750E9"/>
    <w:rsid w:val="00F75DBA"/>
    <w:rsid w:val="00F75DE8"/>
    <w:rsid w:val="00F75ED2"/>
    <w:rsid w:val="00F76174"/>
    <w:rsid w:val="00F76237"/>
    <w:rsid w:val="00F76837"/>
    <w:rsid w:val="00F7726B"/>
    <w:rsid w:val="00F77322"/>
    <w:rsid w:val="00F778DD"/>
    <w:rsid w:val="00F77C75"/>
    <w:rsid w:val="00F77D18"/>
    <w:rsid w:val="00F80187"/>
    <w:rsid w:val="00F803B8"/>
    <w:rsid w:val="00F8048A"/>
    <w:rsid w:val="00F8094F"/>
    <w:rsid w:val="00F80A41"/>
    <w:rsid w:val="00F8115E"/>
    <w:rsid w:val="00F81338"/>
    <w:rsid w:val="00F81576"/>
    <w:rsid w:val="00F815C6"/>
    <w:rsid w:val="00F817B1"/>
    <w:rsid w:val="00F81850"/>
    <w:rsid w:val="00F81A4C"/>
    <w:rsid w:val="00F82219"/>
    <w:rsid w:val="00F82460"/>
    <w:rsid w:val="00F829B0"/>
    <w:rsid w:val="00F82B73"/>
    <w:rsid w:val="00F8301B"/>
    <w:rsid w:val="00F83A13"/>
    <w:rsid w:val="00F83ACD"/>
    <w:rsid w:val="00F83C44"/>
    <w:rsid w:val="00F83D4A"/>
    <w:rsid w:val="00F83D59"/>
    <w:rsid w:val="00F83F92"/>
    <w:rsid w:val="00F84260"/>
    <w:rsid w:val="00F84AC7"/>
    <w:rsid w:val="00F84D2F"/>
    <w:rsid w:val="00F84E5B"/>
    <w:rsid w:val="00F85430"/>
    <w:rsid w:val="00F855F6"/>
    <w:rsid w:val="00F8574D"/>
    <w:rsid w:val="00F85EEF"/>
    <w:rsid w:val="00F867D5"/>
    <w:rsid w:val="00F86E24"/>
    <w:rsid w:val="00F87126"/>
    <w:rsid w:val="00F8732E"/>
    <w:rsid w:val="00F87757"/>
    <w:rsid w:val="00F878A6"/>
    <w:rsid w:val="00F87BA7"/>
    <w:rsid w:val="00F87E7C"/>
    <w:rsid w:val="00F900A7"/>
    <w:rsid w:val="00F90293"/>
    <w:rsid w:val="00F905AB"/>
    <w:rsid w:val="00F9075D"/>
    <w:rsid w:val="00F90AF2"/>
    <w:rsid w:val="00F911E3"/>
    <w:rsid w:val="00F911FF"/>
    <w:rsid w:val="00F916A2"/>
    <w:rsid w:val="00F916A5"/>
    <w:rsid w:val="00F91AF2"/>
    <w:rsid w:val="00F92196"/>
    <w:rsid w:val="00F9311E"/>
    <w:rsid w:val="00F934B5"/>
    <w:rsid w:val="00F934FD"/>
    <w:rsid w:val="00F93509"/>
    <w:rsid w:val="00F936CF"/>
    <w:rsid w:val="00F93730"/>
    <w:rsid w:val="00F93AD7"/>
    <w:rsid w:val="00F93CA0"/>
    <w:rsid w:val="00F93FF6"/>
    <w:rsid w:val="00F94268"/>
    <w:rsid w:val="00F946E1"/>
    <w:rsid w:val="00F94775"/>
    <w:rsid w:val="00F94844"/>
    <w:rsid w:val="00F94A8E"/>
    <w:rsid w:val="00F94C4F"/>
    <w:rsid w:val="00F94F06"/>
    <w:rsid w:val="00F95197"/>
    <w:rsid w:val="00F95C21"/>
    <w:rsid w:val="00F962C3"/>
    <w:rsid w:val="00F96333"/>
    <w:rsid w:val="00F963D8"/>
    <w:rsid w:val="00F966BA"/>
    <w:rsid w:val="00F9676D"/>
    <w:rsid w:val="00F96CD5"/>
    <w:rsid w:val="00F96CFE"/>
    <w:rsid w:val="00F9748E"/>
    <w:rsid w:val="00F977F1"/>
    <w:rsid w:val="00F97AE1"/>
    <w:rsid w:val="00F97AFB"/>
    <w:rsid w:val="00FA06B9"/>
    <w:rsid w:val="00FA0862"/>
    <w:rsid w:val="00FA0B77"/>
    <w:rsid w:val="00FA0FA0"/>
    <w:rsid w:val="00FA10F6"/>
    <w:rsid w:val="00FA14B9"/>
    <w:rsid w:val="00FA1AF8"/>
    <w:rsid w:val="00FA1E73"/>
    <w:rsid w:val="00FA1F68"/>
    <w:rsid w:val="00FA2099"/>
    <w:rsid w:val="00FA2221"/>
    <w:rsid w:val="00FA2753"/>
    <w:rsid w:val="00FA2861"/>
    <w:rsid w:val="00FA2A36"/>
    <w:rsid w:val="00FA2BDE"/>
    <w:rsid w:val="00FA2EEC"/>
    <w:rsid w:val="00FA4101"/>
    <w:rsid w:val="00FA41ED"/>
    <w:rsid w:val="00FA432C"/>
    <w:rsid w:val="00FA45E8"/>
    <w:rsid w:val="00FA46E8"/>
    <w:rsid w:val="00FA48FD"/>
    <w:rsid w:val="00FA4ADC"/>
    <w:rsid w:val="00FA4BA5"/>
    <w:rsid w:val="00FA4C86"/>
    <w:rsid w:val="00FA51A4"/>
    <w:rsid w:val="00FA5399"/>
    <w:rsid w:val="00FA5457"/>
    <w:rsid w:val="00FA59E5"/>
    <w:rsid w:val="00FA5CAC"/>
    <w:rsid w:val="00FA62C3"/>
    <w:rsid w:val="00FA6334"/>
    <w:rsid w:val="00FA6CA1"/>
    <w:rsid w:val="00FA70FD"/>
    <w:rsid w:val="00FA71D2"/>
    <w:rsid w:val="00FA72DB"/>
    <w:rsid w:val="00FA78AF"/>
    <w:rsid w:val="00FA79A5"/>
    <w:rsid w:val="00FA7CD2"/>
    <w:rsid w:val="00FB0075"/>
    <w:rsid w:val="00FB062F"/>
    <w:rsid w:val="00FB0B78"/>
    <w:rsid w:val="00FB0E72"/>
    <w:rsid w:val="00FB1532"/>
    <w:rsid w:val="00FB177D"/>
    <w:rsid w:val="00FB1AAD"/>
    <w:rsid w:val="00FB1D6D"/>
    <w:rsid w:val="00FB1E33"/>
    <w:rsid w:val="00FB2588"/>
    <w:rsid w:val="00FB26C7"/>
    <w:rsid w:val="00FB2F6E"/>
    <w:rsid w:val="00FB395C"/>
    <w:rsid w:val="00FB3DAC"/>
    <w:rsid w:val="00FB44D1"/>
    <w:rsid w:val="00FB45D8"/>
    <w:rsid w:val="00FB4B5D"/>
    <w:rsid w:val="00FB4CE6"/>
    <w:rsid w:val="00FB4E2F"/>
    <w:rsid w:val="00FB4F78"/>
    <w:rsid w:val="00FB5317"/>
    <w:rsid w:val="00FB5406"/>
    <w:rsid w:val="00FB554E"/>
    <w:rsid w:val="00FB5A86"/>
    <w:rsid w:val="00FB5C86"/>
    <w:rsid w:val="00FB622E"/>
    <w:rsid w:val="00FB643C"/>
    <w:rsid w:val="00FB672D"/>
    <w:rsid w:val="00FB686E"/>
    <w:rsid w:val="00FB759B"/>
    <w:rsid w:val="00FB7B78"/>
    <w:rsid w:val="00FB7C4C"/>
    <w:rsid w:val="00FB7E5C"/>
    <w:rsid w:val="00FB7F4D"/>
    <w:rsid w:val="00FC01E9"/>
    <w:rsid w:val="00FC026F"/>
    <w:rsid w:val="00FC0B20"/>
    <w:rsid w:val="00FC12F5"/>
    <w:rsid w:val="00FC14BD"/>
    <w:rsid w:val="00FC1784"/>
    <w:rsid w:val="00FC1BF8"/>
    <w:rsid w:val="00FC1F0D"/>
    <w:rsid w:val="00FC20C2"/>
    <w:rsid w:val="00FC2251"/>
    <w:rsid w:val="00FC281F"/>
    <w:rsid w:val="00FC2FB6"/>
    <w:rsid w:val="00FC300D"/>
    <w:rsid w:val="00FC345E"/>
    <w:rsid w:val="00FC3547"/>
    <w:rsid w:val="00FC36F2"/>
    <w:rsid w:val="00FC3794"/>
    <w:rsid w:val="00FC3CE9"/>
    <w:rsid w:val="00FC4260"/>
    <w:rsid w:val="00FC43F3"/>
    <w:rsid w:val="00FC48BA"/>
    <w:rsid w:val="00FC5100"/>
    <w:rsid w:val="00FC528A"/>
    <w:rsid w:val="00FC548E"/>
    <w:rsid w:val="00FC55C9"/>
    <w:rsid w:val="00FC5E1A"/>
    <w:rsid w:val="00FC613A"/>
    <w:rsid w:val="00FC6142"/>
    <w:rsid w:val="00FC64BE"/>
    <w:rsid w:val="00FC6736"/>
    <w:rsid w:val="00FC6AAB"/>
    <w:rsid w:val="00FC6CD0"/>
    <w:rsid w:val="00FC6D40"/>
    <w:rsid w:val="00FC735C"/>
    <w:rsid w:val="00FC73AF"/>
    <w:rsid w:val="00FC75C3"/>
    <w:rsid w:val="00FC7716"/>
    <w:rsid w:val="00FC7793"/>
    <w:rsid w:val="00FC7875"/>
    <w:rsid w:val="00FC7CFE"/>
    <w:rsid w:val="00FD0478"/>
    <w:rsid w:val="00FD0C59"/>
    <w:rsid w:val="00FD1123"/>
    <w:rsid w:val="00FD1172"/>
    <w:rsid w:val="00FD22E9"/>
    <w:rsid w:val="00FD2829"/>
    <w:rsid w:val="00FD28D5"/>
    <w:rsid w:val="00FD3035"/>
    <w:rsid w:val="00FD32FB"/>
    <w:rsid w:val="00FD335C"/>
    <w:rsid w:val="00FD3B97"/>
    <w:rsid w:val="00FD3DFE"/>
    <w:rsid w:val="00FD4D32"/>
    <w:rsid w:val="00FD4D95"/>
    <w:rsid w:val="00FD56B1"/>
    <w:rsid w:val="00FD56E3"/>
    <w:rsid w:val="00FD61EC"/>
    <w:rsid w:val="00FD634F"/>
    <w:rsid w:val="00FD6579"/>
    <w:rsid w:val="00FD6A6D"/>
    <w:rsid w:val="00FD6CA0"/>
    <w:rsid w:val="00FD6D6E"/>
    <w:rsid w:val="00FD7175"/>
    <w:rsid w:val="00FD72B9"/>
    <w:rsid w:val="00FD7312"/>
    <w:rsid w:val="00FD7377"/>
    <w:rsid w:val="00FD7702"/>
    <w:rsid w:val="00FD780D"/>
    <w:rsid w:val="00FD7B26"/>
    <w:rsid w:val="00FE001F"/>
    <w:rsid w:val="00FE0340"/>
    <w:rsid w:val="00FE0762"/>
    <w:rsid w:val="00FE0AEF"/>
    <w:rsid w:val="00FE1076"/>
    <w:rsid w:val="00FE1174"/>
    <w:rsid w:val="00FE132F"/>
    <w:rsid w:val="00FE148D"/>
    <w:rsid w:val="00FE153F"/>
    <w:rsid w:val="00FE163E"/>
    <w:rsid w:val="00FE17EE"/>
    <w:rsid w:val="00FE1E6D"/>
    <w:rsid w:val="00FE1F46"/>
    <w:rsid w:val="00FE22C8"/>
    <w:rsid w:val="00FE261C"/>
    <w:rsid w:val="00FE2F2A"/>
    <w:rsid w:val="00FE30D1"/>
    <w:rsid w:val="00FE3116"/>
    <w:rsid w:val="00FE317B"/>
    <w:rsid w:val="00FE339B"/>
    <w:rsid w:val="00FE3435"/>
    <w:rsid w:val="00FE344C"/>
    <w:rsid w:val="00FE3B3D"/>
    <w:rsid w:val="00FE3DFD"/>
    <w:rsid w:val="00FE4165"/>
    <w:rsid w:val="00FE436A"/>
    <w:rsid w:val="00FE45D4"/>
    <w:rsid w:val="00FE4912"/>
    <w:rsid w:val="00FE4CF2"/>
    <w:rsid w:val="00FE4DC7"/>
    <w:rsid w:val="00FE5289"/>
    <w:rsid w:val="00FE53CA"/>
    <w:rsid w:val="00FE544E"/>
    <w:rsid w:val="00FE5697"/>
    <w:rsid w:val="00FE5771"/>
    <w:rsid w:val="00FE5C5E"/>
    <w:rsid w:val="00FE5CB3"/>
    <w:rsid w:val="00FE5FD0"/>
    <w:rsid w:val="00FE5FE2"/>
    <w:rsid w:val="00FE6387"/>
    <w:rsid w:val="00FE645F"/>
    <w:rsid w:val="00FE6643"/>
    <w:rsid w:val="00FE6ACD"/>
    <w:rsid w:val="00FE6D35"/>
    <w:rsid w:val="00FE72F4"/>
    <w:rsid w:val="00FE7315"/>
    <w:rsid w:val="00FE7776"/>
    <w:rsid w:val="00FE7B5F"/>
    <w:rsid w:val="00FF0017"/>
    <w:rsid w:val="00FF03C2"/>
    <w:rsid w:val="00FF055C"/>
    <w:rsid w:val="00FF062E"/>
    <w:rsid w:val="00FF066C"/>
    <w:rsid w:val="00FF0676"/>
    <w:rsid w:val="00FF09CD"/>
    <w:rsid w:val="00FF0A86"/>
    <w:rsid w:val="00FF0E43"/>
    <w:rsid w:val="00FF1031"/>
    <w:rsid w:val="00FF11FF"/>
    <w:rsid w:val="00FF1687"/>
    <w:rsid w:val="00FF1708"/>
    <w:rsid w:val="00FF17DC"/>
    <w:rsid w:val="00FF21AE"/>
    <w:rsid w:val="00FF22B1"/>
    <w:rsid w:val="00FF2319"/>
    <w:rsid w:val="00FF27E6"/>
    <w:rsid w:val="00FF28B4"/>
    <w:rsid w:val="00FF28E0"/>
    <w:rsid w:val="00FF2A99"/>
    <w:rsid w:val="00FF2F10"/>
    <w:rsid w:val="00FF3016"/>
    <w:rsid w:val="00FF3265"/>
    <w:rsid w:val="00FF3637"/>
    <w:rsid w:val="00FF38CA"/>
    <w:rsid w:val="00FF3A06"/>
    <w:rsid w:val="00FF3EF4"/>
    <w:rsid w:val="00FF4226"/>
    <w:rsid w:val="00FF436C"/>
    <w:rsid w:val="00FF4912"/>
    <w:rsid w:val="00FF5538"/>
    <w:rsid w:val="00FF584F"/>
    <w:rsid w:val="00FF5DBD"/>
    <w:rsid w:val="00FF7DD6"/>
    <w:rsid w:val="00FF7E76"/>
    <w:rsid w:val="00FF7E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7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DC"/>
    <w:rPr>
      <w:rFonts w:cs="Calibri"/>
      <w:sz w:val="22"/>
      <w:szCs w:val="22"/>
      <w:lang w:eastAsia="en-US"/>
    </w:rPr>
  </w:style>
  <w:style w:type="paragraph" w:styleId="Heading1">
    <w:name w:val="heading 1"/>
    <w:basedOn w:val="Normal"/>
    <w:next w:val="Normal"/>
    <w:link w:val="Heading1Char"/>
    <w:uiPriority w:val="9"/>
    <w:qFormat/>
    <w:rsid w:val="005022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35184"/>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C0350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DC"/>
    <w:pPr>
      <w:ind w:left="720"/>
      <w:contextualSpacing/>
    </w:pPr>
  </w:style>
  <w:style w:type="character" w:styleId="Hyperlink">
    <w:name w:val="Hyperlink"/>
    <w:basedOn w:val="DefaultParagraphFont"/>
    <w:uiPriority w:val="99"/>
    <w:rsid w:val="00E935DC"/>
    <w:rPr>
      <w:color w:val="0000FF"/>
      <w:u w:val="single"/>
    </w:rPr>
  </w:style>
  <w:style w:type="paragraph" w:styleId="BalloonText">
    <w:name w:val="Balloon Text"/>
    <w:basedOn w:val="Normal"/>
    <w:link w:val="BalloonTextChar"/>
    <w:uiPriority w:val="99"/>
    <w:semiHidden/>
    <w:rsid w:val="001518EE"/>
    <w:rPr>
      <w:rFonts w:ascii="Tahoma" w:hAnsi="Tahoma" w:cs="Tahoma"/>
      <w:sz w:val="16"/>
      <w:szCs w:val="16"/>
    </w:rPr>
  </w:style>
  <w:style w:type="character" w:customStyle="1" w:styleId="BalloonTextChar">
    <w:name w:val="Balloon Text Char"/>
    <w:basedOn w:val="DefaultParagraphFont"/>
    <w:link w:val="BalloonText"/>
    <w:uiPriority w:val="99"/>
    <w:semiHidden/>
    <w:rsid w:val="001518EE"/>
    <w:rPr>
      <w:rFonts w:ascii="Tahoma" w:hAnsi="Tahoma" w:cs="Tahoma"/>
      <w:sz w:val="16"/>
      <w:szCs w:val="16"/>
    </w:rPr>
  </w:style>
  <w:style w:type="paragraph" w:styleId="Header">
    <w:name w:val="header"/>
    <w:basedOn w:val="Normal"/>
    <w:link w:val="HeaderChar"/>
    <w:uiPriority w:val="99"/>
    <w:rsid w:val="008B170D"/>
    <w:pPr>
      <w:tabs>
        <w:tab w:val="center" w:pos="4513"/>
        <w:tab w:val="right" w:pos="9026"/>
      </w:tabs>
    </w:pPr>
  </w:style>
  <w:style w:type="character" w:customStyle="1" w:styleId="HeaderChar">
    <w:name w:val="Header Char"/>
    <w:basedOn w:val="DefaultParagraphFont"/>
    <w:link w:val="Header"/>
    <w:uiPriority w:val="99"/>
    <w:rsid w:val="008B170D"/>
  </w:style>
  <w:style w:type="paragraph" w:styleId="Footer">
    <w:name w:val="footer"/>
    <w:basedOn w:val="Normal"/>
    <w:link w:val="FooterChar"/>
    <w:uiPriority w:val="99"/>
    <w:semiHidden/>
    <w:rsid w:val="008B170D"/>
    <w:pPr>
      <w:tabs>
        <w:tab w:val="center" w:pos="4513"/>
        <w:tab w:val="right" w:pos="9026"/>
      </w:tabs>
    </w:pPr>
  </w:style>
  <w:style w:type="character" w:customStyle="1" w:styleId="FooterChar">
    <w:name w:val="Footer Char"/>
    <w:basedOn w:val="DefaultParagraphFont"/>
    <w:link w:val="Footer"/>
    <w:uiPriority w:val="99"/>
    <w:semiHidden/>
    <w:rsid w:val="008B170D"/>
  </w:style>
  <w:style w:type="paragraph" w:styleId="EndnoteText">
    <w:name w:val="endnote text"/>
    <w:basedOn w:val="Normal"/>
    <w:link w:val="EndnoteTextChar"/>
    <w:uiPriority w:val="99"/>
    <w:rsid w:val="00A51129"/>
    <w:rPr>
      <w:sz w:val="20"/>
      <w:szCs w:val="20"/>
    </w:rPr>
  </w:style>
  <w:style w:type="character" w:customStyle="1" w:styleId="EndnoteTextChar">
    <w:name w:val="Endnote Text Char"/>
    <w:basedOn w:val="DefaultParagraphFont"/>
    <w:link w:val="EndnoteText"/>
    <w:uiPriority w:val="99"/>
    <w:rsid w:val="00A51129"/>
    <w:rPr>
      <w:sz w:val="20"/>
      <w:szCs w:val="20"/>
    </w:rPr>
  </w:style>
  <w:style w:type="character" w:styleId="EndnoteReference">
    <w:name w:val="endnote reference"/>
    <w:basedOn w:val="DefaultParagraphFont"/>
    <w:uiPriority w:val="99"/>
    <w:semiHidden/>
    <w:rsid w:val="00A51129"/>
    <w:rPr>
      <w:vertAlign w:val="superscript"/>
    </w:rPr>
  </w:style>
  <w:style w:type="paragraph" w:customStyle="1" w:styleId="Default">
    <w:name w:val="Default"/>
    <w:rsid w:val="00C424AF"/>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302C1D"/>
    <w:pPr>
      <w:spacing w:line="241" w:lineRule="atLeast"/>
    </w:pPr>
    <w:rPr>
      <w:rFonts w:ascii="Swift Com" w:hAnsi="Swift Com" w:cs="Times New Roman"/>
      <w:color w:val="auto"/>
    </w:rPr>
  </w:style>
  <w:style w:type="paragraph" w:customStyle="1" w:styleId="Pa0">
    <w:name w:val="Pa0"/>
    <w:basedOn w:val="Default"/>
    <w:next w:val="Default"/>
    <w:uiPriority w:val="99"/>
    <w:rsid w:val="00302C1D"/>
    <w:pPr>
      <w:spacing w:line="241" w:lineRule="atLeast"/>
    </w:pPr>
    <w:rPr>
      <w:rFonts w:ascii="Swift Com" w:hAnsi="Swift Com" w:cs="Times New Roman"/>
      <w:color w:val="auto"/>
    </w:rPr>
  </w:style>
  <w:style w:type="character" w:customStyle="1" w:styleId="A2">
    <w:name w:val="A2"/>
    <w:uiPriority w:val="99"/>
    <w:rsid w:val="00302C1D"/>
    <w:rPr>
      <w:rFonts w:cs="Swift Com"/>
      <w:b/>
      <w:bCs/>
      <w:color w:val="000000"/>
      <w:sz w:val="56"/>
      <w:szCs w:val="56"/>
    </w:rPr>
  </w:style>
  <w:style w:type="character" w:customStyle="1" w:styleId="A3">
    <w:name w:val="A3"/>
    <w:uiPriority w:val="99"/>
    <w:rsid w:val="00302C1D"/>
    <w:rPr>
      <w:rFonts w:cs="Swift Com"/>
      <w:b/>
      <w:bCs/>
      <w:color w:val="000000"/>
      <w:sz w:val="32"/>
      <w:szCs w:val="32"/>
    </w:rPr>
  </w:style>
  <w:style w:type="character" w:customStyle="1" w:styleId="highwire-cite-doi">
    <w:name w:val="highwire-cite-doi"/>
    <w:basedOn w:val="DefaultParagraphFont"/>
    <w:rsid w:val="00414101"/>
  </w:style>
  <w:style w:type="paragraph" w:styleId="NormalWeb">
    <w:name w:val="Normal (Web)"/>
    <w:basedOn w:val="Normal"/>
    <w:uiPriority w:val="99"/>
    <w:unhideWhenUsed/>
    <w:rsid w:val="008643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F96333"/>
  </w:style>
  <w:style w:type="paragraph" w:customStyle="1" w:styleId="summary">
    <w:name w:val="summary"/>
    <w:basedOn w:val="Normal"/>
    <w:rsid w:val="00F204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35184"/>
    <w:rPr>
      <w:rFonts w:ascii="Times New Roman" w:eastAsia="Times New Roman" w:hAnsi="Times New Roman"/>
      <w:b/>
      <w:bCs/>
      <w:sz w:val="36"/>
      <w:szCs w:val="36"/>
    </w:rPr>
  </w:style>
  <w:style w:type="character" w:styleId="Emphasis">
    <w:name w:val="Emphasis"/>
    <w:basedOn w:val="DefaultParagraphFont"/>
    <w:uiPriority w:val="20"/>
    <w:qFormat/>
    <w:rsid w:val="00033D7A"/>
    <w:rPr>
      <w:i/>
      <w:iCs/>
    </w:rPr>
  </w:style>
  <w:style w:type="character" w:customStyle="1" w:styleId="highlight">
    <w:name w:val="highlight"/>
    <w:basedOn w:val="DefaultParagraphFont"/>
    <w:rsid w:val="00D32D53"/>
  </w:style>
  <w:style w:type="paragraph" w:customStyle="1" w:styleId="Pa4">
    <w:name w:val="Pa4"/>
    <w:basedOn w:val="Default"/>
    <w:next w:val="Default"/>
    <w:uiPriority w:val="99"/>
    <w:rsid w:val="00DE2D34"/>
    <w:pPr>
      <w:spacing w:line="241" w:lineRule="atLeast"/>
    </w:pPr>
    <w:rPr>
      <w:rFonts w:ascii="Sensibility Extra Bold" w:hAnsi="Sensibility Extra Bold" w:cs="Times New Roman"/>
      <w:color w:val="auto"/>
    </w:rPr>
  </w:style>
  <w:style w:type="character" w:customStyle="1" w:styleId="A6">
    <w:name w:val="A6"/>
    <w:uiPriority w:val="99"/>
    <w:rsid w:val="00DE2D34"/>
    <w:rPr>
      <w:rFonts w:cs="Sensibility Extra Bold"/>
      <w:b/>
      <w:bCs/>
      <w:color w:val="000000"/>
      <w:sz w:val="20"/>
      <w:szCs w:val="20"/>
    </w:rPr>
  </w:style>
  <w:style w:type="character" w:customStyle="1" w:styleId="A1">
    <w:name w:val="A1"/>
    <w:uiPriority w:val="99"/>
    <w:rsid w:val="00DE2D34"/>
    <w:rPr>
      <w:rFonts w:ascii="Helvetica 45 Light" w:hAnsi="Helvetica 45 Light" w:cs="Helvetica 45 Light"/>
      <w:color w:val="000000"/>
      <w:sz w:val="17"/>
      <w:szCs w:val="17"/>
    </w:rPr>
  </w:style>
  <w:style w:type="table" w:styleId="TableGrid">
    <w:name w:val="Table Grid"/>
    <w:basedOn w:val="TableNormal"/>
    <w:uiPriority w:val="59"/>
    <w:rsid w:val="00B539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27636"/>
    <w:rPr>
      <w:color w:val="800080" w:themeColor="followedHyperlink"/>
      <w:u w:val="single"/>
    </w:rPr>
  </w:style>
  <w:style w:type="character" w:styleId="Strong">
    <w:name w:val="Strong"/>
    <w:basedOn w:val="DefaultParagraphFont"/>
    <w:uiPriority w:val="22"/>
    <w:qFormat/>
    <w:rsid w:val="00F40546"/>
    <w:rPr>
      <w:b/>
      <w:bCs/>
    </w:rPr>
  </w:style>
  <w:style w:type="character" w:customStyle="1" w:styleId="Heading1Char">
    <w:name w:val="Heading 1 Char"/>
    <w:basedOn w:val="DefaultParagraphFont"/>
    <w:link w:val="Heading1"/>
    <w:uiPriority w:val="9"/>
    <w:rsid w:val="00502275"/>
    <w:rPr>
      <w:rFonts w:asciiTheme="majorHAnsi" w:eastAsiaTheme="majorEastAsia" w:hAnsiTheme="majorHAnsi" w:cstheme="majorBidi"/>
      <w:b/>
      <w:bCs/>
      <w:color w:val="365F91" w:themeColor="accent1" w:themeShade="BF"/>
      <w:sz w:val="28"/>
      <w:szCs w:val="28"/>
      <w:lang w:eastAsia="en-US"/>
    </w:rPr>
  </w:style>
  <w:style w:type="character" w:customStyle="1" w:styleId="markg57p1kdh3">
    <w:name w:val="markg57p1kdh3"/>
    <w:basedOn w:val="DefaultParagraphFont"/>
    <w:rsid w:val="00883440"/>
  </w:style>
  <w:style w:type="paragraph" w:customStyle="1" w:styleId="story-bodyintroduction">
    <w:name w:val="story-body__introduction"/>
    <w:basedOn w:val="Normal"/>
    <w:rsid w:val="008345A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xternallink">
    <w:name w:val="externallink"/>
    <w:basedOn w:val="DefaultParagraphFont"/>
    <w:rsid w:val="00AC4196"/>
  </w:style>
  <w:style w:type="character" w:customStyle="1" w:styleId="A0">
    <w:name w:val="A0"/>
    <w:uiPriority w:val="99"/>
    <w:rsid w:val="002B26E3"/>
    <w:rPr>
      <w:rFonts w:cs="Roboto Medium"/>
      <w:b/>
      <w:bCs/>
      <w:color w:val="000000"/>
      <w:sz w:val="52"/>
      <w:szCs w:val="52"/>
    </w:rPr>
  </w:style>
  <w:style w:type="character" w:customStyle="1" w:styleId="markedcontent">
    <w:name w:val="markedcontent"/>
    <w:basedOn w:val="DefaultParagraphFont"/>
    <w:rsid w:val="0064261B"/>
  </w:style>
  <w:style w:type="paragraph" w:customStyle="1" w:styleId="dcr-o5gy41">
    <w:name w:val="dcr-o5gy41"/>
    <w:basedOn w:val="Normal"/>
    <w:rsid w:val="00CB3BC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ss-901oao">
    <w:name w:val="css-901oao"/>
    <w:basedOn w:val="DefaultParagraphFont"/>
    <w:rsid w:val="00542194"/>
  </w:style>
  <w:style w:type="character" w:customStyle="1" w:styleId="markruxjew0r8">
    <w:name w:val="markruxjew0r8"/>
    <w:basedOn w:val="DefaultParagraphFont"/>
    <w:rsid w:val="00202EB3"/>
  </w:style>
  <w:style w:type="character" w:customStyle="1" w:styleId="Heading3Char">
    <w:name w:val="Heading 3 Char"/>
    <w:basedOn w:val="DefaultParagraphFont"/>
    <w:link w:val="Heading3"/>
    <w:uiPriority w:val="9"/>
    <w:semiHidden/>
    <w:rsid w:val="00C0350B"/>
    <w:rPr>
      <w:rFonts w:asciiTheme="majorHAnsi" w:eastAsiaTheme="majorEastAsia" w:hAnsiTheme="majorHAnsi" w:cstheme="majorBidi"/>
      <w:b/>
      <w:bCs/>
      <w:color w:val="4F81BD" w:themeColor="accent1"/>
      <w:sz w:val="22"/>
      <w:szCs w:val="22"/>
      <w:lang w:eastAsia="en-US"/>
    </w:rPr>
  </w:style>
  <w:style w:type="paragraph" w:customStyle="1" w:styleId="Caption1">
    <w:name w:val="Caption1"/>
    <w:basedOn w:val="Normal"/>
    <w:rsid w:val="00C035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tandard-view-style">
    <w:name w:val="standard-view-style"/>
    <w:basedOn w:val="DefaultParagraphFont"/>
    <w:rsid w:val="00C0350B"/>
  </w:style>
  <w:style w:type="character" w:customStyle="1" w:styleId="markx3biz1rs7">
    <w:name w:val="markx3biz1rs7"/>
    <w:basedOn w:val="DefaultParagraphFont"/>
    <w:rsid w:val="0086153F"/>
  </w:style>
  <w:style w:type="paragraph" w:customStyle="1" w:styleId="text">
    <w:name w:val="text"/>
    <w:basedOn w:val="Normal"/>
    <w:rsid w:val="00E553A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last-child">
    <w:name w:val="last-child"/>
    <w:basedOn w:val="Normal"/>
    <w:rsid w:val="00F712A1"/>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6030368">
      <w:bodyDiv w:val="1"/>
      <w:marLeft w:val="0"/>
      <w:marRight w:val="0"/>
      <w:marTop w:val="0"/>
      <w:marBottom w:val="0"/>
      <w:divBdr>
        <w:top w:val="none" w:sz="0" w:space="0" w:color="auto"/>
        <w:left w:val="none" w:sz="0" w:space="0" w:color="auto"/>
        <w:bottom w:val="none" w:sz="0" w:space="0" w:color="auto"/>
        <w:right w:val="none" w:sz="0" w:space="0" w:color="auto"/>
      </w:divBdr>
    </w:div>
    <w:div w:id="13925843">
      <w:bodyDiv w:val="1"/>
      <w:marLeft w:val="0"/>
      <w:marRight w:val="0"/>
      <w:marTop w:val="0"/>
      <w:marBottom w:val="0"/>
      <w:divBdr>
        <w:top w:val="none" w:sz="0" w:space="0" w:color="auto"/>
        <w:left w:val="none" w:sz="0" w:space="0" w:color="auto"/>
        <w:bottom w:val="none" w:sz="0" w:space="0" w:color="auto"/>
        <w:right w:val="none" w:sz="0" w:space="0" w:color="auto"/>
      </w:divBdr>
    </w:div>
    <w:div w:id="16931325">
      <w:bodyDiv w:val="1"/>
      <w:marLeft w:val="0"/>
      <w:marRight w:val="0"/>
      <w:marTop w:val="0"/>
      <w:marBottom w:val="0"/>
      <w:divBdr>
        <w:top w:val="none" w:sz="0" w:space="0" w:color="auto"/>
        <w:left w:val="none" w:sz="0" w:space="0" w:color="auto"/>
        <w:bottom w:val="none" w:sz="0" w:space="0" w:color="auto"/>
        <w:right w:val="none" w:sz="0" w:space="0" w:color="auto"/>
      </w:divBdr>
    </w:div>
    <w:div w:id="29914236">
      <w:bodyDiv w:val="1"/>
      <w:marLeft w:val="0"/>
      <w:marRight w:val="0"/>
      <w:marTop w:val="0"/>
      <w:marBottom w:val="0"/>
      <w:divBdr>
        <w:top w:val="none" w:sz="0" w:space="0" w:color="auto"/>
        <w:left w:val="none" w:sz="0" w:space="0" w:color="auto"/>
        <w:bottom w:val="none" w:sz="0" w:space="0" w:color="auto"/>
        <w:right w:val="none" w:sz="0" w:space="0" w:color="auto"/>
      </w:divBdr>
      <w:divsChild>
        <w:div w:id="525873409">
          <w:marLeft w:val="0"/>
          <w:marRight w:val="0"/>
          <w:marTop w:val="0"/>
          <w:marBottom w:val="0"/>
          <w:divBdr>
            <w:top w:val="none" w:sz="0" w:space="0" w:color="auto"/>
            <w:left w:val="none" w:sz="0" w:space="0" w:color="auto"/>
            <w:bottom w:val="none" w:sz="0" w:space="0" w:color="auto"/>
            <w:right w:val="none" w:sz="0" w:space="0" w:color="auto"/>
          </w:divBdr>
        </w:div>
        <w:div w:id="417142742">
          <w:marLeft w:val="0"/>
          <w:marRight w:val="0"/>
          <w:marTop w:val="0"/>
          <w:marBottom w:val="0"/>
          <w:divBdr>
            <w:top w:val="none" w:sz="0" w:space="0" w:color="auto"/>
            <w:left w:val="none" w:sz="0" w:space="0" w:color="auto"/>
            <w:bottom w:val="none" w:sz="0" w:space="0" w:color="auto"/>
            <w:right w:val="none" w:sz="0" w:space="0" w:color="auto"/>
          </w:divBdr>
        </w:div>
      </w:divsChild>
    </w:div>
    <w:div w:id="39592984">
      <w:bodyDiv w:val="1"/>
      <w:marLeft w:val="0"/>
      <w:marRight w:val="0"/>
      <w:marTop w:val="0"/>
      <w:marBottom w:val="0"/>
      <w:divBdr>
        <w:top w:val="none" w:sz="0" w:space="0" w:color="auto"/>
        <w:left w:val="none" w:sz="0" w:space="0" w:color="auto"/>
        <w:bottom w:val="none" w:sz="0" w:space="0" w:color="auto"/>
        <w:right w:val="none" w:sz="0" w:space="0" w:color="auto"/>
      </w:divBdr>
      <w:divsChild>
        <w:div w:id="1925449602">
          <w:marLeft w:val="0"/>
          <w:marRight w:val="0"/>
          <w:marTop w:val="0"/>
          <w:marBottom w:val="0"/>
          <w:divBdr>
            <w:top w:val="none" w:sz="0" w:space="0" w:color="auto"/>
            <w:left w:val="none" w:sz="0" w:space="0" w:color="auto"/>
            <w:bottom w:val="none" w:sz="0" w:space="0" w:color="auto"/>
            <w:right w:val="none" w:sz="0" w:space="0" w:color="auto"/>
          </w:divBdr>
        </w:div>
      </w:divsChild>
    </w:div>
    <w:div w:id="93134492">
      <w:bodyDiv w:val="1"/>
      <w:marLeft w:val="0"/>
      <w:marRight w:val="0"/>
      <w:marTop w:val="0"/>
      <w:marBottom w:val="0"/>
      <w:divBdr>
        <w:top w:val="none" w:sz="0" w:space="0" w:color="auto"/>
        <w:left w:val="none" w:sz="0" w:space="0" w:color="auto"/>
        <w:bottom w:val="none" w:sz="0" w:space="0" w:color="auto"/>
        <w:right w:val="none" w:sz="0" w:space="0" w:color="auto"/>
      </w:divBdr>
    </w:div>
    <w:div w:id="133062303">
      <w:bodyDiv w:val="1"/>
      <w:marLeft w:val="0"/>
      <w:marRight w:val="0"/>
      <w:marTop w:val="0"/>
      <w:marBottom w:val="0"/>
      <w:divBdr>
        <w:top w:val="none" w:sz="0" w:space="0" w:color="auto"/>
        <w:left w:val="none" w:sz="0" w:space="0" w:color="auto"/>
        <w:bottom w:val="none" w:sz="0" w:space="0" w:color="auto"/>
        <w:right w:val="none" w:sz="0" w:space="0" w:color="auto"/>
      </w:divBdr>
    </w:div>
    <w:div w:id="161043992">
      <w:bodyDiv w:val="1"/>
      <w:marLeft w:val="0"/>
      <w:marRight w:val="0"/>
      <w:marTop w:val="0"/>
      <w:marBottom w:val="0"/>
      <w:divBdr>
        <w:top w:val="none" w:sz="0" w:space="0" w:color="auto"/>
        <w:left w:val="none" w:sz="0" w:space="0" w:color="auto"/>
        <w:bottom w:val="none" w:sz="0" w:space="0" w:color="auto"/>
        <w:right w:val="none" w:sz="0" w:space="0" w:color="auto"/>
      </w:divBdr>
    </w:div>
    <w:div w:id="176193085">
      <w:bodyDiv w:val="1"/>
      <w:marLeft w:val="0"/>
      <w:marRight w:val="0"/>
      <w:marTop w:val="0"/>
      <w:marBottom w:val="0"/>
      <w:divBdr>
        <w:top w:val="none" w:sz="0" w:space="0" w:color="auto"/>
        <w:left w:val="none" w:sz="0" w:space="0" w:color="auto"/>
        <w:bottom w:val="none" w:sz="0" w:space="0" w:color="auto"/>
        <w:right w:val="none" w:sz="0" w:space="0" w:color="auto"/>
      </w:divBdr>
      <w:divsChild>
        <w:div w:id="1187450297">
          <w:marLeft w:val="0"/>
          <w:marRight w:val="0"/>
          <w:marTop w:val="0"/>
          <w:marBottom w:val="0"/>
          <w:divBdr>
            <w:top w:val="none" w:sz="0" w:space="0" w:color="auto"/>
            <w:left w:val="none" w:sz="0" w:space="0" w:color="auto"/>
            <w:bottom w:val="none" w:sz="0" w:space="0" w:color="auto"/>
            <w:right w:val="none" w:sz="0" w:space="0" w:color="auto"/>
          </w:divBdr>
        </w:div>
        <w:div w:id="64886839">
          <w:marLeft w:val="0"/>
          <w:marRight w:val="0"/>
          <w:marTop w:val="0"/>
          <w:marBottom w:val="0"/>
          <w:divBdr>
            <w:top w:val="none" w:sz="0" w:space="0" w:color="auto"/>
            <w:left w:val="none" w:sz="0" w:space="0" w:color="auto"/>
            <w:bottom w:val="none" w:sz="0" w:space="0" w:color="auto"/>
            <w:right w:val="none" w:sz="0" w:space="0" w:color="auto"/>
          </w:divBdr>
        </w:div>
        <w:div w:id="300380379">
          <w:marLeft w:val="0"/>
          <w:marRight w:val="0"/>
          <w:marTop w:val="0"/>
          <w:marBottom w:val="0"/>
          <w:divBdr>
            <w:top w:val="none" w:sz="0" w:space="0" w:color="auto"/>
            <w:left w:val="none" w:sz="0" w:space="0" w:color="auto"/>
            <w:bottom w:val="none" w:sz="0" w:space="0" w:color="auto"/>
            <w:right w:val="none" w:sz="0" w:space="0" w:color="auto"/>
          </w:divBdr>
        </w:div>
        <w:div w:id="866793391">
          <w:marLeft w:val="0"/>
          <w:marRight w:val="0"/>
          <w:marTop w:val="0"/>
          <w:marBottom w:val="0"/>
          <w:divBdr>
            <w:top w:val="none" w:sz="0" w:space="0" w:color="auto"/>
            <w:left w:val="none" w:sz="0" w:space="0" w:color="auto"/>
            <w:bottom w:val="none" w:sz="0" w:space="0" w:color="auto"/>
            <w:right w:val="none" w:sz="0" w:space="0" w:color="auto"/>
          </w:divBdr>
        </w:div>
        <w:div w:id="1117027391">
          <w:marLeft w:val="0"/>
          <w:marRight w:val="0"/>
          <w:marTop w:val="0"/>
          <w:marBottom w:val="0"/>
          <w:divBdr>
            <w:top w:val="none" w:sz="0" w:space="0" w:color="auto"/>
            <w:left w:val="none" w:sz="0" w:space="0" w:color="auto"/>
            <w:bottom w:val="none" w:sz="0" w:space="0" w:color="auto"/>
            <w:right w:val="none" w:sz="0" w:space="0" w:color="auto"/>
          </w:divBdr>
        </w:div>
        <w:div w:id="709456428">
          <w:marLeft w:val="0"/>
          <w:marRight w:val="0"/>
          <w:marTop w:val="0"/>
          <w:marBottom w:val="0"/>
          <w:divBdr>
            <w:top w:val="none" w:sz="0" w:space="0" w:color="auto"/>
            <w:left w:val="none" w:sz="0" w:space="0" w:color="auto"/>
            <w:bottom w:val="none" w:sz="0" w:space="0" w:color="auto"/>
            <w:right w:val="none" w:sz="0" w:space="0" w:color="auto"/>
          </w:divBdr>
        </w:div>
        <w:div w:id="706609234">
          <w:marLeft w:val="0"/>
          <w:marRight w:val="0"/>
          <w:marTop w:val="0"/>
          <w:marBottom w:val="0"/>
          <w:divBdr>
            <w:top w:val="none" w:sz="0" w:space="0" w:color="auto"/>
            <w:left w:val="none" w:sz="0" w:space="0" w:color="auto"/>
            <w:bottom w:val="none" w:sz="0" w:space="0" w:color="auto"/>
            <w:right w:val="none" w:sz="0" w:space="0" w:color="auto"/>
          </w:divBdr>
        </w:div>
        <w:div w:id="1526868258">
          <w:marLeft w:val="0"/>
          <w:marRight w:val="0"/>
          <w:marTop w:val="0"/>
          <w:marBottom w:val="0"/>
          <w:divBdr>
            <w:top w:val="none" w:sz="0" w:space="0" w:color="auto"/>
            <w:left w:val="none" w:sz="0" w:space="0" w:color="auto"/>
            <w:bottom w:val="none" w:sz="0" w:space="0" w:color="auto"/>
            <w:right w:val="none" w:sz="0" w:space="0" w:color="auto"/>
          </w:divBdr>
        </w:div>
        <w:div w:id="604077895">
          <w:marLeft w:val="0"/>
          <w:marRight w:val="0"/>
          <w:marTop w:val="0"/>
          <w:marBottom w:val="0"/>
          <w:divBdr>
            <w:top w:val="none" w:sz="0" w:space="0" w:color="auto"/>
            <w:left w:val="none" w:sz="0" w:space="0" w:color="auto"/>
            <w:bottom w:val="none" w:sz="0" w:space="0" w:color="auto"/>
            <w:right w:val="none" w:sz="0" w:space="0" w:color="auto"/>
          </w:divBdr>
        </w:div>
        <w:div w:id="72162238">
          <w:marLeft w:val="0"/>
          <w:marRight w:val="0"/>
          <w:marTop w:val="0"/>
          <w:marBottom w:val="0"/>
          <w:divBdr>
            <w:top w:val="none" w:sz="0" w:space="0" w:color="auto"/>
            <w:left w:val="none" w:sz="0" w:space="0" w:color="auto"/>
            <w:bottom w:val="none" w:sz="0" w:space="0" w:color="auto"/>
            <w:right w:val="none" w:sz="0" w:space="0" w:color="auto"/>
          </w:divBdr>
        </w:div>
        <w:div w:id="1412118189">
          <w:marLeft w:val="0"/>
          <w:marRight w:val="0"/>
          <w:marTop w:val="0"/>
          <w:marBottom w:val="0"/>
          <w:divBdr>
            <w:top w:val="none" w:sz="0" w:space="0" w:color="auto"/>
            <w:left w:val="none" w:sz="0" w:space="0" w:color="auto"/>
            <w:bottom w:val="none" w:sz="0" w:space="0" w:color="auto"/>
            <w:right w:val="none" w:sz="0" w:space="0" w:color="auto"/>
          </w:divBdr>
        </w:div>
        <w:div w:id="588343562">
          <w:marLeft w:val="0"/>
          <w:marRight w:val="0"/>
          <w:marTop w:val="0"/>
          <w:marBottom w:val="0"/>
          <w:divBdr>
            <w:top w:val="none" w:sz="0" w:space="0" w:color="auto"/>
            <w:left w:val="none" w:sz="0" w:space="0" w:color="auto"/>
            <w:bottom w:val="none" w:sz="0" w:space="0" w:color="auto"/>
            <w:right w:val="none" w:sz="0" w:space="0" w:color="auto"/>
          </w:divBdr>
        </w:div>
        <w:div w:id="970594998">
          <w:marLeft w:val="0"/>
          <w:marRight w:val="0"/>
          <w:marTop w:val="0"/>
          <w:marBottom w:val="0"/>
          <w:divBdr>
            <w:top w:val="none" w:sz="0" w:space="0" w:color="auto"/>
            <w:left w:val="none" w:sz="0" w:space="0" w:color="auto"/>
            <w:bottom w:val="none" w:sz="0" w:space="0" w:color="auto"/>
            <w:right w:val="none" w:sz="0" w:space="0" w:color="auto"/>
          </w:divBdr>
        </w:div>
        <w:div w:id="901872076">
          <w:marLeft w:val="0"/>
          <w:marRight w:val="0"/>
          <w:marTop w:val="0"/>
          <w:marBottom w:val="0"/>
          <w:divBdr>
            <w:top w:val="none" w:sz="0" w:space="0" w:color="auto"/>
            <w:left w:val="none" w:sz="0" w:space="0" w:color="auto"/>
            <w:bottom w:val="none" w:sz="0" w:space="0" w:color="auto"/>
            <w:right w:val="none" w:sz="0" w:space="0" w:color="auto"/>
          </w:divBdr>
        </w:div>
        <w:div w:id="572785916">
          <w:marLeft w:val="0"/>
          <w:marRight w:val="0"/>
          <w:marTop w:val="0"/>
          <w:marBottom w:val="0"/>
          <w:divBdr>
            <w:top w:val="none" w:sz="0" w:space="0" w:color="auto"/>
            <w:left w:val="none" w:sz="0" w:space="0" w:color="auto"/>
            <w:bottom w:val="none" w:sz="0" w:space="0" w:color="auto"/>
            <w:right w:val="none" w:sz="0" w:space="0" w:color="auto"/>
          </w:divBdr>
        </w:div>
        <w:div w:id="1347292691">
          <w:marLeft w:val="0"/>
          <w:marRight w:val="0"/>
          <w:marTop w:val="0"/>
          <w:marBottom w:val="0"/>
          <w:divBdr>
            <w:top w:val="none" w:sz="0" w:space="0" w:color="auto"/>
            <w:left w:val="none" w:sz="0" w:space="0" w:color="auto"/>
            <w:bottom w:val="none" w:sz="0" w:space="0" w:color="auto"/>
            <w:right w:val="none" w:sz="0" w:space="0" w:color="auto"/>
          </w:divBdr>
        </w:div>
        <w:div w:id="2067751335">
          <w:marLeft w:val="0"/>
          <w:marRight w:val="0"/>
          <w:marTop w:val="0"/>
          <w:marBottom w:val="0"/>
          <w:divBdr>
            <w:top w:val="none" w:sz="0" w:space="0" w:color="auto"/>
            <w:left w:val="none" w:sz="0" w:space="0" w:color="auto"/>
            <w:bottom w:val="none" w:sz="0" w:space="0" w:color="auto"/>
            <w:right w:val="none" w:sz="0" w:space="0" w:color="auto"/>
          </w:divBdr>
        </w:div>
        <w:div w:id="1665277708">
          <w:marLeft w:val="0"/>
          <w:marRight w:val="0"/>
          <w:marTop w:val="0"/>
          <w:marBottom w:val="0"/>
          <w:divBdr>
            <w:top w:val="none" w:sz="0" w:space="0" w:color="auto"/>
            <w:left w:val="none" w:sz="0" w:space="0" w:color="auto"/>
            <w:bottom w:val="none" w:sz="0" w:space="0" w:color="auto"/>
            <w:right w:val="none" w:sz="0" w:space="0" w:color="auto"/>
          </w:divBdr>
        </w:div>
        <w:div w:id="493225447">
          <w:marLeft w:val="0"/>
          <w:marRight w:val="0"/>
          <w:marTop w:val="0"/>
          <w:marBottom w:val="0"/>
          <w:divBdr>
            <w:top w:val="none" w:sz="0" w:space="0" w:color="auto"/>
            <w:left w:val="none" w:sz="0" w:space="0" w:color="auto"/>
            <w:bottom w:val="none" w:sz="0" w:space="0" w:color="auto"/>
            <w:right w:val="none" w:sz="0" w:space="0" w:color="auto"/>
          </w:divBdr>
        </w:div>
        <w:div w:id="191460624">
          <w:marLeft w:val="0"/>
          <w:marRight w:val="0"/>
          <w:marTop w:val="0"/>
          <w:marBottom w:val="0"/>
          <w:divBdr>
            <w:top w:val="none" w:sz="0" w:space="0" w:color="auto"/>
            <w:left w:val="none" w:sz="0" w:space="0" w:color="auto"/>
            <w:bottom w:val="none" w:sz="0" w:space="0" w:color="auto"/>
            <w:right w:val="none" w:sz="0" w:space="0" w:color="auto"/>
          </w:divBdr>
        </w:div>
        <w:div w:id="244806277">
          <w:marLeft w:val="0"/>
          <w:marRight w:val="0"/>
          <w:marTop w:val="0"/>
          <w:marBottom w:val="0"/>
          <w:divBdr>
            <w:top w:val="none" w:sz="0" w:space="0" w:color="auto"/>
            <w:left w:val="none" w:sz="0" w:space="0" w:color="auto"/>
            <w:bottom w:val="none" w:sz="0" w:space="0" w:color="auto"/>
            <w:right w:val="none" w:sz="0" w:space="0" w:color="auto"/>
          </w:divBdr>
        </w:div>
      </w:divsChild>
    </w:div>
    <w:div w:id="189533957">
      <w:bodyDiv w:val="1"/>
      <w:marLeft w:val="0"/>
      <w:marRight w:val="0"/>
      <w:marTop w:val="0"/>
      <w:marBottom w:val="0"/>
      <w:divBdr>
        <w:top w:val="none" w:sz="0" w:space="0" w:color="auto"/>
        <w:left w:val="none" w:sz="0" w:space="0" w:color="auto"/>
        <w:bottom w:val="none" w:sz="0" w:space="0" w:color="auto"/>
        <w:right w:val="none" w:sz="0" w:space="0" w:color="auto"/>
      </w:divBdr>
      <w:divsChild>
        <w:div w:id="1286348846">
          <w:marLeft w:val="0"/>
          <w:marRight w:val="0"/>
          <w:marTop w:val="0"/>
          <w:marBottom w:val="0"/>
          <w:divBdr>
            <w:top w:val="none" w:sz="0" w:space="0" w:color="auto"/>
            <w:left w:val="none" w:sz="0" w:space="0" w:color="auto"/>
            <w:bottom w:val="none" w:sz="0" w:space="0" w:color="auto"/>
            <w:right w:val="none" w:sz="0" w:space="0" w:color="auto"/>
          </w:divBdr>
          <w:divsChild>
            <w:div w:id="1319501896">
              <w:marLeft w:val="0"/>
              <w:marRight w:val="0"/>
              <w:marTop w:val="0"/>
              <w:marBottom w:val="0"/>
              <w:divBdr>
                <w:top w:val="none" w:sz="0" w:space="0" w:color="auto"/>
                <w:left w:val="none" w:sz="0" w:space="0" w:color="auto"/>
                <w:bottom w:val="single" w:sz="6" w:space="0" w:color="CCCCCC"/>
                <w:right w:val="none" w:sz="0" w:space="0" w:color="auto"/>
              </w:divBdr>
              <w:divsChild>
                <w:div w:id="229317593">
                  <w:marLeft w:val="0"/>
                  <w:marRight w:val="0"/>
                  <w:marTop w:val="0"/>
                  <w:marBottom w:val="0"/>
                  <w:divBdr>
                    <w:top w:val="none" w:sz="0" w:space="0" w:color="auto"/>
                    <w:left w:val="none" w:sz="0" w:space="0" w:color="auto"/>
                    <w:bottom w:val="none" w:sz="0" w:space="0" w:color="auto"/>
                    <w:right w:val="none" w:sz="0" w:space="0" w:color="auto"/>
                  </w:divBdr>
                  <w:divsChild>
                    <w:div w:id="414519912">
                      <w:marLeft w:val="0"/>
                      <w:marRight w:val="0"/>
                      <w:marTop w:val="0"/>
                      <w:marBottom w:val="0"/>
                      <w:divBdr>
                        <w:top w:val="none" w:sz="0" w:space="0" w:color="auto"/>
                        <w:left w:val="none" w:sz="0" w:space="0" w:color="auto"/>
                        <w:bottom w:val="none" w:sz="0" w:space="0" w:color="auto"/>
                        <w:right w:val="none" w:sz="0" w:space="0" w:color="auto"/>
                      </w:divBdr>
                      <w:divsChild>
                        <w:div w:id="1854955394">
                          <w:marLeft w:val="0"/>
                          <w:marRight w:val="0"/>
                          <w:marTop w:val="0"/>
                          <w:marBottom w:val="0"/>
                          <w:divBdr>
                            <w:top w:val="none" w:sz="0" w:space="0" w:color="auto"/>
                            <w:left w:val="none" w:sz="0" w:space="0" w:color="auto"/>
                            <w:bottom w:val="none" w:sz="0" w:space="0" w:color="auto"/>
                            <w:right w:val="none" w:sz="0" w:space="0" w:color="auto"/>
                          </w:divBdr>
                        </w:div>
                      </w:divsChild>
                    </w:div>
                    <w:div w:id="785198848">
                      <w:marLeft w:val="0"/>
                      <w:marRight w:val="0"/>
                      <w:marTop w:val="0"/>
                      <w:marBottom w:val="0"/>
                      <w:divBdr>
                        <w:top w:val="none" w:sz="0" w:space="0" w:color="auto"/>
                        <w:left w:val="none" w:sz="0" w:space="0" w:color="auto"/>
                        <w:bottom w:val="none" w:sz="0" w:space="0" w:color="auto"/>
                        <w:right w:val="none" w:sz="0" w:space="0" w:color="auto"/>
                      </w:divBdr>
                    </w:div>
                    <w:div w:id="928540523">
                      <w:marLeft w:val="0"/>
                      <w:marRight w:val="0"/>
                      <w:marTop w:val="0"/>
                      <w:marBottom w:val="0"/>
                      <w:divBdr>
                        <w:top w:val="none" w:sz="0" w:space="0" w:color="auto"/>
                        <w:left w:val="none" w:sz="0" w:space="0" w:color="auto"/>
                        <w:bottom w:val="none" w:sz="0" w:space="0" w:color="auto"/>
                        <w:right w:val="none" w:sz="0" w:space="0" w:color="auto"/>
                      </w:divBdr>
                    </w:div>
                  </w:divsChild>
                </w:div>
                <w:div w:id="1984501300">
                  <w:marLeft w:val="0"/>
                  <w:marRight w:val="0"/>
                  <w:marTop w:val="0"/>
                  <w:marBottom w:val="0"/>
                  <w:divBdr>
                    <w:top w:val="none" w:sz="0" w:space="0" w:color="auto"/>
                    <w:left w:val="none" w:sz="0" w:space="0" w:color="auto"/>
                    <w:bottom w:val="none" w:sz="0" w:space="0" w:color="auto"/>
                    <w:right w:val="none" w:sz="0" w:space="0" w:color="auto"/>
                  </w:divBdr>
                  <w:divsChild>
                    <w:div w:id="16171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7168">
              <w:marLeft w:val="0"/>
              <w:marRight w:val="0"/>
              <w:marTop w:val="0"/>
              <w:marBottom w:val="0"/>
              <w:divBdr>
                <w:top w:val="none" w:sz="0" w:space="0" w:color="auto"/>
                <w:left w:val="none" w:sz="0" w:space="0" w:color="auto"/>
                <w:bottom w:val="none" w:sz="0" w:space="0" w:color="auto"/>
                <w:right w:val="none" w:sz="0" w:space="0" w:color="auto"/>
              </w:divBdr>
              <w:divsChild>
                <w:div w:id="864514646">
                  <w:marLeft w:val="0"/>
                  <w:marRight w:val="0"/>
                  <w:marTop w:val="0"/>
                  <w:marBottom w:val="0"/>
                  <w:divBdr>
                    <w:top w:val="none" w:sz="0" w:space="0" w:color="auto"/>
                    <w:left w:val="none" w:sz="0" w:space="0" w:color="auto"/>
                    <w:bottom w:val="none" w:sz="0" w:space="0" w:color="auto"/>
                    <w:right w:val="none" w:sz="0" w:space="0" w:color="auto"/>
                  </w:divBdr>
                  <w:divsChild>
                    <w:div w:id="1634941735">
                      <w:marLeft w:val="0"/>
                      <w:marRight w:val="0"/>
                      <w:marTop w:val="0"/>
                      <w:marBottom w:val="0"/>
                      <w:divBdr>
                        <w:top w:val="none" w:sz="0" w:space="0" w:color="auto"/>
                        <w:left w:val="none" w:sz="0" w:space="0" w:color="auto"/>
                        <w:bottom w:val="none" w:sz="0" w:space="0" w:color="auto"/>
                        <w:right w:val="none" w:sz="0" w:space="0" w:color="auto"/>
                      </w:divBdr>
                    </w:div>
                    <w:div w:id="1648513164">
                      <w:marLeft w:val="0"/>
                      <w:marRight w:val="0"/>
                      <w:marTop w:val="0"/>
                      <w:marBottom w:val="0"/>
                      <w:divBdr>
                        <w:top w:val="none" w:sz="0" w:space="0" w:color="auto"/>
                        <w:left w:val="none" w:sz="0" w:space="0" w:color="auto"/>
                        <w:bottom w:val="none" w:sz="0" w:space="0" w:color="auto"/>
                        <w:right w:val="none" w:sz="0" w:space="0" w:color="auto"/>
                      </w:divBdr>
                    </w:div>
                  </w:divsChild>
                </w:div>
                <w:div w:id="1551258510">
                  <w:marLeft w:val="0"/>
                  <w:marRight w:val="0"/>
                  <w:marTop w:val="0"/>
                  <w:marBottom w:val="0"/>
                  <w:divBdr>
                    <w:top w:val="none" w:sz="0" w:space="0" w:color="auto"/>
                    <w:left w:val="none" w:sz="0" w:space="0" w:color="auto"/>
                    <w:bottom w:val="none" w:sz="0" w:space="0" w:color="auto"/>
                    <w:right w:val="none" w:sz="0" w:space="0" w:color="auto"/>
                  </w:divBdr>
                  <w:divsChild>
                    <w:div w:id="18060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3503">
              <w:marLeft w:val="0"/>
              <w:marRight w:val="0"/>
              <w:marTop w:val="0"/>
              <w:marBottom w:val="0"/>
              <w:divBdr>
                <w:top w:val="none" w:sz="0" w:space="0" w:color="auto"/>
                <w:left w:val="none" w:sz="0" w:space="0" w:color="auto"/>
                <w:bottom w:val="none" w:sz="0" w:space="0" w:color="auto"/>
                <w:right w:val="none" w:sz="0" w:space="0" w:color="auto"/>
              </w:divBdr>
              <w:divsChild>
                <w:div w:id="1742479650">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799108202">
          <w:marLeft w:val="0"/>
          <w:marRight w:val="0"/>
          <w:marTop w:val="0"/>
          <w:marBottom w:val="0"/>
          <w:divBdr>
            <w:top w:val="none" w:sz="0" w:space="0" w:color="auto"/>
            <w:left w:val="none" w:sz="0" w:space="0" w:color="auto"/>
            <w:bottom w:val="none" w:sz="0" w:space="0" w:color="auto"/>
            <w:right w:val="none" w:sz="0" w:space="0" w:color="auto"/>
          </w:divBdr>
          <w:divsChild>
            <w:div w:id="1929340730">
              <w:marLeft w:val="0"/>
              <w:marRight w:val="0"/>
              <w:marTop w:val="237"/>
              <w:marBottom w:val="0"/>
              <w:divBdr>
                <w:top w:val="none" w:sz="0" w:space="0" w:color="auto"/>
                <w:left w:val="none" w:sz="0" w:space="0" w:color="auto"/>
                <w:bottom w:val="single" w:sz="6" w:space="0" w:color="99CCFF"/>
                <w:right w:val="none" w:sz="0" w:space="0" w:color="auto"/>
              </w:divBdr>
              <w:divsChild>
                <w:div w:id="1390032958">
                  <w:marLeft w:val="0"/>
                  <w:marRight w:val="0"/>
                  <w:marTop w:val="0"/>
                  <w:marBottom w:val="0"/>
                  <w:divBdr>
                    <w:top w:val="none" w:sz="0" w:space="0" w:color="auto"/>
                    <w:left w:val="none" w:sz="0" w:space="0" w:color="auto"/>
                    <w:bottom w:val="none" w:sz="0" w:space="0" w:color="auto"/>
                    <w:right w:val="none" w:sz="0" w:space="0" w:color="auto"/>
                  </w:divBdr>
                  <w:divsChild>
                    <w:div w:id="682247246">
                      <w:marLeft w:val="0"/>
                      <w:marRight w:val="0"/>
                      <w:marTop w:val="0"/>
                      <w:marBottom w:val="0"/>
                      <w:divBdr>
                        <w:top w:val="none" w:sz="0" w:space="0" w:color="auto"/>
                        <w:left w:val="none" w:sz="0" w:space="0" w:color="auto"/>
                        <w:bottom w:val="none" w:sz="0" w:space="0" w:color="auto"/>
                        <w:right w:val="none" w:sz="0" w:space="0" w:color="auto"/>
                      </w:divBdr>
                    </w:div>
                    <w:div w:id="2084067029">
                      <w:marLeft w:val="0"/>
                      <w:marRight w:val="0"/>
                      <w:marTop w:val="0"/>
                      <w:marBottom w:val="0"/>
                      <w:divBdr>
                        <w:top w:val="none" w:sz="0" w:space="0" w:color="auto"/>
                        <w:left w:val="none" w:sz="0" w:space="0" w:color="auto"/>
                        <w:bottom w:val="none" w:sz="0" w:space="0" w:color="auto"/>
                        <w:right w:val="none" w:sz="0" w:space="0" w:color="auto"/>
                      </w:divBdr>
                    </w:div>
                  </w:divsChild>
                </w:div>
                <w:div w:id="666253392">
                  <w:marLeft w:val="0"/>
                  <w:marRight w:val="0"/>
                  <w:marTop w:val="0"/>
                  <w:marBottom w:val="0"/>
                  <w:divBdr>
                    <w:top w:val="none" w:sz="0" w:space="0" w:color="auto"/>
                    <w:left w:val="none" w:sz="0" w:space="0" w:color="auto"/>
                    <w:bottom w:val="none" w:sz="0" w:space="0" w:color="auto"/>
                    <w:right w:val="none" w:sz="0" w:space="0" w:color="auto"/>
                  </w:divBdr>
                  <w:divsChild>
                    <w:div w:id="13153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9088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9243506">
      <w:bodyDiv w:val="1"/>
      <w:marLeft w:val="0"/>
      <w:marRight w:val="0"/>
      <w:marTop w:val="0"/>
      <w:marBottom w:val="0"/>
      <w:divBdr>
        <w:top w:val="none" w:sz="0" w:space="0" w:color="auto"/>
        <w:left w:val="none" w:sz="0" w:space="0" w:color="auto"/>
        <w:bottom w:val="none" w:sz="0" w:space="0" w:color="auto"/>
        <w:right w:val="none" w:sz="0" w:space="0" w:color="auto"/>
      </w:divBdr>
    </w:div>
    <w:div w:id="250241577">
      <w:bodyDiv w:val="1"/>
      <w:marLeft w:val="0"/>
      <w:marRight w:val="0"/>
      <w:marTop w:val="0"/>
      <w:marBottom w:val="0"/>
      <w:divBdr>
        <w:top w:val="none" w:sz="0" w:space="0" w:color="auto"/>
        <w:left w:val="none" w:sz="0" w:space="0" w:color="auto"/>
        <w:bottom w:val="none" w:sz="0" w:space="0" w:color="auto"/>
        <w:right w:val="none" w:sz="0" w:space="0" w:color="auto"/>
      </w:divBdr>
    </w:div>
    <w:div w:id="293830626">
      <w:bodyDiv w:val="1"/>
      <w:marLeft w:val="0"/>
      <w:marRight w:val="0"/>
      <w:marTop w:val="0"/>
      <w:marBottom w:val="0"/>
      <w:divBdr>
        <w:top w:val="none" w:sz="0" w:space="0" w:color="auto"/>
        <w:left w:val="none" w:sz="0" w:space="0" w:color="auto"/>
        <w:bottom w:val="none" w:sz="0" w:space="0" w:color="auto"/>
        <w:right w:val="none" w:sz="0" w:space="0" w:color="auto"/>
      </w:divBdr>
      <w:divsChild>
        <w:div w:id="394939968">
          <w:marLeft w:val="0"/>
          <w:marRight w:val="0"/>
          <w:marTop w:val="0"/>
          <w:marBottom w:val="0"/>
          <w:divBdr>
            <w:top w:val="none" w:sz="0" w:space="0" w:color="auto"/>
            <w:left w:val="none" w:sz="0" w:space="0" w:color="auto"/>
            <w:bottom w:val="none" w:sz="0" w:space="0" w:color="auto"/>
            <w:right w:val="none" w:sz="0" w:space="0" w:color="auto"/>
          </w:divBdr>
          <w:divsChild>
            <w:div w:id="206020811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318702314">
      <w:bodyDiv w:val="1"/>
      <w:marLeft w:val="0"/>
      <w:marRight w:val="0"/>
      <w:marTop w:val="0"/>
      <w:marBottom w:val="0"/>
      <w:divBdr>
        <w:top w:val="none" w:sz="0" w:space="0" w:color="auto"/>
        <w:left w:val="none" w:sz="0" w:space="0" w:color="auto"/>
        <w:bottom w:val="none" w:sz="0" w:space="0" w:color="auto"/>
        <w:right w:val="none" w:sz="0" w:space="0" w:color="auto"/>
      </w:divBdr>
    </w:div>
    <w:div w:id="319698743">
      <w:bodyDiv w:val="1"/>
      <w:marLeft w:val="0"/>
      <w:marRight w:val="0"/>
      <w:marTop w:val="0"/>
      <w:marBottom w:val="0"/>
      <w:divBdr>
        <w:top w:val="none" w:sz="0" w:space="0" w:color="auto"/>
        <w:left w:val="none" w:sz="0" w:space="0" w:color="auto"/>
        <w:bottom w:val="none" w:sz="0" w:space="0" w:color="auto"/>
        <w:right w:val="none" w:sz="0" w:space="0" w:color="auto"/>
      </w:divBdr>
      <w:divsChild>
        <w:div w:id="1332176343">
          <w:marLeft w:val="0"/>
          <w:marRight w:val="0"/>
          <w:marTop w:val="0"/>
          <w:marBottom w:val="0"/>
          <w:divBdr>
            <w:top w:val="none" w:sz="0" w:space="0" w:color="auto"/>
            <w:left w:val="none" w:sz="0" w:space="0" w:color="auto"/>
            <w:bottom w:val="none" w:sz="0" w:space="0" w:color="auto"/>
            <w:right w:val="none" w:sz="0" w:space="0" w:color="auto"/>
          </w:divBdr>
        </w:div>
        <w:div w:id="526912220">
          <w:marLeft w:val="0"/>
          <w:marRight w:val="0"/>
          <w:marTop w:val="0"/>
          <w:marBottom w:val="0"/>
          <w:divBdr>
            <w:top w:val="none" w:sz="0" w:space="0" w:color="auto"/>
            <w:left w:val="none" w:sz="0" w:space="0" w:color="auto"/>
            <w:bottom w:val="none" w:sz="0" w:space="0" w:color="auto"/>
            <w:right w:val="none" w:sz="0" w:space="0" w:color="auto"/>
          </w:divBdr>
        </w:div>
        <w:div w:id="588541958">
          <w:marLeft w:val="0"/>
          <w:marRight w:val="0"/>
          <w:marTop w:val="0"/>
          <w:marBottom w:val="0"/>
          <w:divBdr>
            <w:top w:val="none" w:sz="0" w:space="0" w:color="auto"/>
            <w:left w:val="none" w:sz="0" w:space="0" w:color="auto"/>
            <w:bottom w:val="none" w:sz="0" w:space="0" w:color="auto"/>
            <w:right w:val="none" w:sz="0" w:space="0" w:color="auto"/>
          </w:divBdr>
        </w:div>
        <w:div w:id="997000510">
          <w:marLeft w:val="0"/>
          <w:marRight w:val="0"/>
          <w:marTop w:val="0"/>
          <w:marBottom w:val="0"/>
          <w:divBdr>
            <w:top w:val="none" w:sz="0" w:space="0" w:color="auto"/>
            <w:left w:val="none" w:sz="0" w:space="0" w:color="auto"/>
            <w:bottom w:val="none" w:sz="0" w:space="0" w:color="auto"/>
            <w:right w:val="none" w:sz="0" w:space="0" w:color="auto"/>
          </w:divBdr>
        </w:div>
      </w:divsChild>
    </w:div>
    <w:div w:id="330724218">
      <w:bodyDiv w:val="1"/>
      <w:marLeft w:val="0"/>
      <w:marRight w:val="0"/>
      <w:marTop w:val="0"/>
      <w:marBottom w:val="0"/>
      <w:divBdr>
        <w:top w:val="none" w:sz="0" w:space="0" w:color="auto"/>
        <w:left w:val="none" w:sz="0" w:space="0" w:color="auto"/>
        <w:bottom w:val="none" w:sz="0" w:space="0" w:color="auto"/>
        <w:right w:val="none" w:sz="0" w:space="0" w:color="auto"/>
      </w:divBdr>
      <w:divsChild>
        <w:div w:id="570042402">
          <w:marLeft w:val="0"/>
          <w:marRight w:val="0"/>
          <w:marTop w:val="0"/>
          <w:marBottom w:val="0"/>
          <w:divBdr>
            <w:top w:val="none" w:sz="0" w:space="0" w:color="auto"/>
            <w:left w:val="none" w:sz="0" w:space="0" w:color="auto"/>
            <w:bottom w:val="none" w:sz="0" w:space="0" w:color="auto"/>
            <w:right w:val="none" w:sz="0" w:space="0" w:color="auto"/>
          </w:divBdr>
        </w:div>
        <w:div w:id="774133169">
          <w:marLeft w:val="0"/>
          <w:marRight w:val="0"/>
          <w:marTop w:val="0"/>
          <w:marBottom w:val="0"/>
          <w:divBdr>
            <w:top w:val="none" w:sz="0" w:space="0" w:color="auto"/>
            <w:left w:val="none" w:sz="0" w:space="0" w:color="auto"/>
            <w:bottom w:val="none" w:sz="0" w:space="0" w:color="auto"/>
            <w:right w:val="none" w:sz="0" w:space="0" w:color="auto"/>
          </w:divBdr>
        </w:div>
        <w:div w:id="1991862938">
          <w:marLeft w:val="0"/>
          <w:marRight w:val="0"/>
          <w:marTop w:val="0"/>
          <w:marBottom w:val="0"/>
          <w:divBdr>
            <w:top w:val="none" w:sz="0" w:space="0" w:color="auto"/>
            <w:left w:val="none" w:sz="0" w:space="0" w:color="auto"/>
            <w:bottom w:val="none" w:sz="0" w:space="0" w:color="auto"/>
            <w:right w:val="none" w:sz="0" w:space="0" w:color="auto"/>
          </w:divBdr>
        </w:div>
        <w:div w:id="735712203">
          <w:marLeft w:val="0"/>
          <w:marRight w:val="0"/>
          <w:marTop w:val="0"/>
          <w:marBottom w:val="0"/>
          <w:divBdr>
            <w:top w:val="none" w:sz="0" w:space="0" w:color="auto"/>
            <w:left w:val="none" w:sz="0" w:space="0" w:color="auto"/>
            <w:bottom w:val="none" w:sz="0" w:space="0" w:color="auto"/>
            <w:right w:val="none" w:sz="0" w:space="0" w:color="auto"/>
          </w:divBdr>
        </w:div>
        <w:div w:id="1619751186">
          <w:marLeft w:val="0"/>
          <w:marRight w:val="0"/>
          <w:marTop w:val="0"/>
          <w:marBottom w:val="0"/>
          <w:divBdr>
            <w:top w:val="none" w:sz="0" w:space="0" w:color="auto"/>
            <w:left w:val="none" w:sz="0" w:space="0" w:color="auto"/>
            <w:bottom w:val="none" w:sz="0" w:space="0" w:color="auto"/>
            <w:right w:val="none" w:sz="0" w:space="0" w:color="auto"/>
          </w:divBdr>
        </w:div>
        <w:div w:id="1620645799">
          <w:marLeft w:val="0"/>
          <w:marRight w:val="0"/>
          <w:marTop w:val="0"/>
          <w:marBottom w:val="0"/>
          <w:divBdr>
            <w:top w:val="none" w:sz="0" w:space="0" w:color="auto"/>
            <w:left w:val="none" w:sz="0" w:space="0" w:color="auto"/>
            <w:bottom w:val="none" w:sz="0" w:space="0" w:color="auto"/>
            <w:right w:val="none" w:sz="0" w:space="0" w:color="auto"/>
          </w:divBdr>
        </w:div>
        <w:div w:id="1717191924">
          <w:marLeft w:val="0"/>
          <w:marRight w:val="0"/>
          <w:marTop w:val="0"/>
          <w:marBottom w:val="0"/>
          <w:divBdr>
            <w:top w:val="none" w:sz="0" w:space="0" w:color="auto"/>
            <w:left w:val="none" w:sz="0" w:space="0" w:color="auto"/>
            <w:bottom w:val="none" w:sz="0" w:space="0" w:color="auto"/>
            <w:right w:val="none" w:sz="0" w:space="0" w:color="auto"/>
          </w:divBdr>
        </w:div>
        <w:div w:id="1530071938">
          <w:marLeft w:val="0"/>
          <w:marRight w:val="0"/>
          <w:marTop w:val="0"/>
          <w:marBottom w:val="0"/>
          <w:divBdr>
            <w:top w:val="none" w:sz="0" w:space="0" w:color="auto"/>
            <w:left w:val="none" w:sz="0" w:space="0" w:color="auto"/>
            <w:bottom w:val="none" w:sz="0" w:space="0" w:color="auto"/>
            <w:right w:val="none" w:sz="0" w:space="0" w:color="auto"/>
          </w:divBdr>
        </w:div>
        <w:div w:id="1951741501">
          <w:marLeft w:val="0"/>
          <w:marRight w:val="0"/>
          <w:marTop w:val="0"/>
          <w:marBottom w:val="0"/>
          <w:divBdr>
            <w:top w:val="none" w:sz="0" w:space="0" w:color="auto"/>
            <w:left w:val="none" w:sz="0" w:space="0" w:color="auto"/>
            <w:bottom w:val="none" w:sz="0" w:space="0" w:color="auto"/>
            <w:right w:val="none" w:sz="0" w:space="0" w:color="auto"/>
          </w:divBdr>
        </w:div>
        <w:div w:id="1666056689">
          <w:marLeft w:val="0"/>
          <w:marRight w:val="0"/>
          <w:marTop w:val="0"/>
          <w:marBottom w:val="0"/>
          <w:divBdr>
            <w:top w:val="none" w:sz="0" w:space="0" w:color="auto"/>
            <w:left w:val="none" w:sz="0" w:space="0" w:color="auto"/>
            <w:bottom w:val="none" w:sz="0" w:space="0" w:color="auto"/>
            <w:right w:val="none" w:sz="0" w:space="0" w:color="auto"/>
          </w:divBdr>
        </w:div>
      </w:divsChild>
    </w:div>
    <w:div w:id="365837861">
      <w:bodyDiv w:val="1"/>
      <w:marLeft w:val="0"/>
      <w:marRight w:val="0"/>
      <w:marTop w:val="0"/>
      <w:marBottom w:val="0"/>
      <w:divBdr>
        <w:top w:val="none" w:sz="0" w:space="0" w:color="auto"/>
        <w:left w:val="none" w:sz="0" w:space="0" w:color="auto"/>
        <w:bottom w:val="none" w:sz="0" w:space="0" w:color="auto"/>
        <w:right w:val="none" w:sz="0" w:space="0" w:color="auto"/>
      </w:divBdr>
    </w:div>
    <w:div w:id="368265766">
      <w:bodyDiv w:val="1"/>
      <w:marLeft w:val="0"/>
      <w:marRight w:val="0"/>
      <w:marTop w:val="0"/>
      <w:marBottom w:val="0"/>
      <w:divBdr>
        <w:top w:val="none" w:sz="0" w:space="0" w:color="auto"/>
        <w:left w:val="none" w:sz="0" w:space="0" w:color="auto"/>
        <w:bottom w:val="none" w:sz="0" w:space="0" w:color="auto"/>
        <w:right w:val="none" w:sz="0" w:space="0" w:color="auto"/>
      </w:divBdr>
    </w:div>
    <w:div w:id="382293349">
      <w:bodyDiv w:val="1"/>
      <w:marLeft w:val="0"/>
      <w:marRight w:val="0"/>
      <w:marTop w:val="0"/>
      <w:marBottom w:val="0"/>
      <w:divBdr>
        <w:top w:val="none" w:sz="0" w:space="0" w:color="auto"/>
        <w:left w:val="none" w:sz="0" w:space="0" w:color="auto"/>
        <w:bottom w:val="none" w:sz="0" w:space="0" w:color="auto"/>
        <w:right w:val="none" w:sz="0" w:space="0" w:color="auto"/>
      </w:divBdr>
      <w:divsChild>
        <w:div w:id="292448527">
          <w:marLeft w:val="0"/>
          <w:marRight w:val="0"/>
          <w:marTop w:val="0"/>
          <w:marBottom w:val="0"/>
          <w:divBdr>
            <w:top w:val="none" w:sz="0" w:space="0" w:color="auto"/>
            <w:left w:val="none" w:sz="0" w:space="0" w:color="auto"/>
            <w:bottom w:val="none" w:sz="0" w:space="0" w:color="auto"/>
            <w:right w:val="none" w:sz="0" w:space="0" w:color="auto"/>
          </w:divBdr>
        </w:div>
        <w:div w:id="2140878695">
          <w:marLeft w:val="0"/>
          <w:marRight w:val="0"/>
          <w:marTop w:val="0"/>
          <w:marBottom w:val="0"/>
          <w:divBdr>
            <w:top w:val="none" w:sz="0" w:space="0" w:color="auto"/>
            <w:left w:val="none" w:sz="0" w:space="0" w:color="auto"/>
            <w:bottom w:val="none" w:sz="0" w:space="0" w:color="auto"/>
            <w:right w:val="none" w:sz="0" w:space="0" w:color="auto"/>
          </w:divBdr>
        </w:div>
        <w:div w:id="2029792939">
          <w:marLeft w:val="0"/>
          <w:marRight w:val="0"/>
          <w:marTop w:val="0"/>
          <w:marBottom w:val="0"/>
          <w:divBdr>
            <w:top w:val="none" w:sz="0" w:space="0" w:color="auto"/>
            <w:left w:val="none" w:sz="0" w:space="0" w:color="auto"/>
            <w:bottom w:val="none" w:sz="0" w:space="0" w:color="auto"/>
            <w:right w:val="none" w:sz="0" w:space="0" w:color="auto"/>
          </w:divBdr>
        </w:div>
        <w:div w:id="1494030329">
          <w:marLeft w:val="0"/>
          <w:marRight w:val="0"/>
          <w:marTop w:val="0"/>
          <w:marBottom w:val="0"/>
          <w:divBdr>
            <w:top w:val="none" w:sz="0" w:space="0" w:color="auto"/>
            <w:left w:val="none" w:sz="0" w:space="0" w:color="auto"/>
            <w:bottom w:val="none" w:sz="0" w:space="0" w:color="auto"/>
            <w:right w:val="none" w:sz="0" w:space="0" w:color="auto"/>
          </w:divBdr>
        </w:div>
        <w:div w:id="1015884056">
          <w:marLeft w:val="0"/>
          <w:marRight w:val="0"/>
          <w:marTop w:val="0"/>
          <w:marBottom w:val="0"/>
          <w:divBdr>
            <w:top w:val="none" w:sz="0" w:space="0" w:color="auto"/>
            <w:left w:val="none" w:sz="0" w:space="0" w:color="auto"/>
            <w:bottom w:val="none" w:sz="0" w:space="0" w:color="auto"/>
            <w:right w:val="none" w:sz="0" w:space="0" w:color="auto"/>
          </w:divBdr>
        </w:div>
      </w:divsChild>
    </w:div>
    <w:div w:id="394164470">
      <w:bodyDiv w:val="1"/>
      <w:marLeft w:val="0"/>
      <w:marRight w:val="0"/>
      <w:marTop w:val="0"/>
      <w:marBottom w:val="0"/>
      <w:divBdr>
        <w:top w:val="none" w:sz="0" w:space="0" w:color="auto"/>
        <w:left w:val="none" w:sz="0" w:space="0" w:color="auto"/>
        <w:bottom w:val="none" w:sz="0" w:space="0" w:color="auto"/>
        <w:right w:val="none" w:sz="0" w:space="0" w:color="auto"/>
      </w:divBdr>
      <w:divsChild>
        <w:div w:id="1547183084">
          <w:marLeft w:val="0"/>
          <w:marRight w:val="0"/>
          <w:marTop w:val="0"/>
          <w:marBottom w:val="0"/>
          <w:divBdr>
            <w:top w:val="none" w:sz="0" w:space="0" w:color="auto"/>
            <w:left w:val="none" w:sz="0" w:space="0" w:color="auto"/>
            <w:bottom w:val="none" w:sz="0" w:space="0" w:color="auto"/>
            <w:right w:val="none" w:sz="0" w:space="0" w:color="auto"/>
          </w:divBdr>
        </w:div>
        <w:div w:id="814296501">
          <w:marLeft w:val="0"/>
          <w:marRight w:val="0"/>
          <w:marTop w:val="0"/>
          <w:marBottom w:val="0"/>
          <w:divBdr>
            <w:top w:val="none" w:sz="0" w:space="0" w:color="auto"/>
            <w:left w:val="none" w:sz="0" w:space="0" w:color="auto"/>
            <w:bottom w:val="none" w:sz="0" w:space="0" w:color="auto"/>
            <w:right w:val="none" w:sz="0" w:space="0" w:color="auto"/>
          </w:divBdr>
        </w:div>
        <w:div w:id="98725659">
          <w:marLeft w:val="0"/>
          <w:marRight w:val="0"/>
          <w:marTop w:val="0"/>
          <w:marBottom w:val="0"/>
          <w:divBdr>
            <w:top w:val="none" w:sz="0" w:space="0" w:color="auto"/>
            <w:left w:val="none" w:sz="0" w:space="0" w:color="auto"/>
            <w:bottom w:val="none" w:sz="0" w:space="0" w:color="auto"/>
            <w:right w:val="none" w:sz="0" w:space="0" w:color="auto"/>
          </w:divBdr>
        </w:div>
      </w:divsChild>
    </w:div>
    <w:div w:id="398788938">
      <w:bodyDiv w:val="1"/>
      <w:marLeft w:val="0"/>
      <w:marRight w:val="0"/>
      <w:marTop w:val="0"/>
      <w:marBottom w:val="0"/>
      <w:divBdr>
        <w:top w:val="none" w:sz="0" w:space="0" w:color="auto"/>
        <w:left w:val="none" w:sz="0" w:space="0" w:color="auto"/>
        <w:bottom w:val="none" w:sz="0" w:space="0" w:color="auto"/>
        <w:right w:val="none" w:sz="0" w:space="0" w:color="auto"/>
      </w:divBdr>
    </w:div>
    <w:div w:id="39944778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56">
          <w:marLeft w:val="0"/>
          <w:marRight w:val="0"/>
          <w:marTop w:val="0"/>
          <w:marBottom w:val="0"/>
          <w:divBdr>
            <w:top w:val="none" w:sz="0" w:space="0" w:color="auto"/>
            <w:left w:val="none" w:sz="0" w:space="0" w:color="auto"/>
            <w:bottom w:val="none" w:sz="0" w:space="0" w:color="auto"/>
            <w:right w:val="none" w:sz="0" w:space="0" w:color="auto"/>
          </w:divBdr>
          <w:divsChild>
            <w:div w:id="115569352">
              <w:marLeft w:val="0"/>
              <w:marRight w:val="0"/>
              <w:marTop w:val="0"/>
              <w:marBottom w:val="0"/>
              <w:divBdr>
                <w:top w:val="none" w:sz="0" w:space="0" w:color="auto"/>
                <w:left w:val="none" w:sz="0" w:space="0" w:color="auto"/>
                <w:bottom w:val="none" w:sz="0" w:space="0" w:color="auto"/>
                <w:right w:val="none" w:sz="0" w:space="0" w:color="auto"/>
              </w:divBdr>
            </w:div>
            <w:div w:id="2094664953">
              <w:marLeft w:val="0"/>
              <w:marRight w:val="0"/>
              <w:marTop w:val="0"/>
              <w:marBottom w:val="0"/>
              <w:divBdr>
                <w:top w:val="none" w:sz="0" w:space="0" w:color="auto"/>
                <w:left w:val="none" w:sz="0" w:space="0" w:color="auto"/>
                <w:bottom w:val="none" w:sz="0" w:space="0" w:color="auto"/>
                <w:right w:val="none" w:sz="0" w:space="0" w:color="auto"/>
              </w:divBdr>
            </w:div>
            <w:div w:id="1176529465">
              <w:marLeft w:val="0"/>
              <w:marRight w:val="0"/>
              <w:marTop w:val="0"/>
              <w:marBottom w:val="0"/>
              <w:divBdr>
                <w:top w:val="none" w:sz="0" w:space="0" w:color="auto"/>
                <w:left w:val="none" w:sz="0" w:space="0" w:color="auto"/>
                <w:bottom w:val="none" w:sz="0" w:space="0" w:color="auto"/>
                <w:right w:val="none" w:sz="0" w:space="0" w:color="auto"/>
              </w:divBdr>
            </w:div>
            <w:div w:id="1082600077">
              <w:marLeft w:val="0"/>
              <w:marRight w:val="0"/>
              <w:marTop w:val="0"/>
              <w:marBottom w:val="0"/>
              <w:divBdr>
                <w:top w:val="none" w:sz="0" w:space="0" w:color="auto"/>
                <w:left w:val="none" w:sz="0" w:space="0" w:color="auto"/>
                <w:bottom w:val="none" w:sz="0" w:space="0" w:color="auto"/>
                <w:right w:val="none" w:sz="0" w:space="0" w:color="auto"/>
              </w:divBdr>
            </w:div>
            <w:div w:id="2058116660">
              <w:marLeft w:val="0"/>
              <w:marRight w:val="0"/>
              <w:marTop w:val="0"/>
              <w:marBottom w:val="0"/>
              <w:divBdr>
                <w:top w:val="none" w:sz="0" w:space="0" w:color="auto"/>
                <w:left w:val="none" w:sz="0" w:space="0" w:color="auto"/>
                <w:bottom w:val="none" w:sz="0" w:space="0" w:color="auto"/>
                <w:right w:val="none" w:sz="0" w:space="0" w:color="auto"/>
              </w:divBdr>
            </w:div>
            <w:div w:id="561255925">
              <w:marLeft w:val="0"/>
              <w:marRight w:val="0"/>
              <w:marTop w:val="0"/>
              <w:marBottom w:val="0"/>
              <w:divBdr>
                <w:top w:val="none" w:sz="0" w:space="0" w:color="auto"/>
                <w:left w:val="none" w:sz="0" w:space="0" w:color="auto"/>
                <w:bottom w:val="none" w:sz="0" w:space="0" w:color="auto"/>
                <w:right w:val="none" w:sz="0" w:space="0" w:color="auto"/>
              </w:divBdr>
            </w:div>
            <w:div w:id="1484617487">
              <w:marLeft w:val="0"/>
              <w:marRight w:val="0"/>
              <w:marTop w:val="0"/>
              <w:marBottom w:val="0"/>
              <w:divBdr>
                <w:top w:val="none" w:sz="0" w:space="0" w:color="auto"/>
                <w:left w:val="none" w:sz="0" w:space="0" w:color="auto"/>
                <w:bottom w:val="none" w:sz="0" w:space="0" w:color="auto"/>
                <w:right w:val="none" w:sz="0" w:space="0" w:color="auto"/>
              </w:divBdr>
            </w:div>
            <w:div w:id="3803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3683">
      <w:bodyDiv w:val="1"/>
      <w:marLeft w:val="0"/>
      <w:marRight w:val="0"/>
      <w:marTop w:val="0"/>
      <w:marBottom w:val="0"/>
      <w:divBdr>
        <w:top w:val="none" w:sz="0" w:space="0" w:color="auto"/>
        <w:left w:val="none" w:sz="0" w:space="0" w:color="auto"/>
        <w:bottom w:val="none" w:sz="0" w:space="0" w:color="auto"/>
        <w:right w:val="none" w:sz="0" w:space="0" w:color="auto"/>
      </w:divBdr>
    </w:div>
    <w:div w:id="469833961">
      <w:bodyDiv w:val="1"/>
      <w:marLeft w:val="0"/>
      <w:marRight w:val="0"/>
      <w:marTop w:val="0"/>
      <w:marBottom w:val="0"/>
      <w:divBdr>
        <w:top w:val="none" w:sz="0" w:space="0" w:color="auto"/>
        <w:left w:val="none" w:sz="0" w:space="0" w:color="auto"/>
        <w:bottom w:val="none" w:sz="0" w:space="0" w:color="auto"/>
        <w:right w:val="none" w:sz="0" w:space="0" w:color="auto"/>
      </w:divBdr>
    </w:div>
    <w:div w:id="480660833">
      <w:bodyDiv w:val="1"/>
      <w:marLeft w:val="0"/>
      <w:marRight w:val="0"/>
      <w:marTop w:val="0"/>
      <w:marBottom w:val="0"/>
      <w:divBdr>
        <w:top w:val="none" w:sz="0" w:space="0" w:color="auto"/>
        <w:left w:val="none" w:sz="0" w:space="0" w:color="auto"/>
        <w:bottom w:val="none" w:sz="0" w:space="0" w:color="auto"/>
        <w:right w:val="none" w:sz="0" w:space="0" w:color="auto"/>
      </w:divBdr>
    </w:div>
    <w:div w:id="485364763">
      <w:bodyDiv w:val="1"/>
      <w:marLeft w:val="0"/>
      <w:marRight w:val="0"/>
      <w:marTop w:val="0"/>
      <w:marBottom w:val="0"/>
      <w:divBdr>
        <w:top w:val="none" w:sz="0" w:space="0" w:color="auto"/>
        <w:left w:val="none" w:sz="0" w:space="0" w:color="auto"/>
        <w:bottom w:val="none" w:sz="0" w:space="0" w:color="auto"/>
        <w:right w:val="none" w:sz="0" w:space="0" w:color="auto"/>
      </w:divBdr>
    </w:div>
    <w:div w:id="489446037">
      <w:bodyDiv w:val="1"/>
      <w:marLeft w:val="0"/>
      <w:marRight w:val="0"/>
      <w:marTop w:val="0"/>
      <w:marBottom w:val="0"/>
      <w:divBdr>
        <w:top w:val="none" w:sz="0" w:space="0" w:color="auto"/>
        <w:left w:val="none" w:sz="0" w:space="0" w:color="auto"/>
        <w:bottom w:val="none" w:sz="0" w:space="0" w:color="auto"/>
        <w:right w:val="none" w:sz="0" w:space="0" w:color="auto"/>
      </w:divBdr>
    </w:div>
    <w:div w:id="505825652">
      <w:bodyDiv w:val="1"/>
      <w:marLeft w:val="0"/>
      <w:marRight w:val="0"/>
      <w:marTop w:val="0"/>
      <w:marBottom w:val="0"/>
      <w:divBdr>
        <w:top w:val="none" w:sz="0" w:space="0" w:color="auto"/>
        <w:left w:val="none" w:sz="0" w:space="0" w:color="auto"/>
        <w:bottom w:val="none" w:sz="0" w:space="0" w:color="auto"/>
        <w:right w:val="none" w:sz="0" w:space="0" w:color="auto"/>
      </w:divBdr>
    </w:div>
    <w:div w:id="507451714">
      <w:bodyDiv w:val="1"/>
      <w:marLeft w:val="0"/>
      <w:marRight w:val="0"/>
      <w:marTop w:val="0"/>
      <w:marBottom w:val="0"/>
      <w:divBdr>
        <w:top w:val="none" w:sz="0" w:space="0" w:color="auto"/>
        <w:left w:val="none" w:sz="0" w:space="0" w:color="auto"/>
        <w:bottom w:val="none" w:sz="0" w:space="0" w:color="auto"/>
        <w:right w:val="none" w:sz="0" w:space="0" w:color="auto"/>
      </w:divBdr>
    </w:div>
    <w:div w:id="521162689">
      <w:bodyDiv w:val="1"/>
      <w:marLeft w:val="0"/>
      <w:marRight w:val="0"/>
      <w:marTop w:val="0"/>
      <w:marBottom w:val="0"/>
      <w:divBdr>
        <w:top w:val="none" w:sz="0" w:space="0" w:color="auto"/>
        <w:left w:val="none" w:sz="0" w:space="0" w:color="auto"/>
        <w:bottom w:val="none" w:sz="0" w:space="0" w:color="auto"/>
        <w:right w:val="none" w:sz="0" w:space="0" w:color="auto"/>
      </w:divBdr>
      <w:divsChild>
        <w:div w:id="2135517038">
          <w:marLeft w:val="0"/>
          <w:marRight w:val="0"/>
          <w:marTop w:val="0"/>
          <w:marBottom w:val="0"/>
          <w:divBdr>
            <w:top w:val="none" w:sz="0" w:space="0" w:color="auto"/>
            <w:left w:val="none" w:sz="0" w:space="0" w:color="auto"/>
            <w:bottom w:val="none" w:sz="0" w:space="0" w:color="auto"/>
            <w:right w:val="none" w:sz="0" w:space="0" w:color="auto"/>
          </w:divBdr>
          <w:divsChild>
            <w:div w:id="1964460789">
              <w:marLeft w:val="0"/>
              <w:marRight w:val="0"/>
              <w:marTop w:val="0"/>
              <w:marBottom w:val="0"/>
              <w:divBdr>
                <w:top w:val="none" w:sz="0" w:space="0" w:color="auto"/>
                <w:left w:val="none" w:sz="0" w:space="0" w:color="auto"/>
                <w:bottom w:val="none" w:sz="0" w:space="0" w:color="auto"/>
                <w:right w:val="none" w:sz="0" w:space="0" w:color="auto"/>
              </w:divBdr>
              <w:divsChild>
                <w:div w:id="1348143071">
                  <w:marLeft w:val="0"/>
                  <w:marRight w:val="0"/>
                  <w:marTop w:val="0"/>
                  <w:marBottom w:val="0"/>
                  <w:divBdr>
                    <w:top w:val="none" w:sz="0" w:space="0" w:color="auto"/>
                    <w:left w:val="none" w:sz="0" w:space="0" w:color="auto"/>
                    <w:bottom w:val="none" w:sz="0" w:space="0" w:color="auto"/>
                    <w:right w:val="none" w:sz="0" w:space="0" w:color="auto"/>
                  </w:divBdr>
                  <w:divsChild>
                    <w:div w:id="2116055026">
                      <w:marLeft w:val="0"/>
                      <w:marRight w:val="0"/>
                      <w:marTop w:val="0"/>
                      <w:marBottom w:val="0"/>
                      <w:divBdr>
                        <w:top w:val="none" w:sz="0" w:space="0" w:color="auto"/>
                        <w:left w:val="none" w:sz="0" w:space="0" w:color="auto"/>
                        <w:bottom w:val="none" w:sz="0" w:space="0" w:color="auto"/>
                        <w:right w:val="none" w:sz="0" w:space="0" w:color="auto"/>
                      </w:divBdr>
                      <w:divsChild>
                        <w:div w:id="1937325824">
                          <w:marLeft w:val="0"/>
                          <w:marRight w:val="0"/>
                          <w:marTop w:val="0"/>
                          <w:marBottom w:val="0"/>
                          <w:divBdr>
                            <w:top w:val="none" w:sz="0" w:space="0" w:color="auto"/>
                            <w:left w:val="none" w:sz="0" w:space="0" w:color="auto"/>
                            <w:bottom w:val="none" w:sz="0" w:space="0" w:color="auto"/>
                            <w:right w:val="none" w:sz="0" w:space="0" w:color="auto"/>
                          </w:divBdr>
                          <w:divsChild>
                            <w:div w:id="1785996410">
                              <w:marLeft w:val="0"/>
                              <w:marRight w:val="0"/>
                              <w:marTop w:val="0"/>
                              <w:marBottom w:val="0"/>
                              <w:divBdr>
                                <w:top w:val="none" w:sz="0" w:space="0" w:color="auto"/>
                                <w:left w:val="none" w:sz="0" w:space="0" w:color="auto"/>
                                <w:bottom w:val="none" w:sz="0" w:space="0" w:color="auto"/>
                                <w:right w:val="none" w:sz="0" w:space="0" w:color="auto"/>
                              </w:divBdr>
                              <w:divsChild>
                                <w:div w:id="110709765">
                                  <w:marLeft w:val="0"/>
                                  <w:marRight w:val="0"/>
                                  <w:marTop w:val="0"/>
                                  <w:marBottom w:val="0"/>
                                  <w:divBdr>
                                    <w:top w:val="none" w:sz="0" w:space="0" w:color="auto"/>
                                    <w:left w:val="none" w:sz="0" w:space="0" w:color="auto"/>
                                    <w:bottom w:val="none" w:sz="0" w:space="0" w:color="auto"/>
                                    <w:right w:val="none" w:sz="0" w:space="0" w:color="auto"/>
                                  </w:divBdr>
                                  <w:divsChild>
                                    <w:div w:id="1397821821">
                                      <w:marLeft w:val="0"/>
                                      <w:marRight w:val="0"/>
                                      <w:marTop w:val="0"/>
                                      <w:marBottom w:val="0"/>
                                      <w:divBdr>
                                        <w:top w:val="none" w:sz="0" w:space="0" w:color="auto"/>
                                        <w:left w:val="none" w:sz="0" w:space="0" w:color="auto"/>
                                        <w:bottom w:val="none" w:sz="0" w:space="0" w:color="auto"/>
                                        <w:right w:val="none" w:sz="0" w:space="0" w:color="auto"/>
                                      </w:divBdr>
                                      <w:divsChild>
                                        <w:div w:id="296570247">
                                          <w:marLeft w:val="0"/>
                                          <w:marRight w:val="0"/>
                                          <w:marTop w:val="0"/>
                                          <w:marBottom w:val="0"/>
                                          <w:divBdr>
                                            <w:top w:val="none" w:sz="0" w:space="0" w:color="auto"/>
                                            <w:left w:val="none" w:sz="0" w:space="0" w:color="auto"/>
                                            <w:bottom w:val="none" w:sz="0" w:space="0" w:color="auto"/>
                                            <w:right w:val="none" w:sz="0" w:space="0" w:color="auto"/>
                                          </w:divBdr>
                                          <w:divsChild>
                                            <w:div w:id="1855149906">
                                              <w:marLeft w:val="0"/>
                                              <w:marRight w:val="0"/>
                                              <w:marTop w:val="0"/>
                                              <w:marBottom w:val="0"/>
                                              <w:divBdr>
                                                <w:top w:val="none" w:sz="0" w:space="0" w:color="auto"/>
                                                <w:left w:val="none" w:sz="0" w:space="0" w:color="auto"/>
                                                <w:bottom w:val="none" w:sz="0" w:space="0" w:color="auto"/>
                                                <w:right w:val="none" w:sz="0" w:space="0" w:color="auto"/>
                                              </w:divBdr>
                                              <w:divsChild>
                                                <w:div w:id="166139131">
                                                  <w:marLeft w:val="0"/>
                                                  <w:marRight w:val="0"/>
                                                  <w:marTop w:val="0"/>
                                                  <w:marBottom w:val="0"/>
                                                  <w:divBdr>
                                                    <w:top w:val="none" w:sz="0" w:space="0" w:color="auto"/>
                                                    <w:left w:val="none" w:sz="0" w:space="0" w:color="auto"/>
                                                    <w:bottom w:val="none" w:sz="0" w:space="0" w:color="auto"/>
                                                    <w:right w:val="none" w:sz="0" w:space="0" w:color="auto"/>
                                                  </w:divBdr>
                                                  <w:divsChild>
                                                    <w:div w:id="832837687">
                                                      <w:marLeft w:val="0"/>
                                                      <w:marRight w:val="0"/>
                                                      <w:marTop w:val="0"/>
                                                      <w:marBottom w:val="0"/>
                                                      <w:divBdr>
                                                        <w:top w:val="none" w:sz="0" w:space="0" w:color="auto"/>
                                                        <w:left w:val="none" w:sz="0" w:space="0" w:color="auto"/>
                                                        <w:bottom w:val="none" w:sz="0" w:space="0" w:color="auto"/>
                                                        <w:right w:val="none" w:sz="0" w:space="0" w:color="auto"/>
                                                      </w:divBdr>
                                                      <w:divsChild>
                                                        <w:div w:id="11885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621237">
              <w:marLeft w:val="0"/>
              <w:marRight w:val="0"/>
              <w:marTop w:val="0"/>
              <w:marBottom w:val="0"/>
              <w:divBdr>
                <w:top w:val="none" w:sz="0" w:space="0" w:color="auto"/>
                <w:left w:val="none" w:sz="0" w:space="0" w:color="auto"/>
                <w:bottom w:val="none" w:sz="0" w:space="0" w:color="auto"/>
                <w:right w:val="none" w:sz="0" w:space="0" w:color="auto"/>
              </w:divBdr>
              <w:divsChild>
                <w:div w:id="203903988">
                  <w:marLeft w:val="0"/>
                  <w:marRight w:val="0"/>
                  <w:marTop w:val="0"/>
                  <w:marBottom w:val="0"/>
                  <w:divBdr>
                    <w:top w:val="none" w:sz="0" w:space="0" w:color="auto"/>
                    <w:left w:val="none" w:sz="0" w:space="0" w:color="auto"/>
                    <w:bottom w:val="none" w:sz="0" w:space="0" w:color="auto"/>
                    <w:right w:val="none" w:sz="0" w:space="0" w:color="auto"/>
                  </w:divBdr>
                  <w:divsChild>
                    <w:div w:id="1064722008">
                      <w:marLeft w:val="0"/>
                      <w:marRight w:val="0"/>
                      <w:marTop w:val="0"/>
                      <w:marBottom w:val="0"/>
                      <w:divBdr>
                        <w:top w:val="none" w:sz="0" w:space="0" w:color="auto"/>
                        <w:left w:val="none" w:sz="0" w:space="0" w:color="auto"/>
                        <w:bottom w:val="none" w:sz="0" w:space="0" w:color="auto"/>
                        <w:right w:val="none" w:sz="0" w:space="0" w:color="auto"/>
                      </w:divBdr>
                      <w:divsChild>
                        <w:div w:id="919559493">
                          <w:marLeft w:val="0"/>
                          <w:marRight w:val="0"/>
                          <w:marTop w:val="0"/>
                          <w:marBottom w:val="0"/>
                          <w:divBdr>
                            <w:top w:val="none" w:sz="0" w:space="0" w:color="auto"/>
                            <w:left w:val="none" w:sz="0" w:space="0" w:color="auto"/>
                            <w:bottom w:val="none" w:sz="0" w:space="0" w:color="auto"/>
                            <w:right w:val="none" w:sz="0" w:space="0" w:color="auto"/>
                          </w:divBdr>
                          <w:divsChild>
                            <w:div w:id="1732003713">
                              <w:marLeft w:val="0"/>
                              <w:marRight w:val="0"/>
                              <w:marTop w:val="0"/>
                              <w:marBottom w:val="0"/>
                              <w:divBdr>
                                <w:top w:val="none" w:sz="0" w:space="0" w:color="auto"/>
                                <w:left w:val="none" w:sz="0" w:space="0" w:color="auto"/>
                                <w:bottom w:val="none" w:sz="0" w:space="0" w:color="auto"/>
                                <w:right w:val="none" w:sz="0" w:space="0" w:color="auto"/>
                              </w:divBdr>
                              <w:divsChild>
                                <w:div w:id="611134396">
                                  <w:marLeft w:val="0"/>
                                  <w:marRight w:val="0"/>
                                  <w:marTop w:val="0"/>
                                  <w:marBottom w:val="0"/>
                                  <w:divBdr>
                                    <w:top w:val="none" w:sz="0" w:space="0" w:color="auto"/>
                                    <w:left w:val="none" w:sz="0" w:space="0" w:color="auto"/>
                                    <w:bottom w:val="none" w:sz="0" w:space="0" w:color="auto"/>
                                    <w:right w:val="none" w:sz="0" w:space="0" w:color="auto"/>
                                  </w:divBdr>
                                  <w:divsChild>
                                    <w:div w:id="1565066278">
                                      <w:marLeft w:val="0"/>
                                      <w:marRight w:val="0"/>
                                      <w:marTop w:val="0"/>
                                      <w:marBottom w:val="0"/>
                                      <w:divBdr>
                                        <w:top w:val="none" w:sz="0" w:space="0" w:color="auto"/>
                                        <w:left w:val="none" w:sz="0" w:space="0" w:color="auto"/>
                                        <w:bottom w:val="none" w:sz="0" w:space="0" w:color="auto"/>
                                        <w:right w:val="none" w:sz="0" w:space="0" w:color="auto"/>
                                      </w:divBdr>
                                      <w:divsChild>
                                        <w:div w:id="2030795188">
                                          <w:marLeft w:val="0"/>
                                          <w:marRight w:val="0"/>
                                          <w:marTop w:val="0"/>
                                          <w:marBottom w:val="0"/>
                                          <w:divBdr>
                                            <w:top w:val="none" w:sz="0" w:space="0" w:color="auto"/>
                                            <w:left w:val="none" w:sz="0" w:space="0" w:color="auto"/>
                                            <w:bottom w:val="none" w:sz="0" w:space="0" w:color="auto"/>
                                            <w:right w:val="none" w:sz="0" w:space="0" w:color="auto"/>
                                          </w:divBdr>
                                          <w:divsChild>
                                            <w:div w:id="1108891424">
                                              <w:marLeft w:val="0"/>
                                              <w:marRight w:val="0"/>
                                              <w:marTop w:val="0"/>
                                              <w:marBottom w:val="0"/>
                                              <w:divBdr>
                                                <w:top w:val="none" w:sz="0" w:space="0" w:color="auto"/>
                                                <w:left w:val="none" w:sz="0" w:space="0" w:color="auto"/>
                                                <w:bottom w:val="none" w:sz="0" w:space="0" w:color="auto"/>
                                                <w:right w:val="none" w:sz="0" w:space="0" w:color="auto"/>
                                              </w:divBdr>
                                            </w:div>
                                          </w:divsChild>
                                        </w:div>
                                        <w:div w:id="1978101603">
                                          <w:marLeft w:val="0"/>
                                          <w:marRight w:val="0"/>
                                          <w:marTop w:val="0"/>
                                          <w:marBottom w:val="0"/>
                                          <w:divBdr>
                                            <w:top w:val="none" w:sz="0" w:space="0" w:color="auto"/>
                                            <w:left w:val="none" w:sz="0" w:space="0" w:color="auto"/>
                                            <w:bottom w:val="none" w:sz="0" w:space="0" w:color="auto"/>
                                            <w:right w:val="none" w:sz="0" w:space="0" w:color="auto"/>
                                          </w:divBdr>
                                          <w:divsChild>
                                            <w:div w:id="1703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12595">
          <w:marLeft w:val="0"/>
          <w:marRight w:val="0"/>
          <w:marTop w:val="0"/>
          <w:marBottom w:val="0"/>
          <w:divBdr>
            <w:top w:val="none" w:sz="0" w:space="0" w:color="auto"/>
            <w:left w:val="none" w:sz="0" w:space="0" w:color="auto"/>
            <w:bottom w:val="none" w:sz="0" w:space="0" w:color="auto"/>
            <w:right w:val="none" w:sz="0" w:space="0" w:color="auto"/>
          </w:divBdr>
          <w:divsChild>
            <w:div w:id="1725910551">
              <w:marLeft w:val="0"/>
              <w:marRight w:val="0"/>
              <w:marTop w:val="0"/>
              <w:marBottom w:val="0"/>
              <w:divBdr>
                <w:top w:val="none" w:sz="0" w:space="0" w:color="auto"/>
                <w:left w:val="none" w:sz="0" w:space="0" w:color="auto"/>
                <w:bottom w:val="none" w:sz="0" w:space="0" w:color="auto"/>
                <w:right w:val="none" w:sz="0" w:space="0" w:color="auto"/>
              </w:divBdr>
              <w:divsChild>
                <w:div w:id="124128548">
                  <w:marLeft w:val="0"/>
                  <w:marRight w:val="0"/>
                  <w:marTop w:val="0"/>
                  <w:marBottom w:val="0"/>
                  <w:divBdr>
                    <w:top w:val="none" w:sz="0" w:space="0" w:color="auto"/>
                    <w:left w:val="none" w:sz="0" w:space="0" w:color="auto"/>
                    <w:bottom w:val="none" w:sz="0" w:space="0" w:color="auto"/>
                    <w:right w:val="none" w:sz="0" w:space="0" w:color="auto"/>
                  </w:divBdr>
                </w:div>
                <w:div w:id="7100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7855">
          <w:marLeft w:val="0"/>
          <w:marRight w:val="0"/>
          <w:marTop w:val="0"/>
          <w:marBottom w:val="0"/>
          <w:divBdr>
            <w:top w:val="none" w:sz="0" w:space="0" w:color="auto"/>
            <w:left w:val="none" w:sz="0" w:space="0" w:color="auto"/>
            <w:bottom w:val="none" w:sz="0" w:space="0" w:color="auto"/>
            <w:right w:val="none" w:sz="0" w:space="0" w:color="auto"/>
          </w:divBdr>
          <w:divsChild>
            <w:div w:id="1345865085">
              <w:marLeft w:val="0"/>
              <w:marRight w:val="0"/>
              <w:marTop w:val="0"/>
              <w:marBottom w:val="0"/>
              <w:divBdr>
                <w:top w:val="none" w:sz="0" w:space="0" w:color="auto"/>
                <w:left w:val="none" w:sz="0" w:space="0" w:color="auto"/>
                <w:bottom w:val="none" w:sz="0" w:space="0" w:color="auto"/>
                <w:right w:val="none" w:sz="0" w:space="0" w:color="auto"/>
              </w:divBdr>
              <w:divsChild>
                <w:div w:id="13888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2706">
          <w:marLeft w:val="0"/>
          <w:marRight w:val="0"/>
          <w:marTop w:val="0"/>
          <w:marBottom w:val="0"/>
          <w:divBdr>
            <w:top w:val="none" w:sz="0" w:space="0" w:color="auto"/>
            <w:left w:val="none" w:sz="0" w:space="0" w:color="auto"/>
            <w:bottom w:val="none" w:sz="0" w:space="0" w:color="auto"/>
            <w:right w:val="none" w:sz="0" w:space="0" w:color="auto"/>
          </w:divBdr>
          <w:divsChild>
            <w:div w:id="1406873222">
              <w:marLeft w:val="0"/>
              <w:marRight w:val="0"/>
              <w:marTop w:val="0"/>
              <w:marBottom w:val="0"/>
              <w:divBdr>
                <w:top w:val="none" w:sz="0" w:space="0" w:color="auto"/>
                <w:left w:val="none" w:sz="0" w:space="0" w:color="auto"/>
                <w:bottom w:val="none" w:sz="0" w:space="0" w:color="auto"/>
                <w:right w:val="none" w:sz="0" w:space="0" w:color="auto"/>
              </w:divBdr>
              <w:divsChild>
                <w:div w:id="157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19163">
      <w:bodyDiv w:val="1"/>
      <w:marLeft w:val="0"/>
      <w:marRight w:val="0"/>
      <w:marTop w:val="0"/>
      <w:marBottom w:val="0"/>
      <w:divBdr>
        <w:top w:val="none" w:sz="0" w:space="0" w:color="auto"/>
        <w:left w:val="none" w:sz="0" w:space="0" w:color="auto"/>
        <w:bottom w:val="none" w:sz="0" w:space="0" w:color="auto"/>
        <w:right w:val="none" w:sz="0" w:space="0" w:color="auto"/>
      </w:divBdr>
      <w:divsChild>
        <w:div w:id="1518883338">
          <w:marLeft w:val="0"/>
          <w:marRight w:val="0"/>
          <w:marTop w:val="0"/>
          <w:marBottom w:val="0"/>
          <w:divBdr>
            <w:top w:val="none" w:sz="0" w:space="0" w:color="auto"/>
            <w:left w:val="none" w:sz="0" w:space="0" w:color="auto"/>
            <w:bottom w:val="none" w:sz="0" w:space="0" w:color="auto"/>
            <w:right w:val="none" w:sz="0" w:space="0" w:color="auto"/>
          </w:divBdr>
        </w:div>
        <w:div w:id="1795176421">
          <w:marLeft w:val="0"/>
          <w:marRight w:val="0"/>
          <w:marTop w:val="0"/>
          <w:marBottom w:val="0"/>
          <w:divBdr>
            <w:top w:val="none" w:sz="0" w:space="0" w:color="auto"/>
            <w:left w:val="none" w:sz="0" w:space="0" w:color="auto"/>
            <w:bottom w:val="none" w:sz="0" w:space="0" w:color="auto"/>
            <w:right w:val="none" w:sz="0" w:space="0" w:color="auto"/>
          </w:divBdr>
        </w:div>
        <w:div w:id="1986928410">
          <w:marLeft w:val="0"/>
          <w:marRight w:val="0"/>
          <w:marTop w:val="0"/>
          <w:marBottom w:val="0"/>
          <w:divBdr>
            <w:top w:val="none" w:sz="0" w:space="0" w:color="auto"/>
            <w:left w:val="none" w:sz="0" w:space="0" w:color="auto"/>
            <w:bottom w:val="none" w:sz="0" w:space="0" w:color="auto"/>
            <w:right w:val="none" w:sz="0" w:space="0" w:color="auto"/>
          </w:divBdr>
        </w:div>
        <w:div w:id="1164197278">
          <w:marLeft w:val="0"/>
          <w:marRight w:val="0"/>
          <w:marTop w:val="0"/>
          <w:marBottom w:val="0"/>
          <w:divBdr>
            <w:top w:val="none" w:sz="0" w:space="0" w:color="auto"/>
            <w:left w:val="none" w:sz="0" w:space="0" w:color="auto"/>
            <w:bottom w:val="none" w:sz="0" w:space="0" w:color="auto"/>
            <w:right w:val="none" w:sz="0" w:space="0" w:color="auto"/>
          </w:divBdr>
        </w:div>
        <w:div w:id="1935240881">
          <w:marLeft w:val="0"/>
          <w:marRight w:val="0"/>
          <w:marTop w:val="0"/>
          <w:marBottom w:val="0"/>
          <w:divBdr>
            <w:top w:val="none" w:sz="0" w:space="0" w:color="auto"/>
            <w:left w:val="none" w:sz="0" w:space="0" w:color="auto"/>
            <w:bottom w:val="none" w:sz="0" w:space="0" w:color="auto"/>
            <w:right w:val="none" w:sz="0" w:space="0" w:color="auto"/>
          </w:divBdr>
        </w:div>
        <w:div w:id="768699126">
          <w:marLeft w:val="0"/>
          <w:marRight w:val="0"/>
          <w:marTop w:val="0"/>
          <w:marBottom w:val="0"/>
          <w:divBdr>
            <w:top w:val="none" w:sz="0" w:space="0" w:color="auto"/>
            <w:left w:val="none" w:sz="0" w:space="0" w:color="auto"/>
            <w:bottom w:val="none" w:sz="0" w:space="0" w:color="auto"/>
            <w:right w:val="none" w:sz="0" w:space="0" w:color="auto"/>
          </w:divBdr>
        </w:div>
        <w:div w:id="389042556">
          <w:marLeft w:val="0"/>
          <w:marRight w:val="0"/>
          <w:marTop w:val="0"/>
          <w:marBottom w:val="0"/>
          <w:divBdr>
            <w:top w:val="none" w:sz="0" w:space="0" w:color="auto"/>
            <w:left w:val="none" w:sz="0" w:space="0" w:color="auto"/>
            <w:bottom w:val="none" w:sz="0" w:space="0" w:color="auto"/>
            <w:right w:val="none" w:sz="0" w:space="0" w:color="auto"/>
          </w:divBdr>
        </w:div>
        <w:div w:id="419642103">
          <w:marLeft w:val="0"/>
          <w:marRight w:val="0"/>
          <w:marTop w:val="0"/>
          <w:marBottom w:val="0"/>
          <w:divBdr>
            <w:top w:val="none" w:sz="0" w:space="0" w:color="auto"/>
            <w:left w:val="none" w:sz="0" w:space="0" w:color="auto"/>
            <w:bottom w:val="none" w:sz="0" w:space="0" w:color="auto"/>
            <w:right w:val="none" w:sz="0" w:space="0" w:color="auto"/>
          </w:divBdr>
        </w:div>
      </w:divsChild>
    </w:div>
    <w:div w:id="546531366">
      <w:bodyDiv w:val="1"/>
      <w:marLeft w:val="0"/>
      <w:marRight w:val="0"/>
      <w:marTop w:val="0"/>
      <w:marBottom w:val="0"/>
      <w:divBdr>
        <w:top w:val="none" w:sz="0" w:space="0" w:color="auto"/>
        <w:left w:val="none" w:sz="0" w:space="0" w:color="auto"/>
        <w:bottom w:val="none" w:sz="0" w:space="0" w:color="auto"/>
        <w:right w:val="none" w:sz="0" w:space="0" w:color="auto"/>
      </w:divBdr>
    </w:div>
    <w:div w:id="570391244">
      <w:bodyDiv w:val="1"/>
      <w:marLeft w:val="0"/>
      <w:marRight w:val="0"/>
      <w:marTop w:val="0"/>
      <w:marBottom w:val="0"/>
      <w:divBdr>
        <w:top w:val="none" w:sz="0" w:space="0" w:color="auto"/>
        <w:left w:val="none" w:sz="0" w:space="0" w:color="auto"/>
        <w:bottom w:val="none" w:sz="0" w:space="0" w:color="auto"/>
        <w:right w:val="none" w:sz="0" w:space="0" w:color="auto"/>
      </w:divBdr>
    </w:div>
    <w:div w:id="580527619">
      <w:bodyDiv w:val="1"/>
      <w:marLeft w:val="0"/>
      <w:marRight w:val="0"/>
      <w:marTop w:val="0"/>
      <w:marBottom w:val="0"/>
      <w:divBdr>
        <w:top w:val="none" w:sz="0" w:space="0" w:color="auto"/>
        <w:left w:val="none" w:sz="0" w:space="0" w:color="auto"/>
        <w:bottom w:val="none" w:sz="0" w:space="0" w:color="auto"/>
        <w:right w:val="none" w:sz="0" w:space="0" w:color="auto"/>
      </w:divBdr>
    </w:div>
    <w:div w:id="591469582">
      <w:bodyDiv w:val="1"/>
      <w:marLeft w:val="0"/>
      <w:marRight w:val="0"/>
      <w:marTop w:val="0"/>
      <w:marBottom w:val="0"/>
      <w:divBdr>
        <w:top w:val="none" w:sz="0" w:space="0" w:color="auto"/>
        <w:left w:val="none" w:sz="0" w:space="0" w:color="auto"/>
        <w:bottom w:val="none" w:sz="0" w:space="0" w:color="auto"/>
        <w:right w:val="none" w:sz="0" w:space="0" w:color="auto"/>
      </w:divBdr>
    </w:div>
    <w:div w:id="607003050">
      <w:bodyDiv w:val="1"/>
      <w:marLeft w:val="0"/>
      <w:marRight w:val="0"/>
      <w:marTop w:val="0"/>
      <w:marBottom w:val="0"/>
      <w:divBdr>
        <w:top w:val="none" w:sz="0" w:space="0" w:color="auto"/>
        <w:left w:val="none" w:sz="0" w:space="0" w:color="auto"/>
        <w:bottom w:val="none" w:sz="0" w:space="0" w:color="auto"/>
        <w:right w:val="none" w:sz="0" w:space="0" w:color="auto"/>
      </w:divBdr>
      <w:divsChild>
        <w:div w:id="2141921654">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
      </w:divsChild>
    </w:div>
    <w:div w:id="608585398">
      <w:bodyDiv w:val="1"/>
      <w:marLeft w:val="0"/>
      <w:marRight w:val="0"/>
      <w:marTop w:val="0"/>
      <w:marBottom w:val="0"/>
      <w:divBdr>
        <w:top w:val="none" w:sz="0" w:space="0" w:color="auto"/>
        <w:left w:val="none" w:sz="0" w:space="0" w:color="auto"/>
        <w:bottom w:val="none" w:sz="0" w:space="0" w:color="auto"/>
        <w:right w:val="none" w:sz="0" w:space="0" w:color="auto"/>
      </w:divBdr>
      <w:divsChild>
        <w:div w:id="1328822154">
          <w:marLeft w:val="0"/>
          <w:marRight w:val="0"/>
          <w:marTop w:val="0"/>
          <w:marBottom w:val="0"/>
          <w:divBdr>
            <w:top w:val="none" w:sz="0" w:space="0" w:color="auto"/>
            <w:left w:val="none" w:sz="0" w:space="0" w:color="auto"/>
            <w:bottom w:val="none" w:sz="0" w:space="0" w:color="auto"/>
            <w:right w:val="none" w:sz="0" w:space="0" w:color="auto"/>
          </w:divBdr>
        </w:div>
        <w:div w:id="916936628">
          <w:marLeft w:val="0"/>
          <w:marRight w:val="0"/>
          <w:marTop w:val="0"/>
          <w:marBottom w:val="0"/>
          <w:divBdr>
            <w:top w:val="none" w:sz="0" w:space="0" w:color="auto"/>
            <w:left w:val="none" w:sz="0" w:space="0" w:color="auto"/>
            <w:bottom w:val="none" w:sz="0" w:space="0" w:color="auto"/>
            <w:right w:val="none" w:sz="0" w:space="0" w:color="auto"/>
          </w:divBdr>
        </w:div>
        <w:div w:id="1202355709">
          <w:marLeft w:val="0"/>
          <w:marRight w:val="0"/>
          <w:marTop w:val="0"/>
          <w:marBottom w:val="0"/>
          <w:divBdr>
            <w:top w:val="none" w:sz="0" w:space="0" w:color="auto"/>
            <w:left w:val="none" w:sz="0" w:space="0" w:color="auto"/>
            <w:bottom w:val="none" w:sz="0" w:space="0" w:color="auto"/>
            <w:right w:val="none" w:sz="0" w:space="0" w:color="auto"/>
          </w:divBdr>
        </w:div>
        <w:div w:id="2075200760">
          <w:marLeft w:val="0"/>
          <w:marRight w:val="0"/>
          <w:marTop w:val="0"/>
          <w:marBottom w:val="0"/>
          <w:divBdr>
            <w:top w:val="none" w:sz="0" w:space="0" w:color="auto"/>
            <w:left w:val="none" w:sz="0" w:space="0" w:color="auto"/>
            <w:bottom w:val="none" w:sz="0" w:space="0" w:color="auto"/>
            <w:right w:val="none" w:sz="0" w:space="0" w:color="auto"/>
          </w:divBdr>
        </w:div>
        <w:div w:id="403181726">
          <w:marLeft w:val="0"/>
          <w:marRight w:val="0"/>
          <w:marTop w:val="0"/>
          <w:marBottom w:val="0"/>
          <w:divBdr>
            <w:top w:val="none" w:sz="0" w:space="0" w:color="auto"/>
            <w:left w:val="none" w:sz="0" w:space="0" w:color="auto"/>
            <w:bottom w:val="none" w:sz="0" w:space="0" w:color="auto"/>
            <w:right w:val="none" w:sz="0" w:space="0" w:color="auto"/>
          </w:divBdr>
        </w:div>
        <w:div w:id="172303071">
          <w:marLeft w:val="0"/>
          <w:marRight w:val="0"/>
          <w:marTop w:val="0"/>
          <w:marBottom w:val="0"/>
          <w:divBdr>
            <w:top w:val="none" w:sz="0" w:space="0" w:color="auto"/>
            <w:left w:val="none" w:sz="0" w:space="0" w:color="auto"/>
            <w:bottom w:val="none" w:sz="0" w:space="0" w:color="auto"/>
            <w:right w:val="none" w:sz="0" w:space="0" w:color="auto"/>
          </w:divBdr>
        </w:div>
        <w:div w:id="1490707394">
          <w:marLeft w:val="0"/>
          <w:marRight w:val="0"/>
          <w:marTop w:val="0"/>
          <w:marBottom w:val="0"/>
          <w:divBdr>
            <w:top w:val="none" w:sz="0" w:space="0" w:color="auto"/>
            <w:left w:val="none" w:sz="0" w:space="0" w:color="auto"/>
            <w:bottom w:val="none" w:sz="0" w:space="0" w:color="auto"/>
            <w:right w:val="none" w:sz="0" w:space="0" w:color="auto"/>
          </w:divBdr>
        </w:div>
        <w:div w:id="846097493">
          <w:marLeft w:val="0"/>
          <w:marRight w:val="0"/>
          <w:marTop w:val="0"/>
          <w:marBottom w:val="0"/>
          <w:divBdr>
            <w:top w:val="none" w:sz="0" w:space="0" w:color="auto"/>
            <w:left w:val="none" w:sz="0" w:space="0" w:color="auto"/>
            <w:bottom w:val="none" w:sz="0" w:space="0" w:color="auto"/>
            <w:right w:val="none" w:sz="0" w:space="0" w:color="auto"/>
          </w:divBdr>
        </w:div>
        <w:div w:id="235626312">
          <w:marLeft w:val="0"/>
          <w:marRight w:val="0"/>
          <w:marTop w:val="0"/>
          <w:marBottom w:val="0"/>
          <w:divBdr>
            <w:top w:val="none" w:sz="0" w:space="0" w:color="auto"/>
            <w:left w:val="none" w:sz="0" w:space="0" w:color="auto"/>
            <w:bottom w:val="none" w:sz="0" w:space="0" w:color="auto"/>
            <w:right w:val="none" w:sz="0" w:space="0" w:color="auto"/>
          </w:divBdr>
        </w:div>
        <w:div w:id="1791779552">
          <w:marLeft w:val="0"/>
          <w:marRight w:val="0"/>
          <w:marTop w:val="0"/>
          <w:marBottom w:val="0"/>
          <w:divBdr>
            <w:top w:val="none" w:sz="0" w:space="0" w:color="auto"/>
            <w:left w:val="none" w:sz="0" w:space="0" w:color="auto"/>
            <w:bottom w:val="none" w:sz="0" w:space="0" w:color="auto"/>
            <w:right w:val="none" w:sz="0" w:space="0" w:color="auto"/>
          </w:divBdr>
        </w:div>
        <w:div w:id="1069697171">
          <w:marLeft w:val="0"/>
          <w:marRight w:val="0"/>
          <w:marTop w:val="0"/>
          <w:marBottom w:val="0"/>
          <w:divBdr>
            <w:top w:val="none" w:sz="0" w:space="0" w:color="auto"/>
            <w:left w:val="none" w:sz="0" w:space="0" w:color="auto"/>
            <w:bottom w:val="none" w:sz="0" w:space="0" w:color="auto"/>
            <w:right w:val="none" w:sz="0" w:space="0" w:color="auto"/>
          </w:divBdr>
        </w:div>
        <w:div w:id="1162357636">
          <w:marLeft w:val="0"/>
          <w:marRight w:val="0"/>
          <w:marTop w:val="0"/>
          <w:marBottom w:val="0"/>
          <w:divBdr>
            <w:top w:val="none" w:sz="0" w:space="0" w:color="auto"/>
            <w:left w:val="none" w:sz="0" w:space="0" w:color="auto"/>
            <w:bottom w:val="none" w:sz="0" w:space="0" w:color="auto"/>
            <w:right w:val="none" w:sz="0" w:space="0" w:color="auto"/>
          </w:divBdr>
        </w:div>
        <w:div w:id="1976597627">
          <w:marLeft w:val="0"/>
          <w:marRight w:val="0"/>
          <w:marTop w:val="0"/>
          <w:marBottom w:val="0"/>
          <w:divBdr>
            <w:top w:val="none" w:sz="0" w:space="0" w:color="auto"/>
            <w:left w:val="none" w:sz="0" w:space="0" w:color="auto"/>
            <w:bottom w:val="none" w:sz="0" w:space="0" w:color="auto"/>
            <w:right w:val="none" w:sz="0" w:space="0" w:color="auto"/>
          </w:divBdr>
        </w:div>
        <w:div w:id="406922244">
          <w:marLeft w:val="0"/>
          <w:marRight w:val="0"/>
          <w:marTop w:val="0"/>
          <w:marBottom w:val="0"/>
          <w:divBdr>
            <w:top w:val="none" w:sz="0" w:space="0" w:color="auto"/>
            <w:left w:val="none" w:sz="0" w:space="0" w:color="auto"/>
            <w:bottom w:val="none" w:sz="0" w:space="0" w:color="auto"/>
            <w:right w:val="none" w:sz="0" w:space="0" w:color="auto"/>
          </w:divBdr>
        </w:div>
        <w:div w:id="1200628628">
          <w:marLeft w:val="0"/>
          <w:marRight w:val="0"/>
          <w:marTop w:val="0"/>
          <w:marBottom w:val="0"/>
          <w:divBdr>
            <w:top w:val="none" w:sz="0" w:space="0" w:color="auto"/>
            <w:left w:val="none" w:sz="0" w:space="0" w:color="auto"/>
            <w:bottom w:val="none" w:sz="0" w:space="0" w:color="auto"/>
            <w:right w:val="none" w:sz="0" w:space="0" w:color="auto"/>
          </w:divBdr>
        </w:div>
        <w:div w:id="1725061963">
          <w:marLeft w:val="0"/>
          <w:marRight w:val="0"/>
          <w:marTop w:val="0"/>
          <w:marBottom w:val="0"/>
          <w:divBdr>
            <w:top w:val="none" w:sz="0" w:space="0" w:color="auto"/>
            <w:left w:val="none" w:sz="0" w:space="0" w:color="auto"/>
            <w:bottom w:val="none" w:sz="0" w:space="0" w:color="auto"/>
            <w:right w:val="none" w:sz="0" w:space="0" w:color="auto"/>
          </w:divBdr>
        </w:div>
        <w:div w:id="1748766474">
          <w:marLeft w:val="0"/>
          <w:marRight w:val="0"/>
          <w:marTop w:val="0"/>
          <w:marBottom w:val="0"/>
          <w:divBdr>
            <w:top w:val="none" w:sz="0" w:space="0" w:color="auto"/>
            <w:left w:val="none" w:sz="0" w:space="0" w:color="auto"/>
            <w:bottom w:val="none" w:sz="0" w:space="0" w:color="auto"/>
            <w:right w:val="none" w:sz="0" w:space="0" w:color="auto"/>
          </w:divBdr>
        </w:div>
        <w:div w:id="2004308072">
          <w:marLeft w:val="0"/>
          <w:marRight w:val="0"/>
          <w:marTop w:val="0"/>
          <w:marBottom w:val="0"/>
          <w:divBdr>
            <w:top w:val="none" w:sz="0" w:space="0" w:color="auto"/>
            <w:left w:val="none" w:sz="0" w:space="0" w:color="auto"/>
            <w:bottom w:val="none" w:sz="0" w:space="0" w:color="auto"/>
            <w:right w:val="none" w:sz="0" w:space="0" w:color="auto"/>
          </w:divBdr>
        </w:div>
        <w:div w:id="1267156455">
          <w:marLeft w:val="0"/>
          <w:marRight w:val="0"/>
          <w:marTop w:val="0"/>
          <w:marBottom w:val="0"/>
          <w:divBdr>
            <w:top w:val="none" w:sz="0" w:space="0" w:color="auto"/>
            <w:left w:val="none" w:sz="0" w:space="0" w:color="auto"/>
            <w:bottom w:val="none" w:sz="0" w:space="0" w:color="auto"/>
            <w:right w:val="none" w:sz="0" w:space="0" w:color="auto"/>
          </w:divBdr>
        </w:div>
        <w:div w:id="1332177614">
          <w:marLeft w:val="0"/>
          <w:marRight w:val="0"/>
          <w:marTop w:val="0"/>
          <w:marBottom w:val="0"/>
          <w:divBdr>
            <w:top w:val="none" w:sz="0" w:space="0" w:color="auto"/>
            <w:left w:val="none" w:sz="0" w:space="0" w:color="auto"/>
            <w:bottom w:val="none" w:sz="0" w:space="0" w:color="auto"/>
            <w:right w:val="none" w:sz="0" w:space="0" w:color="auto"/>
          </w:divBdr>
        </w:div>
        <w:div w:id="2055038903">
          <w:marLeft w:val="0"/>
          <w:marRight w:val="0"/>
          <w:marTop w:val="0"/>
          <w:marBottom w:val="0"/>
          <w:divBdr>
            <w:top w:val="none" w:sz="0" w:space="0" w:color="auto"/>
            <w:left w:val="none" w:sz="0" w:space="0" w:color="auto"/>
            <w:bottom w:val="none" w:sz="0" w:space="0" w:color="auto"/>
            <w:right w:val="none" w:sz="0" w:space="0" w:color="auto"/>
          </w:divBdr>
        </w:div>
        <w:div w:id="207499277">
          <w:marLeft w:val="0"/>
          <w:marRight w:val="0"/>
          <w:marTop w:val="0"/>
          <w:marBottom w:val="0"/>
          <w:divBdr>
            <w:top w:val="none" w:sz="0" w:space="0" w:color="auto"/>
            <w:left w:val="none" w:sz="0" w:space="0" w:color="auto"/>
            <w:bottom w:val="none" w:sz="0" w:space="0" w:color="auto"/>
            <w:right w:val="none" w:sz="0" w:space="0" w:color="auto"/>
          </w:divBdr>
        </w:div>
        <w:div w:id="163322502">
          <w:marLeft w:val="0"/>
          <w:marRight w:val="0"/>
          <w:marTop w:val="0"/>
          <w:marBottom w:val="0"/>
          <w:divBdr>
            <w:top w:val="none" w:sz="0" w:space="0" w:color="auto"/>
            <w:left w:val="none" w:sz="0" w:space="0" w:color="auto"/>
            <w:bottom w:val="none" w:sz="0" w:space="0" w:color="auto"/>
            <w:right w:val="none" w:sz="0" w:space="0" w:color="auto"/>
          </w:divBdr>
        </w:div>
        <w:div w:id="390468349">
          <w:marLeft w:val="0"/>
          <w:marRight w:val="0"/>
          <w:marTop w:val="0"/>
          <w:marBottom w:val="0"/>
          <w:divBdr>
            <w:top w:val="none" w:sz="0" w:space="0" w:color="auto"/>
            <w:left w:val="none" w:sz="0" w:space="0" w:color="auto"/>
            <w:bottom w:val="none" w:sz="0" w:space="0" w:color="auto"/>
            <w:right w:val="none" w:sz="0" w:space="0" w:color="auto"/>
          </w:divBdr>
        </w:div>
        <w:div w:id="1873837715">
          <w:marLeft w:val="0"/>
          <w:marRight w:val="0"/>
          <w:marTop w:val="0"/>
          <w:marBottom w:val="0"/>
          <w:divBdr>
            <w:top w:val="none" w:sz="0" w:space="0" w:color="auto"/>
            <w:left w:val="none" w:sz="0" w:space="0" w:color="auto"/>
            <w:bottom w:val="none" w:sz="0" w:space="0" w:color="auto"/>
            <w:right w:val="none" w:sz="0" w:space="0" w:color="auto"/>
          </w:divBdr>
        </w:div>
        <w:div w:id="1749425295">
          <w:marLeft w:val="0"/>
          <w:marRight w:val="0"/>
          <w:marTop w:val="0"/>
          <w:marBottom w:val="0"/>
          <w:divBdr>
            <w:top w:val="none" w:sz="0" w:space="0" w:color="auto"/>
            <w:left w:val="none" w:sz="0" w:space="0" w:color="auto"/>
            <w:bottom w:val="none" w:sz="0" w:space="0" w:color="auto"/>
            <w:right w:val="none" w:sz="0" w:space="0" w:color="auto"/>
          </w:divBdr>
        </w:div>
        <w:div w:id="442575250">
          <w:marLeft w:val="0"/>
          <w:marRight w:val="0"/>
          <w:marTop w:val="0"/>
          <w:marBottom w:val="0"/>
          <w:divBdr>
            <w:top w:val="none" w:sz="0" w:space="0" w:color="auto"/>
            <w:left w:val="none" w:sz="0" w:space="0" w:color="auto"/>
            <w:bottom w:val="none" w:sz="0" w:space="0" w:color="auto"/>
            <w:right w:val="none" w:sz="0" w:space="0" w:color="auto"/>
          </w:divBdr>
        </w:div>
        <w:div w:id="1325431473">
          <w:marLeft w:val="0"/>
          <w:marRight w:val="0"/>
          <w:marTop w:val="0"/>
          <w:marBottom w:val="0"/>
          <w:divBdr>
            <w:top w:val="none" w:sz="0" w:space="0" w:color="auto"/>
            <w:left w:val="none" w:sz="0" w:space="0" w:color="auto"/>
            <w:bottom w:val="none" w:sz="0" w:space="0" w:color="auto"/>
            <w:right w:val="none" w:sz="0" w:space="0" w:color="auto"/>
          </w:divBdr>
        </w:div>
        <w:div w:id="150567052">
          <w:marLeft w:val="0"/>
          <w:marRight w:val="0"/>
          <w:marTop w:val="0"/>
          <w:marBottom w:val="0"/>
          <w:divBdr>
            <w:top w:val="none" w:sz="0" w:space="0" w:color="auto"/>
            <w:left w:val="none" w:sz="0" w:space="0" w:color="auto"/>
            <w:bottom w:val="none" w:sz="0" w:space="0" w:color="auto"/>
            <w:right w:val="none" w:sz="0" w:space="0" w:color="auto"/>
          </w:divBdr>
        </w:div>
        <w:div w:id="891190658">
          <w:marLeft w:val="0"/>
          <w:marRight w:val="0"/>
          <w:marTop w:val="0"/>
          <w:marBottom w:val="0"/>
          <w:divBdr>
            <w:top w:val="none" w:sz="0" w:space="0" w:color="auto"/>
            <w:left w:val="none" w:sz="0" w:space="0" w:color="auto"/>
            <w:bottom w:val="none" w:sz="0" w:space="0" w:color="auto"/>
            <w:right w:val="none" w:sz="0" w:space="0" w:color="auto"/>
          </w:divBdr>
        </w:div>
        <w:div w:id="452672736">
          <w:marLeft w:val="0"/>
          <w:marRight w:val="0"/>
          <w:marTop w:val="0"/>
          <w:marBottom w:val="0"/>
          <w:divBdr>
            <w:top w:val="none" w:sz="0" w:space="0" w:color="auto"/>
            <w:left w:val="none" w:sz="0" w:space="0" w:color="auto"/>
            <w:bottom w:val="none" w:sz="0" w:space="0" w:color="auto"/>
            <w:right w:val="none" w:sz="0" w:space="0" w:color="auto"/>
          </w:divBdr>
        </w:div>
        <w:div w:id="1789351149">
          <w:marLeft w:val="0"/>
          <w:marRight w:val="0"/>
          <w:marTop w:val="0"/>
          <w:marBottom w:val="0"/>
          <w:divBdr>
            <w:top w:val="none" w:sz="0" w:space="0" w:color="auto"/>
            <w:left w:val="none" w:sz="0" w:space="0" w:color="auto"/>
            <w:bottom w:val="none" w:sz="0" w:space="0" w:color="auto"/>
            <w:right w:val="none" w:sz="0" w:space="0" w:color="auto"/>
          </w:divBdr>
        </w:div>
        <w:div w:id="836458946">
          <w:marLeft w:val="0"/>
          <w:marRight w:val="0"/>
          <w:marTop w:val="0"/>
          <w:marBottom w:val="0"/>
          <w:divBdr>
            <w:top w:val="none" w:sz="0" w:space="0" w:color="auto"/>
            <w:left w:val="none" w:sz="0" w:space="0" w:color="auto"/>
            <w:bottom w:val="none" w:sz="0" w:space="0" w:color="auto"/>
            <w:right w:val="none" w:sz="0" w:space="0" w:color="auto"/>
          </w:divBdr>
        </w:div>
        <w:div w:id="472986285">
          <w:marLeft w:val="0"/>
          <w:marRight w:val="0"/>
          <w:marTop w:val="0"/>
          <w:marBottom w:val="0"/>
          <w:divBdr>
            <w:top w:val="none" w:sz="0" w:space="0" w:color="auto"/>
            <w:left w:val="none" w:sz="0" w:space="0" w:color="auto"/>
            <w:bottom w:val="none" w:sz="0" w:space="0" w:color="auto"/>
            <w:right w:val="none" w:sz="0" w:space="0" w:color="auto"/>
          </w:divBdr>
        </w:div>
        <w:div w:id="551888680">
          <w:marLeft w:val="0"/>
          <w:marRight w:val="0"/>
          <w:marTop w:val="0"/>
          <w:marBottom w:val="0"/>
          <w:divBdr>
            <w:top w:val="none" w:sz="0" w:space="0" w:color="auto"/>
            <w:left w:val="none" w:sz="0" w:space="0" w:color="auto"/>
            <w:bottom w:val="none" w:sz="0" w:space="0" w:color="auto"/>
            <w:right w:val="none" w:sz="0" w:space="0" w:color="auto"/>
          </w:divBdr>
        </w:div>
        <w:div w:id="1172837530">
          <w:marLeft w:val="0"/>
          <w:marRight w:val="0"/>
          <w:marTop w:val="0"/>
          <w:marBottom w:val="0"/>
          <w:divBdr>
            <w:top w:val="none" w:sz="0" w:space="0" w:color="auto"/>
            <w:left w:val="none" w:sz="0" w:space="0" w:color="auto"/>
            <w:bottom w:val="none" w:sz="0" w:space="0" w:color="auto"/>
            <w:right w:val="none" w:sz="0" w:space="0" w:color="auto"/>
          </w:divBdr>
        </w:div>
        <w:div w:id="1925214577">
          <w:marLeft w:val="0"/>
          <w:marRight w:val="0"/>
          <w:marTop w:val="0"/>
          <w:marBottom w:val="0"/>
          <w:divBdr>
            <w:top w:val="none" w:sz="0" w:space="0" w:color="auto"/>
            <w:left w:val="none" w:sz="0" w:space="0" w:color="auto"/>
            <w:bottom w:val="none" w:sz="0" w:space="0" w:color="auto"/>
            <w:right w:val="none" w:sz="0" w:space="0" w:color="auto"/>
          </w:divBdr>
        </w:div>
        <w:div w:id="700983238">
          <w:marLeft w:val="0"/>
          <w:marRight w:val="0"/>
          <w:marTop w:val="0"/>
          <w:marBottom w:val="0"/>
          <w:divBdr>
            <w:top w:val="none" w:sz="0" w:space="0" w:color="auto"/>
            <w:left w:val="none" w:sz="0" w:space="0" w:color="auto"/>
            <w:bottom w:val="none" w:sz="0" w:space="0" w:color="auto"/>
            <w:right w:val="none" w:sz="0" w:space="0" w:color="auto"/>
          </w:divBdr>
        </w:div>
        <w:div w:id="2096244842">
          <w:marLeft w:val="0"/>
          <w:marRight w:val="0"/>
          <w:marTop w:val="0"/>
          <w:marBottom w:val="0"/>
          <w:divBdr>
            <w:top w:val="none" w:sz="0" w:space="0" w:color="auto"/>
            <w:left w:val="none" w:sz="0" w:space="0" w:color="auto"/>
            <w:bottom w:val="none" w:sz="0" w:space="0" w:color="auto"/>
            <w:right w:val="none" w:sz="0" w:space="0" w:color="auto"/>
          </w:divBdr>
        </w:div>
        <w:div w:id="1986082949">
          <w:marLeft w:val="0"/>
          <w:marRight w:val="0"/>
          <w:marTop w:val="0"/>
          <w:marBottom w:val="0"/>
          <w:divBdr>
            <w:top w:val="none" w:sz="0" w:space="0" w:color="auto"/>
            <w:left w:val="none" w:sz="0" w:space="0" w:color="auto"/>
            <w:bottom w:val="none" w:sz="0" w:space="0" w:color="auto"/>
            <w:right w:val="none" w:sz="0" w:space="0" w:color="auto"/>
          </w:divBdr>
        </w:div>
        <w:div w:id="1402365775">
          <w:marLeft w:val="0"/>
          <w:marRight w:val="0"/>
          <w:marTop w:val="0"/>
          <w:marBottom w:val="0"/>
          <w:divBdr>
            <w:top w:val="none" w:sz="0" w:space="0" w:color="auto"/>
            <w:left w:val="none" w:sz="0" w:space="0" w:color="auto"/>
            <w:bottom w:val="none" w:sz="0" w:space="0" w:color="auto"/>
            <w:right w:val="none" w:sz="0" w:space="0" w:color="auto"/>
          </w:divBdr>
        </w:div>
        <w:div w:id="1556234611">
          <w:marLeft w:val="0"/>
          <w:marRight w:val="0"/>
          <w:marTop w:val="0"/>
          <w:marBottom w:val="0"/>
          <w:divBdr>
            <w:top w:val="none" w:sz="0" w:space="0" w:color="auto"/>
            <w:left w:val="none" w:sz="0" w:space="0" w:color="auto"/>
            <w:bottom w:val="none" w:sz="0" w:space="0" w:color="auto"/>
            <w:right w:val="none" w:sz="0" w:space="0" w:color="auto"/>
          </w:divBdr>
        </w:div>
        <w:div w:id="2017070848">
          <w:marLeft w:val="0"/>
          <w:marRight w:val="0"/>
          <w:marTop w:val="0"/>
          <w:marBottom w:val="0"/>
          <w:divBdr>
            <w:top w:val="none" w:sz="0" w:space="0" w:color="auto"/>
            <w:left w:val="none" w:sz="0" w:space="0" w:color="auto"/>
            <w:bottom w:val="none" w:sz="0" w:space="0" w:color="auto"/>
            <w:right w:val="none" w:sz="0" w:space="0" w:color="auto"/>
          </w:divBdr>
        </w:div>
        <w:div w:id="51009382">
          <w:marLeft w:val="0"/>
          <w:marRight w:val="0"/>
          <w:marTop w:val="0"/>
          <w:marBottom w:val="0"/>
          <w:divBdr>
            <w:top w:val="none" w:sz="0" w:space="0" w:color="auto"/>
            <w:left w:val="none" w:sz="0" w:space="0" w:color="auto"/>
            <w:bottom w:val="none" w:sz="0" w:space="0" w:color="auto"/>
            <w:right w:val="none" w:sz="0" w:space="0" w:color="auto"/>
          </w:divBdr>
        </w:div>
        <w:div w:id="304704590">
          <w:marLeft w:val="0"/>
          <w:marRight w:val="0"/>
          <w:marTop w:val="0"/>
          <w:marBottom w:val="0"/>
          <w:divBdr>
            <w:top w:val="none" w:sz="0" w:space="0" w:color="auto"/>
            <w:left w:val="none" w:sz="0" w:space="0" w:color="auto"/>
            <w:bottom w:val="none" w:sz="0" w:space="0" w:color="auto"/>
            <w:right w:val="none" w:sz="0" w:space="0" w:color="auto"/>
          </w:divBdr>
        </w:div>
        <w:div w:id="446779332">
          <w:marLeft w:val="0"/>
          <w:marRight w:val="0"/>
          <w:marTop w:val="0"/>
          <w:marBottom w:val="0"/>
          <w:divBdr>
            <w:top w:val="none" w:sz="0" w:space="0" w:color="auto"/>
            <w:left w:val="none" w:sz="0" w:space="0" w:color="auto"/>
            <w:bottom w:val="none" w:sz="0" w:space="0" w:color="auto"/>
            <w:right w:val="none" w:sz="0" w:space="0" w:color="auto"/>
          </w:divBdr>
        </w:div>
        <w:div w:id="1045986819">
          <w:marLeft w:val="0"/>
          <w:marRight w:val="0"/>
          <w:marTop w:val="0"/>
          <w:marBottom w:val="0"/>
          <w:divBdr>
            <w:top w:val="none" w:sz="0" w:space="0" w:color="auto"/>
            <w:left w:val="none" w:sz="0" w:space="0" w:color="auto"/>
            <w:bottom w:val="none" w:sz="0" w:space="0" w:color="auto"/>
            <w:right w:val="none" w:sz="0" w:space="0" w:color="auto"/>
          </w:divBdr>
        </w:div>
        <w:div w:id="1723166638">
          <w:marLeft w:val="0"/>
          <w:marRight w:val="0"/>
          <w:marTop w:val="0"/>
          <w:marBottom w:val="0"/>
          <w:divBdr>
            <w:top w:val="none" w:sz="0" w:space="0" w:color="auto"/>
            <w:left w:val="none" w:sz="0" w:space="0" w:color="auto"/>
            <w:bottom w:val="none" w:sz="0" w:space="0" w:color="auto"/>
            <w:right w:val="none" w:sz="0" w:space="0" w:color="auto"/>
          </w:divBdr>
        </w:div>
        <w:div w:id="74668235">
          <w:marLeft w:val="0"/>
          <w:marRight w:val="0"/>
          <w:marTop w:val="0"/>
          <w:marBottom w:val="0"/>
          <w:divBdr>
            <w:top w:val="none" w:sz="0" w:space="0" w:color="auto"/>
            <w:left w:val="none" w:sz="0" w:space="0" w:color="auto"/>
            <w:bottom w:val="none" w:sz="0" w:space="0" w:color="auto"/>
            <w:right w:val="none" w:sz="0" w:space="0" w:color="auto"/>
          </w:divBdr>
        </w:div>
        <w:div w:id="107237976">
          <w:marLeft w:val="0"/>
          <w:marRight w:val="0"/>
          <w:marTop w:val="0"/>
          <w:marBottom w:val="0"/>
          <w:divBdr>
            <w:top w:val="none" w:sz="0" w:space="0" w:color="auto"/>
            <w:left w:val="none" w:sz="0" w:space="0" w:color="auto"/>
            <w:bottom w:val="none" w:sz="0" w:space="0" w:color="auto"/>
            <w:right w:val="none" w:sz="0" w:space="0" w:color="auto"/>
          </w:divBdr>
        </w:div>
        <w:div w:id="236596568">
          <w:marLeft w:val="0"/>
          <w:marRight w:val="0"/>
          <w:marTop w:val="0"/>
          <w:marBottom w:val="0"/>
          <w:divBdr>
            <w:top w:val="none" w:sz="0" w:space="0" w:color="auto"/>
            <w:left w:val="none" w:sz="0" w:space="0" w:color="auto"/>
            <w:bottom w:val="none" w:sz="0" w:space="0" w:color="auto"/>
            <w:right w:val="none" w:sz="0" w:space="0" w:color="auto"/>
          </w:divBdr>
        </w:div>
        <w:div w:id="731466528">
          <w:marLeft w:val="0"/>
          <w:marRight w:val="0"/>
          <w:marTop w:val="0"/>
          <w:marBottom w:val="0"/>
          <w:divBdr>
            <w:top w:val="none" w:sz="0" w:space="0" w:color="auto"/>
            <w:left w:val="none" w:sz="0" w:space="0" w:color="auto"/>
            <w:bottom w:val="none" w:sz="0" w:space="0" w:color="auto"/>
            <w:right w:val="none" w:sz="0" w:space="0" w:color="auto"/>
          </w:divBdr>
        </w:div>
        <w:div w:id="767309728">
          <w:marLeft w:val="0"/>
          <w:marRight w:val="0"/>
          <w:marTop w:val="0"/>
          <w:marBottom w:val="0"/>
          <w:divBdr>
            <w:top w:val="none" w:sz="0" w:space="0" w:color="auto"/>
            <w:left w:val="none" w:sz="0" w:space="0" w:color="auto"/>
            <w:bottom w:val="none" w:sz="0" w:space="0" w:color="auto"/>
            <w:right w:val="none" w:sz="0" w:space="0" w:color="auto"/>
          </w:divBdr>
        </w:div>
        <w:div w:id="407964470">
          <w:marLeft w:val="0"/>
          <w:marRight w:val="0"/>
          <w:marTop w:val="0"/>
          <w:marBottom w:val="0"/>
          <w:divBdr>
            <w:top w:val="none" w:sz="0" w:space="0" w:color="auto"/>
            <w:left w:val="none" w:sz="0" w:space="0" w:color="auto"/>
            <w:bottom w:val="none" w:sz="0" w:space="0" w:color="auto"/>
            <w:right w:val="none" w:sz="0" w:space="0" w:color="auto"/>
          </w:divBdr>
        </w:div>
        <w:div w:id="724373077">
          <w:marLeft w:val="0"/>
          <w:marRight w:val="0"/>
          <w:marTop w:val="0"/>
          <w:marBottom w:val="0"/>
          <w:divBdr>
            <w:top w:val="none" w:sz="0" w:space="0" w:color="auto"/>
            <w:left w:val="none" w:sz="0" w:space="0" w:color="auto"/>
            <w:bottom w:val="none" w:sz="0" w:space="0" w:color="auto"/>
            <w:right w:val="none" w:sz="0" w:space="0" w:color="auto"/>
          </w:divBdr>
        </w:div>
        <w:div w:id="1912033509">
          <w:marLeft w:val="0"/>
          <w:marRight w:val="0"/>
          <w:marTop w:val="0"/>
          <w:marBottom w:val="0"/>
          <w:divBdr>
            <w:top w:val="none" w:sz="0" w:space="0" w:color="auto"/>
            <w:left w:val="none" w:sz="0" w:space="0" w:color="auto"/>
            <w:bottom w:val="none" w:sz="0" w:space="0" w:color="auto"/>
            <w:right w:val="none" w:sz="0" w:space="0" w:color="auto"/>
          </w:divBdr>
        </w:div>
        <w:div w:id="332685022">
          <w:marLeft w:val="0"/>
          <w:marRight w:val="0"/>
          <w:marTop w:val="0"/>
          <w:marBottom w:val="0"/>
          <w:divBdr>
            <w:top w:val="none" w:sz="0" w:space="0" w:color="auto"/>
            <w:left w:val="none" w:sz="0" w:space="0" w:color="auto"/>
            <w:bottom w:val="none" w:sz="0" w:space="0" w:color="auto"/>
            <w:right w:val="none" w:sz="0" w:space="0" w:color="auto"/>
          </w:divBdr>
        </w:div>
        <w:div w:id="245115045">
          <w:marLeft w:val="0"/>
          <w:marRight w:val="0"/>
          <w:marTop w:val="0"/>
          <w:marBottom w:val="0"/>
          <w:divBdr>
            <w:top w:val="none" w:sz="0" w:space="0" w:color="auto"/>
            <w:left w:val="none" w:sz="0" w:space="0" w:color="auto"/>
            <w:bottom w:val="none" w:sz="0" w:space="0" w:color="auto"/>
            <w:right w:val="none" w:sz="0" w:space="0" w:color="auto"/>
          </w:divBdr>
        </w:div>
        <w:div w:id="1293899887">
          <w:marLeft w:val="0"/>
          <w:marRight w:val="0"/>
          <w:marTop w:val="0"/>
          <w:marBottom w:val="0"/>
          <w:divBdr>
            <w:top w:val="none" w:sz="0" w:space="0" w:color="auto"/>
            <w:left w:val="none" w:sz="0" w:space="0" w:color="auto"/>
            <w:bottom w:val="none" w:sz="0" w:space="0" w:color="auto"/>
            <w:right w:val="none" w:sz="0" w:space="0" w:color="auto"/>
          </w:divBdr>
        </w:div>
        <w:div w:id="1334139729">
          <w:marLeft w:val="0"/>
          <w:marRight w:val="0"/>
          <w:marTop w:val="0"/>
          <w:marBottom w:val="0"/>
          <w:divBdr>
            <w:top w:val="none" w:sz="0" w:space="0" w:color="auto"/>
            <w:left w:val="none" w:sz="0" w:space="0" w:color="auto"/>
            <w:bottom w:val="none" w:sz="0" w:space="0" w:color="auto"/>
            <w:right w:val="none" w:sz="0" w:space="0" w:color="auto"/>
          </w:divBdr>
        </w:div>
        <w:div w:id="1707606386">
          <w:marLeft w:val="0"/>
          <w:marRight w:val="0"/>
          <w:marTop w:val="0"/>
          <w:marBottom w:val="0"/>
          <w:divBdr>
            <w:top w:val="none" w:sz="0" w:space="0" w:color="auto"/>
            <w:left w:val="none" w:sz="0" w:space="0" w:color="auto"/>
            <w:bottom w:val="none" w:sz="0" w:space="0" w:color="auto"/>
            <w:right w:val="none" w:sz="0" w:space="0" w:color="auto"/>
          </w:divBdr>
        </w:div>
        <w:div w:id="217715856">
          <w:marLeft w:val="0"/>
          <w:marRight w:val="0"/>
          <w:marTop w:val="0"/>
          <w:marBottom w:val="0"/>
          <w:divBdr>
            <w:top w:val="none" w:sz="0" w:space="0" w:color="auto"/>
            <w:left w:val="none" w:sz="0" w:space="0" w:color="auto"/>
            <w:bottom w:val="none" w:sz="0" w:space="0" w:color="auto"/>
            <w:right w:val="none" w:sz="0" w:space="0" w:color="auto"/>
          </w:divBdr>
        </w:div>
        <w:div w:id="1691906573">
          <w:marLeft w:val="0"/>
          <w:marRight w:val="0"/>
          <w:marTop w:val="0"/>
          <w:marBottom w:val="0"/>
          <w:divBdr>
            <w:top w:val="none" w:sz="0" w:space="0" w:color="auto"/>
            <w:left w:val="none" w:sz="0" w:space="0" w:color="auto"/>
            <w:bottom w:val="none" w:sz="0" w:space="0" w:color="auto"/>
            <w:right w:val="none" w:sz="0" w:space="0" w:color="auto"/>
          </w:divBdr>
        </w:div>
        <w:div w:id="220021480">
          <w:marLeft w:val="0"/>
          <w:marRight w:val="0"/>
          <w:marTop w:val="0"/>
          <w:marBottom w:val="0"/>
          <w:divBdr>
            <w:top w:val="none" w:sz="0" w:space="0" w:color="auto"/>
            <w:left w:val="none" w:sz="0" w:space="0" w:color="auto"/>
            <w:bottom w:val="none" w:sz="0" w:space="0" w:color="auto"/>
            <w:right w:val="none" w:sz="0" w:space="0" w:color="auto"/>
          </w:divBdr>
        </w:div>
        <w:div w:id="1737588594">
          <w:marLeft w:val="0"/>
          <w:marRight w:val="0"/>
          <w:marTop w:val="0"/>
          <w:marBottom w:val="0"/>
          <w:divBdr>
            <w:top w:val="none" w:sz="0" w:space="0" w:color="auto"/>
            <w:left w:val="none" w:sz="0" w:space="0" w:color="auto"/>
            <w:bottom w:val="none" w:sz="0" w:space="0" w:color="auto"/>
            <w:right w:val="none" w:sz="0" w:space="0" w:color="auto"/>
          </w:divBdr>
        </w:div>
        <w:div w:id="1972438679">
          <w:marLeft w:val="0"/>
          <w:marRight w:val="0"/>
          <w:marTop w:val="0"/>
          <w:marBottom w:val="0"/>
          <w:divBdr>
            <w:top w:val="none" w:sz="0" w:space="0" w:color="auto"/>
            <w:left w:val="none" w:sz="0" w:space="0" w:color="auto"/>
            <w:bottom w:val="none" w:sz="0" w:space="0" w:color="auto"/>
            <w:right w:val="none" w:sz="0" w:space="0" w:color="auto"/>
          </w:divBdr>
        </w:div>
        <w:div w:id="1709379764">
          <w:marLeft w:val="0"/>
          <w:marRight w:val="0"/>
          <w:marTop w:val="0"/>
          <w:marBottom w:val="0"/>
          <w:divBdr>
            <w:top w:val="none" w:sz="0" w:space="0" w:color="auto"/>
            <w:left w:val="none" w:sz="0" w:space="0" w:color="auto"/>
            <w:bottom w:val="none" w:sz="0" w:space="0" w:color="auto"/>
            <w:right w:val="none" w:sz="0" w:space="0" w:color="auto"/>
          </w:divBdr>
        </w:div>
        <w:div w:id="1539777917">
          <w:marLeft w:val="0"/>
          <w:marRight w:val="0"/>
          <w:marTop w:val="0"/>
          <w:marBottom w:val="0"/>
          <w:divBdr>
            <w:top w:val="none" w:sz="0" w:space="0" w:color="auto"/>
            <w:left w:val="none" w:sz="0" w:space="0" w:color="auto"/>
            <w:bottom w:val="none" w:sz="0" w:space="0" w:color="auto"/>
            <w:right w:val="none" w:sz="0" w:space="0" w:color="auto"/>
          </w:divBdr>
        </w:div>
        <w:div w:id="1050425957">
          <w:marLeft w:val="0"/>
          <w:marRight w:val="0"/>
          <w:marTop w:val="0"/>
          <w:marBottom w:val="0"/>
          <w:divBdr>
            <w:top w:val="none" w:sz="0" w:space="0" w:color="auto"/>
            <w:left w:val="none" w:sz="0" w:space="0" w:color="auto"/>
            <w:bottom w:val="none" w:sz="0" w:space="0" w:color="auto"/>
            <w:right w:val="none" w:sz="0" w:space="0" w:color="auto"/>
          </w:divBdr>
        </w:div>
        <w:div w:id="1124537460">
          <w:marLeft w:val="0"/>
          <w:marRight w:val="0"/>
          <w:marTop w:val="0"/>
          <w:marBottom w:val="0"/>
          <w:divBdr>
            <w:top w:val="none" w:sz="0" w:space="0" w:color="auto"/>
            <w:left w:val="none" w:sz="0" w:space="0" w:color="auto"/>
            <w:bottom w:val="none" w:sz="0" w:space="0" w:color="auto"/>
            <w:right w:val="none" w:sz="0" w:space="0" w:color="auto"/>
          </w:divBdr>
        </w:div>
        <w:div w:id="1089961613">
          <w:marLeft w:val="0"/>
          <w:marRight w:val="0"/>
          <w:marTop w:val="0"/>
          <w:marBottom w:val="0"/>
          <w:divBdr>
            <w:top w:val="none" w:sz="0" w:space="0" w:color="auto"/>
            <w:left w:val="none" w:sz="0" w:space="0" w:color="auto"/>
            <w:bottom w:val="none" w:sz="0" w:space="0" w:color="auto"/>
            <w:right w:val="none" w:sz="0" w:space="0" w:color="auto"/>
          </w:divBdr>
        </w:div>
        <w:div w:id="225604025">
          <w:marLeft w:val="0"/>
          <w:marRight w:val="0"/>
          <w:marTop w:val="0"/>
          <w:marBottom w:val="0"/>
          <w:divBdr>
            <w:top w:val="none" w:sz="0" w:space="0" w:color="auto"/>
            <w:left w:val="none" w:sz="0" w:space="0" w:color="auto"/>
            <w:bottom w:val="none" w:sz="0" w:space="0" w:color="auto"/>
            <w:right w:val="none" w:sz="0" w:space="0" w:color="auto"/>
          </w:divBdr>
        </w:div>
        <w:div w:id="2046782690">
          <w:marLeft w:val="0"/>
          <w:marRight w:val="0"/>
          <w:marTop w:val="0"/>
          <w:marBottom w:val="0"/>
          <w:divBdr>
            <w:top w:val="none" w:sz="0" w:space="0" w:color="auto"/>
            <w:left w:val="none" w:sz="0" w:space="0" w:color="auto"/>
            <w:bottom w:val="none" w:sz="0" w:space="0" w:color="auto"/>
            <w:right w:val="none" w:sz="0" w:space="0" w:color="auto"/>
          </w:divBdr>
        </w:div>
        <w:div w:id="918173127">
          <w:marLeft w:val="0"/>
          <w:marRight w:val="0"/>
          <w:marTop w:val="0"/>
          <w:marBottom w:val="0"/>
          <w:divBdr>
            <w:top w:val="none" w:sz="0" w:space="0" w:color="auto"/>
            <w:left w:val="none" w:sz="0" w:space="0" w:color="auto"/>
            <w:bottom w:val="none" w:sz="0" w:space="0" w:color="auto"/>
            <w:right w:val="none" w:sz="0" w:space="0" w:color="auto"/>
          </w:divBdr>
        </w:div>
        <w:div w:id="922422209">
          <w:marLeft w:val="0"/>
          <w:marRight w:val="0"/>
          <w:marTop w:val="0"/>
          <w:marBottom w:val="0"/>
          <w:divBdr>
            <w:top w:val="none" w:sz="0" w:space="0" w:color="auto"/>
            <w:left w:val="none" w:sz="0" w:space="0" w:color="auto"/>
            <w:bottom w:val="none" w:sz="0" w:space="0" w:color="auto"/>
            <w:right w:val="none" w:sz="0" w:space="0" w:color="auto"/>
          </w:divBdr>
        </w:div>
        <w:div w:id="2028436242">
          <w:marLeft w:val="0"/>
          <w:marRight w:val="0"/>
          <w:marTop w:val="0"/>
          <w:marBottom w:val="0"/>
          <w:divBdr>
            <w:top w:val="none" w:sz="0" w:space="0" w:color="auto"/>
            <w:left w:val="none" w:sz="0" w:space="0" w:color="auto"/>
            <w:bottom w:val="none" w:sz="0" w:space="0" w:color="auto"/>
            <w:right w:val="none" w:sz="0" w:space="0" w:color="auto"/>
          </w:divBdr>
        </w:div>
        <w:div w:id="488329558">
          <w:marLeft w:val="0"/>
          <w:marRight w:val="0"/>
          <w:marTop w:val="0"/>
          <w:marBottom w:val="0"/>
          <w:divBdr>
            <w:top w:val="none" w:sz="0" w:space="0" w:color="auto"/>
            <w:left w:val="none" w:sz="0" w:space="0" w:color="auto"/>
            <w:bottom w:val="none" w:sz="0" w:space="0" w:color="auto"/>
            <w:right w:val="none" w:sz="0" w:space="0" w:color="auto"/>
          </w:divBdr>
        </w:div>
        <w:div w:id="1749843702">
          <w:marLeft w:val="0"/>
          <w:marRight w:val="0"/>
          <w:marTop w:val="0"/>
          <w:marBottom w:val="0"/>
          <w:divBdr>
            <w:top w:val="none" w:sz="0" w:space="0" w:color="auto"/>
            <w:left w:val="none" w:sz="0" w:space="0" w:color="auto"/>
            <w:bottom w:val="none" w:sz="0" w:space="0" w:color="auto"/>
            <w:right w:val="none" w:sz="0" w:space="0" w:color="auto"/>
          </w:divBdr>
        </w:div>
        <w:div w:id="1075010303">
          <w:marLeft w:val="0"/>
          <w:marRight w:val="0"/>
          <w:marTop w:val="0"/>
          <w:marBottom w:val="0"/>
          <w:divBdr>
            <w:top w:val="none" w:sz="0" w:space="0" w:color="auto"/>
            <w:left w:val="none" w:sz="0" w:space="0" w:color="auto"/>
            <w:bottom w:val="none" w:sz="0" w:space="0" w:color="auto"/>
            <w:right w:val="none" w:sz="0" w:space="0" w:color="auto"/>
          </w:divBdr>
        </w:div>
        <w:div w:id="3480941">
          <w:marLeft w:val="0"/>
          <w:marRight w:val="0"/>
          <w:marTop w:val="0"/>
          <w:marBottom w:val="0"/>
          <w:divBdr>
            <w:top w:val="none" w:sz="0" w:space="0" w:color="auto"/>
            <w:left w:val="none" w:sz="0" w:space="0" w:color="auto"/>
            <w:bottom w:val="none" w:sz="0" w:space="0" w:color="auto"/>
            <w:right w:val="none" w:sz="0" w:space="0" w:color="auto"/>
          </w:divBdr>
        </w:div>
        <w:div w:id="1609315498">
          <w:marLeft w:val="0"/>
          <w:marRight w:val="0"/>
          <w:marTop w:val="0"/>
          <w:marBottom w:val="0"/>
          <w:divBdr>
            <w:top w:val="none" w:sz="0" w:space="0" w:color="auto"/>
            <w:left w:val="none" w:sz="0" w:space="0" w:color="auto"/>
            <w:bottom w:val="none" w:sz="0" w:space="0" w:color="auto"/>
            <w:right w:val="none" w:sz="0" w:space="0" w:color="auto"/>
          </w:divBdr>
        </w:div>
        <w:div w:id="1956130784">
          <w:marLeft w:val="0"/>
          <w:marRight w:val="0"/>
          <w:marTop w:val="0"/>
          <w:marBottom w:val="0"/>
          <w:divBdr>
            <w:top w:val="none" w:sz="0" w:space="0" w:color="auto"/>
            <w:left w:val="none" w:sz="0" w:space="0" w:color="auto"/>
            <w:bottom w:val="none" w:sz="0" w:space="0" w:color="auto"/>
            <w:right w:val="none" w:sz="0" w:space="0" w:color="auto"/>
          </w:divBdr>
        </w:div>
        <w:div w:id="1202399569">
          <w:marLeft w:val="0"/>
          <w:marRight w:val="0"/>
          <w:marTop w:val="0"/>
          <w:marBottom w:val="0"/>
          <w:divBdr>
            <w:top w:val="none" w:sz="0" w:space="0" w:color="auto"/>
            <w:left w:val="none" w:sz="0" w:space="0" w:color="auto"/>
            <w:bottom w:val="none" w:sz="0" w:space="0" w:color="auto"/>
            <w:right w:val="none" w:sz="0" w:space="0" w:color="auto"/>
          </w:divBdr>
        </w:div>
        <w:div w:id="551187137">
          <w:marLeft w:val="0"/>
          <w:marRight w:val="0"/>
          <w:marTop w:val="0"/>
          <w:marBottom w:val="0"/>
          <w:divBdr>
            <w:top w:val="none" w:sz="0" w:space="0" w:color="auto"/>
            <w:left w:val="none" w:sz="0" w:space="0" w:color="auto"/>
            <w:bottom w:val="none" w:sz="0" w:space="0" w:color="auto"/>
            <w:right w:val="none" w:sz="0" w:space="0" w:color="auto"/>
          </w:divBdr>
        </w:div>
        <w:div w:id="20710488">
          <w:marLeft w:val="0"/>
          <w:marRight w:val="0"/>
          <w:marTop w:val="0"/>
          <w:marBottom w:val="0"/>
          <w:divBdr>
            <w:top w:val="none" w:sz="0" w:space="0" w:color="auto"/>
            <w:left w:val="none" w:sz="0" w:space="0" w:color="auto"/>
            <w:bottom w:val="none" w:sz="0" w:space="0" w:color="auto"/>
            <w:right w:val="none" w:sz="0" w:space="0" w:color="auto"/>
          </w:divBdr>
        </w:div>
        <w:div w:id="713776214">
          <w:marLeft w:val="0"/>
          <w:marRight w:val="0"/>
          <w:marTop w:val="0"/>
          <w:marBottom w:val="0"/>
          <w:divBdr>
            <w:top w:val="none" w:sz="0" w:space="0" w:color="auto"/>
            <w:left w:val="none" w:sz="0" w:space="0" w:color="auto"/>
            <w:bottom w:val="none" w:sz="0" w:space="0" w:color="auto"/>
            <w:right w:val="none" w:sz="0" w:space="0" w:color="auto"/>
          </w:divBdr>
        </w:div>
        <w:div w:id="1638562631">
          <w:marLeft w:val="0"/>
          <w:marRight w:val="0"/>
          <w:marTop w:val="0"/>
          <w:marBottom w:val="0"/>
          <w:divBdr>
            <w:top w:val="none" w:sz="0" w:space="0" w:color="auto"/>
            <w:left w:val="none" w:sz="0" w:space="0" w:color="auto"/>
            <w:bottom w:val="none" w:sz="0" w:space="0" w:color="auto"/>
            <w:right w:val="none" w:sz="0" w:space="0" w:color="auto"/>
          </w:divBdr>
        </w:div>
        <w:div w:id="2105489164">
          <w:marLeft w:val="0"/>
          <w:marRight w:val="0"/>
          <w:marTop w:val="0"/>
          <w:marBottom w:val="0"/>
          <w:divBdr>
            <w:top w:val="none" w:sz="0" w:space="0" w:color="auto"/>
            <w:left w:val="none" w:sz="0" w:space="0" w:color="auto"/>
            <w:bottom w:val="none" w:sz="0" w:space="0" w:color="auto"/>
            <w:right w:val="none" w:sz="0" w:space="0" w:color="auto"/>
          </w:divBdr>
        </w:div>
        <w:div w:id="1729264889">
          <w:marLeft w:val="0"/>
          <w:marRight w:val="0"/>
          <w:marTop w:val="0"/>
          <w:marBottom w:val="0"/>
          <w:divBdr>
            <w:top w:val="none" w:sz="0" w:space="0" w:color="auto"/>
            <w:left w:val="none" w:sz="0" w:space="0" w:color="auto"/>
            <w:bottom w:val="none" w:sz="0" w:space="0" w:color="auto"/>
            <w:right w:val="none" w:sz="0" w:space="0" w:color="auto"/>
          </w:divBdr>
        </w:div>
        <w:div w:id="452021238">
          <w:marLeft w:val="0"/>
          <w:marRight w:val="0"/>
          <w:marTop w:val="0"/>
          <w:marBottom w:val="0"/>
          <w:divBdr>
            <w:top w:val="none" w:sz="0" w:space="0" w:color="auto"/>
            <w:left w:val="none" w:sz="0" w:space="0" w:color="auto"/>
            <w:bottom w:val="none" w:sz="0" w:space="0" w:color="auto"/>
            <w:right w:val="none" w:sz="0" w:space="0" w:color="auto"/>
          </w:divBdr>
        </w:div>
        <w:div w:id="838884434">
          <w:marLeft w:val="0"/>
          <w:marRight w:val="0"/>
          <w:marTop w:val="0"/>
          <w:marBottom w:val="0"/>
          <w:divBdr>
            <w:top w:val="none" w:sz="0" w:space="0" w:color="auto"/>
            <w:left w:val="none" w:sz="0" w:space="0" w:color="auto"/>
            <w:bottom w:val="none" w:sz="0" w:space="0" w:color="auto"/>
            <w:right w:val="none" w:sz="0" w:space="0" w:color="auto"/>
          </w:divBdr>
        </w:div>
        <w:div w:id="1289556050">
          <w:marLeft w:val="0"/>
          <w:marRight w:val="0"/>
          <w:marTop w:val="0"/>
          <w:marBottom w:val="0"/>
          <w:divBdr>
            <w:top w:val="none" w:sz="0" w:space="0" w:color="auto"/>
            <w:left w:val="none" w:sz="0" w:space="0" w:color="auto"/>
            <w:bottom w:val="none" w:sz="0" w:space="0" w:color="auto"/>
            <w:right w:val="none" w:sz="0" w:space="0" w:color="auto"/>
          </w:divBdr>
        </w:div>
        <w:div w:id="337778249">
          <w:marLeft w:val="0"/>
          <w:marRight w:val="0"/>
          <w:marTop w:val="0"/>
          <w:marBottom w:val="0"/>
          <w:divBdr>
            <w:top w:val="none" w:sz="0" w:space="0" w:color="auto"/>
            <w:left w:val="none" w:sz="0" w:space="0" w:color="auto"/>
            <w:bottom w:val="none" w:sz="0" w:space="0" w:color="auto"/>
            <w:right w:val="none" w:sz="0" w:space="0" w:color="auto"/>
          </w:divBdr>
        </w:div>
        <w:div w:id="68693287">
          <w:marLeft w:val="0"/>
          <w:marRight w:val="0"/>
          <w:marTop w:val="0"/>
          <w:marBottom w:val="0"/>
          <w:divBdr>
            <w:top w:val="none" w:sz="0" w:space="0" w:color="auto"/>
            <w:left w:val="none" w:sz="0" w:space="0" w:color="auto"/>
            <w:bottom w:val="none" w:sz="0" w:space="0" w:color="auto"/>
            <w:right w:val="none" w:sz="0" w:space="0" w:color="auto"/>
          </w:divBdr>
        </w:div>
        <w:div w:id="1176460529">
          <w:marLeft w:val="0"/>
          <w:marRight w:val="0"/>
          <w:marTop w:val="0"/>
          <w:marBottom w:val="0"/>
          <w:divBdr>
            <w:top w:val="none" w:sz="0" w:space="0" w:color="auto"/>
            <w:left w:val="none" w:sz="0" w:space="0" w:color="auto"/>
            <w:bottom w:val="none" w:sz="0" w:space="0" w:color="auto"/>
            <w:right w:val="none" w:sz="0" w:space="0" w:color="auto"/>
          </w:divBdr>
        </w:div>
        <w:div w:id="722601014">
          <w:marLeft w:val="0"/>
          <w:marRight w:val="0"/>
          <w:marTop w:val="0"/>
          <w:marBottom w:val="0"/>
          <w:divBdr>
            <w:top w:val="none" w:sz="0" w:space="0" w:color="auto"/>
            <w:left w:val="none" w:sz="0" w:space="0" w:color="auto"/>
            <w:bottom w:val="none" w:sz="0" w:space="0" w:color="auto"/>
            <w:right w:val="none" w:sz="0" w:space="0" w:color="auto"/>
          </w:divBdr>
        </w:div>
        <w:div w:id="279921078">
          <w:marLeft w:val="0"/>
          <w:marRight w:val="0"/>
          <w:marTop w:val="0"/>
          <w:marBottom w:val="0"/>
          <w:divBdr>
            <w:top w:val="none" w:sz="0" w:space="0" w:color="auto"/>
            <w:left w:val="none" w:sz="0" w:space="0" w:color="auto"/>
            <w:bottom w:val="none" w:sz="0" w:space="0" w:color="auto"/>
            <w:right w:val="none" w:sz="0" w:space="0" w:color="auto"/>
          </w:divBdr>
        </w:div>
        <w:div w:id="21326447">
          <w:marLeft w:val="0"/>
          <w:marRight w:val="0"/>
          <w:marTop w:val="0"/>
          <w:marBottom w:val="0"/>
          <w:divBdr>
            <w:top w:val="none" w:sz="0" w:space="0" w:color="auto"/>
            <w:left w:val="none" w:sz="0" w:space="0" w:color="auto"/>
            <w:bottom w:val="none" w:sz="0" w:space="0" w:color="auto"/>
            <w:right w:val="none" w:sz="0" w:space="0" w:color="auto"/>
          </w:divBdr>
        </w:div>
        <w:div w:id="1429084715">
          <w:marLeft w:val="0"/>
          <w:marRight w:val="0"/>
          <w:marTop w:val="0"/>
          <w:marBottom w:val="0"/>
          <w:divBdr>
            <w:top w:val="none" w:sz="0" w:space="0" w:color="auto"/>
            <w:left w:val="none" w:sz="0" w:space="0" w:color="auto"/>
            <w:bottom w:val="none" w:sz="0" w:space="0" w:color="auto"/>
            <w:right w:val="none" w:sz="0" w:space="0" w:color="auto"/>
          </w:divBdr>
        </w:div>
        <w:div w:id="2089114782">
          <w:marLeft w:val="0"/>
          <w:marRight w:val="0"/>
          <w:marTop w:val="0"/>
          <w:marBottom w:val="0"/>
          <w:divBdr>
            <w:top w:val="none" w:sz="0" w:space="0" w:color="auto"/>
            <w:left w:val="none" w:sz="0" w:space="0" w:color="auto"/>
            <w:bottom w:val="none" w:sz="0" w:space="0" w:color="auto"/>
            <w:right w:val="none" w:sz="0" w:space="0" w:color="auto"/>
          </w:divBdr>
        </w:div>
        <w:div w:id="835340396">
          <w:marLeft w:val="0"/>
          <w:marRight w:val="0"/>
          <w:marTop w:val="0"/>
          <w:marBottom w:val="0"/>
          <w:divBdr>
            <w:top w:val="none" w:sz="0" w:space="0" w:color="auto"/>
            <w:left w:val="none" w:sz="0" w:space="0" w:color="auto"/>
            <w:bottom w:val="none" w:sz="0" w:space="0" w:color="auto"/>
            <w:right w:val="none" w:sz="0" w:space="0" w:color="auto"/>
          </w:divBdr>
        </w:div>
        <w:div w:id="1789548343">
          <w:marLeft w:val="0"/>
          <w:marRight w:val="0"/>
          <w:marTop w:val="0"/>
          <w:marBottom w:val="0"/>
          <w:divBdr>
            <w:top w:val="none" w:sz="0" w:space="0" w:color="auto"/>
            <w:left w:val="none" w:sz="0" w:space="0" w:color="auto"/>
            <w:bottom w:val="none" w:sz="0" w:space="0" w:color="auto"/>
            <w:right w:val="none" w:sz="0" w:space="0" w:color="auto"/>
          </w:divBdr>
        </w:div>
        <w:div w:id="1870751881">
          <w:marLeft w:val="0"/>
          <w:marRight w:val="0"/>
          <w:marTop w:val="0"/>
          <w:marBottom w:val="0"/>
          <w:divBdr>
            <w:top w:val="none" w:sz="0" w:space="0" w:color="auto"/>
            <w:left w:val="none" w:sz="0" w:space="0" w:color="auto"/>
            <w:bottom w:val="none" w:sz="0" w:space="0" w:color="auto"/>
            <w:right w:val="none" w:sz="0" w:space="0" w:color="auto"/>
          </w:divBdr>
        </w:div>
        <w:div w:id="1694838750">
          <w:marLeft w:val="0"/>
          <w:marRight w:val="0"/>
          <w:marTop w:val="0"/>
          <w:marBottom w:val="0"/>
          <w:divBdr>
            <w:top w:val="none" w:sz="0" w:space="0" w:color="auto"/>
            <w:left w:val="none" w:sz="0" w:space="0" w:color="auto"/>
            <w:bottom w:val="none" w:sz="0" w:space="0" w:color="auto"/>
            <w:right w:val="none" w:sz="0" w:space="0" w:color="auto"/>
          </w:divBdr>
        </w:div>
        <w:div w:id="1986199769">
          <w:marLeft w:val="0"/>
          <w:marRight w:val="0"/>
          <w:marTop w:val="0"/>
          <w:marBottom w:val="0"/>
          <w:divBdr>
            <w:top w:val="none" w:sz="0" w:space="0" w:color="auto"/>
            <w:left w:val="none" w:sz="0" w:space="0" w:color="auto"/>
            <w:bottom w:val="none" w:sz="0" w:space="0" w:color="auto"/>
            <w:right w:val="none" w:sz="0" w:space="0" w:color="auto"/>
          </w:divBdr>
        </w:div>
        <w:div w:id="394164266">
          <w:marLeft w:val="0"/>
          <w:marRight w:val="0"/>
          <w:marTop w:val="0"/>
          <w:marBottom w:val="0"/>
          <w:divBdr>
            <w:top w:val="none" w:sz="0" w:space="0" w:color="auto"/>
            <w:left w:val="none" w:sz="0" w:space="0" w:color="auto"/>
            <w:bottom w:val="none" w:sz="0" w:space="0" w:color="auto"/>
            <w:right w:val="none" w:sz="0" w:space="0" w:color="auto"/>
          </w:divBdr>
        </w:div>
        <w:div w:id="33308549">
          <w:marLeft w:val="0"/>
          <w:marRight w:val="0"/>
          <w:marTop w:val="0"/>
          <w:marBottom w:val="0"/>
          <w:divBdr>
            <w:top w:val="none" w:sz="0" w:space="0" w:color="auto"/>
            <w:left w:val="none" w:sz="0" w:space="0" w:color="auto"/>
            <w:bottom w:val="none" w:sz="0" w:space="0" w:color="auto"/>
            <w:right w:val="none" w:sz="0" w:space="0" w:color="auto"/>
          </w:divBdr>
        </w:div>
        <w:div w:id="1713651158">
          <w:marLeft w:val="0"/>
          <w:marRight w:val="0"/>
          <w:marTop w:val="0"/>
          <w:marBottom w:val="0"/>
          <w:divBdr>
            <w:top w:val="none" w:sz="0" w:space="0" w:color="auto"/>
            <w:left w:val="none" w:sz="0" w:space="0" w:color="auto"/>
            <w:bottom w:val="none" w:sz="0" w:space="0" w:color="auto"/>
            <w:right w:val="none" w:sz="0" w:space="0" w:color="auto"/>
          </w:divBdr>
        </w:div>
        <w:div w:id="1225605623">
          <w:marLeft w:val="0"/>
          <w:marRight w:val="0"/>
          <w:marTop w:val="0"/>
          <w:marBottom w:val="0"/>
          <w:divBdr>
            <w:top w:val="none" w:sz="0" w:space="0" w:color="auto"/>
            <w:left w:val="none" w:sz="0" w:space="0" w:color="auto"/>
            <w:bottom w:val="none" w:sz="0" w:space="0" w:color="auto"/>
            <w:right w:val="none" w:sz="0" w:space="0" w:color="auto"/>
          </w:divBdr>
        </w:div>
        <w:div w:id="1283733500">
          <w:marLeft w:val="0"/>
          <w:marRight w:val="0"/>
          <w:marTop w:val="0"/>
          <w:marBottom w:val="0"/>
          <w:divBdr>
            <w:top w:val="none" w:sz="0" w:space="0" w:color="auto"/>
            <w:left w:val="none" w:sz="0" w:space="0" w:color="auto"/>
            <w:bottom w:val="none" w:sz="0" w:space="0" w:color="auto"/>
            <w:right w:val="none" w:sz="0" w:space="0" w:color="auto"/>
          </w:divBdr>
        </w:div>
        <w:div w:id="1751149437">
          <w:marLeft w:val="0"/>
          <w:marRight w:val="0"/>
          <w:marTop w:val="0"/>
          <w:marBottom w:val="0"/>
          <w:divBdr>
            <w:top w:val="none" w:sz="0" w:space="0" w:color="auto"/>
            <w:left w:val="none" w:sz="0" w:space="0" w:color="auto"/>
            <w:bottom w:val="none" w:sz="0" w:space="0" w:color="auto"/>
            <w:right w:val="none" w:sz="0" w:space="0" w:color="auto"/>
          </w:divBdr>
        </w:div>
        <w:div w:id="1368333922">
          <w:marLeft w:val="0"/>
          <w:marRight w:val="0"/>
          <w:marTop w:val="0"/>
          <w:marBottom w:val="0"/>
          <w:divBdr>
            <w:top w:val="none" w:sz="0" w:space="0" w:color="auto"/>
            <w:left w:val="none" w:sz="0" w:space="0" w:color="auto"/>
            <w:bottom w:val="none" w:sz="0" w:space="0" w:color="auto"/>
            <w:right w:val="none" w:sz="0" w:space="0" w:color="auto"/>
          </w:divBdr>
        </w:div>
        <w:div w:id="630870202">
          <w:marLeft w:val="0"/>
          <w:marRight w:val="0"/>
          <w:marTop w:val="0"/>
          <w:marBottom w:val="0"/>
          <w:divBdr>
            <w:top w:val="none" w:sz="0" w:space="0" w:color="auto"/>
            <w:left w:val="none" w:sz="0" w:space="0" w:color="auto"/>
            <w:bottom w:val="none" w:sz="0" w:space="0" w:color="auto"/>
            <w:right w:val="none" w:sz="0" w:space="0" w:color="auto"/>
          </w:divBdr>
        </w:div>
        <w:div w:id="426729960">
          <w:marLeft w:val="0"/>
          <w:marRight w:val="0"/>
          <w:marTop w:val="0"/>
          <w:marBottom w:val="0"/>
          <w:divBdr>
            <w:top w:val="none" w:sz="0" w:space="0" w:color="auto"/>
            <w:left w:val="none" w:sz="0" w:space="0" w:color="auto"/>
            <w:bottom w:val="none" w:sz="0" w:space="0" w:color="auto"/>
            <w:right w:val="none" w:sz="0" w:space="0" w:color="auto"/>
          </w:divBdr>
        </w:div>
        <w:div w:id="356196831">
          <w:marLeft w:val="0"/>
          <w:marRight w:val="0"/>
          <w:marTop w:val="0"/>
          <w:marBottom w:val="0"/>
          <w:divBdr>
            <w:top w:val="none" w:sz="0" w:space="0" w:color="auto"/>
            <w:left w:val="none" w:sz="0" w:space="0" w:color="auto"/>
            <w:bottom w:val="none" w:sz="0" w:space="0" w:color="auto"/>
            <w:right w:val="none" w:sz="0" w:space="0" w:color="auto"/>
          </w:divBdr>
        </w:div>
        <w:div w:id="1844932663">
          <w:marLeft w:val="0"/>
          <w:marRight w:val="0"/>
          <w:marTop w:val="0"/>
          <w:marBottom w:val="0"/>
          <w:divBdr>
            <w:top w:val="none" w:sz="0" w:space="0" w:color="auto"/>
            <w:left w:val="none" w:sz="0" w:space="0" w:color="auto"/>
            <w:bottom w:val="none" w:sz="0" w:space="0" w:color="auto"/>
            <w:right w:val="none" w:sz="0" w:space="0" w:color="auto"/>
          </w:divBdr>
        </w:div>
        <w:div w:id="505171578">
          <w:marLeft w:val="0"/>
          <w:marRight w:val="0"/>
          <w:marTop w:val="0"/>
          <w:marBottom w:val="0"/>
          <w:divBdr>
            <w:top w:val="none" w:sz="0" w:space="0" w:color="auto"/>
            <w:left w:val="none" w:sz="0" w:space="0" w:color="auto"/>
            <w:bottom w:val="none" w:sz="0" w:space="0" w:color="auto"/>
            <w:right w:val="none" w:sz="0" w:space="0" w:color="auto"/>
          </w:divBdr>
        </w:div>
        <w:div w:id="908615036">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56900416">
          <w:marLeft w:val="0"/>
          <w:marRight w:val="0"/>
          <w:marTop w:val="0"/>
          <w:marBottom w:val="0"/>
          <w:divBdr>
            <w:top w:val="none" w:sz="0" w:space="0" w:color="auto"/>
            <w:left w:val="none" w:sz="0" w:space="0" w:color="auto"/>
            <w:bottom w:val="none" w:sz="0" w:space="0" w:color="auto"/>
            <w:right w:val="none" w:sz="0" w:space="0" w:color="auto"/>
          </w:divBdr>
        </w:div>
        <w:div w:id="243033336">
          <w:marLeft w:val="0"/>
          <w:marRight w:val="0"/>
          <w:marTop w:val="0"/>
          <w:marBottom w:val="0"/>
          <w:divBdr>
            <w:top w:val="none" w:sz="0" w:space="0" w:color="auto"/>
            <w:left w:val="none" w:sz="0" w:space="0" w:color="auto"/>
            <w:bottom w:val="none" w:sz="0" w:space="0" w:color="auto"/>
            <w:right w:val="none" w:sz="0" w:space="0" w:color="auto"/>
          </w:divBdr>
        </w:div>
        <w:div w:id="723288044">
          <w:marLeft w:val="0"/>
          <w:marRight w:val="0"/>
          <w:marTop w:val="0"/>
          <w:marBottom w:val="0"/>
          <w:divBdr>
            <w:top w:val="none" w:sz="0" w:space="0" w:color="auto"/>
            <w:left w:val="none" w:sz="0" w:space="0" w:color="auto"/>
            <w:bottom w:val="none" w:sz="0" w:space="0" w:color="auto"/>
            <w:right w:val="none" w:sz="0" w:space="0" w:color="auto"/>
          </w:divBdr>
        </w:div>
        <w:div w:id="948201008">
          <w:marLeft w:val="0"/>
          <w:marRight w:val="0"/>
          <w:marTop w:val="0"/>
          <w:marBottom w:val="0"/>
          <w:divBdr>
            <w:top w:val="none" w:sz="0" w:space="0" w:color="auto"/>
            <w:left w:val="none" w:sz="0" w:space="0" w:color="auto"/>
            <w:bottom w:val="none" w:sz="0" w:space="0" w:color="auto"/>
            <w:right w:val="none" w:sz="0" w:space="0" w:color="auto"/>
          </w:divBdr>
        </w:div>
        <w:div w:id="1904215182">
          <w:marLeft w:val="0"/>
          <w:marRight w:val="0"/>
          <w:marTop w:val="0"/>
          <w:marBottom w:val="0"/>
          <w:divBdr>
            <w:top w:val="none" w:sz="0" w:space="0" w:color="auto"/>
            <w:left w:val="none" w:sz="0" w:space="0" w:color="auto"/>
            <w:bottom w:val="none" w:sz="0" w:space="0" w:color="auto"/>
            <w:right w:val="none" w:sz="0" w:space="0" w:color="auto"/>
          </w:divBdr>
        </w:div>
        <w:div w:id="1343896342">
          <w:marLeft w:val="0"/>
          <w:marRight w:val="0"/>
          <w:marTop w:val="0"/>
          <w:marBottom w:val="0"/>
          <w:divBdr>
            <w:top w:val="none" w:sz="0" w:space="0" w:color="auto"/>
            <w:left w:val="none" w:sz="0" w:space="0" w:color="auto"/>
            <w:bottom w:val="none" w:sz="0" w:space="0" w:color="auto"/>
            <w:right w:val="none" w:sz="0" w:space="0" w:color="auto"/>
          </w:divBdr>
        </w:div>
        <w:div w:id="1467239884">
          <w:marLeft w:val="0"/>
          <w:marRight w:val="0"/>
          <w:marTop w:val="0"/>
          <w:marBottom w:val="0"/>
          <w:divBdr>
            <w:top w:val="none" w:sz="0" w:space="0" w:color="auto"/>
            <w:left w:val="none" w:sz="0" w:space="0" w:color="auto"/>
            <w:bottom w:val="none" w:sz="0" w:space="0" w:color="auto"/>
            <w:right w:val="none" w:sz="0" w:space="0" w:color="auto"/>
          </w:divBdr>
        </w:div>
        <w:div w:id="393624220">
          <w:marLeft w:val="0"/>
          <w:marRight w:val="0"/>
          <w:marTop w:val="0"/>
          <w:marBottom w:val="0"/>
          <w:divBdr>
            <w:top w:val="none" w:sz="0" w:space="0" w:color="auto"/>
            <w:left w:val="none" w:sz="0" w:space="0" w:color="auto"/>
            <w:bottom w:val="none" w:sz="0" w:space="0" w:color="auto"/>
            <w:right w:val="none" w:sz="0" w:space="0" w:color="auto"/>
          </w:divBdr>
        </w:div>
        <w:div w:id="106238992">
          <w:marLeft w:val="0"/>
          <w:marRight w:val="0"/>
          <w:marTop w:val="0"/>
          <w:marBottom w:val="0"/>
          <w:divBdr>
            <w:top w:val="none" w:sz="0" w:space="0" w:color="auto"/>
            <w:left w:val="none" w:sz="0" w:space="0" w:color="auto"/>
            <w:bottom w:val="none" w:sz="0" w:space="0" w:color="auto"/>
            <w:right w:val="none" w:sz="0" w:space="0" w:color="auto"/>
          </w:divBdr>
        </w:div>
        <w:div w:id="872234903">
          <w:marLeft w:val="0"/>
          <w:marRight w:val="0"/>
          <w:marTop w:val="0"/>
          <w:marBottom w:val="0"/>
          <w:divBdr>
            <w:top w:val="none" w:sz="0" w:space="0" w:color="auto"/>
            <w:left w:val="none" w:sz="0" w:space="0" w:color="auto"/>
            <w:bottom w:val="none" w:sz="0" w:space="0" w:color="auto"/>
            <w:right w:val="none" w:sz="0" w:space="0" w:color="auto"/>
          </w:divBdr>
        </w:div>
        <w:div w:id="737170581">
          <w:marLeft w:val="0"/>
          <w:marRight w:val="0"/>
          <w:marTop w:val="0"/>
          <w:marBottom w:val="0"/>
          <w:divBdr>
            <w:top w:val="none" w:sz="0" w:space="0" w:color="auto"/>
            <w:left w:val="none" w:sz="0" w:space="0" w:color="auto"/>
            <w:bottom w:val="none" w:sz="0" w:space="0" w:color="auto"/>
            <w:right w:val="none" w:sz="0" w:space="0" w:color="auto"/>
          </w:divBdr>
        </w:div>
        <w:div w:id="172501365">
          <w:marLeft w:val="0"/>
          <w:marRight w:val="0"/>
          <w:marTop w:val="0"/>
          <w:marBottom w:val="0"/>
          <w:divBdr>
            <w:top w:val="none" w:sz="0" w:space="0" w:color="auto"/>
            <w:left w:val="none" w:sz="0" w:space="0" w:color="auto"/>
            <w:bottom w:val="none" w:sz="0" w:space="0" w:color="auto"/>
            <w:right w:val="none" w:sz="0" w:space="0" w:color="auto"/>
          </w:divBdr>
        </w:div>
        <w:div w:id="5596319">
          <w:marLeft w:val="0"/>
          <w:marRight w:val="0"/>
          <w:marTop w:val="0"/>
          <w:marBottom w:val="0"/>
          <w:divBdr>
            <w:top w:val="none" w:sz="0" w:space="0" w:color="auto"/>
            <w:left w:val="none" w:sz="0" w:space="0" w:color="auto"/>
            <w:bottom w:val="none" w:sz="0" w:space="0" w:color="auto"/>
            <w:right w:val="none" w:sz="0" w:space="0" w:color="auto"/>
          </w:divBdr>
        </w:div>
        <w:div w:id="1289508446">
          <w:marLeft w:val="0"/>
          <w:marRight w:val="0"/>
          <w:marTop w:val="0"/>
          <w:marBottom w:val="0"/>
          <w:divBdr>
            <w:top w:val="none" w:sz="0" w:space="0" w:color="auto"/>
            <w:left w:val="none" w:sz="0" w:space="0" w:color="auto"/>
            <w:bottom w:val="none" w:sz="0" w:space="0" w:color="auto"/>
            <w:right w:val="none" w:sz="0" w:space="0" w:color="auto"/>
          </w:divBdr>
        </w:div>
        <w:div w:id="2114399537">
          <w:marLeft w:val="0"/>
          <w:marRight w:val="0"/>
          <w:marTop w:val="0"/>
          <w:marBottom w:val="0"/>
          <w:divBdr>
            <w:top w:val="none" w:sz="0" w:space="0" w:color="auto"/>
            <w:left w:val="none" w:sz="0" w:space="0" w:color="auto"/>
            <w:bottom w:val="none" w:sz="0" w:space="0" w:color="auto"/>
            <w:right w:val="none" w:sz="0" w:space="0" w:color="auto"/>
          </w:divBdr>
        </w:div>
        <w:div w:id="869298114">
          <w:marLeft w:val="0"/>
          <w:marRight w:val="0"/>
          <w:marTop w:val="0"/>
          <w:marBottom w:val="0"/>
          <w:divBdr>
            <w:top w:val="none" w:sz="0" w:space="0" w:color="auto"/>
            <w:left w:val="none" w:sz="0" w:space="0" w:color="auto"/>
            <w:bottom w:val="none" w:sz="0" w:space="0" w:color="auto"/>
            <w:right w:val="none" w:sz="0" w:space="0" w:color="auto"/>
          </w:divBdr>
        </w:div>
        <w:div w:id="557014248">
          <w:marLeft w:val="0"/>
          <w:marRight w:val="0"/>
          <w:marTop w:val="0"/>
          <w:marBottom w:val="0"/>
          <w:divBdr>
            <w:top w:val="none" w:sz="0" w:space="0" w:color="auto"/>
            <w:left w:val="none" w:sz="0" w:space="0" w:color="auto"/>
            <w:bottom w:val="none" w:sz="0" w:space="0" w:color="auto"/>
            <w:right w:val="none" w:sz="0" w:space="0" w:color="auto"/>
          </w:divBdr>
        </w:div>
        <w:div w:id="1703898525">
          <w:marLeft w:val="0"/>
          <w:marRight w:val="0"/>
          <w:marTop w:val="0"/>
          <w:marBottom w:val="0"/>
          <w:divBdr>
            <w:top w:val="none" w:sz="0" w:space="0" w:color="auto"/>
            <w:left w:val="none" w:sz="0" w:space="0" w:color="auto"/>
            <w:bottom w:val="none" w:sz="0" w:space="0" w:color="auto"/>
            <w:right w:val="none" w:sz="0" w:space="0" w:color="auto"/>
          </w:divBdr>
        </w:div>
        <w:div w:id="1527408390">
          <w:marLeft w:val="0"/>
          <w:marRight w:val="0"/>
          <w:marTop w:val="0"/>
          <w:marBottom w:val="0"/>
          <w:divBdr>
            <w:top w:val="none" w:sz="0" w:space="0" w:color="auto"/>
            <w:left w:val="none" w:sz="0" w:space="0" w:color="auto"/>
            <w:bottom w:val="none" w:sz="0" w:space="0" w:color="auto"/>
            <w:right w:val="none" w:sz="0" w:space="0" w:color="auto"/>
          </w:divBdr>
        </w:div>
        <w:div w:id="1710910636">
          <w:marLeft w:val="0"/>
          <w:marRight w:val="0"/>
          <w:marTop w:val="0"/>
          <w:marBottom w:val="0"/>
          <w:divBdr>
            <w:top w:val="none" w:sz="0" w:space="0" w:color="auto"/>
            <w:left w:val="none" w:sz="0" w:space="0" w:color="auto"/>
            <w:bottom w:val="none" w:sz="0" w:space="0" w:color="auto"/>
            <w:right w:val="none" w:sz="0" w:space="0" w:color="auto"/>
          </w:divBdr>
        </w:div>
      </w:divsChild>
    </w:div>
    <w:div w:id="618411075">
      <w:bodyDiv w:val="1"/>
      <w:marLeft w:val="0"/>
      <w:marRight w:val="0"/>
      <w:marTop w:val="0"/>
      <w:marBottom w:val="0"/>
      <w:divBdr>
        <w:top w:val="none" w:sz="0" w:space="0" w:color="auto"/>
        <w:left w:val="none" w:sz="0" w:space="0" w:color="auto"/>
        <w:bottom w:val="none" w:sz="0" w:space="0" w:color="auto"/>
        <w:right w:val="none" w:sz="0" w:space="0" w:color="auto"/>
      </w:divBdr>
      <w:divsChild>
        <w:div w:id="34932904">
          <w:marLeft w:val="0"/>
          <w:marRight w:val="0"/>
          <w:marTop w:val="0"/>
          <w:marBottom w:val="0"/>
          <w:divBdr>
            <w:top w:val="none" w:sz="0" w:space="0" w:color="auto"/>
            <w:left w:val="none" w:sz="0" w:space="0" w:color="auto"/>
            <w:bottom w:val="none" w:sz="0" w:space="0" w:color="auto"/>
            <w:right w:val="none" w:sz="0" w:space="0" w:color="auto"/>
          </w:divBdr>
        </w:div>
        <w:div w:id="659161792">
          <w:marLeft w:val="0"/>
          <w:marRight w:val="0"/>
          <w:marTop w:val="0"/>
          <w:marBottom w:val="0"/>
          <w:divBdr>
            <w:top w:val="none" w:sz="0" w:space="0" w:color="auto"/>
            <w:left w:val="none" w:sz="0" w:space="0" w:color="auto"/>
            <w:bottom w:val="none" w:sz="0" w:space="0" w:color="auto"/>
            <w:right w:val="none" w:sz="0" w:space="0" w:color="auto"/>
          </w:divBdr>
        </w:div>
      </w:divsChild>
    </w:div>
    <w:div w:id="623072865">
      <w:bodyDiv w:val="1"/>
      <w:marLeft w:val="0"/>
      <w:marRight w:val="0"/>
      <w:marTop w:val="0"/>
      <w:marBottom w:val="0"/>
      <w:divBdr>
        <w:top w:val="none" w:sz="0" w:space="0" w:color="auto"/>
        <w:left w:val="none" w:sz="0" w:space="0" w:color="auto"/>
        <w:bottom w:val="none" w:sz="0" w:space="0" w:color="auto"/>
        <w:right w:val="none" w:sz="0" w:space="0" w:color="auto"/>
      </w:divBdr>
    </w:div>
    <w:div w:id="631056560">
      <w:bodyDiv w:val="1"/>
      <w:marLeft w:val="0"/>
      <w:marRight w:val="0"/>
      <w:marTop w:val="0"/>
      <w:marBottom w:val="0"/>
      <w:divBdr>
        <w:top w:val="none" w:sz="0" w:space="0" w:color="auto"/>
        <w:left w:val="none" w:sz="0" w:space="0" w:color="auto"/>
        <w:bottom w:val="none" w:sz="0" w:space="0" w:color="auto"/>
        <w:right w:val="none" w:sz="0" w:space="0" w:color="auto"/>
      </w:divBdr>
    </w:div>
    <w:div w:id="683552917">
      <w:bodyDiv w:val="1"/>
      <w:marLeft w:val="0"/>
      <w:marRight w:val="0"/>
      <w:marTop w:val="0"/>
      <w:marBottom w:val="0"/>
      <w:divBdr>
        <w:top w:val="none" w:sz="0" w:space="0" w:color="auto"/>
        <w:left w:val="none" w:sz="0" w:space="0" w:color="auto"/>
        <w:bottom w:val="none" w:sz="0" w:space="0" w:color="auto"/>
        <w:right w:val="none" w:sz="0" w:space="0" w:color="auto"/>
      </w:divBdr>
      <w:divsChild>
        <w:div w:id="1499076249">
          <w:marLeft w:val="0"/>
          <w:marRight w:val="0"/>
          <w:marTop w:val="0"/>
          <w:marBottom w:val="0"/>
          <w:divBdr>
            <w:top w:val="none" w:sz="0" w:space="0" w:color="auto"/>
            <w:left w:val="none" w:sz="0" w:space="0" w:color="auto"/>
            <w:bottom w:val="none" w:sz="0" w:space="0" w:color="auto"/>
            <w:right w:val="none" w:sz="0" w:space="0" w:color="auto"/>
          </w:divBdr>
        </w:div>
        <w:div w:id="133060379">
          <w:marLeft w:val="0"/>
          <w:marRight w:val="0"/>
          <w:marTop w:val="0"/>
          <w:marBottom w:val="0"/>
          <w:divBdr>
            <w:top w:val="none" w:sz="0" w:space="0" w:color="auto"/>
            <w:left w:val="none" w:sz="0" w:space="0" w:color="auto"/>
            <w:bottom w:val="none" w:sz="0" w:space="0" w:color="auto"/>
            <w:right w:val="none" w:sz="0" w:space="0" w:color="auto"/>
          </w:divBdr>
        </w:div>
        <w:div w:id="1288780158">
          <w:marLeft w:val="0"/>
          <w:marRight w:val="0"/>
          <w:marTop w:val="0"/>
          <w:marBottom w:val="0"/>
          <w:divBdr>
            <w:top w:val="none" w:sz="0" w:space="0" w:color="auto"/>
            <w:left w:val="none" w:sz="0" w:space="0" w:color="auto"/>
            <w:bottom w:val="none" w:sz="0" w:space="0" w:color="auto"/>
            <w:right w:val="none" w:sz="0" w:space="0" w:color="auto"/>
          </w:divBdr>
        </w:div>
      </w:divsChild>
    </w:div>
    <w:div w:id="712536802">
      <w:bodyDiv w:val="1"/>
      <w:marLeft w:val="0"/>
      <w:marRight w:val="0"/>
      <w:marTop w:val="0"/>
      <w:marBottom w:val="0"/>
      <w:divBdr>
        <w:top w:val="none" w:sz="0" w:space="0" w:color="auto"/>
        <w:left w:val="none" w:sz="0" w:space="0" w:color="auto"/>
        <w:bottom w:val="none" w:sz="0" w:space="0" w:color="auto"/>
        <w:right w:val="none" w:sz="0" w:space="0" w:color="auto"/>
      </w:divBdr>
      <w:divsChild>
        <w:div w:id="24527177">
          <w:marLeft w:val="0"/>
          <w:marRight w:val="0"/>
          <w:marTop w:val="0"/>
          <w:marBottom w:val="0"/>
          <w:divBdr>
            <w:top w:val="none" w:sz="0" w:space="0" w:color="auto"/>
            <w:left w:val="none" w:sz="0" w:space="0" w:color="auto"/>
            <w:bottom w:val="none" w:sz="0" w:space="0" w:color="auto"/>
            <w:right w:val="none" w:sz="0" w:space="0" w:color="auto"/>
          </w:divBdr>
        </w:div>
        <w:div w:id="87388340">
          <w:marLeft w:val="0"/>
          <w:marRight w:val="0"/>
          <w:marTop w:val="0"/>
          <w:marBottom w:val="0"/>
          <w:divBdr>
            <w:top w:val="none" w:sz="0" w:space="0" w:color="auto"/>
            <w:left w:val="none" w:sz="0" w:space="0" w:color="auto"/>
            <w:bottom w:val="none" w:sz="0" w:space="0" w:color="auto"/>
            <w:right w:val="none" w:sz="0" w:space="0" w:color="auto"/>
          </w:divBdr>
        </w:div>
        <w:div w:id="90243841">
          <w:marLeft w:val="0"/>
          <w:marRight w:val="0"/>
          <w:marTop w:val="0"/>
          <w:marBottom w:val="0"/>
          <w:divBdr>
            <w:top w:val="none" w:sz="0" w:space="0" w:color="auto"/>
            <w:left w:val="none" w:sz="0" w:space="0" w:color="auto"/>
            <w:bottom w:val="none" w:sz="0" w:space="0" w:color="auto"/>
            <w:right w:val="none" w:sz="0" w:space="0" w:color="auto"/>
          </w:divBdr>
        </w:div>
        <w:div w:id="128013667">
          <w:marLeft w:val="0"/>
          <w:marRight w:val="0"/>
          <w:marTop w:val="0"/>
          <w:marBottom w:val="0"/>
          <w:divBdr>
            <w:top w:val="none" w:sz="0" w:space="0" w:color="auto"/>
            <w:left w:val="none" w:sz="0" w:space="0" w:color="auto"/>
            <w:bottom w:val="none" w:sz="0" w:space="0" w:color="auto"/>
            <w:right w:val="none" w:sz="0" w:space="0" w:color="auto"/>
          </w:divBdr>
        </w:div>
        <w:div w:id="219220126">
          <w:marLeft w:val="0"/>
          <w:marRight w:val="0"/>
          <w:marTop w:val="0"/>
          <w:marBottom w:val="0"/>
          <w:divBdr>
            <w:top w:val="none" w:sz="0" w:space="0" w:color="auto"/>
            <w:left w:val="none" w:sz="0" w:space="0" w:color="auto"/>
            <w:bottom w:val="none" w:sz="0" w:space="0" w:color="auto"/>
            <w:right w:val="none" w:sz="0" w:space="0" w:color="auto"/>
          </w:divBdr>
        </w:div>
        <w:div w:id="225801200">
          <w:marLeft w:val="0"/>
          <w:marRight w:val="0"/>
          <w:marTop w:val="0"/>
          <w:marBottom w:val="0"/>
          <w:divBdr>
            <w:top w:val="none" w:sz="0" w:space="0" w:color="auto"/>
            <w:left w:val="none" w:sz="0" w:space="0" w:color="auto"/>
            <w:bottom w:val="none" w:sz="0" w:space="0" w:color="auto"/>
            <w:right w:val="none" w:sz="0" w:space="0" w:color="auto"/>
          </w:divBdr>
        </w:div>
        <w:div w:id="262694390">
          <w:marLeft w:val="0"/>
          <w:marRight w:val="0"/>
          <w:marTop w:val="0"/>
          <w:marBottom w:val="0"/>
          <w:divBdr>
            <w:top w:val="none" w:sz="0" w:space="0" w:color="auto"/>
            <w:left w:val="none" w:sz="0" w:space="0" w:color="auto"/>
            <w:bottom w:val="none" w:sz="0" w:space="0" w:color="auto"/>
            <w:right w:val="none" w:sz="0" w:space="0" w:color="auto"/>
          </w:divBdr>
        </w:div>
        <w:div w:id="317417208">
          <w:marLeft w:val="0"/>
          <w:marRight w:val="0"/>
          <w:marTop w:val="0"/>
          <w:marBottom w:val="0"/>
          <w:divBdr>
            <w:top w:val="none" w:sz="0" w:space="0" w:color="auto"/>
            <w:left w:val="none" w:sz="0" w:space="0" w:color="auto"/>
            <w:bottom w:val="none" w:sz="0" w:space="0" w:color="auto"/>
            <w:right w:val="none" w:sz="0" w:space="0" w:color="auto"/>
          </w:divBdr>
        </w:div>
        <w:div w:id="388844908">
          <w:marLeft w:val="0"/>
          <w:marRight w:val="0"/>
          <w:marTop w:val="0"/>
          <w:marBottom w:val="0"/>
          <w:divBdr>
            <w:top w:val="none" w:sz="0" w:space="0" w:color="auto"/>
            <w:left w:val="none" w:sz="0" w:space="0" w:color="auto"/>
            <w:bottom w:val="none" w:sz="0" w:space="0" w:color="auto"/>
            <w:right w:val="none" w:sz="0" w:space="0" w:color="auto"/>
          </w:divBdr>
        </w:div>
        <w:div w:id="400061415">
          <w:marLeft w:val="0"/>
          <w:marRight w:val="0"/>
          <w:marTop w:val="0"/>
          <w:marBottom w:val="0"/>
          <w:divBdr>
            <w:top w:val="none" w:sz="0" w:space="0" w:color="auto"/>
            <w:left w:val="none" w:sz="0" w:space="0" w:color="auto"/>
            <w:bottom w:val="none" w:sz="0" w:space="0" w:color="auto"/>
            <w:right w:val="none" w:sz="0" w:space="0" w:color="auto"/>
          </w:divBdr>
        </w:div>
        <w:div w:id="465245338">
          <w:marLeft w:val="0"/>
          <w:marRight w:val="0"/>
          <w:marTop w:val="0"/>
          <w:marBottom w:val="0"/>
          <w:divBdr>
            <w:top w:val="none" w:sz="0" w:space="0" w:color="auto"/>
            <w:left w:val="none" w:sz="0" w:space="0" w:color="auto"/>
            <w:bottom w:val="none" w:sz="0" w:space="0" w:color="auto"/>
            <w:right w:val="none" w:sz="0" w:space="0" w:color="auto"/>
          </w:divBdr>
        </w:div>
        <w:div w:id="531848160">
          <w:marLeft w:val="0"/>
          <w:marRight w:val="0"/>
          <w:marTop w:val="0"/>
          <w:marBottom w:val="0"/>
          <w:divBdr>
            <w:top w:val="none" w:sz="0" w:space="0" w:color="auto"/>
            <w:left w:val="none" w:sz="0" w:space="0" w:color="auto"/>
            <w:bottom w:val="none" w:sz="0" w:space="0" w:color="auto"/>
            <w:right w:val="none" w:sz="0" w:space="0" w:color="auto"/>
          </w:divBdr>
        </w:div>
        <w:div w:id="638456994">
          <w:marLeft w:val="0"/>
          <w:marRight w:val="0"/>
          <w:marTop w:val="0"/>
          <w:marBottom w:val="0"/>
          <w:divBdr>
            <w:top w:val="none" w:sz="0" w:space="0" w:color="auto"/>
            <w:left w:val="none" w:sz="0" w:space="0" w:color="auto"/>
            <w:bottom w:val="none" w:sz="0" w:space="0" w:color="auto"/>
            <w:right w:val="none" w:sz="0" w:space="0" w:color="auto"/>
          </w:divBdr>
        </w:div>
        <w:div w:id="697006996">
          <w:marLeft w:val="0"/>
          <w:marRight w:val="0"/>
          <w:marTop w:val="0"/>
          <w:marBottom w:val="0"/>
          <w:divBdr>
            <w:top w:val="none" w:sz="0" w:space="0" w:color="auto"/>
            <w:left w:val="none" w:sz="0" w:space="0" w:color="auto"/>
            <w:bottom w:val="none" w:sz="0" w:space="0" w:color="auto"/>
            <w:right w:val="none" w:sz="0" w:space="0" w:color="auto"/>
          </w:divBdr>
        </w:div>
        <w:div w:id="806584099">
          <w:marLeft w:val="0"/>
          <w:marRight w:val="0"/>
          <w:marTop w:val="0"/>
          <w:marBottom w:val="0"/>
          <w:divBdr>
            <w:top w:val="none" w:sz="0" w:space="0" w:color="auto"/>
            <w:left w:val="none" w:sz="0" w:space="0" w:color="auto"/>
            <w:bottom w:val="none" w:sz="0" w:space="0" w:color="auto"/>
            <w:right w:val="none" w:sz="0" w:space="0" w:color="auto"/>
          </w:divBdr>
        </w:div>
        <w:div w:id="817650821">
          <w:marLeft w:val="0"/>
          <w:marRight w:val="0"/>
          <w:marTop w:val="0"/>
          <w:marBottom w:val="0"/>
          <w:divBdr>
            <w:top w:val="none" w:sz="0" w:space="0" w:color="auto"/>
            <w:left w:val="none" w:sz="0" w:space="0" w:color="auto"/>
            <w:bottom w:val="none" w:sz="0" w:space="0" w:color="auto"/>
            <w:right w:val="none" w:sz="0" w:space="0" w:color="auto"/>
          </w:divBdr>
        </w:div>
        <w:div w:id="849222560">
          <w:marLeft w:val="0"/>
          <w:marRight w:val="0"/>
          <w:marTop w:val="0"/>
          <w:marBottom w:val="0"/>
          <w:divBdr>
            <w:top w:val="none" w:sz="0" w:space="0" w:color="auto"/>
            <w:left w:val="none" w:sz="0" w:space="0" w:color="auto"/>
            <w:bottom w:val="none" w:sz="0" w:space="0" w:color="auto"/>
            <w:right w:val="none" w:sz="0" w:space="0" w:color="auto"/>
          </w:divBdr>
        </w:div>
        <w:div w:id="884291157">
          <w:marLeft w:val="0"/>
          <w:marRight w:val="0"/>
          <w:marTop w:val="0"/>
          <w:marBottom w:val="0"/>
          <w:divBdr>
            <w:top w:val="none" w:sz="0" w:space="0" w:color="auto"/>
            <w:left w:val="none" w:sz="0" w:space="0" w:color="auto"/>
            <w:bottom w:val="none" w:sz="0" w:space="0" w:color="auto"/>
            <w:right w:val="none" w:sz="0" w:space="0" w:color="auto"/>
          </w:divBdr>
        </w:div>
        <w:div w:id="920213084">
          <w:marLeft w:val="0"/>
          <w:marRight w:val="0"/>
          <w:marTop w:val="0"/>
          <w:marBottom w:val="0"/>
          <w:divBdr>
            <w:top w:val="none" w:sz="0" w:space="0" w:color="auto"/>
            <w:left w:val="none" w:sz="0" w:space="0" w:color="auto"/>
            <w:bottom w:val="none" w:sz="0" w:space="0" w:color="auto"/>
            <w:right w:val="none" w:sz="0" w:space="0" w:color="auto"/>
          </w:divBdr>
        </w:div>
        <w:div w:id="928199565">
          <w:marLeft w:val="0"/>
          <w:marRight w:val="0"/>
          <w:marTop w:val="0"/>
          <w:marBottom w:val="0"/>
          <w:divBdr>
            <w:top w:val="none" w:sz="0" w:space="0" w:color="auto"/>
            <w:left w:val="none" w:sz="0" w:space="0" w:color="auto"/>
            <w:bottom w:val="none" w:sz="0" w:space="0" w:color="auto"/>
            <w:right w:val="none" w:sz="0" w:space="0" w:color="auto"/>
          </w:divBdr>
        </w:div>
        <w:div w:id="1067996201">
          <w:marLeft w:val="0"/>
          <w:marRight w:val="0"/>
          <w:marTop w:val="0"/>
          <w:marBottom w:val="0"/>
          <w:divBdr>
            <w:top w:val="none" w:sz="0" w:space="0" w:color="auto"/>
            <w:left w:val="none" w:sz="0" w:space="0" w:color="auto"/>
            <w:bottom w:val="none" w:sz="0" w:space="0" w:color="auto"/>
            <w:right w:val="none" w:sz="0" w:space="0" w:color="auto"/>
          </w:divBdr>
        </w:div>
        <w:div w:id="1118914676">
          <w:marLeft w:val="0"/>
          <w:marRight w:val="0"/>
          <w:marTop w:val="0"/>
          <w:marBottom w:val="0"/>
          <w:divBdr>
            <w:top w:val="none" w:sz="0" w:space="0" w:color="auto"/>
            <w:left w:val="none" w:sz="0" w:space="0" w:color="auto"/>
            <w:bottom w:val="none" w:sz="0" w:space="0" w:color="auto"/>
            <w:right w:val="none" w:sz="0" w:space="0" w:color="auto"/>
          </w:divBdr>
        </w:div>
        <w:div w:id="1139490589">
          <w:marLeft w:val="0"/>
          <w:marRight w:val="0"/>
          <w:marTop w:val="0"/>
          <w:marBottom w:val="0"/>
          <w:divBdr>
            <w:top w:val="none" w:sz="0" w:space="0" w:color="auto"/>
            <w:left w:val="none" w:sz="0" w:space="0" w:color="auto"/>
            <w:bottom w:val="none" w:sz="0" w:space="0" w:color="auto"/>
            <w:right w:val="none" w:sz="0" w:space="0" w:color="auto"/>
          </w:divBdr>
        </w:div>
        <w:div w:id="1169097427">
          <w:marLeft w:val="0"/>
          <w:marRight w:val="0"/>
          <w:marTop w:val="0"/>
          <w:marBottom w:val="0"/>
          <w:divBdr>
            <w:top w:val="none" w:sz="0" w:space="0" w:color="auto"/>
            <w:left w:val="none" w:sz="0" w:space="0" w:color="auto"/>
            <w:bottom w:val="none" w:sz="0" w:space="0" w:color="auto"/>
            <w:right w:val="none" w:sz="0" w:space="0" w:color="auto"/>
          </w:divBdr>
        </w:div>
        <w:div w:id="1224636790">
          <w:marLeft w:val="0"/>
          <w:marRight w:val="0"/>
          <w:marTop w:val="0"/>
          <w:marBottom w:val="0"/>
          <w:divBdr>
            <w:top w:val="none" w:sz="0" w:space="0" w:color="auto"/>
            <w:left w:val="none" w:sz="0" w:space="0" w:color="auto"/>
            <w:bottom w:val="none" w:sz="0" w:space="0" w:color="auto"/>
            <w:right w:val="none" w:sz="0" w:space="0" w:color="auto"/>
          </w:divBdr>
        </w:div>
        <w:div w:id="1301300670">
          <w:marLeft w:val="0"/>
          <w:marRight w:val="0"/>
          <w:marTop w:val="0"/>
          <w:marBottom w:val="0"/>
          <w:divBdr>
            <w:top w:val="none" w:sz="0" w:space="0" w:color="auto"/>
            <w:left w:val="none" w:sz="0" w:space="0" w:color="auto"/>
            <w:bottom w:val="none" w:sz="0" w:space="0" w:color="auto"/>
            <w:right w:val="none" w:sz="0" w:space="0" w:color="auto"/>
          </w:divBdr>
        </w:div>
        <w:div w:id="1307467974">
          <w:marLeft w:val="0"/>
          <w:marRight w:val="0"/>
          <w:marTop w:val="0"/>
          <w:marBottom w:val="0"/>
          <w:divBdr>
            <w:top w:val="none" w:sz="0" w:space="0" w:color="auto"/>
            <w:left w:val="none" w:sz="0" w:space="0" w:color="auto"/>
            <w:bottom w:val="none" w:sz="0" w:space="0" w:color="auto"/>
            <w:right w:val="none" w:sz="0" w:space="0" w:color="auto"/>
          </w:divBdr>
        </w:div>
        <w:div w:id="1323241514">
          <w:marLeft w:val="0"/>
          <w:marRight w:val="0"/>
          <w:marTop w:val="0"/>
          <w:marBottom w:val="0"/>
          <w:divBdr>
            <w:top w:val="none" w:sz="0" w:space="0" w:color="auto"/>
            <w:left w:val="none" w:sz="0" w:space="0" w:color="auto"/>
            <w:bottom w:val="none" w:sz="0" w:space="0" w:color="auto"/>
            <w:right w:val="none" w:sz="0" w:space="0" w:color="auto"/>
          </w:divBdr>
        </w:div>
        <w:div w:id="1329091259">
          <w:marLeft w:val="0"/>
          <w:marRight w:val="0"/>
          <w:marTop w:val="0"/>
          <w:marBottom w:val="0"/>
          <w:divBdr>
            <w:top w:val="none" w:sz="0" w:space="0" w:color="auto"/>
            <w:left w:val="none" w:sz="0" w:space="0" w:color="auto"/>
            <w:bottom w:val="none" w:sz="0" w:space="0" w:color="auto"/>
            <w:right w:val="none" w:sz="0" w:space="0" w:color="auto"/>
          </w:divBdr>
        </w:div>
        <w:div w:id="1338850862">
          <w:marLeft w:val="0"/>
          <w:marRight w:val="0"/>
          <w:marTop w:val="0"/>
          <w:marBottom w:val="0"/>
          <w:divBdr>
            <w:top w:val="none" w:sz="0" w:space="0" w:color="auto"/>
            <w:left w:val="none" w:sz="0" w:space="0" w:color="auto"/>
            <w:bottom w:val="none" w:sz="0" w:space="0" w:color="auto"/>
            <w:right w:val="none" w:sz="0" w:space="0" w:color="auto"/>
          </w:divBdr>
        </w:div>
        <w:div w:id="1340153974">
          <w:marLeft w:val="0"/>
          <w:marRight w:val="0"/>
          <w:marTop w:val="0"/>
          <w:marBottom w:val="0"/>
          <w:divBdr>
            <w:top w:val="none" w:sz="0" w:space="0" w:color="auto"/>
            <w:left w:val="none" w:sz="0" w:space="0" w:color="auto"/>
            <w:bottom w:val="none" w:sz="0" w:space="0" w:color="auto"/>
            <w:right w:val="none" w:sz="0" w:space="0" w:color="auto"/>
          </w:divBdr>
        </w:div>
        <w:div w:id="1397582486">
          <w:marLeft w:val="0"/>
          <w:marRight w:val="0"/>
          <w:marTop w:val="0"/>
          <w:marBottom w:val="0"/>
          <w:divBdr>
            <w:top w:val="none" w:sz="0" w:space="0" w:color="auto"/>
            <w:left w:val="none" w:sz="0" w:space="0" w:color="auto"/>
            <w:bottom w:val="none" w:sz="0" w:space="0" w:color="auto"/>
            <w:right w:val="none" w:sz="0" w:space="0" w:color="auto"/>
          </w:divBdr>
        </w:div>
        <w:div w:id="1468086952">
          <w:marLeft w:val="0"/>
          <w:marRight w:val="0"/>
          <w:marTop w:val="0"/>
          <w:marBottom w:val="0"/>
          <w:divBdr>
            <w:top w:val="none" w:sz="0" w:space="0" w:color="auto"/>
            <w:left w:val="none" w:sz="0" w:space="0" w:color="auto"/>
            <w:bottom w:val="none" w:sz="0" w:space="0" w:color="auto"/>
            <w:right w:val="none" w:sz="0" w:space="0" w:color="auto"/>
          </w:divBdr>
        </w:div>
        <w:div w:id="1485048521">
          <w:marLeft w:val="0"/>
          <w:marRight w:val="0"/>
          <w:marTop w:val="0"/>
          <w:marBottom w:val="0"/>
          <w:divBdr>
            <w:top w:val="none" w:sz="0" w:space="0" w:color="auto"/>
            <w:left w:val="none" w:sz="0" w:space="0" w:color="auto"/>
            <w:bottom w:val="none" w:sz="0" w:space="0" w:color="auto"/>
            <w:right w:val="none" w:sz="0" w:space="0" w:color="auto"/>
          </w:divBdr>
        </w:div>
        <w:div w:id="1524127049">
          <w:marLeft w:val="0"/>
          <w:marRight w:val="0"/>
          <w:marTop w:val="0"/>
          <w:marBottom w:val="0"/>
          <w:divBdr>
            <w:top w:val="none" w:sz="0" w:space="0" w:color="auto"/>
            <w:left w:val="none" w:sz="0" w:space="0" w:color="auto"/>
            <w:bottom w:val="none" w:sz="0" w:space="0" w:color="auto"/>
            <w:right w:val="none" w:sz="0" w:space="0" w:color="auto"/>
          </w:divBdr>
        </w:div>
        <w:div w:id="1710455054">
          <w:marLeft w:val="0"/>
          <w:marRight w:val="0"/>
          <w:marTop w:val="0"/>
          <w:marBottom w:val="0"/>
          <w:divBdr>
            <w:top w:val="none" w:sz="0" w:space="0" w:color="auto"/>
            <w:left w:val="none" w:sz="0" w:space="0" w:color="auto"/>
            <w:bottom w:val="none" w:sz="0" w:space="0" w:color="auto"/>
            <w:right w:val="none" w:sz="0" w:space="0" w:color="auto"/>
          </w:divBdr>
        </w:div>
        <w:div w:id="1735809604">
          <w:marLeft w:val="0"/>
          <w:marRight w:val="0"/>
          <w:marTop w:val="0"/>
          <w:marBottom w:val="0"/>
          <w:divBdr>
            <w:top w:val="none" w:sz="0" w:space="0" w:color="auto"/>
            <w:left w:val="none" w:sz="0" w:space="0" w:color="auto"/>
            <w:bottom w:val="none" w:sz="0" w:space="0" w:color="auto"/>
            <w:right w:val="none" w:sz="0" w:space="0" w:color="auto"/>
          </w:divBdr>
        </w:div>
        <w:div w:id="1766539798">
          <w:marLeft w:val="0"/>
          <w:marRight w:val="0"/>
          <w:marTop w:val="0"/>
          <w:marBottom w:val="0"/>
          <w:divBdr>
            <w:top w:val="none" w:sz="0" w:space="0" w:color="auto"/>
            <w:left w:val="none" w:sz="0" w:space="0" w:color="auto"/>
            <w:bottom w:val="none" w:sz="0" w:space="0" w:color="auto"/>
            <w:right w:val="none" w:sz="0" w:space="0" w:color="auto"/>
          </w:divBdr>
        </w:div>
        <w:div w:id="1767264502">
          <w:marLeft w:val="0"/>
          <w:marRight w:val="0"/>
          <w:marTop w:val="0"/>
          <w:marBottom w:val="0"/>
          <w:divBdr>
            <w:top w:val="none" w:sz="0" w:space="0" w:color="auto"/>
            <w:left w:val="none" w:sz="0" w:space="0" w:color="auto"/>
            <w:bottom w:val="none" w:sz="0" w:space="0" w:color="auto"/>
            <w:right w:val="none" w:sz="0" w:space="0" w:color="auto"/>
          </w:divBdr>
        </w:div>
        <w:div w:id="1866484455">
          <w:marLeft w:val="0"/>
          <w:marRight w:val="0"/>
          <w:marTop w:val="0"/>
          <w:marBottom w:val="0"/>
          <w:divBdr>
            <w:top w:val="none" w:sz="0" w:space="0" w:color="auto"/>
            <w:left w:val="none" w:sz="0" w:space="0" w:color="auto"/>
            <w:bottom w:val="none" w:sz="0" w:space="0" w:color="auto"/>
            <w:right w:val="none" w:sz="0" w:space="0" w:color="auto"/>
          </w:divBdr>
        </w:div>
        <w:div w:id="1894001471">
          <w:marLeft w:val="0"/>
          <w:marRight w:val="0"/>
          <w:marTop w:val="0"/>
          <w:marBottom w:val="0"/>
          <w:divBdr>
            <w:top w:val="none" w:sz="0" w:space="0" w:color="auto"/>
            <w:left w:val="none" w:sz="0" w:space="0" w:color="auto"/>
            <w:bottom w:val="none" w:sz="0" w:space="0" w:color="auto"/>
            <w:right w:val="none" w:sz="0" w:space="0" w:color="auto"/>
          </w:divBdr>
        </w:div>
        <w:div w:id="1961522937">
          <w:marLeft w:val="0"/>
          <w:marRight w:val="0"/>
          <w:marTop w:val="0"/>
          <w:marBottom w:val="0"/>
          <w:divBdr>
            <w:top w:val="none" w:sz="0" w:space="0" w:color="auto"/>
            <w:left w:val="none" w:sz="0" w:space="0" w:color="auto"/>
            <w:bottom w:val="none" w:sz="0" w:space="0" w:color="auto"/>
            <w:right w:val="none" w:sz="0" w:space="0" w:color="auto"/>
          </w:divBdr>
        </w:div>
        <w:div w:id="2062557676">
          <w:marLeft w:val="0"/>
          <w:marRight w:val="0"/>
          <w:marTop w:val="0"/>
          <w:marBottom w:val="0"/>
          <w:divBdr>
            <w:top w:val="none" w:sz="0" w:space="0" w:color="auto"/>
            <w:left w:val="none" w:sz="0" w:space="0" w:color="auto"/>
            <w:bottom w:val="none" w:sz="0" w:space="0" w:color="auto"/>
            <w:right w:val="none" w:sz="0" w:space="0" w:color="auto"/>
          </w:divBdr>
        </w:div>
        <w:div w:id="2078749084">
          <w:marLeft w:val="0"/>
          <w:marRight w:val="0"/>
          <w:marTop w:val="0"/>
          <w:marBottom w:val="0"/>
          <w:divBdr>
            <w:top w:val="none" w:sz="0" w:space="0" w:color="auto"/>
            <w:left w:val="none" w:sz="0" w:space="0" w:color="auto"/>
            <w:bottom w:val="none" w:sz="0" w:space="0" w:color="auto"/>
            <w:right w:val="none" w:sz="0" w:space="0" w:color="auto"/>
          </w:divBdr>
        </w:div>
        <w:div w:id="2133210846">
          <w:marLeft w:val="0"/>
          <w:marRight w:val="0"/>
          <w:marTop w:val="0"/>
          <w:marBottom w:val="0"/>
          <w:divBdr>
            <w:top w:val="none" w:sz="0" w:space="0" w:color="auto"/>
            <w:left w:val="none" w:sz="0" w:space="0" w:color="auto"/>
            <w:bottom w:val="none" w:sz="0" w:space="0" w:color="auto"/>
            <w:right w:val="none" w:sz="0" w:space="0" w:color="auto"/>
          </w:divBdr>
        </w:div>
      </w:divsChild>
    </w:div>
    <w:div w:id="740446680">
      <w:bodyDiv w:val="1"/>
      <w:marLeft w:val="0"/>
      <w:marRight w:val="0"/>
      <w:marTop w:val="0"/>
      <w:marBottom w:val="0"/>
      <w:divBdr>
        <w:top w:val="none" w:sz="0" w:space="0" w:color="auto"/>
        <w:left w:val="none" w:sz="0" w:space="0" w:color="auto"/>
        <w:bottom w:val="none" w:sz="0" w:space="0" w:color="auto"/>
        <w:right w:val="none" w:sz="0" w:space="0" w:color="auto"/>
      </w:divBdr>
    </w:div>
    <w:div w:id="753012414">
      <w:bodyDiv w:val="1"/>
      <w:marLeft w:val="0"/>
      <w:marRight w:val="0"/>
      <w:marTop w:val="0"/>
      <w:marBottom w:val="0"/>
      <w:divBdr>
        <w:top w:val="none" w:sz="0" w:space="0" w:color="auto"/>
        <w:left w:val="none" w:sz="0" w:space="0" w:color="auto"/>
        <w:bottom w:val="none" w:sz="0" w:space="0" w:color="auto"/>
        <w:right w:val="none" w:sz="0" w:space="0" w:color="auto"/>
      </w:divBdr>
      <w:divsChild>
        <w:div w:id="1827669723">
          <w:marLeft w:val="0"/>
          <w:marRight w:val="0"/>
          <w:marTop w:val="0"/>
          <w:marBottom w:val="0"/>
          <w:divBdr>
            <w:top w:val="none" w:sz="0" w:space="0" w:color="auto"/>
            <w:left w:val="none" w:sz="0" w:space="0" w:color="auto"/>
            <w:bottom w:val="none" w:sz="0" w:space="0" w:color="auto"/>
            <w:right w:val="none" w:sz="0" w:space="0" w:color="auto"/>
          </w:divBdr>
          <w:divsChild>
            <w:div w:id="1465272047">
              <w:marLeft w:val="0"/>
              <w:marRight w:val="0"/>
              <w:marTop w:val="0"/>
              <w:marBottom w:val="0"/>
              <w:divBdr>
                <w:top w:val="none" w:sz="0" w:space="0" w:color="auto"/>
                <w:left w:val="none" w:sz="0" w:space="0" w:color="auto"/>
                <w:bottom w:val="none" w:sz="0" w:space="0" w:color="auto"/>
                <w:right w:val="none" w:sz="0" w:space="0" w:color="auto"/>
              </w:divBdr>
            </w:div>
          </w:divsChild>
        </w:div>
        <w:div w:id="2104063349">
          <w:marLeft w:val="0"/>
          <w:marRight w:val="0"/>
          <w:marTop w:val="0"/>
          <w:marBottom w:val="0"/>
          <w:divBdr>
            <w:top w:val="none" w:sz="0" w:space="0" w:color="auto"/>
            <w:left w:val="none" w:sz="0" w:space="0" w:color="auto"/>
            <w:bottom w:val="none" w:sz="0" w:space="0" w:color="auto"/>
            <w:right w:val="none" w:sz="0" w:space="0" w:color="auto"/>
          </w:divBdr>
          <w:divsChild>
            <w:div w:id="1380016001">
              <w:marLeft w:val="0"/>
              <w:marRight w:val="0"/>
              <w:marTop w:val="0"/>
              <w:marBottom w:val="0"/>
              <w:divBdr>
                <w:top w:val="none" w:sz="0" w:space="0" w:color="auto"/>
                <w:left w:val="none" w:sz="0" w:space="0" w:color="auto"/>
                <w:bottom w:val="none" w:sz="0" w:space="0" w:color="auto"/>
                <w:right w:val="none" w:sz="0" w:space="0" w:color="auto"/>
              </w:divBdr>
              <w:divsChild>
                <w:div w:id="20040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18218">
      <w:bodyDiv w:val="1"/>
      <w:marLeft w:val="0"/>
      <w:marRight w:val="0"/>
      <w:marTop w:val="0"/>
      <w:marBottom w:val="0"/>
      <w:divBdr>
        <w:top w:val="none" w:sz="0" w:space="0" w:color="auto"/>
        <w:left w:val="none" w:sz="0" w:space="0" w:color="auto"/>
        <w:bottom w:val="none" w:sz="0" w:space="0" w:color="auto"/>
        <w:right w:val="none" w:sz="0" w:space="0" w:color="auto"/>
      </w:divBdr>
      <w:divsChild>
        <w:div w:id="1104568386">
          <w:marLeft w:val="0"/>
          <w:marRight w:val="0"/>
          <w:marTop w:val="0"/>
          <w:marBottom w:val="0"/>
          <w:divBdr>
            <w:top w:val="none" w:sz="0" w:space="0" w:color="auto"/>
            <w:left w:val="none" w:sz="0" w:space="0" w:color="auto"/>
            <w:bottom w:val="none" w:sz="0" w:space="0" w:color="auto"/>
            <w:right w:val="none" w:sz="0" w:space="0" w:color="auto"/>
          </w:divBdr>
        </w:div>
        <w:div w:id="1747220536">
          <w:marLeft w:val="0"/>
          <w:marRight w:val="0"/>
          <w:marTop w:val="0"/>
          <w:marBottom w:val="0"/>
          <w:divBdr>
            <w:top w:val="none" w:sz="0" w:space="0" w:color="auto"/>
            <w:left w:val="none" w:sz="0" w:space="0" w:color="auto"/>
            <w:bottom w:val="none" w:sz="0" w:space="0" w:color="auto"/>
            <w:right w:val="none" w:sz="0" w:space="0" w:color="auto"/>
          </w:divBdr>
        </w:div>
      </w:divsChild>
    </w:div>
    <w:div w:id="787554655">
      <w:bodyDiv w:val="1"/>
      <w:marLeft w:val="0"/>
      <w:marRight w:val="0"/>
      <w:marTop w:val="0"/>
      <w:marBottom w:val="0"/>
      <w:divBdr>
        <w:top w:val="none" w:sz="0" w:space="0" w:color="auto"/>
        <w:left w:val="none" w:sz="0" w:space="0" w:color="auto"/>
        <w:bottom w:val="none" w:sz="0" w:space="0" w:color="auto"/>
        <w:right w:val="none" w:sz="0" w:space="0" w:color="auto"/>
      </w:divBdr>
    </w:div>
    <w:div w:id="788940796">
      <w:bodyDiv w:val="1"/>
      <w:marLeft w:val="0"/>
      <w:marRight w:val="0"/>
      <w:marTop w:val="0"/>
      <w:marBottom w:val="0"/>
      <w:divBdr>
        <w:top w:val="none" w:sz="0" w:space="0" w:color="auto"/>
        <w:left w:val="none" w:sz="0" w:space="0" w:color="auto"/>
        <w:bottom w:val="none" w:sz="0" w:space="0" w:color="auto"/>
        <w:right w:val="none" w:sz="0" w:space="0" w:color="auto"/>
      </w:divBdr>
      <w:divsChild>
        <w:div w:id="1762683627">
          <w:marLeft w:val="0"/>
          <w:marRight w:val="0"/>
          <w:marTop w:val="0"/>
          <w:marBottom w:val="0"/>
          <w:divBdr>
            <w:top w:val="none" w:sz="0" w:space="0" w:color="auto"/>
            <w:left w:val="none" w:sz="0" w:space="0" w:color="auto"/>
            <w:bottom w:val="none" w:sz="0" w:space="0" w:color="auto"/>
            <w:right w:val="none" w:sz="0" w:space="0" w:color="auto"/>
          </w:divBdr>
        </w:div>
        <w:div w:id="1349914486">
          <w:marLeft w:val="0"/>
          <w:marRight w:val="0"/>
          <w:marTop w:val="0"/>
          <w:marBottom w:val="0"/>
          <w:divBdr>
            <w:top w:val="none" w:sz="0" w:space="0" w:color="auto"/>
            <w:left w:val="none" w:sz="0" w:space="0" w:color="auto"/>
            <w:bottom w:val="none" w:sz="0" w:space="0" w:color="auto"/>
            <w:right w:val="none" w:sz="0" w:space="0" w:color="auto"/>
          </w:divBdr>
        </w:div>
        <w:div w:id="853500859">
          <w:marLeft w:val="0"/>
          <w:marRight w:val="0"/>
          <w:marTop w:val="0"/>
          <w:marBottom w:val="0"/>
          <w:divBdr>
            <w:top w:val="none" w:sz="0" w:space="0" w:color="auto"/>
            <w:left w:val="none" w:sz="0" w:space="0" w:color="auto"/>
            <w:bottom w:val="none" w:sz="0" w:space="0" w:color="auto"/>
            <w:right w:val="none" w:sz="0" w:space="0" w:color="auto"/>
          </w:divBdr>
        </w:div>
        <w:div w:id="835611585">
          <w:marLeft w:val="0"/>
          <w:marRight w:val="0"/>
          <w:marTop w:val="0"/>
          <w:marBottom w:val="0"/>
          <w:divBdr>
            <w:top w:val="none" w:sz="0" w:space="0" w:color="auto"/>
            <w:left w:val="none" w:sz="0" w:space="0" w:color="auto"/>
            <w:bottom w:val="none" w:sz="0" w:space="0" w:color="auto"/>
            <w:right w:val="none" w:sz="0" w:space="0" w:color="auto"/>
          </w:divBdr>
        </w:div>
        <w:div w:id="1714041940">
          <w:marLeft w:val="0"/>
          <w:marRight w:val="0"/>
          <w:marTop w:val="0"/>
          <w:marBottom w:val="0"/>
          <w:divBdr>
            <w:top w:val="none" w:sz="0" w:space="0" w:color="auto"/>
            <w:left w:val="none" w:sz="0" w:space="0" w:color="auto"/>
            <w:bottom w:val="none" w:sz="0" w:space="0" w:color="auto"/>
            <w:right w:val="none" w:sz="0" w:space="0" w:color="auto"/>
          </w:divBdr>
        </w:div>
        <w:div w:id="592250991">
          <w:marLeft w:val="0"/>
          <w:marRight w:val="0"/>
          <w:marTop w:val="0"/>
          <w:marBottom w:val="0"/>
          <w:divBdr>
            <w:top w:val="none" w:sz="0" w:space="0" w:color="auto"/>
            <w:left w:val="none" w:sz="0" w:space="0" w:color="auto"/>
            <w:bottom w:val="none" w:sz="0" w:space="0" w:color="auto"/>
            <w:right w:val="none" w:sz="0" w:space="0" w:color="auto"/>
          </w:divBdr>
        </w:div>
        <w:div w:id="73821057">
          <w:marLeft w:val="0"/>
          <w:marRight w:val="0"/>
          <w:marTop w:val="0"/>
          <w:marBottom w:val="0"/>
          <w:divBdr>
            <w:top w:val="none" w:sz="0" w:space="0" w:color="auto"/>
            <w:left w:val="none" w:sz="0" w:space="0" w:color="auto"/>
            <w:bottom w:val="none" w:sz="0" w:space="0" w:color="auto"/>
            <w:right w:val="none" w:sz="0" w:space="0" w:color="auto"/>
          </w:divBdr>
        </w:div>
        <w:div w:id="1624773523">
          <w:marLeft w:val="0"/>
          <w:marRight w:val="0"/>
          <w:marTop w:val="0"/>
          <w:marBottom w:val="0"/>
          <w:divBdr>
            <w:top w:val="none" w:sz="0" w:space="0" w:color="auto"/>
            <w:left w:val="none" w:sz="0" w:space="0" w:color="auto"/>
            <w:bottom w:val="none" w:sz="0" w:space="0" w:color="auto"/>
            <w:right w:val="none" w:sz="0" w:space="0" w:color="auto"/>
          </w:divBdr>
        </w:div>
        <w:div w:id="1860702555">
          <w:marLeft w:val="0"/>
          <w:marRight w:val="0"/>
          <w:marTop w:val="0"/>
          <w:marBottom w:val="0"/>
          <w:divBdr>
            <w:top w:val="none" w:sz="0" w:space="0" w:color="auto"/>
            <w:left w:val="none" w:sz="0" w:space="0" w:color="auto"/>
            <w:bottom w:val="none" w:sz="0" w:space="0" w:color="auto"/>
            <w:right w:val="none" w:sz="0" w:space="0" w:color="auto"/>
          </w:divBdr>
        </w:div>
        <w:div w:id="1733579227">
          <w:marLeft w:val="0"/>
          <w:marRight w:val="0"/>
          <w:marTop w:val="0"/>
          <w:marBottom w:val="0"/>
          <w:divBdr>
            <w:top w:val="none" w:sz="0" w:space="0" w:color="auto"/>
            <w:left w:val="none" w:sz="0" w:space="0" w:color="auto"/>
            <w:bottom w:val="none" w:sz="0" w:space="0" w:color="auto"/>
            <w:right w:val="none" w:sz="0" w:space="0" w:color="auto"/>
          </w:divBdr>
        </w:div>
        <w:div w:id="1328828343">
          <w:marLeft w:val="0"/>
          <w:marRight w:val="0"/>
          <w:marTop w:val="0"/>
          <w:marBottom w:val="0"/>
          <w:divBdr>
            <w:top w:val="none" w:sz="0" w:space="0" w:color="auto"/>
            <w:left w:val="none" w:sz="0" w:space="0" w:color="auto"/>
            <w:bottom w:val="none" w:sz="0" w:space="0" w:color="auto"/>
            <w:right w:val="none" w:sz="0" w:space="0" w:color="auto"/>
          </w:divBdr>
        </w:div>
      </w:divsChild>
    </w:div>
    <w:div w:id="789205558">
      <w:marLeft w:val="0"/>
      <w:marRight w:val="0"/>
      <w:marTop w:val="0"/>
      <w:marBottom w:val="0"/>
      <w:divBdr>
        <w:top w:val="none" w:sz="0" w:space="0" w:color="auto"/>
        <w:left w:val="none" w:sz="0" w:space="0" w:color="auto"/>
        <w:bottom w:val="none" w:sz="0" w:space="0" w:color="auto"/>
        <w:right w:val="none" w:sz="0" w:space="0" w:color="auto"/>
      </w:divBdr>
    </w:div>
    <w:div w:id="789205559">
      <w:marLeft w:val="0"/>
      <w:marRight w:val="0"/>
      <w:marTop w:val="0"/>
      <w:marBottom w:val="0"/>
      <w:divBdr>
        <w:top w:val="none" w:sz="0" w:space="0" w:color="auto"/>
        <w:left w:val="none" w:sz="0" w:space="0" w:color="auto"/>
        <w:bottom w:val="none" w:sz="0" w:space="0" w:color="auto"/>
        <w:right w:val="none" w:sz="0" w:space="0" w:color="auto"/>
      </w:divBdr>
    </w:div>
    <w:div w:id="789205567">
      <w:marLeft w:val="0"/>
      <w:marRight w:val="0"/>
      <w:marTop w:val="0"/>
      <w:marBottom w:val="0"/>
      <w:divBdr>
        <w:top w:val="none" w:sz="0" w:space="0" w:color="auto"/>
        <w:left w:val="none" w:sz="0" w:space="0" w:color="auto"/>
        <w:bottom w:val="none" w:sz="0" w:space="0" w:color="auto"/>
        <w:right w:val="none" w:sz="0" w:space="0" w:color="auto"/>
      </w:divBdr>
      <w:divsChild>
        <w:div w:id="789205554">
          <w:marLeft w:val="0"/>
          <w:marRight w:val="0"/>
          <w:marTop w:val="0"/>
          <w:marBottom w:val="0"/>
          <w:divBdr>
            <w:top w:val="none" w:sz="0" w:space="0" w:color="auto"/>
            <w:left w:val="none" w:sz="0" w:space="0" w:color="auto"/>
            <w:bottom w:val="none" w:sz="0" w:space="0" w:color="auto"/>
            <w:right w:val="none" w:sz="0" w:space="0" w:color="auto"/>
          </w:divBdr>
        </w:div>
        <w:div w:id="789205555">
          <w:marLeft w:val="0"/>
          <w:marRight w:val="0"/>
          <w:marTop w:val="0"/>
          <w:marBottom w:val="0"/>
          <w:divBdr>
            <w:top w:val="none" w:sz="0" w:space="0" w:color="auto"/>
            <w:left w:val="none" w:sz="0" w:space="0" w:color="auto"/>
            <w:bottom w:val="none" w:sz="0" w:space="0" w:color="auto"/>
            <w:right w:val="none" w:sz="0" w:space="0" w:color="auto"/>
          </w:divBdr>
        </w:div>
        <w:div w:id="789205556">
          <w:marLeft w:val="0"/>
          <w:marRight w:val="0"/>
          <w:marTop w:val="0"/>
          <w:marBottom w:val="0"/>
          <w:divBdr>
            <w:top w:val="none" w:sz="0" w:space="0" w:color="auto"/>
            <w:left w:val="none" w:sz="0" w:space="0" w:color="auto"/>
            <w:bottom w:val="none" w:sz="0" w:space="0" w:color="auto"/>
            <w:right w:val="none" w:sz="0" w:space="0" w:color="auto"/>
          </w:divBdr>
        </w:div>
        <w:div w:id="789205557">
          <w:marLeft w:val="0"/>
          <w:marRight w:val="0"/>
          <w:marTop w:val="0"/>
          <w:marBottom w:val="0"/>
          <w:divBdr>
            <w:top w:val="none" w:sz="0" w:space="0" w:color="auto"/>
            <w:left w:val="none" w:sz="0" w:space="0" w:color="auto"/>
            <w:bottom w:val="none" w:sz="0" w:space="0" w:color="auto"/>
            <w:right w:val="none" w:sz="0" w:space="0" w:color="auto"/>
          </w:divBdr>
        </w:div>
        <w:div w:id="789205560">
          <w:marLeft w:val="0"/>
          <w:marRight w:val="0"/>
          <w:marTop w:val="0"/>
          <w:marBottom w:val="0"/>
          <w:divBdr>
            <w:top w:val="none" w:sz="0" w:space="0" w:color="auto"/>
            <w:left w:val="none" w:sz="0" w:space="0" w:color="auto"/>
            <w:bottom w:val="none" w:sz="0" w:space="0" w:color="auto"/>
            <w:right w:val="none" w:sz="0" w:space="0" w:color="auto"/>
          </w:divBdr>
        </w:div>
        <w:div w:id="789205561">
          <w:marLeft w:val="0"/>
          <w:marRight w:val="0"/>
          <w:marTop w:val="0"/>
          <w:marBottom w:val="0"/>
          <w:divBdr>
            <w:top w:val="none" w:sz="0" w:space="0" w:color="auto"/>
            <w:left w:val="none" w:sz="0" w:space="0" w:color="auto"/>
            <w:bottom w:val="none" w:sz="0" w:space="0" w:color="auto"/>
            <w:right w:val="none" w:sz="0" w:space="0" w:color="auto"/>
          </w:divBdr>
        </w:div>
        <w:div w:id="789205562">
          <w:marLeft w:val="0"/>
          <w:marRight w:val="0"/>
          <w:marTop w:val="0"/>
          <w:marBottom w:val="0"/>
          <w:divBdr>
            <w:top w:val="none" w:sz="0" w:space="0" w:color="auto"/>
            <w:left w:val="none" w:sz="0" w:space="0" w:color="auto"/>
            <w:bottom w:val="none" w:sz="0" w:space="0" w:color="auto"/>
            <w:right w:val="none" w:sz="0" w:space="0" w:color="auto"/>
          </w:divBdr>
        </w:div>
        <w:div w:id="789205563">
          <w:marLeft w:val="0"/>
          <w:marRight w:val="0"/>
          <w:marTop w:val="0"/>
          <w:marBottom w:val="0"/>
          <w:divBdr>
            <w:top w:val="none" w:sz="0" w:space="0" w:color="auto"/>
            <w:left w:val="none" w:sz="0" w:space="0" w:color="auto"/>
            <w:bottom w:val="none" w:sz="0" w:space="0" w:color="auto"/>
            <w:right w:val="none" w:sz="0" w:space="0" w:color="auto"/>
          </w:divBdr>
        </w:div>
        <w:div w:id="789205564">
          <w:marLeft w:val="0"/>
          <w:marRight w:val="0"/>
          <w:marTop w:val="0"/>
          <w:marBottom w:val="0"/>
          <w:divBdr>
            <w:top w:val="none" w:sz="0" w:space="0" w:color="auto"/>
            <w:left w:val="none" w:sz="0" w:space="0" w:color="auto"/>
            <w:bottom w:val="none" w:sz="0" w:space="0" w:color="auto"/>
            <w:right w:val="none" w:sz="0" w:space="0" w:color="auto"/>
          </w:divBdr>
        </w:div>
        <w:div w:id="789205565">
          <w:marLeft w:val="0"/>
          <w:marRight w:val="0"/>
          <w:marTop w:val="0"/>
          <w:marBottom w:val="0"/>
          <w:divBdr>
            <w:top w:val="none" w:sz="0" w:space="0" w:color="auto"/>
            <w:left w:val="none" w:sz="0" w:space="0" w:color="auto"/>
            <w:bottom w:val="none" w:sz="0" w:space="0" w:color="auto"/>
            <w:right w:val="none" w:sz="0" w:space="0" w:color="auto"/>
          </w:divBdr>
        </w:div>
        <w:div w:id="789205566">
          <w:marLeft w:val="0"/>
          <w:marRight w:val="0"/>
          <w:marTop w:val="0"/>
          <w:marBottom w:val="0"/>
          <w:divBdr>
            <w:top w:val="none" w:sz="0" w:space="0" w:color="auto"/>
            <w:left w:val="none" w:sz="0" w:space="0" w:color="auto"/>
            <w:bottom w:val="none" w:sz="0" w:space="0" w:color="auto"/>
            <w:right w:val="none" w:sz="0" w:space="0" w:color="auto"/>
          </w:divBdr>
        </w:div>
        <w:div w:id="789205568">
          <w:marLeft w:val="0"/>
          <w:marRight w:val="0"/>
          <w:marTop w:val="0"/>
          <w:marBottom w:val="0"/>
          <w:divBdr>
            <w:top w:val="none" w:sz="0" w:space="0" w:color="auto"/>
            <w:left w:val="none" w:sz="0" w:space="0" w:color="auto"/>
            <w:bottom w:val="none" w:sz="0" w:space="0" w:color="auto"/>
            <w:right w:val="none" w:sz="0" w:space="0" w:color="auto"/>
          </w:divBdr>
        </w:div>
        <w:div w:id="789205569">
          <w:marLeft w:val="0"/>
          <w:marRight w:val="0"/>
          <w:marTop w:val="0"/>
          <w:marBottom w:val="0"/>
          <w:divBdr>
            <w:top w:val="none" w:sz="0" w:space="0" w:color="auto"/>
            <w:left w:val="none" w:sz="0" w:space="0" w:color="auto"/>
            <w:bottom w:val="none" w:sz="0" w:space="0" w:color="auto"/>
            <w:right w:val="none" w:sz="0" w:space="0" w:color="auto"/>
          </w:divBdr>
        </w:div>
        <w:div w:id="789205570">
          <w:marLeft w:val="0"/>
          <w:marRight w:val="0"/>
          <w:marTop w:val="0"/>
          <w:marBottom w:val="0"/>
          <w:divBdr>
            <w:top w:val="none" w:sz="0" w:space="0" w:color="auto"/>
            <w:left w:val="none" w:sz="0" w:space="0" w:color="auto"/>
            <w:bottom w:val="none" w:sz="0" w:space="0" w:color="auto"/>
            <w:right w:val="none" w:sz="0" w:space="0" w:color="auto"/>
          </w:divBdr>
        </w:div>
        <w:div w:id="789205571">
          <w:marLeft w:val="0"/>
          <w:marRight w:val="0"/>
          <w:marTop w:val="0"/>
          <w:marBottom w:val="0"/>
          <w:divBdr>
            <w:top w:val="none" w:sz="0" w:space="0" w:color="auto"/>
            <w:left w:val="none" w:sz="0" w:space="0" w:color="auto"/>
            <w:bottom w:val="none" w:sz="0" w:space="0" w:color="auto"/>
            <w:right w:val="none" w:sz="0" w:space="0" w:color="auto"/>
          </w:divBdr>
        </w:div>
        <w:div w:id="789205572">
          <w:marLeft w:val="0"/>
          <w:marRight w:val="0"/>
          <w:marTop w:val="0"/>
          <w:marBottom w:val="0"/>
          <w:divBdr>
            <w:top w:val="none" w:sz="0" w:space="0" w:color="auto"/>
            <w:left w:val="none" w:sz="0" w:space="0" w:color="auto"/>
            <w:bottom w:val="none" w:sz="0" w:space="0" w:color="auto"/>
            <w:right w:val="none" w:sz="0" w:space="0" w:color="auto"/>
          </w:divBdr>
        </w:div>
        <w:div w:id="789205573">
          <w:marLeft w:val="0"/>
          <w:marRight w:val="0"/>
          <w:marTop w:val="0"/>
          <w:marBottom w:val="0"/>
          <w:divBdr>
            <w:top w:val="none" w:sz="0" w:space="0" w:color="auto"/>
            <w:left w:val="none" w:sz="0" w:space="0" w:color="auto"/>
            <w:bottom w:val="none" w:sz="0" w:space="0" w:color="auto"/>
            <w:right w:val="none" w:sz="0" w:space="0" w:color="auto"/>
          </w:divBdr>
        </w:div>
        <w:div w:id="789205574">
          <w:marLeft w:val="0"/>
          <w:marRight w:val="0"/>
          <w:marTop w:val="0"/>
          <w:marBottom w:val="0"/>
          <w:divBdr>
            <w:top w:val="none" w:sz="0" w:space="0" w:color="auto"/>
            <w:left w:val="none" w:sz="0" w:space="0" w:color="auto"/>
            <w:bottom w:val="none" w:sz="0" w:space="0" w:color="auto"/>
            <w:right w:val="none" w:sz="0" w:space="0" w:color="auto"/>
          </w:divBdr>
        </w:div>
        <w:div w:id="789205575">
          <w:marLeft w:val="0"/>
          <w:marRight w:val="0"/>
          <w:marTop w:val="0"/>
          <w:marBottom w:val="0"/>
          <w:divBdr>
            <w:top w:val="none" w:sz="0" w:space="0" w:color="auto"/>
            <w:left w:val="none" w:sz="0" w:space="0" w:color="auto"/>
            <w:bottom w:val="none" w:sz="0" w:space="0" w:color="auto"/>
            <w:right w:val="none" w:sz="0" w:space="0" w:color="auto"/>
          </w:divBdr>
        </w:div>
        <w:div w:id="789205576">
          <w:marLeft w:val="0"/>
          <w:marRight w:val="0"/>
          <w:marTop w:val="0"/>
          <w:marBottom w:val="0"/>
          <w:divBdr>
            <w:top w:val="none" w:sz="0" w:space="0" w:color="auto"/>
            <w:left w:val="none" w:sz="0" w:space="0" w:color="auto"/>
            <w:bottom w:val="none" w:sz="0" w:space="0" w:color="auto"/>
            <w:right w:val="none" w:sz="0" w:space="0" w:color="auto"/>
          </w:divBdr>
        </w:div>
        <w:div w:id="789205577">
          <w:marLeft w:val="0"/>
          <w:marRight w:val="0"/>
          <w:marTop w:val="0"/>
          <w:marBottom w:val="0"/>
          <w:divBdr>
            <w:top w:val="none" w:sz="0" w:space="0" w:color="auto"/>
            <w:left w:val="none" w:sz="0" w:space="0" w:color="auto"/>
            <w:bottom w:val="none" w:sz="0" w:space="0" w:color="auto"/>
            <w:right w:val="none" w:sz="0" w:space="0" w:color="auto"/>
          </w:divBdr>
        </w:div>
        <w:div w:id="789205578">
          <w:marLeft w:val="0"/>
          <w:marRight w:val="0"/>
          <w:marTop w:val="0"/>
          <w:marBottom w:val="0"/>
          <w:divBdr>
            <w:top w:val="none" w:sz="0" w:space="0" w:color="auto"/>
            <w:left w:val="none" w:sz="0" w:space="0" w:color="auto"/>
            <w:bottom w:val="none" w:sz="0" w:space="0" w:color="auto"/>
            <w:right w:val="none" w:sz="0" w:space="0" w:color="auto"/>
          </w:divBdr>
        </w:div>
        <w:div w:id="789205579">
          <w:marLeft w:val="0"/>
          <w:marRight w:val="0"/>
          <w:marTop w:val="0"/>
          <w:marBottom w:val="0"/>
          <w:divBdr>
            <w:top w:val="none" w:sz="0" w:space="0" w:color="auto"/>
            <w:left w:val="none" w:sz="0" w:space="0" w:color="auto"/>
            <w:bottom w:val="none" w:sz="0" w:space="0" w:color="auto"/>
            <w:right w:val="none" w:sz="0" w:space="0" w:color="auto"/>
          </w:divBdr>
        </w:div>
        <w:div w:id="789205580">
          <w:marLeft w:val="0"/>
          <w:marRight w:val="0"/>
          <w:marTop w:val="0"/>
          <w:marBottom w:val="0"/>
          <w:divBdr>
            <w:top w:val="none" w:sz="0" w:space="0" w:color="auto"/>
            <w:left w:val="none" w:sz="0" w:space="0" w:color="auto"/>
            <w:bottom w:val="none" w:sz="0" w:space="0" w:color="auto"/>
            <w:right w:val="none" w:sz="0" w:space="0" w:color="auto"/>
          </w:divBdr>
        </w:div>
        <w:div w:id="789205581">
          <w:marLeft w:val="0"/>
          <w:marRight w:val="0"/>
          <w:marTop w:val="0"/>
          <w:marBottom w:val="0"/>
          <w:divBdr>
            <w:top w:val="none" w:sz="0" w:space="0" w:color="auto"/>
            <w:left w:val="none" w:sz="0" w:space="0" w:color="auto"/>
            <w:bottom w:val="none" w:sz="0" w:space="0" w:color="auto"/>
            <w:right w:val="none" w:sz="0" w:space="0" w:color="auto"/>
          </w:divBdr>
        </w:div>
        <w:div w:id="789205582">
          <w:marLeft w:val="0"/>
          <w:marRight w:val="0"/>
          <w:marTop w:val="0"/>
          <w:marBottom w:val="0"/>
          <w:divBdr>
            <w:top w:val="none" w:sz="0" w:space="0" w:color="auto"/>
            <w:left w:val="none" w:sz="0" w:space="0" w:color="auto"/>
            <w:bottom w:val="none" w:sz="0" w:space="0" w:color="auto"/>
            <w:right w:val="none" w:sz="0" w:space="0" w:color="auto"/>
          </w:divBdr>
        </w:div>
        <w:div w:id="789205583">
          <w:marLeft w:val="0"/>
          <w:marRight w:val="0"/>
          <w:marTop w:val="0"/>
          <w:marBottom w:val="0"/>
          <w:divBdr>
            <w:top w:val="none" w:sz="0" w:space="0" w:color="auto"/>
            <w:left w:val="none" w:sz="0" w:space="0" w:color="auto"/>
            <w:bottom w:val="none" w:sz="0" w:space="0" w:color="auto"/>
            <w:right w:val="none" w:sz="0" w:space="0" w:color="auto"/>
          </w:divBdr>
        </w:div>
        <w:div w:id="789205584">
          <w:marLeft w:val="0"/>
          <w:marRight w:val="0"/>
          <w:marTop w:val="0"/>
          <w:marBottom w:val="0"/>
          <w:divBdr>
            <w:top w:val="none" w:sz="0" w:space="0" w:color="auto"/>
            <w:left w:val="none" w:sz="0" w:space="0" w:color="auto"/>
            <w:bottom w:val="none" w:sz="0" w:space="0" w:color="auto"/>
            <w:right w:val="none" w:sz="0" w:space="0" w:color="auto"/>
          </w:divBdr>
        </w:div>
        <w:div w:id="789205585">
          <w:marLeft w:val="0"/>
          <w:marRight w:val="0"/>
          <w:marTop w:val="0"/>
          <w:marBottom w:val="0"/>
          <w:divBdr>
            <w:top w:val="none" w:sz="0" w:space="0" w:color="auto"/>
            <w:left w:val="none" w:sz="0" w:space="0" w:color="auto"/>
            <w:bottom w:val="none" w:sz="0" w:space="0" w:color="auto"/>
            <w:right w:val="none" w:sz="0" w:space="0" w:color="auto"/>
          </w:divBdr>
        </w:div>
        <w:div w:id="789205587">
          <w:marLeft w:val="0"/>
          <w:marRight w:val="0"/>
          <w:marTop w:val="0"/>
          <w:marBottom w:val="0"/>
          <w:divBdr>
            <w:top w:val="none" w:sz="0" w:space="0" w:color="auto"/>
            <w:left w:val="none" w:sz="0" w:space="0" w:color="auto"/>
            <w:bottom w:val="none" w:sz="0" w:space="0" w:color="auto"/>
            <w:right w:val="none" w:sz="0" w:space="0" w:color="auto"/>
          </w:divBdr>
        </w:div>
        <w:div w:id="789205588">
          <w:marLeft w:val="0"/>
          <w:marRight w:val="0"/>
          <w:marTop w:val="0"/>
          <w:marBottom w:val="0"/>
          <w:divBdr>
            <w:top w:val="none" w:sz="0" w:space="0" w:color="auto"/>
            <w:left w:val="none" w:sz="0" w:space="0" w:color="auto"/>
            <w:bottom w:val="none" w:sz="0" w:space="0" w:color="auto"/>
            <w:right w:val="none" w:sz="0" w:space="0" w:color="auto"/>
          </w:divBdr>
        </w:div>
      </w:divsChild>
    </w:div>
    <w:div w:id="789205586">
      <w:marLeft w:val="0"/>
      <w:marRight w:val="0"/>
      <w:marTop w:val="0"/>
      <w:marBottom w:val="0"/>
      <w:divBdr>
        <w:top w:val="none" w:sz="0" w:space="0" w:color="auto"/>
        <w:left w:val="none" w:sz="0" w:space="0" w:color="auto"/>
        <w:bottom w:val="none" w:sz="0" w:space="0" w:color="auto"/>
        <w:right w:val="none" w:sz="0" w:space="0" w:color="auto"/>
      </w:divBdr>
    </w:div>
    <w:div w:id="790901008">
      <w:bodyDiv w:val="1"/>
      <w:marLeft w:val="0"/>
      <w:marRight w:val="0"/>
      <w:marTop w:val="0"/>
      <w:marBottom w:val="0"/>
      <w:divBdr>
        <w:top w:val="none" w:sz="0" w:space="0" w:color="auto"/>
        <w:left w:val="none" w:sz="0" w:space="0" w:color="auto"/>
        <w:bottom w:val="none" w:sz="0" w:space="0" w:color="auto"/>
        <w:right w:val="none" w:sz="0" w:space="0" w:color="auto"/>
      </w:divBdr>
      <w:divsChild>
        <w:div w:id="1385714361">
          <w:marLeft w:val="0"/>
          <w:marRight w:val="0"/>
          <w:marTop w:val="0"/>
          <w:marBottom w:val="0"/>
          <w:divBdr>
            <w:top w:val="none" w:sz="0" w:space="0" w:color="auto"/>
            <w:left w:val="none" w:sz="0" w:space="0" w:color="auto"/>
            <w:bottom w:val="none" w:sz="0" w:space="0" w:color="auto"/>
            <w:right w:val="none" w:sz="0" w:space="0" w:color="auto"/>
          </w:divBdr>
          <w:divsChild>
            <w:div w:id="20620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6173">
      <w:bodyDiv w:val="1"/>
      <w:marLeft w:val="0"/>
      <w:marRight w:val="0"/>
      <w:marTop w:val="0"/>
      <w:marBottom w:val="0"/>
      <w:divBdr>
        <w:top w:val="none" w:sz="0" w:space="0" w:color="auto"/>
        <w:left w:val="none" w:sz="0" w:space="0" w:color="auto"/>
        <w:bottom w:val="none" w:sz="0" w:space="0" w:color="auto"/>
        <w:right w:val="none" w:sz="0" w:space="0" w:color="auto"/>
      </w:divBdr>
    </w:div>
    <w:div w:id="832452535">
      <w:bodyDiv w:val="1"/>
      <w:marLeft w:val="0"/>
      <w:marRight w:val="0"/>
      <w:marTop w:val="0"/>
      <w:marBottom w:val="0"/>
      <w:divBdr>
        <w:top w:val="none" w:sz="0" w:space="0" w:color="auto"/>
        <w:left w:val="none" w:sz="0" w:space="0" w:color="auto"/>
        <w:bottom w:val="none" w:sz="0" w:space="0" w:color="auto"/>
        <w:right w:val="none" w:sz="0" w:space="0" w:color="auto"/>
      </w:divBdr>
    </w:div>
    <w:div w:id="860974841">
      <w:bodyDiv w:val="1"/>
      <w:marLeft w:val="0"/>
      <w:marRight w:val="0"/>
      <w:marTop w:val="0"/>
      <w:marBottom w:val="0"/>
      <w:divBdr>
        <w:top w:val="none" w:sz="0" w:space="0" w:color="auto"/>
        <w:left w:val="none" w:sz="0" w:space="0" w:color="auto"/>
        <w:bottom w:val="none" w:sz="0" w:space="0" w:color="auto"/>
        <w:right w:val="none" w:sz="0" w:space="0" w:color="auto"/>
      </w:divBdr>
    </w:div>
    <w:div w:id="867983271">
      <w:bodyDiv w:val="1"/>
      <w:marLeft w:val="0"/>
      <w:marRight w:val="0"/>
      <w:marTop w:val="0"/>
      <w:marBottom w:val="0"/>
      <w:divBdr>
        <w:top w:val="none" w:sz="0" w:space="0" w:color="auto"/>
        <w:left w:val="none" w:sz="0" w:space="0" w:color="auto"/>
        <w:bottom w:val="none" w:sz="0" w:space="0" w:color="auto"/>
        <w:right w:val="none" w:sz="0" w:space="0" w:color="auto"/>
      </w:divBdr>
    </w:div>
    <w:div w:id="875586986">
      <w:bodyDiv w:val="1"/>
      <w:marLeft w:val="0"/>
      <w:marRight w:val="0"/>
      <w:marTop w:val="0"/>
      <w:marBottom w:val="0"/>
      <w:divBdr>
        <w:top w:val="none" w:sz="0" w:space="0" w:color="auto"/>
        <w:left w:val="none" w:sz="0" w:space="0" w:color="auto"/>
        <w:bottom w:val="none" w:sz="0" w:space="0" w:color="auto"/>
        <w:right w:val="none" w:sz="0" w:space="0" w:color="auto"/>
      </w:divBdr>
    </w:div>
    <w:div w:id="892158767">
      <w:bodyDiv w:val="1"/>
      <w:marLeft w:val="0"/>
      <w:marRight w:val="0"/>
      <w:marTop w:val="0"/>
      <w:marBottom w:val="0"/>
      <w:divBdr>
        <w:top w:val="none" w:sz="0" w:space="0" w:color="auto"/>
        <w:left w:val="none" w:sz="0" w:space="0" w:color="auto"/>
        <w:bottom w:val="none" w:sz="0" w:space="0" w:color="auto"/>
        <w:right w:val="none" w:sz="0" w:space="0" w:color="auto"/>
      </w:divBdr>
    </w:div>
    <w:div w:id="898252066">
      <w:bodyDiv w:val="1"/>
      <w:marLeft w:val="0"/>
      <w:marRight w:val="0"/>
      <w:marTop w:val="0"/>
      <w:marBottom w:val="0"/>
      <w:divBdr>
        <w:top w:val="none" w:sz="0" w:space="0" w:color="auto"/>
        <w:left w:val="none" w:sz="0" w:space="0" w:color="auto"/>
        <w:bottom w:val="none" w:sz="0" w:space="0" w:color="auto"/>
        <w:right w:val="none" w:sz="0" w:space="0" w:color="auto"/>
      </w:divBdr>
      <w:divsChild>
        <w:div w:id="623465909">
          <w:marLeft w:val="0"/>
          <w:marRight w:val="0"/>
          <w:marTop w:val="0"/>
          <w:marBottom w:val="0"/>
          <w:divBdr>
            <w:top w:val="none" w:sz="0" w:space="0" w:color="auto"/>
            <w:left w:val="none" w:sz="0" w:space="0" w:color="auto"/>
            <w:bottom w:val="none" w:sz="0" w:space="0" w:color="auto"/>
            <w:right w:val="none" w:sz="0" w:space="0" w:color="auto"/>
          </w:divBdr>
        </w:div>
        <w:div w:id="782116533">
          <w:marLeft w:val="0"/>
          <w:marRight w:val="0"/>
          <w:marTop w:val="0"/>
          <w:marBottom w:val="0"/>
          <w:divBdr>
            <w:top w:val="none" w:sz="0" w:space="0" w:color="auto"/>
            <w:left w:val="none" w:sz="0" w:space="0" w:color="auto"/>
            <w:bottom w:val="none" w:sz="0" w:space="0" w:color="auto"/>
            <w:right w:val="none" w:sz="0" w:space="0" w:color="auto"/>
          </w:divBdr>
        </w:div>
        <w:div w:id="249508699">
          <w:marLeft w:val="0"/>
          <w:marRight w:val="0"/>
          <w:marTop w:val="0"/>
          <w:marBottom w:val="0"/>
          <w:divBdr>
            <w:top w:val="none" w:sz="0" w:space="0" w:color="auto"/>
            <w:left w:val="none" w:sz="0" w:space="0" w:color="auto"/>
            <w:bottom w:val="none" w:sz="0" w:space="0" w:color="auto"/>
            <w:right w:val="none" w:sz="0" w:space="0" w:color="auto"/>
          </w:divBdr>
        </w:div>
      </w:divsChild>
    </w:div>
    <w:div w:id="905265883">
      <w:bodyDiv w:val="1"/>
      <w:marLeft w:val="0"/>
      <w:marRight w:val="0"/>
      <w:marTop w:val="0"/>
      <w:marBottom w:val="0"/>
      <w:divBdr>
        <w:top w:val="none" w:sz="0" w:space="0" w:color="auto"/>
        <w:left w:val="none" w:sz="0" w:space="0" w:color="auto"/>
        <w:bottom w:val="none" w:sz="0" w:space="0" w:color="auto"/>
        <w:right w:val="none" w:sz="0" w:space="0" w:color="auto"/>
      </w:divBdr>
      <w:divsChild>
        <w:div w:id="196981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410083">
      <w:bodyDiv w:val="1"/>
      <w:marLeft w:val="0"/>
      <w:marRight w:val="0"/>
      <w:marTop w:val="0"/>
      <w:marBottom w:val="0"/>
      <w:divBdr>
        <w:top w:val="none" w:sz="0" w:space="0" w:color="auto"/>
        <w:left w:val="none" w:sz="0" w:space="0" w:color="auto"/>
        <w:bottom w:val="none" w:sz="0" w:space="0" w:color="auto"/>
        <w:right w:val="none" w:sz="0" w:space="0" w:color="auto"/>
      </w:divBdr>
      <w:divsChild>
        <w:div w:id="793521291">
          <w:marLeft w:val="0"/>
          <w:marRight w:val="0"/>
          <w:marTop w:val="0"/>
          <w:marBottom w:val="0"/>
          <w:divBdr>
            <w:top w:val="none" w:sz="0" w:space="0" w:color="auto"/>
            <w:left w:val="none" w:sz="0" w:space="0" w:color="auto"/>
            <w:bottom w:val="none" w:sz="0" w:space="0" w:color="auto"/>
            <w:right w:val="none" w:sz="0" w:space="0" w:color="auto"/>
          </w:divBdr>
        </w:div>
        <w:div w:id="1602687442">
          <w:marLeft w:val="0"/>
          <w:marRight w:val="0"/>
          <w:marTop w:val="0"/>
          <w:marBottom w:val="0"/>
          <w:divBdr>
            <w:top w:val="none" w:sz="0" w:space="0" w:color="auto"/>
            <w:left w:val="none" w:sz="0" w:space="0" w:color="auto"/>
            <w:bottom w:val="none" w:sz="0" w:space="0" w:color="auto"/>
            <w:right w:val="none" w:sz="0" w:space="0" w:color="auto"/>
          </w:divBdr>
        </w:div>
        <w:div w:id="885290354">
          <w:marLeft w:val="0"/>
          <w:marRight w:val="0"/>
          <w:marTop w:val="0"/>
          <w:marBottom w:val="0"/>
          <w:divBdr>
            <w:top w:val="none" w:sz="0" w:space="0" w:color="auto"/>
            <w:left w:val="none" w:sz="0" w:space="0" w:color="auto"/>
            <w:bottom w:val="none" w:sz="0" w:space="0" w:color="auto"/>
            <w:right w:val="none" w:sz="0" w:space="0" w:color="auto"/>
          </w:divBdr>
        </w:div>
      </w:divsChild>
    </w:div>
    <w:div w:id="1022780347">
      <w:bodyDiv w:val="1"/>
      <w:marLeft w:val="0"/>
      <w:marRight w:val="0"/>
      <w:marTop w:val="0"/>
      <w:marBottom w:val="0"/>
      <w:divBdr>
        <w:top w:val="none" w:sz="0" w:space="0" w:color="auto"/>
        <w:left w:val="none" w:sz="0" w:space="0" w:color="auto"/>
        <w:bottom w:val="none" w:sz="0" w:space="0" w:color="auto"/>
        <w:right w:val="none" w:sz="0" w:space="0" w:color="auto"/>
      </w:divBdr>
    </w:div>
    <w:div w:id="1074356826">
      <w:bodyDiv w:val="1"/>
      <w:marLeft w:val="0"/>
      <w:marRight w:val="0"/>
      <w:marTop w:val="0"/>
      <w:marBottom w:val="0"/>
      <w:divBdr>
        <w:top w:val="none" w:sz="0" w:space="0" w:color="auto"/>
        <w:left w:val="none" w:sz="0" w:space="0" w:color="auto"/>
        <w:bottom w:val="none" w:sz="0" w:space="0" w:color="auto"/>
        <w:right w:val="none" w:sz="0" w:space="0" w:color="auto"/>
      </w:divBdr>
    </w:div>
    <w:div w:id="1114858954">
      <w:bodyDiv w:val="1"/>
      <w:marLeft w:val="0"/>
      <w:marRight w:val="0"/>
      <w:marTop w:val="0"/>
      <w:marBottom w:val="0"/>
      <w:divBdr>
        <w:top w:val="none" w:sz="0" w:space="0" w:color="auto"/>
        <w:left w:val="none" w:sz="0" w:space="0" w:color="auto"/>
        <w:bottom w:val="none" w:sz="0" w:space="0" w:color="auto"/>
        <w:right w:val="none" w:sz="0" w:space="0" w:color="auto"/>
      </w:divBdr>
      <w:divsChild>
        <w:div w:id="1704403215">
          <w:marLeft w:val="0"/>
          <w:marRight w:val="0"/>
          <w:marTop w:val="0"/>
          <w:marBottom w:val="0"/>
          <w:divBdr>
            <w:top w:val="none" w:sz="0" w:space="0" w:color="auto"/>
            <w:left w:val="none" w:sz="0" w:space="0" w:color="auto"/>
            <w:bottom w:val="none" w:sz="0" w:space="0" w:color="auto"/>
            <w:right w:val="none" w:sz="0" w:space="0" w:color="auto"/>
          </w:divBdr>
        </w:div>
      </w:divsChild>
    </w:div>
    <w:div w:id="1120226275">
      <w:bodyDiv w:val="1"/>
      <w:marLeft w:val="0"/>
      <w:marRight w:val="0"/>
      <w:marTop w:val="0"/>
      <w:marBottom w:val="0"/>
      <w:divBdr>
        <w:top w:val="none" w:sz="0" w:space="0" w:color="auto"/>
        <w:left w:val="none" w:sz="0" w:space="0" w:color="auto"/>
        <w:bottom w:val="none" w:sz="0" w:space="0" w:color="auto"/>
        <w:right w:val="none" w:sz="0" w:space="0" w:color="auto"/>
      </w:divBdr>
    </w:div>
    <w:div w:id="1161236743">
      <w:bodyDiv w:val="1"/>
      <w:marLeft w:val="0"/>
      <w:marRight w:val="0"/>
      <w:marTop w:val="0"/>
      <w:marBottom w:val="0"/>
      <w:divBdr>
        <w:top w:val="none" w:sz="0" w:space="0" w:color="auto"/>
        <w:left w:val="none" w:sz="0" w:space="0" w:color="auto"/>
        <w:bottom w:val="none" w:sz="0" w:space="0" w:color="auto"/>
        <w:right w:val="none" w:sz="0" w:space="0" w:color="auto"/>
      </w:divBdr>
    </w:div>
    <w:div w:id="1162235903">
      <w:bodyDiv w:val="1"/>
      <w:marLeft w:val="0"/>
      <w:marRight w:val="0"/>
      <w:marTop w:val="0"/>
      <w:marBottom w:val="0"/>
      <w:divBdr>
        <w:top w:val="none" w:sz="0" w:space="0" w:color="auto"/>
        <w:left w:val="none" w:sz="0" w:space="0" w:color="auto"/>
        <w:bottom w:val="none" w:sz="0" w:space="0" w:color="auto"/>
        <w:right w:val="none" w:sz="0" w:space="0" w:color="auto"/>
      </w:divBdr>
    </w:div>
    <w:div w:id="1179195008">
      <w:bodyDiv w:val="1"/>
      <w:marLeft w:val="0"/>
      <w:marRight w:val="0"/>
      <w:marTop w:val="0"/>
      <w:marBottom w:val="0"/>
      <w:divBdr>
        <w:top w:val="none" w:sz="0" w:space="0" w:color="auto"/>
        <w:left w:val="none" w:sz="0" w:space="0" w:color="auto"/>
        <w:bottom w:val="none" w:sz="0" w:space="0" w:color="auto"/>
        <w:right w:val="none" w:sz="0" w:space="0" w:color="auto"/>
      </w:divBdr>
    </w:div>
    <w:div w:id="1196041964">
      <w:bodyDiv w:val="1"/>
      <w:marLeft w:val="0"/>
      <w:marRight w:val="0"/>
      <w:marTop w:val="0"/>
      <w:marBottom w:val="0"/>
      <w:divBdr>
        <w:top w:val="none" w:sz="0" w:space="0" w:color="auto"/>
        <w:left w:val="none" w:sz="0" w:space="0" w:color="auto"/>
        <w:bottom w:val="none" w:sz="0" w:space="0" w:color="auto"/>
        <w:right w:val="none" w:sz="0" w:space="0" w:color="auto"/>
      </w:divBdr>
    </w:div>
    <w:div w:id="1215046399">
      <w:bodyDiv w:val="1"/>
      <w:marLeft w:val="0"/>
      <w:marRight w:val="0"/>
      <w:marTop w:val="0"/>
      <w:marBottom w:val="0"/>
      <w:divBdr>
        <w:top w:val="none" w:sz="0" w:space="0" w:color="auto"/>
        <w:left w:val="none" w:sz="0" w:space="0" w:color="auto"/>
        <w:bottom w:val="none" w:sz="0" w:space="0" w:color="auto"/>
        <w:right w:val="none" w:sz="0" w:space="0" w:color="auto"/>
      </w:divBdr>
    </w:div>
    <w:div w:id="1219560339">
      <w:bodyDiv w:val="1"/>
      <w:marLeft w:val="0"/>
      <w:marRight w:val="0"/>
      <w:marTop w:val="0"/>
      <w:marBottom w:val="0"/>
      <w:divBdr>
        <w:top w:val="none" w:sz="0" w:space="0" w:color="auto"/>
        <w:left w:val="none" w:sz="0" w:space="0" w:color="auto"/>
        <w:bottom w:val="none" w:sz="0" w:space="0" w:color="auto"/>
        <w:right w:val="none" w:sz="0" w:space="0" w:color="auto"/>
      </w:divBdr>
    </w:div>
    <w:div w:id="1258638377">
      <w:bodyDiv w:val="1"/>
      <w:marLeft w:val="0"/>
      <w:marRight w:val="0"/>
      <w:marTop w:val="0"/>
      <w:marBottom w:val="0"/>
      <w:divBdr>
        <w:top w:val="none" w:sz="0" w:space="0" w:color="auto"/>
        <w:left w:val="none" w:sz="0" w:space="0" w:color="auto"/>
        <w:bottom w:val="none" w:sz="0" w:space="0" w:color="auto"/>
        <w:right w:val="none" w:sz="0" w:space="0" w:color="auto"/>
      </w:divBdr>
    </w:div>
    <w:div w:id="1259211392">
      <w:bodyDiv w:val="1"/>
      <w:marLeft w:val="0"/>
      <w:marRight w:val="0"/>
      <w:marTop w:val="0"/>
      <w:marBottom w:val="0"/>
      <w:divBdr>
        <w:top w:val="none" w:sz="0" w:space="0" w:color="auto"/>
        <w:left w:val="none" w:sz="0" w:space="0" w:color="auto"/>
        <w:bottom w:val="none" w:sz="0" w:space="0" w:color="auto"/>
        <w:right w:val="none" w:sz="0" w:space="0" w:color="auto"/>
      </w:divBdr>
    </w:div>
    <w:div w:id="1267075447">
      <w:bodyDiv w:val="1"/>
      <w:marLeft w:val="0"/>
      <w:marRight w:val="0"/>
      <w:marTop w:val="0"/>
      <w:marBottom w:val="0"/>
      <w:divBdr>
        <w:top w:val="none" w:sz="0" w:space="0" w:color="auto"/>
        <w:left w:val="none" w:sz="0" w:space="0" w:color="auto"/>
        <w:bottom w:val="none" w:sz="0" w:space="0" w:color="auto"/>
        <w:right w:val="none" w:sz="0" w:space="0" w:color="auto"/>
      </w:divBdr>
      <w:divsChild>
        <w:div w:id="248589521">
          <w:marLeft w:val="0"/>
          <w:marRight w:val="0"/>
          <w:marTop w:val="0"/>
          <w:marBottom w:val="0"/>
          <w:divBdr>
            <w:top w:val="none" w:sz="0" w:space="0" w:color="auto"/>
            <w:left w:val="none" w:sz="0" w:space="0" w:color="auto"/>
            <w:bottom w:val="none" w:sz="0" w:space="0" w:color="auto"/>
            <w:right w:val="none" w:sz="0" w:space="0" w:color="auto"/>
          </w:divBdr>
        </w:div>
        <w:div w:id="1537617628">
          <w:marLeft w:val="0"/>
          <w:marRight w:val="0"/>
          <w:marTop w:val="0"/>
          <w:marBottom w:val="0"/>
          <w:divBdr>
            <w:top w:val="none" w:sz="0" w:space="0" w:color="auto"/>
            <w:left w:val="none" w:sz="0" w:space="0" w:color="auto"/>
            <w:bottom w:val="none" w:sz="0" w:space="0" w:color="auto"/>
            <w:right w:val="none" w:sz="0" w:space="0" w:color="auto"/>
          </w:divBdr>
        </w:div>
      </w:divsChild>
    </w:div>
    <w:div w:id="1282417303">
      <w:bodyDiv w:val="1"/>
      <w:marLeft w:val="0"/>
      <w:marRight w:val="0"/>
      <w:marTop w:val="0"/>
      <w:marBottom w:val="0"/>
      <w:divBdr>
        <w:top w:val="none" w:sz="0" w:space="0" w:color="auto"/>
        <w:left w:val="none" w:sz="0" w:space="0" w:color="auto"/>
        <w:bottom w:val="none" w:sz="0" w:space="0" w:color="auto"/>
        <w:right w:val="none" w:sz="0" w:space="0" w:color="auto"/>
      </w:divBdr>
      <w:divsChild>
        <w:div w:id="2006548116">
          <w:marLeft w:val="0"/>
          <w:marRight w:val="0"/>
          <w:marTop w:val="0"/>
          <w:marBottom w:val="0"/>
          <w:divBdr>
            <w:top w:val="none" w:sz="0" w:space="0" w:color="auto"/>
            <w:left w:val="none" w:sz="0" w:space="0" w:color="auto"/>
            <w:bottom w:val="none" w:sz="0" w:space="0" w:color="auto"/>
            <w:right w:val="none" w:sz="0" w:space="0" w:color="auto"/>
          </w:divBdr>
          <w:divsChild>
            <w:div w:id="1247690893">
              <w:marLeft w:val="0"/>
              <w:marRight w:val="0"/>
              <w:marTop w:val="0"/>
              <w:marBottom w:val="0"/>
              <w:divBdr>
                <w:top w:val="none" w:sz="0" w:space="0" w:color="auto"/>
                <w:left w:val="none" w:sz="0" w:space="0" w:color="auto"/>
                <w:bottom w:val="single" w:sz="6" w:space="0" w:color="CCCCCC"/>
                <w:right w:val="none" w:sz="0" w:space="0" w:color="auto"/>
              </w:divBdr>
              <w:divsChild>
                <w:div w:id="735662958">
                  <w:marLeft w:val="0"/>
                  <w:marRight w:val="0"/>
                  <w:marTop w:val="0"/>
                  <w:marBottom w:val="0"/>
                  <w:divBdr>
                    <w:top w:val="none" w:sz="0" w:space="0" w:color="auto"/>
                    <w:left w:val="none" w:sz="0" w:space="0" w:color="auto"/>
                    <w:bottom w:val="none" w:sz="0" w:space="0" w:color="auto"/>
                    <w:right w:val="none" w:sz="0" w:space="0" w:color="auto"/>
                  </w:divBdr>
                  <w:divsChild>
                    <w:div w:id="129444285">
                      <w:marLeft w:val="0"/>
                      <w:marRight w:val="0"/>
                      <w:marTop w:val="0"/>
                      <w:marBottom w:val="0"/>
                      <w:divBdr>
                        <w:top w:val="none" w:sz="0" w:space="0" w:color="auto"/>
                        <w:left w:val="none" w:sz="0" w:space="0" w:color="auto"/>
                        <w:bottom w:val="none" w:sz="0" w:space="0" w:color="auto"/>
                        <w:right w:val="none" w:sz="0" w:space="0" w:color="auto"/>
                      </w:divBdr>
                    </w:div>
                    <w:div w:id="1134569165">
                      <w:marLeft w:val="0"/>
                      <w:marRight w:val="0"/>
                      <w:marTop w:val="0"/>
                      <w:marBottom w:val="0"/>
                      <w:divBdr>
                        <w:top w:val="none" w:sz="0" w:space="0" w:color="auto"/>
                        <w:left w:val="none" w:sz="0" w:space="0" w:color="auto"/>
                        <w:bottom w:val="none" w:sz="0" w:space="0" w:color="auto"/>
                        <w:right w:val="none" w:sz="0" w:space="0" w:color="auto"/>
                      </w:divBdr>
                    </w:div>
                  </w:divsChild>
                </w:div>
                <w:div w:id="424956705">
                  <w:marLeft w:val="0"/>
                  <w:marRight w:val="0"/>
                  <w:marTop w:val="0"/>
                  <w:marBottom w:val="0"/>
                  <w:divBdr>
                    <w:top w:val="none" w:sz="0" w:space="0" w:color="auto"/>
                    <w:left w:val="none" w:sz="0" w:space="0" w:color="auto"/>
                    <w:bottom w:val="none" w:sz="0" w:space="0" w:color="auto"/>
                    <w:right w:val="none" w:sz="0" w:space="0" w:color="auto"/>
                  </w:divBdr>
                  <w:divsChild>
                    <w:div w:id="11257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0841">
              <w:marLeft w:val="0"/>
              <w:marRight w:val="0"/>
              <w:marTop w:val="0"/>
              <w:marBottom w:val="0"/>
              <w:divBdr>
                <w:top w:val="none" w:sz="0" w:space="0" w:color="auto"/>
                <w:left w:val="none" w:sz="0" w:space="0" w:color="auto"/>
                <w:bottom w:val="none" w:sz="0" w:space="0" w:color="auto"/>
                <w:right w:val="none" w:sz="0" w:space="0" w:color="auto"/>
              </w:divBdr>
              <w:divsChild>
                <w:div w:id="25181282">
                  <w:marLeft w:val="0"/>
                  <w:marRight w:val="0"/>
                  <w:marTop w:val="0"/>
                  <w:marBottom w:val="0"/>
                  <w:divBdr>
                    <w:top w:val="none" w:sz="0" w:space="0" w:color="auto"/>
                    <w:left w:val="none" w:sz="0" w:space="0" w:color="auto"/>
                    <w:bottom w:val="none" w:sz="0" w:space="0" w:color="auto"/>
                    <w:right w:val="none" w:sz="0" w:space="0" w:color="auto"/>
                  </w:divBdr>
                  <w:divsChild>
                    <w:div w:id="119764423">
                      <w:marLeft w:val="0"/>
                      <w:marRight w:val="0"/>
                      <w:marTop w:val="0"/>
                      <w:marBottom w:val="0"/>
                      <w:divBdr>
                        <w:top w:val="none" w:sz="0" w:space="0" w:color="auto"/>
                        <w:left w:val="none" w:sz="0" w:space="0" w:color="auto"/>
                        <w:bottom w:val="none" w:sz="0" w:space="0" w:color="auto"/>
                        <w:right w:val="none" w:sz="0" w:space="0" w:color="auto"/>
                      </w:divBdr>
                    </w:div>
                    <w:div w:id="1918441647">
                      <w:marLeft w:val="0"/>
                      <w:marRight w:val="0"/>
                      <w:marTop w:val="0"/>
                      <w:marBottom w:val="0"/>
                      <w:divBdr>
                        <w:top w:val="none" w:sz="0" w:space="0" w:color="auto"/>
                        <w:left w:val="none" w:sz="0" w:space="0" w:color="auto"/>
                        <w:bottom w:val="none" w:sz="0" w:space="0" w:color="auto"/>
                        <w:right w:val="none" w:sz="0" w:space="0" w:color="auto"/>
                      </w:divBdr>
                    </w:div>
                  </w:divsChild>
                </w:div>
                <w:div w:id="262687623">
                  <w:marLeft w:val="0"/>
                  <w:marRight w:val="0"/>
                  <w:marTop w:val="0"/>
                  <w:marBottom w:val="0"/>
                  <w:divBdr>
                    <w:top w:val="none" w:sz="0" w:space="0" w:color="auto"/>
                    <w:left w:val="none" w:sz="0" w:space="0" w:color="auto"/>
                    <w:bottom w:val="none" w:sz="0" w:space="0" w:color="auto"/>
                    <w:right w:val="none" w:sz="0" w:space="0" w:color="auto"/>
                  </w:divBdr>
                  <w:divsChild>
                    <w:div w:id="5507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6840">
              <w:marLeft w:val="0"/>
              <w:marRight w:val="0"/>
              <w:marTop w:val="0"/>
              <w:marBottom w:val="0"/>
              <w:divBdr>
                <w:top w:val="none" w:sz="0" w:space="0" w:color="auto"/>
                <w:left w:val="none" w:sz="0" w:space="0" w:color="auto"/>
                <w:bottom w:val="none" w:sz="0" w:space="0" w:color="auto"/>
                <w:right w:val="none" w:sz="0" w:space="0" w:color="auto"/>
              </w:divBdr>
              <w:divsChild>
                <w:div w:id="15347963">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600458690">
          <w:marLeft w:val="0"/>
          <w:marRight w:val="0"/>
          <w:marTop w:val="0"/>
          <w:marBottom w:val="0"/>
          <w:divBdr>
            <w:top w:val="none" w:sz="0" w:space="0" w:color="auto"/>
            <w:left w:val="none" w:sz="0" w:space="0" w:color="auto"/>
            <w:bottom w:val="none" w:sz="0" w:space="0" w:color="auto"/>
            <w:right w:val="none" w:sz="0" w:space="0" w:color="auto"/>
          </w:divBdr>
          <w:divsChild>
            <w:div w:id="1869030256">
              <w:marLeft w:val="0"/>
              <w:marRight w:val="0"/>
              <w:marTop w:val="237"/>
              <w:marBottom w:val="0"/>
              <w:divBdr>
                <w:top w:val="none" w:sz="0" w:space="0" w:color="auto"/>
                <w:left w:val="none" w:sz="0" w:space="0" w:color="auto"/>
                <w:bottom w:val="single" w:sz="6" w:space="0" w:color="99CCFF"/>
                <w:right w:val="none" w:sz="0" w:space="0" w:color="auto"/>
              </w:divBdr>
              <w:divsChild>
                <w:div w:id="1618635449">
                  <w:marLeft w:val="0"/>
                  <w:marRight w:val="0"/>
                  <w:marTop w:val="0"/>
                  <w:marBottom w:val="0"/>
                  <w:divBdr>
                    <w:top w:val="none" w:sz="0" w:space="0" w:color="auto"/>
                    <w:left w:val="none" w:sz="0" w:space="0" w:color="auto"/>
                    <w:bottom w:val="none" w:sz="0" w:space="0" w:color="auto"/>
                    <w:right w:val="none" w:sz="0" w:space="0" w:color="auto"/>
                  </w:divBdr>
                  <w:divsChild>
                    <w:div w:id="606544978">
                      <w:marLeft w:val="0"/>
                      <w:marRight w:val="0"/>
                      <w:marTop w:val="0"/>
                      <w:marBottom w:val="0"/>
                      <w:divBdr>
                        <w:top w:val="none" w:sz="0" w:space="0" w:color="auto"/>
                        <w:left w:val="none" w:sz="0" w:space="0" w:color="auto"/>
                        <w:bottom w:val="none" w:sz="0" w:space="0" w:color="auto"/>
                        <w:right w:val="none" w:sz="0" w:space="0" w:color="auto"/>
                      </w:divBdr>
                    </w:div>
                    <w:div w:id="1652439907">
                      <w:marLeft w:val="0"/>
                      <w:marRight w:val="0"/>
                      <w:marTop w:val="0"/>
                      <w:marBottom w:val="0"/>
                      <w:divBdr>
                        <w:top w:val="none" w:sz="0" w:space="0" w:color="auto"/>
                        <w:left w:val="none" w:sz="0" w:space="0" w:color="auto"/>
                        <w:bottom w:val="none" w:sz="0" w:space="0" w:color="auto"/>
                        <w:right w:val="none" w:sz="0" w:space="0" w:color="auto"/>
                      </w:divBdr>
                    </w:div>
                  </w:divsChild>
                </w:div>
                <w:div w:id="1236434105">
                  <w:marLeft w:val="0"/>
                  <w:marRight w:val="0"/>
                  <w:marTop w:val="0"/>
                  <w:marBottom w:val="0"/>
                  <w:divBdr>
                    <w:top w:val="none" w:sz="0" w:space="0" w:color="auto"/>
                    <w:left w:val="none" w:sz="0" w:space="0" w:color="auto"/>
                    <w:bottom w:val="none" w:sz="0" w:space="0" w:color="auto"/>
                    <w:right w:val="none" w:sz="0" w:space="0" w:color="auto"/>
                  </w:divBdr>
                  <w:divsChild>
                    <w:div w:id="18009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60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302690111">
      <w:bodyDiv w:val="1"/>
      <w:marLeft w:val="0"/>
      <w:marRight w:val="0"/>
      <w:marTop w:val="0"/>
      <w:marBottom w:val="0"/>
      <w:divBdr>
        <w:top w:val="none" w:sz="0" w:space="0" w:color="auto"/>
        <w:left w:val="none" w:sz="0" w:space="0" w:color="auto"/>
        <w:bottom w:val="none" w:sz="0" w:space="0" w:color="auto"/>
        <w:right w:val="none" w:sz="0" w:space="0" w:color="auto"/>
      </w:divBdr>
    </w:div>
    <w:div w:id="1309749620">
      <w:bodyDiv w:val="1"/>
      <w:marLeft w:val="0"/>
      <w:marRight w:val="0"/>
      <w:marTop w:val="0"/>
      <w:marBottom w:val="0"/>
      <w:divBdr>
        <w:top w:val="none" w:sz="0" w:space="0" w:color="auto"/>
        <w:left w:val="none" w:sz="0" w:space="0" w:color="auto"/>
        <w:bottom w:val="none" w:sz="0" w:space="0" w:color="auto"/>
        <w:right w:val="none" w:sz="0" w:space="0" w:color="auto"/>
      </w:divBdr>
      <w:divsChild>
        <w:div w:id="696658812">
          <w:marLeft w:val="0"/>
          <w:marRight w:val="0"/>
          <w:marTop w:val="0"/>
          <w:marBottom w:val="0"/>
          <w:divBdr>
            <w:top w:val="none" w:sz="0" w:space="0" w:color="auto"/>
            <w:left w:val="none" w:sz="0" w:space="0" w:color="auto"/>
            <w:bottom w:val="none" w:sz="0" w:space="0" w:color="auto"/>
            <w:right w:val="none" w:sz="0" w:space="0" w:color="auto"/>
          </w:divBdr>
        </w:div>
        <w:div w:id="2010598937">
          <w:marLeft w:val="0"/>
          <w:marRight w:val="0"/>
          <w:marTop w:val="0"/>
          <w:marBottom w:val="0"/>
          <w:divBdr>
            <w:top w:val="none" w:sz="0" w:space="0" w:color="auto"/>
            <w:left w:val="none" w:sz="0" w:space="0" w:color="auto"/>
            <w:bottom w:val="none" w:sz="0" w:space="0" w:color="auto"/>
            <w:right w:val="none" w:sz="0" w:space="0" w:color="auto"/>
          </w:divBdr>
        </w:div>
      </w:divsChild>
    </w:div>
    <w:div w:id="1341396949">
      <w:bodyDiv w:val="1"/>
      <w:marLeft w:val="0"/>
      <w:marRight w:val="0"/>
      <w:marTop w:val="0"/>
      <w:marBottom w:val="0"/>
      <w:divBdr>
        <w:top w:val="none" w:sz="0" w:space="0" w:color="auto"/>
        <w:left w:val="none" w:sz="0" w:space="0" w:color="auto"/>
        <w:bottom w:val="none" w:sz="0" w:space="0" w:color="auto"/>
        <w:right w:val="none" w:sz="0" w:space="0" w:color="auto"/>
      </w:divBdr>
    </w:div>
    <w:div w:id="1425495087">
      <w:bodyDiv w:val="1"/>
      <w:marLeft w:val="0"/>
      <w:marRight w:val="0"/>
      <w:marTop w:val="0"/>
      <w:marBottom w:val="0"/>
      <w:divBdr>
        <w:top w:val="none" w:sz="0" w:space="0" w:color="auto"/>
        <w:left w:val="none" w:sz="0" w:space="0" w:color="auto"/>
        <w:bottom w:val="none" w:sz="0" w:space="0" w:color="auto"/>
        <w:right w:val="none" w:sz="0" w:space="0" w:color="auto"/>
      </w:divBdr>
    </w:div>
    <w:div w:id="1454399415">
      <w:bodyDiv w:val="1"/>
      <w:marLeft w:val="0"/>
      <w:marRight w:val="0"/>
      <w:marTop w:val="0"/>
      <w:marBottom w:val="0"/>
      <w:divBdr>
        <w:top w:val="none" w:sz="0" w:space="0" w:color="auto"/>
        <w:left w:val="none" w:sz="0" w:space="0" w:color="auto"/>
        <w:bottom w:val="none" w:sz="0" w:space="0" w:color="auto"/>
        <w:right w:val="none" w:sz="0" w:space="0" w:color="auto"/>
      </w:divBdr>
      <w:divsChild>
        <w:div w:id="412901624">
          <w:marLeft w:val="0"/>
          <w:marRight w:val="0"/>
          <w:marTop w:val="0"/>
          <w:marBottom w:val="0"/>
          <w:divBdr>
            <w:top w:val="none" w:sz="0" w:space="0" w:color="auto"/>
            <w:left w:val="none" w:sz="0" w:space="0" w:color="auto"/>
            <w:bottom w:val="none" w:sz="0" w:space="0" w:color="auto"/>
            <w:right w:val="none" w:sz="0" w:space="0" w:color="auto"/>
          </w:divBdr>
        </w:div>
        <w:div w:id="1398548785">
          <w:marLeft w:val="0"/>
          <w:marRight w:val="0"/>
          <w:marTop w:val="0"/>
          <w:marBottom w:val="0"/>
          <w:divBdr>
            <w:top w:val="none" w:sz="0" w:space="0" w:color="auto"/>
            <w:left w:val="none" w:sz="0" w:space="0" w:color="auto"/>
            <w:bottom w:val="none" w:sz="0" w:space="0" w:color="auto"/>
            <w:right w:val="none" w:sz="0" w:space="0" w:color="auto"/>
          </w:divBdr>
          <w:divsChild>
            <w:div w:id="899100557">
              <w:marLeft w:val="0"/>
              <w:marRight w:val="0"/>
              <w:marTop w:val="0"/>
              <w:marBottom w:val="0"/>
              <w:divBdr>
                <w:top w:val="none" w:sz="0" w:space="0" w:color="auto"/>
                <w:left w:val="none" w:sz="0" w:space="0" w:color="auto"/>
                <w:bottom w:val="none" w:sz="0" w:space="0" w:color="auto"/>
                <w:right w:val="none" w:sz="0" w:space="0" w:color="auto"/>
              </w:divBdr>
              <w:divsChild>
                <w:div w:id="11640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0855">
          <w:marLeft w:val="0"/>
          <w:marRight w:val="0"/>
          <w:marTop w:val="0"/>
          <w:marBottom w:val="0"/>
          <w:divBdr>
            <w:top w:val="none" w:sz="0" w:space="0" w:color="auto"/>
            <w:left w:val="none" w:sz="0" w:space="0" w:color="auto"/>
            <w:bottom w:val="none" w:sz="0" w:space="0" w:color="auto"/>
            <w:right w:val="none" w:sz="0" w:space="0" w:color="auto"/>
          </w:divBdr>
          <w:divsChild>
            <w:div w:id="2089842458">
              <w:marLeft w:val="0"/>
              <w:marRight w:val="0"/>
              <w:marTop w:val="0"/>
              <w:marBottom w:val="0"/>
              <w:divBdr>
                <w:top w:val="none" w:sz="0" w:space="0" w:color="auto"/>
                <w:left w:val="none" w:sz="0" w:space="0" w:color="auto"/>
                <w:bottom w:val="none" w:sz="0" w:space="0" w:color="auto"/>
                <w:right w:val="none" w:sz="0" w:space="0" w:color="auto"/>
              </w:divBdr>
              <w:divsChild>
                <w:div w:id="31922847">
                  <w:marLeft w:val="0"/>
                  <w:marRight w:val="0"/>
                  <w:marTop w:val="0"/>
                  <w:marBottom w:val="0"/>
                  <w:divBdr>
                    <w:top w:val="none" w:sz="0" w:space="0" w:color="auto"/>
                    <w:left w:val="none" w:sz="0" w:space="0" w:color="auto"/>
                    <w:bottom w:val="none" w:sz="0" w:space="0" w:color="auto"/>
                    <w:right w:val="none" w:sz="0" w:space="0" w:color="auto"/>
                  </w:divBdr>
                </w:div>
                <w:div w:id="7549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4772">
          <w:marLeft w:val="0"/>
          <w:marRight w:val="0"/>
          <w:marTop w:val="0"/>
          <w:marBottom w:val="0"/>
          <w:divBdr>
            <w:top w:val="none" w:sz="0" w:space="0" w:color="auto"/>
            <w:left w:val="none" w:sz="0" w:space="0" w:color="auto"/>
            <w:bottom w:val="none" w:sz="0" w:space="0" w:color="auto"/>
            <w:right w:val="none" w:sz="0" w:space="0" w:color="auto"/>
          </w:divBdr>
        </w:div>
      </w:divsChild>
    </w:div>
    <w:div w:id="1474830418">
      <w:bodyDiv w:val="1"/>
      <w:marLeft w:val="0"/>
      <w:marRight w:val="0"/>
      <w:marTop w:val="0"/>
      <w:marBottom w:val="0"/>
      <w:divBdr>
        <w:top w:val="none" w:sz="0" w:space="0" w:color="auto"/>
        <w:left w:val="none" w:sz="0" w:space="0" w:color="auto"/>
        <w:bottom w:val="none" w:sz="0" w:space="0" w:color="auto"/>
        <w:right w:val="none" w:sz="0" w:space="0" w:color="auto"/>
      </w:divBdr>
      <w:divsChild>
        <w:div w:id="414204178">
          <w:marLeft w:val="0"/>
          <w:marRight w:val="0"/>
          <w:marTop w:val="0"/>
          <w:marBottom w:val="0"/>
          <w:divBdr>
            <w:top w:val="none" w:sz="0" w:space="0" w:color="auto"/>
            <w:left w:val="none" w:sz="0" w:space="0" w:color="auto"/>
            <w:bottom w:val="none" w:sz="0" w:space="0" w:color="auto"/>
            <w:right w:val="none" w:sz="0" w:space="0" w:color="auto"/>
          </w:divBdr>
          <w:divsChild>
            <w:div w:id="1501384840">
              <w:marLeft w:val="0"/>
              <w:marRight w:val="0"/>
              <w:marTop w:val="0"/>
              <w:marBottom w:val="0"/>
              <w:divBdr>
                <w:top w:val="none" w:sz="0" w:space="0" w:color="auto"/>
                <w:left w:val="none" w:sz="0" w:space="0" w:color="auto"/>
                <w:bottom w:val="none" w:sz="0" w:space="0" w:color="auto"/>
                <w:right w:val="none" w:sz="0" w:space="0" w:color="auto"/>
              </w:divBdr>
              <w:divsChild>
                <w:div w:id="1920365428">
                  <w:marLeft w:val="0"/>
                  <w:marRight w:val="0"/>
                  <w:marTop w:val="0"/>
                  <w:marBottom w:val="0"/>
                  <w:divBdr>
                    <w:top w:val="none" w:sz="0" w:space="0" w:color="auto"/>
                    <w:left w:val="none" w:sz="0" w:space="0" w:color="auto"/>
                    <w:bottom w:val="none" w:sz="0" w:space="0" w:color="auto"/>
                    <w:right w:val="none" w:sz="0" w:space="0" w:color="auto"/>
                  </w:divBdr>
                  <w:divsChild>
                    <w:div w:id="1631479061">
                      <w:marLeft w:val="0"/>
                      <w:marRight w:val="0"/>
                      <w:marTop w:val="0"/>
                      <w:marBottom w:val="340"/>
                      <w:divBdr>
                        <w:top w:val="none" w:sz="0" w:space="0" w:color="auto"/>
                        <w:left w:val="none" w:sz="0" w:space="0" w:color="auto"/>
                        <w:bottom w:val="none" w:sz="0" w:space="0" w:color="auto"/>
                        <w:right w:val="none" w:sz="0" w:space="0" w:color="auto"/>
                      </w:divBdr>
                      <w:divsChild>
                        <w:div w:id="10246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368097">
      <w:bodyDiv w:val="1"/>
      <w:marLeft w:val="0"/>
      <w:marRight w:val="0"/>
      <w:marTop w:val="0"/>
      <w:marBottom w:val="0"/>
      <w:divBdr>
        <w:top w:val="none" w:sz="0" w:space="0" w:color="auto"/>
        <w:left w:val="none" w:sz="0" w:space="0" w:color="auto"/>
        <w:bottom w:val="none" w:sz="0" w:space="0" w:color="auto"/>
        <w:right w:val="none" w:sz="0" w:space="0" w:color="auto"/>
      </w:divBdr>
    </w:div>
    <w:div w:id="1543403589">
      <w:bodyDiv w:val="1"/>
      <w:marLeft w:val="0"/>
      <w:marRight w:val="0"/>
      <w:marTop w:val="0"/>
      <w:marBottom w:val="0"/>
      <w:divBdr>
        <w:top w:val="none" w:sz="0" w:space="0" w:color="auto"/>
        <w:left w:val="none" w:sz="0" w:space="0" w:color="auto"/>
        <w:bottom w:val="none" w:sz="0" w:space="0" w:color="auto"/>
        <w:right w:val="none" w:sz="0" w:space="0" w:color="auto"/>
      </w:divBdr>
    </w:div>
    <w:div w:id="1604150503">
      <w:bodyDiv w:val="1"/>
      <w:marLeft w:val="0"/>
      <w:marRight w:val="0"/>
      <w:marTop w:val="0"/>
      <w:marBottom w:val="0"/>
      <w:divBdr>
        <w:top w:val="none" w:sz="0" w:space="0" w:color="auto"/>
        <w:left w:val="none" w:sz="0" w:space="0" w:color="auto"/>
        <w:bottom w:val="none" w:sz="0" w:space="0" w:color="auto"/>
        <w:right w:val="none" w:sz="0" w:space="0" w:color="auto"/>
      </w:divBdr>
    </w:div>
    <w:div w:id="1644196230">
      <w:bodyDiv w:val="1"/>
      <w:marLeft w:val="0"/>
      <w:marRight w:val="0"/>
      <w:marTop w:val="0"/>
      <w:marBottom w:val="0"/>
      <w:divBdr>
        <w:top w:val="none" w:sz="0" w:space="0" w:color="auto"/>
        <w:left w:val="none" w:sz="0" w:space="0" w:color="auto"/>
        <w:bottom w:val="none" w:sz="0" w:space="0" w:color="auto"/>
        <w:right w:val="none" w:sz="0" w:space="0" w:color="auto"/>
      </w:divBdr>
    </w:div>
    <w:div w:id="1655643202">
      <w:bodyDiv w:val="1"/>
      <w:marLeft w:val="0"/>
      <w:marRight w:val="0"/>
      <w:marTop w:val="0"/>
      <w:marBottom w:val="0"/>
      <w:divBdr>
        <w:top w:val="none" w:sz="0" w:space="0" w:color="auto"/>
        <w:left w:val="none" w:sz="0" w:space="0" w:color="auto"/>
        <w:bottom w:val="none" w:sz="0" w:space="0" w:color="auto"/>
        <w:right w:val="none" w:sz="0" w:space="0" w:color="auto"/>
      </w:divBdr>
    </w:div>
    <w:div w:id="1663655184">
      <w:bodyDiv w:val="1"/>
      <w:marLeft w:val="0"/>
      <w:marRight w:val="0"/>
      <w:marTop w:val="0"/>
      <w:marBottom w:val="0"/>
      <w:divBdr>
        <w:top w:val="none" w:sz="0" w:space="0" w:color="auto"/>
        <w:left w:val="none" w:sz="0" w:space="0" w:color="auto"/>
        <w:bottom w:val="none" w:sz="0" w:space="0" w:color="auto"/>
        <w:right w:val="none" w:sz="0" w:space="0" w:color="auto"/>
      </w:divBdr>
      <w:divsChild>
        <w:div w:id="161702386">
          <w:marLeft w:val="0"/>
          <w:marRight w:val="0"/>
          <w:marTop w:val="0"/>
          <w:marBottom w:val="0"/>
          <w:divBdr>
            <w:top w:val="none" w:sz="0" w:space="0" w:color="auto"/>
            <w:left w:val="none" w:sz="0" w:space="0" w:color="auto"/>
            <w:bottom w:val="none" w:sz="0" w:space="0" w:color="auto"/>
            <w:right w:val="none" w:sz="0" w:space="0" w:color="auto"/>
          </w:divBdr>
        </w:div>
        <w:div w:id="340475107">
          <w:marLeft w:val="0"/>
          <w:marRight w:val="0"/>
          <w:marTop w:val="0"/>
          <w:marBottom w:val="0"/>
          <w:divBdr>
            <w:top w:val="none" w:sz="0" w:space="0" w:color="auto"/>
            <w:left w:val="none" w:sz="0" w:space="0" w:color="auto"/>
            <w:bottom w:val="none" w:sz="0" w:space="0" w:color="auto"/>
            <w:right w:val="none" w:sz="0" w:space="0" w:color="auto"/>
          </w:divBdr>
        </w:div>
        <w:div w:id="428544040">
          <w:marLeft w:val="0"/>
          <w:marRight w:val="0"/>
          <w:marTop w:val="0"/>
          <w:marBottom w:val="0"/>
          <w:divBdr>
            <w:top w:val="none" w:sz="0" w:space="0" w:color="auto"/>
            <w:left w:val="none" w:sz="0" w:space="0" w:color="auto"/>
            <w:bottom w:val="none" w:sz="0" w:space="0" w:color="auto"/>
            <w:right w:val="none" w:sz="0" w:space="0" w:color="auto"/>
          </w:divBdr>
        </w:div>
        <w:div w:id="956136586">
          <w:marLeft w:val="0"/>
          <w:marRight w:val="0"/>
          <w:marTop w:val="0"/>
          <w:marBottom w:val="0"/>
          <w:divBdr>
            <w:top w:val="none" w:sz="0" w:space="0" w:color="auto"/>
            <w:left w:val="none" w:sz="0" w:space="0" w:color="auto"/>
            <w:bottom w:val="none" w:sz="0" w:space="0" w:color="auto"/>
            <w:right w:val="none" w:sz="0" w:space="0" w:color="auto"/>
          </w:divBdr>
        </w:div>
        <w:div w:id="1769736696">
          <w:marLeft w:val="0"/>
          <w:marRight w:val="0"/>
          <w:marTop w:val="0"/>
          <w:marBottom w:val="0"/>
          <w:divBdr>
            <w:top w:val="none" w:sz="0" w:space="0" w:color="auto"/>
            <w:left w:val="none" w:sz="0" w:space="0" w:color="auto"/>
            <w:bottom w:val="none" w:sz="0" w:space="0" w:color="auto"/>
            <w:right w:val="none" w:sz="0" w:space="0" w:color="auto"/>
          </w:divBdr>
        </w:div>
        <w:div w:id="1821649327">
          <w:marLeft w:val="0"/>
          <w:marRight w:val="0"/>
          <w:marTop w:val="0"/>
          <w:marBottom w:val="0"/>
          <w:divBdr>
            <w:top w:val="none" w:sz="0" w:space="0" w:color="auto"/>
            <w:left w:val="none" w:sz="0" w:space="0" w:color="auto"/>
            <w:bottom w:val="none" w:sz="0" w:space="0" w:color="auto"/>
            <w:right w:val="none" w:sz="0" w:space="0" w:color="auto"/>
          </w:divBdr>
        </w:div>
      </w:divsChild>
    </w:div>
    <w:div w:id="1711882742">
      <w:bodyDiv w:val="1"/>
      <w:marLeft w:val="0"/>
      <w:marRight w:val="0"/>
      <w:marTop w:val="0"/>
      <w:marBottom w:val="0"/>
      <w:divBdr>
        <w:top w:val="none" w:sz="0" w:space="0" w:color="auto"/>
        <w:left w:val="none" w:sz="0" w:space="0" w:color="auto"/>
        <w:bottom w:val="none" w:sz="0" w:space="0" w:color="auto"/>
        <w:right w:val="none" w:sz="0" w:space="0" w:color="auto"/>
      </w:divBdr>
      <w:divsChild>
        <w:div w:id="339503908">
          <w:marLeft w:val="0"/>
          <w:marRight w:val="0"/>
          <w:marTop w:val="0"/>
          <w:marBottom w:val="0"/>
          <w:divBdr>
            <w:top w:val="none" w:sz="0" w:space="0" w:color="auto"/>
            <w:left w:val="none" w:sz="0" w:space="0" w:color="auto"/>
            <w:bottom w:val="none" w:sz="0" w:space="0" w:color="auto"/>
            <w:right w:val="none" w:sz="0" w:space="0" w:color="auto"/>
          </w:divBdr>
        </w:div>
        <w:div w:id="1618877319">
          <w:marLeft w:val="0"/>
          <w:marRight w:val="0"/>
          <w:marTop w:val="0"/>
          <w:marBottom w:val="0"/>
          <w:divBdr>
            <w:top w:val="none" w:sz="0" w:space="0" w:color="auto"/>
            <w:left w:val="none" w:sz="0" w:space="0" w:color="auto"/>
            <w:bottom w:val="none" w:sz="0" w:space="0" w:color="auto"/>
            <w:right w:val="none" w:sz="0" w:space="0" w:color="auto"/>
          </w:divBdr>
        </w:div>
        <w:div w:id="329527628">
          <w:marLeft w:val="0"/>
          <w:marRight w:val="0"/>
          <w:marTop w:val="0"/>
          <w:marBottom w:val="0"/>
          <w:divBdr>
            <w:top w:val="none" w:sz="0" w:space="0" w:color="auto"/>
            <w:left w:val="none" w:sz="0" w:space="0" w:color="auto"/>
            <w:bottom w:val="none" w:sz="0" w:space="0" w:color="auto"/>
            <w:right w:val="none" w:sz="0" w:space="0" w:color="auto"/>
          </w:divBdr>
        </w:div>
        <w:div w:id="1102140634">
          <w:marLeft w:val="0"/>
          <w:marRight w:val="0"/>
          <w:marTop w:val="0"/>
          <w:marBottom w:val="0"/>
          <w:divBdr>
            <w:top w:val="none" w:sz="0" w:space="0" w:color="auto"/>
            <w:left w:val="none" w:sz="0" w:space="0" w:color="auto"/>
            <w:bottom w:val="none" w:sz="0" w:space="0" w:color="auto"/>
            <w:right w:val="none" w:sz="0" w:space="0" w:color="auto"/>
          </w:divBdr>
        </w:div>
        <w:div w:id="1062601393">
          <w:marLeft w:val="0"/>
          <w:marRight w:val="0"/>
          <w:marTop w:val="0"/>
          <w:marBottom w:val="0"/>
          <w:divBdr>
            <w:top w:val="none" w:sz="0" w:space="0" w:color="auto"/>
            <w:left w:val="none" w:sz="0" w:space="0" w:color="auto"/>
            <w:bottom w:val="none" w:sz="0" w:space="0" w:color="auto"/>
            <w:right w:val="none" w:sz="0" w:space="0" w:color="auto"/>
          </w:divBdr>
        </w:div>
        <w:div w:id="1494099002">
          <w:marLeft w:val="0"/>
          <w:marRight w:val="0"/>
          <w:marTop w:val="0"/>
          <w:marBottom w:val="0"/>
          <w:divBdr>
            <w:top w:val="none" w:sz="0" w:space="0" w:color="auto"/>
            <w:left w:val="none" w:sz="0" w:space="0" w:color="auto"/>
            <w:bottom w:val="none" w:sz="0" w:space="0" w:color="auto"/>
            <w:right w:val="none" w:sz="0" w:space="0" w:color="auto"/>
          </w:divBdr>
        </w:div>
      </w:divsChild>
    </w:div>
    <w:div w:id="1752433152">
      <w:bodyDiv w:val="1"/>
      <w:marLeft w:val="0"/>
      <w:marRight w:val="0"/>
      <w:marTop w:val="0"/>
      <w:marBottom w:val="0"/>
      <w:divBdr>
        <w:top w:val="none" w:sz="0" w:space="0" w:color="auto"/>
        <w:left w:val="none" w:sz="0" w:space="0" w:color="auto"/>
        <w:bottom w:val="none" w:sz="0" w:space="0" w:color="auto"/>
        <w:right w:val="none" w:sz="0" w:space="0" w:color="auto"/>
      </w:divBdr>
    </w:div>
    <w:div w:id="1755199931">
      <w:bodyDiv w:val="1"/>
      <w:marLeft w:val="0"/>
      <w:marRight w:val="0"/>
      <w:marTop w:val="0"/>
      <w:marBottom w:val="0"/>
      <w:divBdr>
        <w:top w:val="none" w:sz="0" w:space="0" w:color="auto"/>
        <w:left w:val="none" w:sz="0" w:space="0" w:color="auto"/>
        <w:bottom w:val="none" w:sz="0" w:space="0" w:color="auto"/>
        <w:right w:val="none" w:sz="0" w:space="0" w:color="auto"/>
      </w:divBdr>
      <w:divsChild>
        <w:div w:id="223764146">
          <w:marLeft w:val="0"/>
          <w:marRight w:val="0"/>
          <w:marTop w:val="0"/>
          <w:marBottom w:val="0"/>
          <w:divBdr>
            <w:top w:val="none" w:sz="0" w:space="0" w:color="auto"/>
            <w:left w:val="none" w:sz="0" w:space="0" w:color="auto"/>
            <w:bottom w:val="none" w:sz="0" w:space="0" w:color="auto"/>
            <w:right w:val="none" w:sz="0" w:space="0" w:color="auto"/>
          </w:divBdr>
        </w:div>
        <w:div w:id="1780639023">
          <w:marLeft w:val="0"/>
          <w:marRight w:val="0"/>
          <w:marTop w:val="0"/>
          <w:marBottom w:val="0"/>
          <w:divBdr>
            <w:top w:val="none" w:sz="0" w:space="0" w:color="auto"/>
            <w:left w:val="none" w:sz="0" w:space="0" w:color="auto"/>
            <w:bottom w:val="none" w:sz="0" w:space="0" w:color="auto"/>
            <w:right w:val="none" w:sz="0" w:space="0" w:color="auto"/>
          </w:divBdr>
        </w:div>
      </w:divsChild>
    </w:div>
    <w:div w:id="1765222834">
      <w:bodyDiv w:val="1"/>
      <w:marLeft w:val="0"/>
      <w:marRight w:val="0"/>
      <w:marTop w:val="0"/>
      <w:marBottom w:val="0"/>
      <w:divBdr>
        <w:top w:val="none" w:sz="0" w:space="0" w:color="auto"/>
        <w:left w:val="none" w:sz="0" w:space="0" w:color="auto"/>
        <w:bottom w:val="none" w:sz="0" w:space="0" w:color="auto"/>
        <w:right w:val="none" w:sz="0" w:space="0" w:color="auto"/>
      </w:divBdr>
    </w:div>
    <w:div w:id="1782531652">
      <w:bodyDiv w:val="1"/>
      <w:marLeft w:val="0"/>
      <w:marRight w:val="0"/>
      <w:marTop w:val="0"/>
      <w:marBottom w:val="0"/>
      <w:divBdr>
        <w:top w:val="none" w:sz="0" w:space="0" w:color="auto"/>
        <w:left w:val="none" w:sz="0" w:space="0" w:color="auto"/>
        <w:bottom w:val="none" w:sz="0" w:space="0" w:color="auto"/>
        <w:right w:val="none" w:sz="0" w:space="0" w:color="auto"/>
      </w:divBdr>
    </w:div>
    <w:div w:id="1805779075">
      <w:bodyDiv w:val="1"/>
      <w:marLeft w:val="0"/>
      <w:marRight w:val="0"/>
      <w:marTop w:val="0"/>
      <w:marBottom w:val="0"/>
      <w:divBdr>
        <w:top w:val="none" w:sz="0" w:space="0" w:color="auto"/>
        <w:left w:val="none" w:sz="0" w:space="0" w:color="auto"/>
        <w:bottom w:val="none" w:sz="0" w:space="0" w:color="auto"/>
        <w:right w:val="none" w:sz="0" w:space="0" w:color="auto"/>
      </w:divBdr>
      <w:divsChild>
        <w:div w:id="897399728">
          <w:marLeft w:val="0"/>
          <w:marRight w:val="0"/>
          <w:marTop w:val="0"/>
          <w:marBottom w:val="0"/>
          <w:divBdr>
            <w:top w:val="none" w:sz="0" w:space="0" w:color="auto"/>
            <w:left w:val="none" w:sz="0" w:space="0" w:color="auto"/>
            <w:bottom w:val="none" w:sz="0" w:space="0" w:color="auto"/>
            <w:right w:val="none" w:sz="0" w:space="0" w:color="auto"/>
          </w:divBdr>
        </w:div>
      </w:divsChild>
    </w:div>
    <w:div w:id="1807429856">
      <w:bodyDiv w:val="1"/>
      <w:marLeft w:val="0"/>
      <w:marRight w:val="0"/>
      <w:marTop w:val="0"/>
      <w:marBottom w:val="0"/>
      <w:divBdr>
        <w:top w:val="none" w:sz="0" w:space="0" w:color="auto"/>
        <w:left w:val="none" w:sz="0" w:space="0" w:color="auto"/>
        <w:bottom w:val="none" w:sz="0" w:space="0" w:color="auto"/>
        <w:right w:val="none" w:sz="0" w:space="0" w:color="auto"/>
      </w:divBdr>
      <w:divsChild>
        <w:div w:id="1257592594">
          <w:marLeft w:val="0"/>
          <w:marRight w:val="0"/>
          <w:marTop w:val="0"/>
          <w:marBottom w:val="0"/>
          <w:divBdr>
            <w:top w:val="none" w:sz="0" w:space="0" w:color="auto"/>
            <w:left w:val="none" w:sz="0" w:space="0" w:color="auto"/>
            <w:bottom w:val="none" w:sz="0" w:space="0" w:color="auto"/>
            <w:right w:val="none" w:sz="0" w:space="0" w:color="auto"/>
          </w:divBdr>
        </w:div>
      </w:divsChild>
    </w:div>
    <w:div w:id="1828279726">
      <w:bodyDiv w:val="1"/>
      <w:marLeft w:val="0"/>
      <w:marRight w:val="0"/>
      <w:marTop w:val="0"/>
      <w:marBottom w:val="0"/>
      <w:divBdr>
        <w:top w:val="none" w:sz="0" w:space="0" w:color="auto"/>
        <w:left w:val="none" w:sz="0" w:space="0" w:color="auto"/>
        <w:bottom w:val="none" w:sz="0" w:space="0" w:color="auto"/>
        <w:right w:val="none" w:sz="0" w:space="0" w:color="auto"/>
      </w:divBdr>
      <w:divsChild>
        <w:div w:id="91361240">
          <w:marLeft w:val="0"/>
          <w:marRight w:val="0"/>
          <w:marTop w:val="0"/>
          <w:marBottom w:val="0"/>
          <w:divBdr>
            <w:top w:val="none" w:sz="0" w:space="0" w:color="auto"/>
            <w:left w:val="none" w:sz="0" w:space="0" w:color="auto"/>
            <w:bottom w:val="none" w:sz="0" w:space="0" w:color="auto"/>
            <w:right w:val="none" w:sz="0" w:space="0" w:color="auto"/>
          </w:divBdr>
          <w:divsChild>
            <w:div w:id="813450872">
              <w:marLeft w:val="0"/>
              <w:marRight w:val="0"/>
              <w:marTop w:val="0"/>
              <w:marBottom w:val="0"/>
              <w:divBdr>
                <w:top w:val="none" w:sz="0" w:space="0" w:color="auto"/>
                <w:left w:val="none" w:sz="0" w:space="0" w:color="auto"/>
                <w:bottom w:val="none" w:sz="0" w:space="0" w:color="auto"/>
                <w:right w:val="none" w:sz="0" w:space="0" w:color="auto"/>
              </w:divBdr>
              <w:divsChild>
                <w:div w:id="1653563038">
                  <w:marLeft w:val="0"/>
                  <w:marRight w:val="0"/>
                  <w:marTop w:val="0"/>
                  <w:marBottom w:val="0"/>
                  <w:divBdr>
                    <w:top w:val="none" w:sz="0" w:space="0" w:color="auto"/>
                    <w:left w:val="none" w:sz="0" w:space="0" w:color="auto"/>
                    <w:bottom w:val="none" w:sz="0" w:space="0" w:color="auto"/>
                    <w:right w:val="none" w:sz="0" w:space="0" w:color="auto"/>
                  </w:divBdr>
                  <w:divsChild>
                    <w:div w:id="615870698">
                      <w:marLeft w:val="0"/>
                      <w:marRight w:val="0"/>
                      <w:marTop w:val="0"/>
                      <w:marBottom w:val="0"/>
                      <w:divBdr>
                        <w:top w:val="none" w:sz="0" w:space="0" w:color="auto"/>
                        <w:left w:val="none" w:sz="0" w:space="0" w:color="auto"/>
                        <w:bottom w:val="none" w:sz="0" w:space="0" w:color="auto"/>
                        <w:right w:val="none" w:sz="0" w:space="0" w:color="auto"/>
                      </w:divBdr>
                    </w:div>
                  </w:divsChild>
                </w:div>
                <w:div w:id="107552233">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sChild>
                    <w:div w:id="32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663969">
      <w:bodyDiv w:val="1"/>
      <w:marLeft w:val="0"/>
      <w:marRight w:val="0"/>
      <w:marTop w:val="0"/>
      <w:marBottom w:val="0"/>
      <w:divBdr>
        <w:top w:val="none" w:sz="0" w:space="0" w:color="auto"/>
        <w:left w:val="none" w:sz="0" w:space="0" w:color="auto"/>
        <w:bottom w:val="none" w:sz="0" w:space="0" w:color="auto"/>
        <w:right w:val="none" w:sz="0" w:space="0" w:color="auto"/>
      </w:divBdr>
    </w:div>
    <w:div w:id="1925719641">
      <w:bodyDiv w:val="1"/>
      <w:marLeft w:val="0"/>
      <w:marRight w:val="0"/>
      <w:marTop w:val="0"/>
      <w:marBottom w:val="0"/>
      <w:divBdr>
        <w:top w:val="none" w:sz="0" w:space="0" w:color="auto"/>
        <w:left w:val="none" w:sz="0" w:space="0" w:color="auto"/>
        <w:bottom w:val="none" w:sz="0" w:space="0" w:color="auto"/>
        <w:right w:val="none" w:sz="0" w:space="0" w:color="auto"/>
      </w:divBdr>
      <w:divsChild>
        <w:div w:id="53241619">
          <w:marLeft w:val="0"/>
          <w:marRight w:val="0"/>
          <w:marTop w:val="0"/>
          <w:marBottom w:val="0"/>
          <w:divBdr>
            <w:top w:val="none" w:sz="0" w:space="0" w:color="auto"/>
            <w:left w:val="none" w:sz="0" w:space="0" w:color="auto"/>
            <w:bottom w:val="none" w:sz="0" w:space="0" w:color="auto"/>
            <w:right w:val="none" w:sz="0" w:space="0" w:color="auto"/>
          </w:divBdr>
          <w:divsChild>
            <w:div w:id="1652907423">
              <w:marLeft w:val="0"/>
              <w:marRight w:val="0"/>
              <w:marTop w:val="0"/>
              <w:marBottom w:val="0"/>
              <w:divBdr>
                <w:top w:val="none" w:sz="0" w:space="0" w:color="auto"/>
                <w:left w:val="none" w:sz="0" w:space="0" w:color="auto"/>
                <w:bottom w:val="single" w:sz="6" w:space="0" w:color="CCCCCC"/>
                <w:right w:val="none" w:sz="0" w:space="0" w:color="auto"/>
              </w:divBdr>
              <w:divsChild>
                <w:div w:id="1186478623">
                  <w:marLeft w:val="0"/>
                  <w:marRight w:val="0"/>
                  <w:marTop w:val="0"/>
                  <w:marBottom w:val="0"/>
                  <w:divBdr>
                    <w:top w:val="none" w:sz="0" w:space="0" w:color="auto"/>
                    <w:left w:val="none" w:sz="0" w:space="0" w:color="auto"/>
                    <w:bottom w:val="none" w:sz="0" w:space="0" w:color="auto"/>
                    <w:right w:val="none" w:sz="0" w:space="0" w:color="auto"/>
                  </w:divBdr>
                  <w:divsChild>
                    <w:div w:id="1943104896">
                      <w:marLeft w:val="0"/>
                      <w:marRight w:val="0"/>
                      <w:marTop w:val="0"/>
                      <w:marBottom w:val="0"/>
                      <w:divBdr>
                        <w:top w:val="none" w:sz="0" w:space="0" w:color="auto"/>
                        <w:left w:val="none" w:sz="0" w:space="0" w:color="auto"/>
                        <w:bottom w:val="none" w:sz="0" w:space="0" w:color="auto"/>
                        <w:right w:val="none" w:sz="0" w:space="0" w:color="auto"/>
                      </w:divBdr>
                      <w:divsChild>
                        <w:div w:id="1603686405">
                          <w:marLeft w:val="0"/>
                          <w:marRight w:val="0"/>
                          <w:marTop w:val="0"/>
                          <w:marBottom w:val="0"/>
                          <w:divBdr>
                            <w:top w:val="none" w:sz="0" w:space="0" w:color="auto"/>
                            <w:left w:val="none" w:sz="0" w:space="0" w:color="auto"/>
                            <w:bottom w:val="none" w:sz="0" w:space="0" w:color="auto"/>
                            <w:right w:val="none" w:sz="0" w:space="0" w:color="auto"/>
                          </w:divBdr>
                        </w:div>
                      </w:divsChild>
                    </w:div>
                    <w:div w:id="1133026">
                      <w:marLeft w:val="0"/>
                      <w:marRight w:val="0"/>
                      <w:marTop w:val="0"/>
                      <w:marBottom w:val="0"/>
                      <w:divBdr>
                        <w:top w:val="none" w:sz="0" w:space="0" w:color="auto"/>
                        <w:left w:val="none" w:sz="0" w:space="0" w:color="auto"/>
                        <w:bottom w:val="none" w:sz="0" w:space="0" w:color="auto"/>
                        <w:right w:val="none" w:sz="0" w:space="0" w:color="auto"/>
                      </w:divBdr>
                    </w:div>
                    <w:div w:id="2073504775">
                      <w:marLeft w:val="0"/>
                      <w:marRight w:val="0"/>
                      <w:marTop w:val="0"/>
                      <w:marBottom w:val="0"/>
                      <w:divBdr>
                        <w:top w:val="none" w:sz="0" w:space="0" w:color="auto"/>
                        <w:left w:val="none" w:sz="0" w:space="0" w:color="auto"/>
                        <w:bottom w:val="none" w:sz="0" w:space="0" w:color="auto"/>
                        <w:right w:val="none" w:sz="0" w:space="0" w:color="auto"/>
                      </w:divBdr>
                    </w:div>
                    <w:div w:id="348944704">
                      <w:marLeft w:val="0"/>
                      <w:marRight w:val="0"/>
                      <w:marTop w:val="0"/>
                      <w:marBottom w:val="0"/>
                      <w:divBdr>
                        <w:top w:val="none" w:sz="0" w:space="0" w:color="auto"/>
                        <w:left w:val="none" w:sz="0" w:space="0" w:color="auto"/>
                        <w:bottom w:val="none" w:sz="0" w:space="0" w:color="auto"/>
                        <w:right w:val="none" w:sz="0" w:space="0" w:color="auto"/>
                      </w:divBdr>
                    </w:div>
                  </w:divsChild>
                </w:div>
                <w:div w:id="460224513">
                  <w:marLeft w:val="0"/>
                  <w:marRight w:val="0"/>
                  <w:marTop w:val="0"/>
                  <w:marBottom w:val="0"/>
                  <w:divBdr>
                    <w:top w:val="none" w:sz="0" w:space="0" w:color="auto"/>
                    <w:left w:val="none" w:sz="0" w:space="0" w:color="auto"/>
                    <w:bottom w:val="none" w:sz="0" w:space="0" w:color="auto"/>
                    <w:right w:val="none" w:sz="0" w:space="0" w:color="auto"/>
                  </w:divBdr>
                  <w:divsChild>
                    <w:div w:id="15887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0049">
              <w:marLeft w:val="0"/>
              <w:marRight w:val="0"/>
              <w:marTop w:val="0"/>
              <w:marBottom w:val="0"/>
              <w:divBdr>
                <w:top w:val="none" w:sz="0" w:space="0" w:color="auto"/>
                <w:left w:val="none" w:sz="0" w:space="0" w:color="auto"/>
                <w:bottom w:val="none" w:sz="0" w:space="0" w:color="auto"/>
                <w:right w:val="none" w:sz="0" w:space="0" w:color="auto"/>
              </w:divBdr>
              <w:divsChild>
                <w:div w:id="1538738298">
                  <w:marLeft w:val="0"/>
                  <w:marRight w:val="0"/>
                  <w:marTop w:val="0"/>
                  <w:marBottom w:val="0"/>
                  <w:divBdr>
                    <w:top w:val="none" w:sz="0" w:space="0" w:color="auto"/>
                    <w:left w:val="none" w:sz="0" w:space="0" w:color="auto"/>
                    <w:bottom w:val="none" w:sz="0" w:space="0" w:color="auto"/>
                    <w:right w:val="none" w:sz="0" w:space="0" w:color="auto"/>
                  </w:divBdr>
                  <w:divsChild>
                    <w:div w:id="1304384600">
                      <w:marLeft w:val="0"/>
                      <w:marRight w:val="0"/>
                      <w:marTop w:val="0"/>
                      <w:marBottom w:val="0"/>
                      <w:divBdr>
                        <w:top w:val="none" w:sz="0" w:space="0" w:color="auto"/>
                        <w:left w:val="none" w:sz="0" w:space="0" w:color="auto"/>
                        <w:bottom w:val="none" w:sz="0" w:space="0" w:color="auto"/>
                        <w:right w:val="none" w:sz="0" w:space="0" w:color="auto"/>
                      </w:divBdr>
                    </w:div>
                    <w:div w:id="1514684496">
                      <w:marLeft w:val="0"/>
                      <w:marRight w:val="0"/>
                      <w:marTop w:val="0"/>
                      <w:marBottom w:val="0"/>
                      <w:divBdr>
                        <w:top w:val="none" w:sz="0" w:space="0" w:color="auto"/>
                        <w:left w:val="none" w:sz="0" w:space="0" w:color="auto"/>
                        <w:bottom w:val="none" w:sz="0" w:space="0" w:color="auto"/>
                        <w:right w:val="none" w:sz="0" w:space="0" w:color="auto"/>
                      </w:divBdr>
                    </w:div>
                  </w:divsChild>
                </w:div>
                <w:div w:id="246111137">
                  <w:marLeft w:val="0"/>
                  <w:marRight w:val="0"/>
                  <w:marTop w:val="0"/>
                  <w:marBottom w:val="0"/>
                  <w:divBdr>
                    <w:top w:val="none" w:sz="0" w:space="0" w:color="auto"/>
                    <w:left w:val="none" w:sz="0" w:space="0" w:color="auto"/>
                    <w:bottom w:val="none" w:sz="0" w:space="0" w:color="auto"/>
                    <w:right w:val="none" w:sz="0" w:space="0" w:color="auto"/>
                  </w:divBdr>
                  <w:divsChild>
                    <w:div w:id="2699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6685">
              <w:marLeft w:val="0"/>
              <w:marRight w:val="0"/>
              <w:marTop w:val="0"/>
              <w:marBottom w:val="0"/>
              <w:divBdr>
                <w:top w:val="none" w:sz="0" w:space="0" w:color="auto"/>
                <w:left w:val="none" w:sz="0" w:space="0" w:color="auto"/>
                <w:bottom w:val="none" w:sz="0" w:space="0" w:color="auto"/>
                <w:right w:val="none" w:sz="0" w:space="0" w:color="auto"/>
              </w:divBdr>
              <w:divsChild>
                <w:div w:id="1854299336">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429082299">
          <w:marLeft w:val="0"/>
          <w:marRight w:val="0"/>
          <w:marTop w:val="0"/>
          <w:marBottom w:val="0"/>
          <w:divBdr>
            <w:top w:val="none" w:sz="0" w:space="0" w:color="auto"/>
            <w:left w:val="none" w:sz="0" w:space="0" w:color="auto"/>
            <w:bottom w:val="none" w:sz="0" w:space="0" w:color="auto"/>
            <w:right w:val="none" w:sz="0" w:space="0" w:color="auto"/>
          </w:divBdr>
          <w:divsChild>
            <w:div w:id="364019601">
              <w:marLeft w:val="0"/>
              <w:marRight w:val="0"/>
              <w:marTop w:val="237"/>
              <w:marBottom w:val="0"/>
              <w:divBdr>
                <w:top w:val="none" w:sz="0" w:space="0" w:color="auto"/>
                <w:left w:val="none" w:sz="0" w:space="0" w:color="auto"/>
                <w:bottom w:val="single" w:sz="6" w:space="0" w:color="99CCFF"/>
                <w:right w:val="none" w:sz="0" w:space="0" w:color="auto"/>
              </w:divBdr>
              <w:divsChild>
                <w:div w:id="1271863532">
                  <w:marLeft w:val="0"/>
                  <w:marRight w:val="0"/>
                  <w:marTop w:val="0"/>
                  <w:marBottom w:val="0"/>
                  <w:divBdr>
                    <w:top w:val="none" w:sz="0" w:space="0" w:color="auto"/>
                    <w:left w:val="none" w:sz="0" w:space="0" w:color="auto"/>
                    <w:bottom w:val="none" w:sz="0" w:space="0" w:color="auto"/>
                    <w:right w:val="none" w:sz="0" w:space="0" w:color="auto"/>
                  </w:divBdr>
                  <w:divsChild>
                    <w:div w:id="1478955360">
                      <w:marLeft w:val="0"/>
                      <w:marRight w:val="0"/>
                      <w:marTop w:val="0"/>
                      <w:marBottom w:val="0"/>
                      <w:divBdr>
                        <w:top w:val="none" w:sz="0" w:space="0" w:color="auto"/>
                        <w:left w:val="none" w:sz="0" w:space="0" w:color="auto"/>
                        <w:bottom w:val="none" w:sz="0" w:space="0" w:color="auto"/>
                        <w:right w:val="none" w:sz="0" w:space="0" w:color="auto"/>
                      </w:divBdr>
                    </w:div>
                    <w:div w:id="201409299">
                      <w:marLeft w:val="0"/>
                      <w:marRight w:val="0"/>
                      <w:marTop w:val="0"/>
                      <w:marBottom w:val="0"/>
                      <w:divBdr>
                        <w:top w:val="none" w:sz="0" w:space="0" w:color="auto"/>
                        <w:left w:val="none" w:sz="0" w:space="0" w:color="auto"/>
                        <w:bottom w:val="none" w:sz="0" w:space="0" w:color="auto"/>
                        <w:right w:val="none" w:sz="0" w:space="0" w:color="auto"/>
                      </w:divBdr>
                    </w:div>
                  </w:divsChild>
                </w:div>
                <w:div w:id="126049364">
                  <w:marLeft w:val="0"/>
                  <w:marRight w:val="0"/>
                  <w:marTop w:val="0"/>
                  <w:marBottom w:val="0"/>
                  <w:divBdr>
                    <w:top w:val="none" w:sz="0" w:space="0" w:color="auto"/>
                    <w:left w:val="none" w:sz="0" w:space="0" w:color="auto"/>
                    <w:bottom w:val="none" w:sz="0" w:space="0" w:color="auto"/>
                    <w:right w:val="none" w:sz="0" w:space="0" w:color="auto"/>
                  </w:divBdr>
                  <w:divsChild>
                    <w:div w:id="7542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546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30459157">
      <w:bodyDiv w:val="1"/>
      <w:marLeft w:val="0"/>
      <w:marRight w:val="0"/>
      <w:marTop w:val="0"/>
      <w:marBottom w:val="0"/>
      <w:divBdr>
        <w:top w:val="none" w:sz="0" w:space="0" w:color="auto"/>
        <w:left w:val="none" w:sz="0" w:space="0" w:color="auto"/>
        <w:bottom w:val="none" w:sz="0" w:space="0" w:color="auto"/>
        <w:right w:val="none" w:sz="0" w:space="0" w:color="auto"/>
      </w:divBdr>
      <w:divsChild>
        <w:div w:id="1978946802">
          <w:marLeft w:val="0"/>
          <w:marRight w:val="0"/>
          <w:marTop w:val="0"/>
          <w:marBottom w:val="0"/>
          <w:divBdr>
            <w:top w:val="none" w:sz="0" w:space="0" w:color="auto"/>
            <w:left w:val="none" w:sz="0" w:space="0" w:color="auto"/>
            <w:bottom w:val="none" w:sz="0" w:space="0" w:color="auto"/>
            <w:right w:val="none" w:sz="0" w:space="0" w:color="auto"/>
          </w:divBdr>
        </w:div>
      </w:divsChild>
    </w:div>
    <w:div w:id="1965303496">
      <w:bodyDiv w:val="1"/>
      <w:marLeft w:val="0"/>
      <w:marRight w:val="0"/>
      <w:marTop w:val="0"/>
      <w:marBottom w:val="0"/>
      <w:divBdr>
        <w:top w:val="none" w:sz="0" w:space="0" w:color="auto"/>
        <w:left w:val="none" w:sz="0" w:space="0" w:color="auto"/>
        <w:bottom w:val="none" w:sz="0" w:space="0" w:color="auto"/>
        <w:right w:val="none" w:sz="0" w:space="0" w:color="auto"/>
      </w:divBdr>
      <w:divsChild>
        <w:div w:id="348333588">
          <w:marLeft w:val="0"/>
          <w:marRight w:val="0"/>
          <w:marTop w:val="0"/>
          <w:marBottom w:val="0"/>
          <w:divBdr>
            <w:top w:val="none" w:sz="0" w:space="0" w:color="auto"/>
            <w:left w:val="none" w:sz="0" w:space="0" w:color="auto"/>
            <w:bottom w:val="none" w:sz="0" w:space="0" w:color="auto"/>
            <w:right w:val="none" w:sz="0" w:space="0" w:color="auto"/>
          </w:divBdr>
          <w:divsChild>
            <w:div w:id="187183218">
              <w:marLeft w:val="0"/>
              <w:marRight w:val="0"/>
              <w:marTop w:val="0"/>
              <w:marBottom w:val="0"/>
              <w:divBdr>
                <w:top w:val="none" w:sz="0" w:space="0" w:color="auto"/>
                <w:left w:val="none" w:sz="0" w:space="0" w:color="auto"/>
                <w:bottom w:val="single" w:sz="6" w:space="0" w:color="CCCCCC"/>
                <w:right w:val="none" w:sz="0" w:space="0" w:color="auto"/>
              </w:divBdr>
              <w:divsChild>
                <w:div w:id="940452747">
                  <w:marLeft w:val="0"/>
                  <w:marRight w:val="0"/>
                  <w:marTop w:val="0"/>
                  <w:marBottom w:val="0"/>
                  <w:divBdr>
                    <w:top w:val="none" w:sz="0" w:space="0" w:color="auto"/>
                    <w:left w:val="none" w:sz="0" w:space="0" w:color="auto"/>
                    <w:bottom w:val="none" w:sz="0" w:space="0" w:color="auto"/>
                    <w:right w:val="none" w:sz="0" w:space="0" w:color="auto"/>
                  </w:divBdr>
                  <w:divsChild>
                    <w:div w:id="1708068798">
                      <w:marLeft w:val="0"/>
                      <w:marRight w:val="0"/>
                      <w:marTop w:val="0"/>
                      <w:marBottom w:val="0"/>
                      <w:divBdr>
                        <w:top w:val="none" w:sz="0" w:space="0" w:color="auto"/>
                        <w:left w:val="none" w:sz="0" w:space="0" w:color="auto"/>
                        <w:bottom w:val="none" w:sz="0" w:space="0" w:color="auto"/>
                        <w:right w:val="none" w:sz="0" w:space="0" w:color="auto"/>
                      </w:divBdr>
                    </w:div>
                    <w:div w:id="2064786701">
                      <w:marLeft w:val="0"/>
                      <w:marRight w:val="0"/>
                      <w:marTop w:val="0"/>
                      <w:marBottom w:val="0"/>
                      <w:divBdr>
                        <w:top w:val="none" w:sz="0" w:space="0" w:color="auto"/>
                        <w:left w:val="none" w:sz="0" w:space="0" w:color="auto"/>
                        <w:bottom w:val="none" w:sz="0" w:space="0" w:color="auto"/>
                        <w:right w:val="none" w:sz="0" w:space="0" w:color="auto"/>
                      </w:divBdr>
                    </w:div>
                    <w:div w:id="157114183">
                      <w:marLeft w:val="0"/>
                      <w:marRight w:val="0"/>
                      <w:marTop w:val="0"/>
                      <w:marBottom w:val="0"/>
                      <w:divBdr>
                        <w:top w:val="none" w:sz="0" w:space="0" w:color="auto"/>
                        <w:left w:val="none" w:sz="0" w:space="0" w:color="auto"/>
                        <w:bottom w:val="none" w:sz="0" w:space="0" w:color="auto"/>
                        <w:right w:val="none" w:sz="0" w:space="0" w:color="auto"/>
                      </w:divBdr>
                    </w:div>
                  </w:divsChild>
                </w:div>
                <w:div w:id="111440637">
                  <w:marLeft w:val="0"/>
                  <w:marRight w:val="0"/>
                  <w:marTop w:val="0"/>
                  <w:marBottom w:val="0"/>
                  <w:divBdr>
                    <w:top w:val="none" w:sz="0" w:space="0" w:color="auto"/>
                    <w:left w:val="none" w:sz="0" w:space="0" w:color="auto"/>
                    <w:bottom w:val="none" w:sz="0" w:space="0" w:color="auto"/>
                    <w:right w:val="none" w:sz="0" w:space="0" w:color="auto"/>
                  </w:divBdr>
                  <w:divsChild>
                    <w:div w:id="4333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43">
              <w:marLeft w:val="0"/>
              <w:marRight w:val="0"/>
              <w:marTop w:val="0"/>
              <w:marBottom w:val="0"/>
              <w:divBdr>
                <w:top w:val="none" w:sz="0" w:space="0" w:color="auto"/>
                <w:left w:val="none" w:sz="0" w:space="0" w:color="auto"/>
                <w:bottom w:val="none" w:sz="0" w:space="0" w:color="auto"/>
                <w:right w:val="none" w:sz="0" w:space="0" w:color="auto"/>
              </w:divBdr>
              <w:divsChild>
                <w:div w:id="1056662904">
                  <w:marLeft w:val="0"/>
                  <w:marRight w:val="0"/>
                  <w:marTop w:val="0"/>
                  <w:marBottom w:val="0"/>
                  <w:divBdr>
                    <w:top w:val="none" w:sz="0" w:space="0" w:color="auto"/>
                    <w:left w:val="none" w:sz="0" w:space="0" w:color="auto"/>
                    <w:bottom w:val="none" w:sz="0" w:space="0" w:color="auto"/>
                    <w:right w:val="none" w:sz="0" w:space="0" w:color="auto"/>
                  </w:divBdr>
                  <w:divsChild>
                    <w:div w:id="741173205">
                      <w:marLeft w:val="0"/>
                      <w:marRight w:val="0"/>
                      <w:marTop w:val="0"/>
                      <w:marBottom w:val="0"/>
                      <w:divBdr>
                        <w:top w:val="none" w:sz="0" w:space="0" w:color="auto"/>
                        <w:left w:val="none" w:sz="0" w:space="0" w:color="auto"/>
                        <w:bottom w:val="none" w:sz="0" w:space="0" w:color="auto"/>
                        <w:right w:val="none" w:sz="0" w:space="0" w:color="auto"/>
                      </w:divBdr>
                    </w:div>
                    <w:div w:id="2144033163">
                      <w:marLeft w:val="0"/>
                      <w:marRight w:val="0"/>
                      <w:marTop w:val="0"/>
                      <w:marBottom w:val="0"/>
                      <w:divBdr>
                        <w:top w:val="none" w:sz="0" w:space="0" w:color="auto"/>
                        <w:left w:val="none" w:sz="0" w:space="0" w:color="auto"/>
                        <w:bottom w:val="none" w:sz="0" w:space="0" w:color="auto"/>
                        <w:right w:val="none" w:sz="0" w:space="0" w:color="auto"/>
                      </w:divBdr>
                    </w:div>
                  </w:divsChild>
                </w:div>
                <w:div w:id="1467356104">
                  <w:marLeft w:val="0"/>
                  <w:marRight w:val="0"/>
                  <w:marTop w:val="0"/>
                  <w:marBottom w:val="0"/>
                  <w:divBdr>
                    <w:top w:val="none" w:sz="0" w:space="0" w:color="auto"/>
                    <w:left w:val="none" w:sz="0" w:space="0" w:color="auto"/>
                    <w:bottom w:val="none" w:sz="0" w:space="0" w:color="auto"/>
                    <w:right w:val="none" w:sz="0" w:space="0" w:color="auto"/>
                  </w:divBdr>
                  <w:divsChild>
                    <w:div w:id="11318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6043">
              <w:marLeft w:val="0"/>
              <w:marRight w:val="0"/>
              <w:marTop w:val="0"/>
              <w:marBottom w:val="0"/>
              <w:divBdr>
                <w:top w:val="none" w:sz="0" w:space="0" w:color="auto"/>
                <w:left w:val="none" w:sz="0" w:space="0" w:color="auto"/>
                <w:bottom w:val="none" w:sz="0" w:space="0" w:color="auto"/>
                <w:right w:val="none" w:sz="0" w:space="0" w:color="auto"/>
              </w:divBdr>
              <w:divsChild>
                <w:div w:id="44255367">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358774185">
          <w:marLeft w:val="0"/>
          <w:marRight w:val="0"/>
          <w:marTop w:val="0"/>
          <w:marBottom w:val="0"/>
          <w:divBdr>
            <w:top w:val="none" w:sz="0" w:space="0" w:color="auto"/>
            <w:left w:val="none" w:sz="0" w:space="0" w:color="auto"/>
            <w:bottom w:val="none" w:sz="0" w:space="0" w:color="auto"/>
            <w:right w:val="none" w:sz="0" w:space="0" w:color="auto"/>
          </w:divBdr>
          <w:divsChild>
            <w:div w:id="703679156">
              <w:marLeft w:val="0"/>
              <w:marRight w:val="0"/>
              <w:marTop w:val="237"/>
              <w:marBottom w:val="0"/>
              <w:divBdr>
                <w:top w:val="none" w:sz="0" w:space="0" w:color="auto"/>
                <w:left w:val="none" w:sz="0" w:space="0" w:color="auto"/>
                <w:bottom w:val="single" w:sz="6" w:space="0" w:color="99CCFF"/>
                <w:right w:val="none" w:sz="0" w:space="0" w:color="auto"/>
              </w:divBdr>
              <w:divsChild>
                <w:div w:id="417943282">
                  <w:marLeft w:val="0"/>
                  <w:marRight w:val="0"/>
                  <w:marTop w:val="0"/>
                  <w:marBottom w:val="0"/>
                  <w:divBdr>
                    <w:top w:val="none" w:sz="0" w:space="0" w:color="auto"/>
                    <w:left w:val="none" w:sz="0" w:space="0" w:color="auto"/>
                    <w:bottom w:val="none" w:sz="0" w:space="0" w:color="auto"/>
                    <w:right w:val="none" w:sz="0" w:space="0" w:color="auto"/>
                  </w:divBdr>
                  <w:divsChild>
                    <w:div w:id="1543859279">
                      <w:marLeft w:val="0"/>
                      <w:marRight w:val="0"/>
                      <w:marTop w:val="0"/>
                      <w:marBottom w:val="0"/>
                      <w:divBdr>
                        <w:top w:val="none" w:sz="0" w:space="0" w:color="auto"/>
                        <w:left w:val="none" w:sz="0" w:space="0" w:color="auto"/>
                        <w:bottom w:val="none" w:sz="0" w:space="0" w:color="auto"/>
                        <w:right w:val="none" w:sz="0" w:space="0" w:color="auto"/>
                      </w:divBdr>
                    </w:div>
                    <w:div w:id="839351539">
                      <w:marLeft w:val="0"/>
                      <w:marRight w:val="0"/>
                      <w:marTop w:val="0"/>
                      <w:marBottom w:val="0"/>
                      <w:divBdr>
                        <w:top w:val="none" w:sz="0" w:space="0" w:color="auto"/>
                        <w:left w:val="none" w:sz="0" w:space="0" w:color="auto"/>
                        <w:bottom w:val="none" w:sz="0" w:space="0" w:color="auto"/>
                        <w:right w:val="none" w:sz="0" w:space="0" w:color="auto"/>
                      </w:divBdr>
                    </w:div>
                  </w:divsChild>
                </w:div>
                <w:div w:id="189536879">
                  <w:marLeft w:val="0"/>
                  <w:marRight w:val="0"/>
                  <w:marTop w:val="0"/>
                  <w:marBottom w:val="0"/>
                  <w:divBdr>
                    <w:top w:val="none" w:sz="0" w:space="0" w:color="auto"/>
                    <w:left w:val="none" w:sz="0" w:space="0" w:color="auto"/>
                    <w:bottom w:val="none" w:sz="0" w:space="0" w:color="auto"/>
                    <w:right w:val="none" w:sz="0" w:space="0" w:color="auto"/>
                  </w:divBdr>
                  <w:divsChild>
                    <w:div w:id="1085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450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72713817">
      <w:bodyDiv w:val="1"/>
      <w:marLeft w:val="0"/>
      <w:marRight w:val="0"/>
      <w:marTop w:val="0"/>
      <w:marBottom w:val="0"/>
      <w:divBdr>
        <w:top w:val="none" w:sz="0" w:space="0" w:color="auto"/>
        <w:left w:val="none" w:sz="0" w:space="0" w:color="auto"/>
        <w:bottom w:val="none" w:sz="0" w:space="0" w:color="auto"/>
        <w:right w:val="none" w:sz="0" w:space="0" w:color="auto"/>
      </w:divBdr>
    </w:div>
    <w:div w:id="2011790498">
      <w:bodyDiv w:val="1"/>
      <w:marLeft w:val="0"/>
      <w:marRight w:val="0"/>
      <w:marTop w:val="0"/>
      <w:marBottom w:val="0"/>
      <w:divBdr>
        <w:top w:val="none" w:sz="0" w:space="0" w:color="auto"/>
        <w:left w:val="none" w:sz="0" w:space="0" w:color="auto"/>
        <w:bottom w:val="none" w:sz="0" w:space="0" w:color="auto"/>
        <w:right w:val="none" w:sz="0" w:space="0" w:color="auto"/>
      </w:divBdr>
      <w:divsChild>
        <w:div w:id="1937206146">
          <w:marLeft w:val="0"/>
          <w:marRight w:val="0"/>
          <w:marTop w:val="0"/>
          <w:marBottom w:val="0"/>
          <w:divBdr>
            <w:top w:val="none" w:sz="0" w:space="0" w:color="auto"/>
            <w:left w:val="none" w:sz="0" w:space="0" w:color="auto"/>
            <w:bottom w:val="none" w:sz="0" w:space="0" w:color="auto"/>
            <w:right w:val="none" w:sz="0" w:space="0" w:color="auto"/>
          </w:divBdr>
          <w:divsChild>
            <w:div w:id="1917278711">
              <w:marLeft w:val="0"/>
              <w:marRight w:val="0"/>
              <w:marTop w:val="0"/>
              <w:marBottom w:val="0"/>
              <w:divBdr>
                <w:top w:val="none" w:sz="0" w:space="0" w:color="auto"/>
                <w:left w:val="none" w:sz="0" w:space="0" w:color="auto"/>
                <w:bottom w:val="none" w:sz="0" w:space="0" w:color="auto"/>
                <w:right w:val="none" w:sz="0" w:space="0" w:color="auto"/>
              </w:divBdr>
              <w:divsChild>
                <w:div w:id="1465077328">
                  <w:marLeft w:val="0"/>
                  <w:marRight w:val="0"/>
                  <w:marTop w:val="0"/>
                  <w:marBottom w:val="0"/>
                  <w:divBdr>
                    <w:top w:val="none" w:sz="0" w:space="0" w:color="auto"/>
                    <w:left w:val="none" w:sz="0" w:space="0" w:color="auto"/>
                    <w:bottom w:val="none" w:sz="0" w:space="0" w:color="auto"/>
                    <w:right w:val="none" w:sz="0" w:space="0" w:color="auto"/>
                  </w:divBdr>
                  <w:divsChild>
                    <w:div w:id="1152018865">
                      <w:marLeft w:val="0"/>
                      <w:marRight w:val="0"/>
                      <w:marTop w:val="0"/>
                      <w:marBottom w:val="340"/>
                      <w:divBdr>
                        <w:top w:val="none" w:sz="0" w:space="0" w:color="auto"/>
                        <w:left w:val="none" w:sz="0" w:space="0" w:color="auto"/>
                        <w:bottom w:val="none" w:sz="0" w:space="0" w:color="auto"/>
                        <w:right w:val="none" w:sz="0" w:space="0" w:color="auto"/>
                      </w:divBdr>
                      <w:divsChild>
                        <w:div w:id="8984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777541">
      <w:bodyDiv w:val="1"/>
      <w:marLeft w:val="0"/>
      <w:marRight w:val="0"/>
      <w:marTop w:val="0"/>
      <w:marBottom w:val="0"/>
      <w:divBdr>
        <w:top w:val="none" w:sz="0" w:space="0" w:color="auto"/>
        <w:left w:val="none" w:sz="0" w:space="0" w:color="auto"/>
        <w:bottom w:val="none" w:sz="0" w:space="0" w:color="auto"/>
        <w:right w:val="none" w:sz="0" w:space="0" w:color="auto"/>
      </w:divBdr>
      <w:divsChild>
        <w:div w:id="269894067">
          <w:marLeft w:val="0"/>
          <w:marRight w:val="0"/>
          <w:marTop w:val="0"/>
          <w:marBottom w:val="0"/>
          <w:divBdr>
            <w:top w:val="none" w:sz="0" w:space="0" w:color="auto"/>
            <w:left w:val="none" w:sz="0" w:space="0" w:color="auto"/>
            <w:bottom w:val="none" w:sz="0" w:space="0" w:color="auto"/>
            <w:right w:val="none" w:sz="0" w:space="0" w:color="auto"/>
          </w:divBdr>
        </w:div>
      </w:divsChild>
    </w:div>
    <w:div w:id="2055763780">
      <w:bodyDiv w:val="1"/>
      <w:marLeft w:val="0"/>
      <w:marRight w:val="0"/>
      <w:marTop w:val="0"/>
      <w:marBottom w:val="0"/>
      <w:divBdr>
        <w:top w:val="none" w:sz="0" w:space="0" w:color="auto"/>
        <w:left w:val="none" w:sz="0" w:space="0" w:color="auto"/>
        <w:bottom w:val="none" w:sz="0" w:space="0" w:color="auto"/>
        <w:right w:val="none" w:sz="0" w:space="0" w:color="auto"/>
      </w:divBdr>
      <w:divsChild>
        <w:div w:id="822621343">
          <w:marLeft w:val="0"/>
          <w:marRight w:val="0"/>
          <w:marTop w:val="0"/>
          <w:marBottom w:val="0"/>
          <w:divBdr>
            <w:top w:val="none" w:sz="0" w:space="0" w:color="auto"/>
            <w:left w:val="none" w:sz="0" w:space="0" w:color="auto"/>
            <w:bottom w:val="none" w:sz="0" w:space="0" w:color="auto"/>
            <w:right w:val="none" w:sz="0" w:space="0" w:color="auto"/>
          </w:divBdr>
        </w:div>
        <w:div w:id="1223440761">
          <w:marLeft w:val="0"/>
          <w:marRight w:val="0"/>
          <w:marTop w:val="0"/>
          <w:marBottom w:val="0"/>
          <w:divBdr>
            <w:top w:val="none" w:sz="0" w:space="0" w:color="auto"/>
            <w:left w:val="none" w:sz="0" w:space="0" w:color="auto"/>
            <w:bottom w:val="none" w:sz="0" w:space="0" w:color="auto"/>
            <w:right w:val="none" w:sz="0" w:space="0" w:color="auto"/>
          </w:divBdr>
        </w:div>
      </w:divsChild>
    </w:div>
    <w:div w:id="2062825403">
      <w:bodyDiv w:val="1"/>
      <w:marLeft w:val="0"/>
      <w:marRight w:val="0"/>
      <w:marTop w:val="0"/>
      <w:marBottom w:val="0"/>
      <w:divBdr>
        <w:top w:val="none" w:sz="0" w:space="0" w:color="auto"/>
        <w:left w:val="none" w:sz="0" w:space="0" w:color="auto"/>
        <w:bottom w:val="none" w:sz="0" w:space="0" w:color="auto"/>
        <w:right w:val="none" w:sz="0" w:space="0" w:color="auto"/>
      </w:divBdr>
    </w:div>
    <w:div w:id="2098818079">
      <w:bodyDiv w:val="1"/>
      <w:marLeft w:val="0"/>
      <w:marRight w:val="0"/>
      <w:marTop w:val="0"/>
      <w:marBottom w:val="0"/>
      <w:divBdr>
        <w:top w:val="none" w:sz="0" w:space="0" w:color="auto"/>
        <w:left w:val="none" w:sz="0" w:space="0" w:color="auto"/>
        <w:bottom w:val="none" w:sz="0" w:space="0" w:color="auto"/>
        <w:right w:val="none" w:sz="0" w:space="0" w:color="auto"/>
      </w:divBdr>
      <w:divsChild>
        <w:div w:id="658458893">
          <w:marLeft w:val="0"/>
          <w:marRight w:val="0"/>
          <w:marTop w:val="0"/>
          <w:marBottom w:val="0"/>
          <w:divBdr>
            <w:top w:val="none" w:sz="0" w:space="0" w:color="auto"/>
            <w:left w:val="none" w:sz="0" w:space="0" w:color="auto"/>
            <w:bottom w:val="none" w:sz="0" w:space="0" w:color="auto"/>
            <w:right w:val="none" w:sz="0" w:space="0" w:color="auto"/>
          </w:divBdr>
        </w:div>
        <w:div w:id="183440293">
          <w:marLeft w:val="0"/>
          <w:marRight w:val="0"/>
          <w:marTop w:val="0"/>
          <w:marBottom w:val="0"/>
          <w:divBdr>
            <w:top w:val="none" w:sz="0" w:space="0" w:color="auto"/>
            <w:left w:val="none" w:sz="0" w:space="0" w:color="auto"/>
            <w:bottom w:val="none" w:sz="0" w:space="0" w:color="auto"/>
            <w:right w:val="none" w:sz="0" w:space="0" w:color="auto"/>
          </w:divBdr>
        </w:div>
        <w:div w:id="476150543">
          <w:marLeft w:val="0"/>
          <w:marRight w:val="0"/>
          <w:marTop w:val="0"/>
          <w:marBottom w:val="0"/>
          <w:divBdr>
            <w:top w:val="none" w:sz="0" w:space="0" w:color="auto"/>
            <w:left w:val="none" w:sz="0" w:space="0" w:color="auto"/>
            <w:bottom w:val="none" w:sz="0" w:space="0" w:color="auto"/>
            <w:right w:val="none" w:sz="0" w:space="0" w:color="auto"/>
          </w:divBdr>
        </w:div>
        <w:div w:id="589700408">
          <w:marLeft w:val="0"/>
          <w:marRight w:val="0"/>
          <w:marTop w:val="0"/>
          <w:marBottom w:val="0"/>
          <w:divBdr>
            <w:top w:val="none" w:sz="0" w:space="0" w:color="auto"/>
            <w:left w:val="none" w:sz="0" w:space="0" w:color="auto"/>
            <w:bottom w:val="none" w:sz="0" w:space="0" w:color="auto"/>
            <w:right w:val="none" w:sz="0" w:space="0" w:color="auto"/>
          </w:divBdr>
        </w:div>
        <w:div w:id="35785329">
          <w:marLeft w:val="0"/>
          <w:marRight w:val="0"/>
          <w:marTop w:val="0"/>
          <w:marBottom w:val="0"/>
          <w:divBdr>
            <w:top w:val="none" w:sz="0" w:space="0" w:color="auto"/>
            <w:left w:val="none" w:sz="0" w:space="0" w:color="auto"/>
            <w:bottom w:val="none" w:sz="0" w:space="0" w:color="auto"/>
            <w:right w:val="none" w:sz="0" w:space="0" w:color="auto"/>
          </w:divBdr>
        </w:div>
        <w:div w:id="387151279">
          <w:marLeft w:val="0"/>
          <w:marRight w:val="0"/>
          <w:marTop w:val="0"/>
          <w:marBottom w:val="0"/>
          <w:divBdr>
            <w:top w:val="none" w:sz="0" w:space="0" w:color="auto"/>
            <w:left w:val="none" w:sz="0" w:space="0" w:color="auto"/>
            <w:bottom w:val="none" w:sz="0" w:space="0" w:color="auto"/>
            <w:right w:val="none" w:sz="0" w:space="0" w:color="auto"/>
          </w:divBdr>
        </w:div>
        <w:div w:id="1512380671">
          <w:marLeft w:val="0"/>
          <w:marRight w:val="0"/>
          <w:marTop w:val="0"/>
          <w:marBottom w:val="0"/>
          <w:divBdr>
            <w:top w:val="none" w:sz="0" w:space="0" w:color="auto"/>
            <w:left w:val="none" w:sz="0" w:space="0" w:color="auto"/>
            <w:bottom w:val="none" w:sz="0" w:space="0" w:color="auto"/>
            <w:right w:val="none" w:sz="0" w:space="0" w:color="auto"/>
          </w:divBdr>
        </w:div>
      </w:divsChild>
    </w:div>
    <w:div w:id="2118602405">
      <w:bodyDiv w:val="1"/>
      <w:marLeft w:val="0"/>
      <w:marRight w:val="0"/>
      <w:marTop w:val="0"/>
      <w:marBottom w:val="0"/>
      <w:divBdr>
        <w:top w:val="none" w:sz="0" w:space="0" w:color="auto"/>
        <w:left w:val="none" w:sz="0" w:space="0" w:color="auto"/>
        <w:bottom w:val="none" w:sz="0" w:space="0" w:color="auto"/>
        <w:right w:val="none" w:sz="0" w:space="0" w:color="auto"/>
      </w:divBdr>
      <w:divsChild>
        <w:div w:id="187442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webster@glasgow.ac.uk" TargetMode="External"/><Relationship Id="rId13" Type="http://schemas.openxmlformats.org/officeDocument/2006/relationships/hyperlink" Target="https://committees.parliament.uk/publications/23182/documents/169468/default/" TargetMode="External"/><Relationship Id="rId18" Type="http://schemas.openxmlformats.org/officeDocument/2006/relationships/hyperlink" Target="https://www.theguardian.com/politics/2022/aug/20/boris-johnson-way-to-work-jobs-scheme-failure" TargetMode="External"/><Relationship Id="rId26" Type="http://schemas.openxmlformats.org/officeDocument/2006/relationships/hyperlink" Target="https://www.gov.uk/government/publications/numbers-moved-to-universal-credits-intensive-work-search-regime-because-of-the-increase-in-the-administrative-earnings-threshold/numbers-moved-to-universal-credits-intensive-work-search-regime-because-of-the-increase-in-the-administrative-earnings-threshold" TargetMode="External"/><Relationship Id="rId39"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www.legislation.gov.uk/uksi/2022/886/made" TargetMode="External"/><Relationship Id="rId34" Type="http://schemas.openxmlformats.org/officeDocument/2006/relationships/image" Target="media/image2.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pag.org.uk/david-webster" TargetMode="External"/><Relationship Id="rId17" Type="http://schemas.openxmlformats.org/officeDocument/2006/relationships/hyperlink" Target="https://www.gov.uk/government/news/half-a-million-benefit-claimants-get-jobs-in-under-6-months" TargetMode="External"/><Relationship Id="rId25" Type="http://schemas.openxmlformats.org/officeDocument/2006/relationships/hyperlink" Target="https://assets.publishing.service.gov.uk/government/uploads/system/uploads/attachment_data/file/1076130/completing-the-move-to-universal-credit.pdf" TargetMode="External"/><Relationship Id="rId33" Type="http://schemas.openxmlformats.org/officeDocument/2006/relationships/image" Target="media/image1.jpeg"/><Relationship Id="rId38"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www.gov.uk/government/publications/universal-credit-statistics-background-information-and-methodology/universal-credit-statistics-background-information-and-methodology" TargetMode="External"/><Relationship Id="rId20" Type="http://schemas.openxmlformats.org/officeDocument/2006/relationships/hyperlink" Target="https://eur03.safelinks.protection.outlook.com/?url=https%3A%2F%2Fcode.statisticsauthority.gov.uk%2F&amp;data=05%7C01%7CVicky.Stone%40statistics.gov.uk%7C86fe12e91099413fbd3108da70856727%7C078807bfce824688bce00d811684dc46%7C0%7C0%7C637946015663643239%7CUnknown%7CTWFpbGZsb3d8eyJWIjoiMC4wLjAwMDAiLCJQIjoiV2luMzIiLCJBTiI6Ik1haWwiLCJXVCI6Mn0%3D%7C3000%7C%7C%7C&amp;sdata=2NF%2FrC8UnHFL7EoWNnHr3EXk0OWns10m%2FZv0nNis05U%3D&amp;reserved=0" TargetMode="External"/><Relationship Id="rId29" Type="http://schemas.openxmlformats.org/officeDocument/2006/relationships/hyperlink" Target="https://www.cas.org.uk/publications/perfect-storm-living-universal-credit-during-cost-living-crisi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xplore.dwp.gov.uk/webapi/jsf/login.xhtml" TargetMode="External"/><Relationship Id="rId24" Type="http://schemas.openxmlformats.org/officeDocument/2006/relationships/hyperlink" Target="https://ifs.org.uk/publications/16124" TargetMode="External"/><Relationship Id="rId32" Type="http://schemas.openxmlformats.org/officeDocument/2006/relationships/header" Target="header1.xml"/><Relationship Id="rId37" Type="http://schemas.openxmlformats.org/officeDocument/2006/relationships/image" Target="media/image5.jpeg"/><Relationship Id="rId40"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www.theguardian.com/society/2022/aug/14/british-minister-accused-of-trying-to-hide-reports-on-impact-of-tory-welfare-reforms" TargetMode="External"/><Relationship Id="rId23" Type="http://schemas.openxmlformats.org/officeDocument/2006/relationships/hyperlink" Target="https://blogs.lse.ac.uk/lsereviewofbooks/2022/05/05/book-review-the-transformation-of-british-welfare-policy-politics-discourse-and-public-opinion-by-tom-ogrady/" TargetMode="External"/><Relationship Id="rId28" Type="http://schemas.openxmlformats.org/officeDocument/2006/relationships/hyperlink" Target="https://committees.parliament.uk/publications/23272/documents/169744/default/" TargetMode="External"/><Relationship Id="rId36" Type="http://schemas.openxmlformats.org/officeDocument/2006/relationships/image" Target="media/image4.jpeg"/><Relationship Id="rId10" Type="http://schemas.openxmlformats.org/officeDocument/2006/relationships/hyperlink" Target="https://www.gov.uk/government/collections/jobseekers-allowance-sanctions" TargetMode="External"/><Relationship Id="rId19" Type="http://schemas.openxmlformats.org/officeDocument/2006/relationships/hyperlink" Target="https://osr.statisticsauthority.gov.uk/correspondence/ed-humpherson-to-peter-schofield-department-for-work-and-pensions-dwp-way-to-work-target-and-use-of-figures-by-government/" TargetMode="External"/><Relationship Id="rId31" Type="http://schemas.openxmlformats.org/officeDocument/2006/relationships/hyperlink" Target="https://cpag.org.uk/news-blogs/news-listings/managed-migration-universal-credit-irresponsible-gamble" TargetMode="External"/><Relationship Id="rId4" Type="http://schemas.openxmlformats.org/officeDocument/2006/relationships/settings" Target="settings.xml"/><Relationship Id="rId9" Type="http://schemas.openxmlformats.org/officeDocument/2006/relationships/hyperlink" Target="http://www.gla.ac.uk/schools/socialpolitical/staff/davidwebster/" TargetMode="External"/><Relationship Id="rId14" Type="http://schemas.openxmlformats.org/officeDocument/2006/relationships/hyperlink" Target="https://committees.parliament.uk/publications/22665/documents/166571/default/" TargetMode="External"/><Relationship Id="rId22" Type="http://schemas.openxmlformats.org/officeDocument/2006/relationships/hyperlink" Target="https://www.theguardian.com/commentisfree/2022/jul/31/britains-epidemic-of-long-term-sickness-can-only-lead-to-poor-outcomes-all-round" TargetMode="External"/><Relationship Id="rId27" Type="http://schemas.openxmlformats.org/officeDocument/2006/relationships/hyperlink" Target="https://haskelecon.blogspot.com/2022/07/the-rise-in-uk-inactivity-since.html" TargetMode="External"/><Relationship Id="rId30" Type="http://schemas.openxmlformats.org/officeDocument/2006/relationships/hyperlink" Target="https://assets.publishing.service.gov.uk/government/uploads/system/uploads/attachment_data/file/1087706/universal-credit-transitional-provisions-amendment-regulations-2022-print.pdf" TargetMode="External"/><Relationship Id="rId35" Type="http://schemas.openxmlformats.org/officeDocument/2006/relationships/image" Target="media/image3.jpeg"/></Relationships>
</file>

<file path=word/_rels/endnotes.xml.rels><?xml version="1.0" encoding="UTF-8" standalone="yes"?>
<Relationships xmlns="http://schemas.openxmlformats.org/package/2006/relationships"><Relationship Id="rId2" Type="http://schemas.openxmlformats.org/officeDocument/2006/relationships/hyperlink" Target="http://www.ons.gov.uk" TargetMode="External"/><Relationship Id="rId1" Type="http://schemas.openxmlformats.org/officeDocument/2006/relationships/hyperlink" Target="https://www.gov.uk/government/news/managed-move-of-claimants-to-universal-credit-set-to-re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69341-5FD2-4C71-BCF1-03CD2F8F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100513</TotalTime>
  <Pages>20</Pages>
  <Words>5051</Words>
  <Characters>28792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Webster</dc:creator>
  <cp:lastModifiedBy>WebsterDavid</cp:lastModifiedBy>
  <cp:revision>3779</cp:revision>
  <cp:lastPrinted>2022-08-23T17:32:00Z</cp:lastPrinted>
  <dcterms:created xsi:type="dcterms:W3CDTF">2014-02-05T20:42:00Z</dcterms:created>
  <dcterms:modified xsi:type="dcterms:W3CDTF">2022-08-24T11:53:00Z</dcterms:modified>
</cp:coreProperties>
</file>