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BFD" w:rsidRDefault="005A1BFD" w:rsidP="005A1BFD">
      <w:pPr>
        <w:rPr>
          <w:rFonts w:ascii="Times New Roman" w:hAnsi="Times New Roman" w:cs="Times New Roman"/>
          <w:b/>
          <w:bCs/>
          <w:sz w:val="40"/>
          <w:szCs w:val="40"/>
        </w:rPr>
      </w:pPr>
    </w:p>
    <w:p w:rsidR="005A1BFD" w:rsidRDefault="005A1BFD" w:rsidP="005A1BFD">
      <w:pPr>
        <w:rPr>
          <w:rFonts w:ascii="Times New Roman" w:hAnsi="Times New Roman" w:cs="Times New Roman"/>
          <w:b/>
          <w:bCs/>
          <w:sz w:val="60"/>
          <w:szCs w:val="60"/>
        </w:rPr>
      </w:pPr>
    </w:p>
    <w:p w:rsidR="005A1BFD" w:rsidRDefault="005A1BFD" w:rsidP="005A1BFD">
      <w:pPr>
        <w:rPr>
          <w:rFonts w:ascii="Times New Roman" w:hAnsi="Times New Roman" w:cs="Times New Roman"/>
          <w:b/>
          <w:bCs/>
          <w:sz w:val="60"/>
          <w:szCs w:val="60"/>
        </w:rPr>
      </w:pPr>
    </w:p>
    <w:p w:rsidR="005A1BFD" w:rsidRDefault="005A1BFD" w:rsidP="005A1BFD">
      <w:pPr>
        <w:rPr>
          <w:rFonts w:ascii="Times New Roman" w:hAnsi="Times New Roman" w:cs="Times New Roman"/>
          <w:b/>
          <w:bCs/>
          <w:sz w:val="60"/>
          <w:szCs w:val="60"/>
        </w:rPr>
      </w:pPr>
    </w:p>
    <w:p w:rsidR="005A1BFD" w:rsidRDefault="005A1BFD" w:rsidP="005A1BFD">
      <w:pPr>
        <w:rPr>
          <w:rFonts w:ascii="Times New Roman" w:hAnsi="Times New Roman" w:cs="Times New Roman"/>
          <w:b/>
          <w:bCs/>
          <w:sz w:val="60"/>
          <w:szCs w:val="60"/>
        </w:rPr>
      </w:pPr>
      <w:r>
        <w:rPr>
          <w:rFonts w:ascii="Times New Roman" w:hAnsi="Times New Roman" w:cs="Times New Roman"/>
          <w:b/>
          <w:bCs/>
          <w:sz w:val="60"/>
          <w:szCs w:val="60"/>
        </w:rPr>
        <w:t>Benefit</w:t>
      </w:r>
      <w:r w:rsidRPr="006D41EE">
        <w:rPr>
          <w:rFonts w:ascii="Times New Roman" w:hAnsi="Times New Roman" w:cs="Times New Roman"/>
          <w:b/>
          <w:bCs/>
          <w:sz w:val="60"/>
          <w:szCs w:val="60"/>
        </w:rPr>
        <w:t xml:space="preserve"> Sanctions Statistics</w:t>
      </w:r>
      <w:r>
        <w:rPr>
          <w:rFonts w:ascii="Times New Roman" w:hAnsi="Times New Roman" w:cs="Times New Roman"/>
          <w:b/>
          <w:bCs/>
          <w:sz w:val="60"/>
          <w:szCs w:val="60"/>
        </w:rPr>
        <w:t>:</w:t>
      </w:r>
    </w:p>
    <w:p w:rsidR="005A1BFD" w:rsidRPr="0026192F" w:rsidRDefault="005A1BFD" w:rsidP="005A1BFD">
      <w:pPr>
        <w:rPr>
          <w:rFonts w:ascii="Times New Roman" w:hAnsi="Times New Roman" w:cs="Times New Roman"/>
          <w:b/>
          <w:bCs/>
          <w:sz w:val="56"/>
          <w:szCs w:val="56"/>
        </w:rPr>
      </w:pPr>
      <w:r>
        <w:rPr>
          <w:rFonts w:ascii="Times New Roman" w:hAnsi="Times New Roman" w:cs="Times New Roman"/>
          <w:b/>
          <w:bCs/>
          <w:sz w:val="56"/>
          <w:szCs w:val="56"/>
        </w:rPr>
        <w:t>Special Briefing</w:t>
      </w:r>
      <w:r w:rsidRPr="0026192F">
        <w:rPr>
          <w:rFonts w:ascii="Times New Roman" w:hAnsi="Times New Roman" w:cs="Times New Roman"/>
          <w:b/>
          <w:bCs/>
          <w:sz w:val="56"/>
          <w:szCs w:val="56"/>
        </w:rPr>
        <w:t xml:space="preserve"> </w:t>
      </w:r>
    </w:p>
    <w:p w:rsidR="005A1BFD" w:rsidRDefault="005A1BFD" w:rsidP="005A1BFD">
      <w:pPr>
        <w:rPr>
          <w:rFonts w:ascii="Times New Roman" w:hAnsi="Times New Roman" w:cs="Times New Roman"/>
          <w:b/>
          <w:bCs/>
          <w:sz w:val="60"/>
          <w:szCs w:val="60"/>
        </w:rPr>
      </w:pPr>
    </w:p>
    <w:p w:rsidR="005A1BFD" w:rsidRPr="005A1BFD" w:rsidRDefault="005A1BFD" w:rsidP="005A1BFD">
      <w:pPr>
        <w:rPr>
          <w:rFonts w:ascii="Times New Roman" w:hAnsi="Times New Roman" w:cs="Times New Roman"/>
          <w:b/>
          <w:bCs/>
          <w:sz w:val="56"/>
          <w:szCs w:val="56"/>
        </w:rPr>
      </w:pPr>
      <w:r w:rsidRPr="005A1BFD">
        <w:rPr>
          <w:rFonts w:ascii="Times New Roman" w:hAnsi="Times New Roman" w:cs="Times New Roman"/>
          <w:b/>
          <w:sz w:val="56"/>
          <w:szCs w:val="56"/>
        </w:rPr>
        <w:t>DWP STATISTICAL RELEASE ON DISENGAGED SANCTIONED CLAIMANTS, Dec</w:t>
      </w:r>
      <w:r>
        <w:rPr>
          <w:rFonts w:ascii="Times New Roman" w:hAnsi="Times New Roman" w:cs="Times New Roman"/>
          <w:b/>
          <w:sz w:val="56"/>
          <w:szCs w:val="56"/>
        </w:rPr>
        <w:t>ember</w:t>
      </w:r>
      <w:r w:rsidRPr="005A1BFD">
        <w:rPr>
          <w:rFonts w:ascii="Times New Roman" w:hAnsi="Times New Roman" w:cs="Times New Roman"/>
          <w:b/>
          <w:sz w:val="56"/>
          <w:szCs w:val="56"/>
        </w:rPr>
        <w:t xml:space="preserve"> 2023</w:t>
      </w:r>
    </w:p>
    <w:p w:rsidR="005A1BFD" w:rsidRPr="005A1BFD" w:rsidRDefault="005A1BFD" w:rsidP="005A1BFD">
      <w:pPr>
        <w:rPr>
          <w:rFonts w:ascii="Times New Roman" w:hAnsi="Times New Roman" w:cs="Times New Roman"/>
          <w:b/>
          <w:bCs/>
          <w:sz w:val="56"/>
          <w:szCs w:val="56"/>
        </w:rPr>
      </w:pPr>
    </w:p>
    <w:p w:rsidR="005A1BFD" w:rsidRDefault="005A1BFD" w:rsidP="005A1BFD">
      <w:pPr>
        <w:rPr>
          <w:rFonts w:ascii="Times New Roman" w:hAnsi="Times New Roman" w:cs="Times New Roman"/>
          <w:b/>
          <w:bCs/>
          <w:sz w:val="60"/>
          <w:szCs w:val="60"/>
        </w:rPr>
      </w:pPr>
    </w:p>
    <w:p w:rsidR="005A1BFD" w:rsidRDefault="005A1BFD" w:rsidP="005A1BFD">
      <w:pPr>
        <w:rPr>
          <w:rFonts w:ascii="Times New Roman" w:hAnsi="Times New Roman" w:cs="Times New Roman"/>
          <w:b/>
          <w:bCs/>
          <w:sz w:val="60"/>
          <w:szCs w:val="60"/>
        </w:rPr>
      </w:pPr>
    </w:p>
    <w:p w:rsidR="005A1BFD" w:rsidRPr="005A1BFD" w:rsidRDefault="001B04C3" w:rsidP="005A1BFD">
      <w:pPr>
        <w:rPr>
          <w:rFonts w:ascii="Times New Roman" w:hAnsi="Times New Roman" w:cs="Times New Roman"/>
          <w:b/>
          <w:bCs/>
          <w:sz w:val="44"/>
          <w:szCs w:val="44"/>
        </w:rPr>
      </w:pPr>
      <w:r>
        <w:rPr>
          <w:rFonts w:ascii="Times New Roman" w:hAnsi="Times New Roman" w:cs="Times New Roman"/>
          <w:b/>
          <w:bCs/>
          <w:sz w:val="44"/>
          <w:szCs w:val="44"/>
        </w:rPr>
        <w:t>22</w:t>
      </w:r>
      <w:r w:rsidR="005A1BFD" w:rsidRPr="005A1BFD">
        <w:rPr>
          <w:rFonts w:ascii="Times New Roman" w:hAnsi="Times New Roman" w:cs="Times New Roman"/>
          <w:b/>
          <w:bCs/>
          <w:sz w:val="44"/>
          <w:szCs w:val="44"/>
        </w:rPr>
        <w:t xml:space="preserve"> January 2024</w:t>
      </w:r>
    </w:p>
    <w:p w:rsidR="005A1BFD" w:rsidRPr="0077461B" w:rsidRDefault="005A1BFD" w:rsidP="005A1BFD">
      <w:pPr>
        <w:rPr>
          <w:rFonts w:ascii="Times New Roman" w:hAnsi="Times New Roman" w:cs="Times New Roman"/>
          <w:b/>
          <w:bCs/>
          <w:sz w:val="36"/>
          <w:szCs w:val="36"/>
        </w:rPr>
      </w:pPr>
    </w:p>
    <w:p w:rsidR="005A1BFD" w:rsidRPr="0077461B" w:rsidRDefault="005A1BFD" w:rsidP="005A1BFD">
      <w:pPr>
        <w:rPr>
          <w:rFonts w:ascii="Times New Roman" w:hAnsi="Times New Roman" w:cs="Times New Roman"/>
          <w:b/>
          <w:bCs/>
          <w:sz w:val="36"/>
          <w:szCs w:val="36"/>
        </w:rPr>
      </w:pPr>
    </w:p>
    <w:p w:rsidR="005A1BFD" w:rsidRPr="0077461B" w:rsidRDefault="005A1BFD" w:rsidP="005A1BFD">
      <w:pPr>
        <w:rPr>
          <w:rFonts w:ascii="Times New Roman" w:hAnsi="Times New Roman" w:cs="Times New Roman"/>
          <w:b/>
          <w:bCs/>
          <w:sz w:val="36"/>
          <w:szCs w:val="36"/>
        </w:rPr>
      </w:pPr>
    </w:p>
    <w:p w:rsidR="005A1BFD" w:rsidRPr="009A3117" w:rsidRDefault="005A1BFD" w:rsidP="005A1BFD">
      <w:pPr>
        <w:rPr>
          <w:rFonts w:ascii="Times New Roman" w:hAnsi="Times New Roman" w:cs="Times New Roman"/>
          <w:sz w:val="24"/>
          <w:szCs w:val="24"/>
        </w:rPr>
      </w:pPr>
    </w:p>
    <w:p w:rsidR="005A1BFD" w:rsidRDefault="005A1BFD" w:rsidP="005A1BFD">
      <w:pPr>
        <w:rPr>
          <w:rFonts w:ascii="Times New Roman" w:hAnsi="Times New Roman" w:cs="Times New Roman"/>
          <w:sz w:val="24"/>
          <w:szCs w:val="24"/>
        </w:rPr>
      </w:pPr>
      <w:r>
        <w:rPr>
          <w:rFonts w:ascii="Times New Roman" w:hAnsi="Times New Roman" w:cs="Times New Roman"/>
          <w:sz w:val="24"/>
          <w:szCs w:val="24"/>
        </w:rPr>
        <w:t>Dr David Webster</w:t>
      </w:r>
    </w:p>
    <w:p w:rsidR="005A1BFD" w:rsidRDefault="005A1BFD" w:rsidP="005A1BFD">
      <w:pPr>
        <w:rPr>
          <w:rFonts w:ascii="Times New Roman" w:hAnsi="Times New Roman" w:cs="Times New Roman"/>
          <w:sz w:val="24"/>
          <w:szCs w:val="24"/>
        </w:rPr>
      </w:pPr>
      <w:r w:rsidRPr="005456DC">
        <w:rPr>
          <w:rFonts w:ascii="Times New Roman" w:hAnsi="Times New Roman" w:cs="Times New Roman"/>
          <w:sz w:val="24"/>
          <w:szCs w:val="24"/>
        </w:rPr>
        <w:t>Honorary Senior Research Fellow</w:t>
      </w:r>
    </w:p>
    <w:p w:rsidR="005A1BFD" w:rsidRDefault="005A1BFD" w:rsidP="005A1BFD">
      <w:pPr>
        <w:rPr>
          <w:rFonts w:ascii="Times New Roman" w:hAnsi="Times New Roman" w:cs="Times New Roman"/>
          <w:sz w:val="24"/>
          <w:szCs w:val="24"/>
        </w:rPr>
      </w:pPr>
      <w:r w:rsidRPr="005456DC">
        <w:rPr>
          <w:rFonts w:ascii="Times New Roman" w:hAnsi="Times New Roman" w:cs="Times New Roman"/>
          <w:sz w:val="24"/>
          <w:szCs w:val="24"/>
        </w:rPr>
        <w:t>Urban Studies</w:t>
      </w:r>
    </w:p>
    <w:p w:rsidR="005A1BFD" w:rsidRDefault="005A1BFD" w:rsidP="005A1BFD">
      <w:pPr>
        <w:rPr>
          <w:rFonts w:ascii="Times New Roman" w:hAnsi="Times New Roman" w:cs="Times New Roman"/>
          <w:sz w:val="24"/>
          <w:szCs w:val="24"/>
        </w:rPr>
      </w:pPr>
      <w:r w:rsidRPr="005456DC">
        <w:rPr>
          <w:rFonts w:ascii="Times New Roman" w:hAnsi="Times New Roman" w:cs="Times New Roman"/>
          <w:sz w:val="24"/>
          <w:szCs w:val="24"/>
        </w:rPr>
        <w:t>University of Glasgow</w:t>
      </w:r>
    </w:p>
    <w:p w:rsidR="005A1BFD" w:rsidRDefault="005A1BFD" w:rsidP="005A1BFD">
      <w:pPr>
        <w:rPr>
          <w:rFonts w:ascii="Times New Roman" w:hAnsi="Times New Roman" w:cs="Times New Roman"/>
          <w:sz w:val="24"/>
          <w:szCs w:val="24"/>
        </w:rPr>
      </w:pPr>
    </w:p>
    <w:p w:rsidR="005A1BFD" w:rsidRDefault="005A1BFD" w:rsidP="005A1BFD">
      <w:pPr>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F21B16">
          <w:rPr>
            <w:rStyle w:val="Hyperlink"/>
            <w:rFonts w:ascii="Times New Roman" w:hAnsi="Times New Roman" w:cs="Times New Roman"/>
            <w:sz w:val="24"/>
            <w:szCs w:val="24"/>
          </w:rPr>
          <w:t>david.webster@glasgow.ac.uk</w:t>
        </w:r>
      </w:hyperlink>
    </w:p>
    <w:p w:rsidR="005A1BFD" w:rsidRDefault="005A1BFD" w:rsidP="005A1BFD">
      <w:pPr>
        <w:rPr>
          <w:rFonts w:ascii="Times New Roman" w:hAnsi="Times New Roman" w:cs="Times New Roman"/>
          <w:sz w:val="24"/>
          <w:szCs w:val="24"/>
        </w:rPr>
      </w:pPr>
    </w:p>
    <w:p w:rsidR="005A1BFD" w:rsidRPr="00254027" w:rsidRDefault="005A1BFD" w:rsidP="005A1BFD">
      <w:pPr>
        <w:rPr>
          <w:lang w:val="fr-FR"/>
        </w:rPr>
      </w:pPr>
      <w:r w:rsidRPr="00254027">
        <w:rPr>
          <w:rFonts w:ascii="Times New Roman" w:hAnsi="Times New Roman" w:cs="Times New Roman"/>
          <w:sz w:val="24"/>
          <w:szCs w:val="24"/>
          <w:lang w:val="fr-FR"/>
        </w:rPr>
        <w:t xml:space="preserve">Webpages: </w:t>
      </w:r>
      <w:hyperlink r:id="rId8" w:history="1">
        <w:r w:rsidRPr="00254027">
          <w:rPr>
            <w:rStyle w:val="Hyperlink"/>
            <w:rFonts w:ascii="Times New Roman" w:hAnsi="Times New Roman" w:cs="Times New Roman"/>
            <w:sz w:val="24"/>
            <w:szCs w:val="24"/>
            <w:lang w:val="fr-FR"/>
          </w:rPr>
          <w:t>http://www.gla.ac.uk/schools/socialpolitical/staff/davidwebster/</w:t>
        </w:r>
      </w:hyperlink>
    </w:p>
    <w:p w:rsidR="005A1BFD" w:rsidRPr="00254027" w:rsidRDefault="005A1BFD" w:rsidP="005A1BFD">
      <w:pPr>
        <w:rPr>
          <w:rFonts w:ascii="Times New Roman" w:hAnsi="Times New Roman" w:cs="Times New Roman"/>
          <w:color w:val="0033CC"/>
          <w:sz w:val="24"/>
          <w:szCs w:val="24"/>
          <w:u w:val="single"/>
          <w:lang w:val="fr-FR"/>
        </w:rPr>
      </w:pPr>
      <w:r w:rsidRPr="00254027">
        <w:rPr>
          <w:rFonts w:ascii="Times New Roman" w:hAnsi="Times New Roman" w:cs="Times New Roman"/>
          <w:sz w:val="24"/>
          <w:szCs w:val="24"/>
          <w:lang w:val="fr-FR"/>
        </w:rPr>
        <w:t xml:space="preserve">                   </w:t>
      </w:r>
      <w:r w:rsidRPr="00254027">
        <w:rPr>
          <w:rFonts w:ascii="Times New Roman" w:hAnsi="Times New Roman" w:cs="Times New Roman"/>
          <w:color w:val="0033CC"/>
          <w:sz w:val="24"/>
          <w:szCs w:val="24"/>
          <w:u w:val="single"/>
          <w:lang w:val="fr-FR"/>
        </w:rPr>
        <w:t>http://www.cpag.org.uk/david-webster</w:t>
      </w:r>
    </w:p>
    <w:p w:rsidR="005A1BFD" w:rsidRPr="00D70502" w:rsidRDefault="005A1BFD" w:rsidP="005A1BFD">
      <w:pPr>
        <w:rPr>
          <w:rFonts w:ascii="Times New Roman" w:hAnsi="Times New Roman" w:cs="Times New Roman"/>
          <w:b/>
          <w:bCs/>
          <w:i/>
          <w:sz w:val="36"/>
          <w:szCs w:val="36"/>
          <w:lang w:val="fr-FR"/>
        </w:rPr>
      </w:pPr>
    </w:p>
    <w:p w:rsidR="005A1BFD" w:rsidRPr="009C6B80" w:rsidRDefault="005A1BFD">
      <w:pPr>
        <w:rPr>
          <w:rFonts w:ascii="Times New Roman" w:hAnsi="Times New Roman" w:cs="Times New Roman"/>
          <w:b/>
          <w:sz w:val="24"/>
          <w:szCs w:val="24"/>
          <w:lang w:val="fr-FR"/>
        </w:rPr>
      </w:pPr>
      <w:r w:rsidRPr="009C6B80">
        <w:rPr>
          <w:rFonts w:ascii="Times New Roman" w:hAnsi="Times New Roman" w:cs="Times New Roman"/>
          <w:b/>
          <w:sz w:val="24"/>
          <w:szCs w:val="24"/>
          <w:lang w:val="fr-FR"/>
        </w:rPr>
        <w:br w:type="page"/>
      </w:r>
    </w:p>
    <w:p w:rsidR="005A1BFD" w:rsidRPr="009E4813" w:rsidRDefault="005A1BFD">
      <w:pPr>
        <w:rPr>
          <w:rFonts w:ascii="Times New Roman" w:hAnsi="Times New Roman" w:cs="Times New Roman"/>
          <w:b/>
          <w:sz w:val="32"/>
          <w:szCs w:val="32"/>
        </w:rPr>
      </w:pPr>
      <w:r w:rsidRPr="009E4813">
        <w:rPr>
          <w:rFonts w:ascii="Times New Roman" w:hAnsi="Times New Roman" w:cs="Times New Roman"/>
          <w:b/>
          <w:sz w:val="32"/>
          <w:szCs w:val="32"/>
        </w:rPr>
        <w:lastRenderedPageBreak/>
        <w:t>Special Briefing:</w:t>
      </w:r>
    </w:p>
    <w:p w:rsidR="009E4813" w:rsidRDefault="009E4813">
      <w:pPr>
        <w:rPr>
          <w:rFonts w:ascii="Times New Roman" w:hAnsi="Times New Roman" w:cs="Times New Roman"/>
          <w:b/>
          <w:sz w:val="32"/>
          <w:szCs w:val="32"/>
        </w:rPr>
      </w:pPr>
      <w:r w:rsidRPr="009E4813">
        <w:rPr>
          <w:rFonts w:ascii="Times New Roman" w:hAnsi="Times New Roman" w:cs="Times New Roman"/>
          <w:b/>
          <w:sz w:val="32"/>
          <w:szCs w:val="32"/>
        </w:rPr>
        <w:t>D</w:t>
      </w:r>
      <w:r w:rsidR="002D79E4" w:rsidRPr="009E4813">
        <w:rPr>
          <w:rFonts w:ascii="Times New Roman" w:hAnsi="Times New Roman" w:cs="Times New Roman"/>
          <w:b/>
          <w:sz w:val="32"/>
          <w:szCs w:val="32"/>
        </w:rPr>
        <w:t xml:space="preserve">WP STATISTICAL RELEASE ON DISENGAGED SANCTIONED CLAIMANTS, </w:t>
      </w:r>
    </w:p>
    <w:p w:rsidR="00883B2D" w:rsidRPr="009E4813" w:rsidRDefault="002D79E4">
      <w:pPr>
        <w:rPr>
          <w:rFonts w:ascii="Times New Roman" w:hAnsi="Times New Roman" w:cs="Times New Roman"/>
          <w:b/>
          <w:sz w:val="32"/>
          <w:szCs w:val="32"/>
        </w:rPr>
      </w:pPr>
      <w:r w:rsidRPr="009E4813">
        <w:rPr>
          <w:rFonts w:ascii="Times New Roman" w:hAnsi="Times New Roman" w:cs="Times New Roman"/>
          <w:b/>
          <w:sz w:val="32"/>
          <w:szCs w:val="32"/>
        </w:rPr>
        <w:t>Dec</w:t>
      </w:r>
      <w:r w:rsidR="005A1BFD" w:rsidRPr="009E4813">
        <w:rPr>
          <w:rFonts w:ascii="Times New Roman" w:hAnsi="Times New Roman" w:cs="Times New Roman"/>
          <w:b/>
          <w:sz w:val="32"/>
          <w:szCs w:val="32"/>
        </w:rPr>
        <w:t>ember</w:t>
      </w:r>
      <w:r w:rsidRPr="009E4813">
        <w:rPr>
          <w:rFonts w:ascii="Times New Roman" w:hAnsi="Times New Roman" w:cs="Times New Roman"/>
          <w:b/>
          <w:sz w:val="32"/>
          <w:szCs w:val="32"/>
        </w:rPr>
        <w:t xml:space="preserve"> 2023</w:t>
      </w:r>
    </w:p>
    <w:p w:rsidR="002D79E4" w:rsidRPr="002D79E4" w:rsidRDefault="002D79E4">
      <w:pPr>
        <w:rPr>
          <w:rFonts w:ascii="Times New Roman" w:hAnsi="Times New Roman" w:cs="Times New Roman"/>
          <w:sz w:val="24"/>
          <w:szCs w:val="24"/>
        </w:rPr>
      </w:pPr>
    </w:p>
    <w:p w:rsidR="000C5B92" w:rsidRDefault="000C5B92">
      <w:pPr>
        <w:rPr>
          <w:rFonts w:ascii="Times New Roman" w:hAnsi="Times New Roman" w:cs="Times New Roman"/>
          <w:sz w:val="24"/>
          <w:szCs w:val="24"/>
        </w:rPr>
      </w:pPr>
    </w:p>
    <w:p w:rsidR="000C5B92" w:rsidRPr="000C5B92" w:rsidRDefault="000C5B92">
      <w:pPr>
        <w:rPr>
          <w:rFonts w:ascii="Times New Roman" w:hAnsi="Times New Roman" w:cs="Times New Roman"/>
          <w:b/>
          <w:sz w:val="32"/>
          <w:szCs w:val="32"/>
        </w:rPr>
      </w:pPr>
      <w:r w:rsidRPr="000C5B92">
        <w:rPr>
          <w:rFonts w:ascii="Times New Roman" w:hAnsi="Times New Roman" w:cs="Times New Roman"/>
          <w:b/>
          <w:sz w:val="32"/>
          <w:szCs w:val="32"/>
        </w:rPr>
        <w:t>SUMMARY</w:t>
      </w:r>
    </w:p>
    <w:p w:rsidR="000C5B92" w:rsidRDefault="000C5B92">
      <w:pPr>
        <w:rPr>
          <w:rFonts w:ascii="Times New Roman" w:hAnsi="Times New Roman" w:cs="Times New Roman"/>
          <w:sz w:val="24"/>
          <w:szCs w:val="24"/>
        </w:rPr>
      </w:pPr>
    </w:p>
    <w:p w:rsidR="000C5B92" w:rsidRDefault="000C5B92">
      <w:pPr>
        <w:rPr>
          <w:rFonts w:ascii="Times New Roman" w:hAnsi="Times New Roman" w:cs="Times New Roman"/>
          <w:bCs/>
          <w:sz w:val="24"/>
          <w:szCs w:val="24"/>
        </w:rPr>
      </w:pPr>
      <w:r>
        <w:rPr>
          <w:rFonts w:ascii="Times New Roman" w:hAnsi="Times New Roman" w:cs="Times New Roman"/>
          <w:sz w:val="24"/>
          <w:szCs w:val="24"/>
        </w:rPr>
        <w:t xml:space="preserve">The government announced in the Autumn Statement on 22 November that it would enable DWP to close the claims of </w:t>
      </w:r>
      <w:r w:rsidRPr="00344620">
        <w:rPr>
          <w:rFonts w:ascii="Times New Roman" w:hAnsi="Times New Roman" w:cs="Times New Roman"/>
          <w:bCs/>
          <w:sz w:val="24"/>
          <w:szCs w:val="24"/>
        </w:rPr>
        <w:t xml:space="preserve">individuals who have been on an open-ended sanction for over six months and who are solely eligible for the Universal Credit </w:t>
      </w:r>
      <w:r w:rsidR="00705F14">
        <w:rPr>
          <w:rFonts w:ascii="Times New Roman" w:hAnsi="Times New Roman" w:cs="Times New Roman"/>
          <w:bCs/>
          <w:sz w:val="24"/>
          <w:szCs w:val="24"/>
        </w:rPr>
        <w:t xml:space="preserve">(UC) </w:t>
      </w:r>
      <w:r w:rsidRPr="00344620">
        <w:rPr>
          <w:rFonts w:ascii="Times New Roman" w:hAnsi="Times New Roman" w:cs="Times New Roman"/>
          <w:bCs/>
          <w:sz w:val="24"/>
          <w:szCs w:val="24"/>
        </w:rPr>
        <w:t>standard allowance</w:t>
      </w:r>
      <w:r>
        <w:rPr>
          <w:rFonts w:ascii="Times New Roman" w:hAnsi="Times New Roman" w:cs="Times New Roman"/>
          <w:bCs/>
          <w:sz w:val="24"/>
          <w:szCs w:val="24"/>
        </w:rPr>
        <w:t>. It has since clarified that this will require primary legislation which is unlikely to be passed in the current Parliament. DWP published a statistical release with information about these ‘disengaged’ sanctioned claimants</w:t>
      </w:r>
      <w:r w:rsidR="004C4149" w:rsidRPr="004C4149">
        <w:rPr>
          <w:rFonts w:ascii="Times New Roman" w:hAnsi="Times New Roman" w:cs="Times New Roman"/>
          <w:bCs/>
          <w:sz w:val="24"/>
          <w:szCs w:val="24"/>
        </w:rPr>
        <w:t xml:space="preserve"> </w:t>
      </w:r>
      <w:r w:rsidR="004C4149">
        <w:rPr>
          <w:rFonts w:ascii="Times New Roman" w:hAnsi="Times New Roman" w:cs="Times New Roman"/>
          <w:bCs/>
          <w:sz w:val="24"/>
          <w:szCs w:val="24"/>
        </w:rPr>
        <w:t>on 12 December, and updated it with a new spreadsheet on 21 December</w:t>
      </w:r>
      <w:r>
        <w:rPr>
          <w:rFonts w:ascii="Times New Roman" w:hAnsi="Times New Roman" w:cs="Times New Roman"/>
          <w:bCs/>
          <w:sz w:val="24"/>
          <w:szCs w:val="24"/>
        </w:rPr>
        <w:t>.</w:t>
      </w:r>
    </w:p>
    <w:p w:rsidR="000C5B92" w:rsidRDefault="000C5B92">
      <w:pPr>
        <w:rPr>
          <w:rFonts w:ascii="Times New Roman" w:hAnsi="Times New Roman" w:cs="Times New Roman"/>
          <w:bCs/>
          <w:sz w:val="24"/>
          <w:szCs w:val="24"/>
        </w:rPr>
      </w:pPr>
    </w:p>
    <w:p w:rsidR="000C5B92" w:rsidRDefault="000C5B92">
      <w:pPr>
        <w:rPr>
          <w:rFonts w:ascii="Times New Roman" w:hAnsi="Times New Roman" w:cs="Times New Roman"/>
          <w:b/>
          <w:sz w:val="24"/>
          <w:szCs w:val="24"/>
        </w:rPr>
      </w:pPr>
      <w:r>
        <w:rPr>
          <w:rFonts w:ascii="Times New Roman" w:hAnsi="Times New Roman" w:cs="Times New Roman"/>
          <w:sz w:val="24"/>
          <w:szCs w:val="24"/>
        </w:rPr>
        <w:t xml:space="preserve">The release shows that, had the necessary legislation been </w:t>
      </w:r>
      <w:r w:rsidR="00087366">
        <w:rPr>
          <w:rFonts w:ascii="Times New Roman" w:hAnsi="Times New Roman" w:cs="Times New Roman"/>
          <w:sz w:val="24"/>
          <w:szCs w:val="24"/>
        </w:rPr>
        <w:t xml:space="preserve">put </w:t>
      </w:r>
      <w:r>
        <w:rPr>
          <w:rFonts w:ascii="Times New Roman" w:hAnsi="Times New Roman" w:cs="Times New Roman"/>
          <w:sz w:val="24"/>
          <w:szCs w:val="24"/>
        </w:rPr>
        <w:t>in place at August 2023, there would have been 35,370 claimants (1.9% of sanctionable UC claimants) liable to have their claims closed immediately</w:t>
      </w:r>
      <w:r w:rsidR="001B04C3">
        <w:rPr>
          <w:rFonts w:ascii="Times New Roman" w:hAnsi="Times New Roman" w:cs="Times New Roman"/>
          <w:sz w:val="24"/>
          <w:szCs w:val="24"/>
        </w:rPr>
        <w:t xml:space="preserve">. </w:t>
      </w:r>
      <w:r w:rsidR="0062344F">
        <w:rPr>
          <w:rFonts w:ascii="Times New Roman" w:hAnsi="Times New Roman" w:cs="Times New Roman"/>
          <w:sz w:val="24"/>
          <w:szCs w:val="24"/>
        </w:rPr>
        <w:t>This does not tell us how many claimants each month are reaching the 6-month threshold</w:t>
      </w:r>
      <w:r w:rsidR="001B04C3">
        <w:rPr>
          <w:rFonts w:ascii="Times New Roman" w:hAnsi="Times New Roman" w:cs="Times New Roman"/>
          <w:sz w:val="24"/>
          <w:szCs w:val="24"/>
        </w:rPr>
        <w:t xml:space="preserve">  </w:t>
      </w:r>
      <w:r w:rsidR="004C4149">
        <w:rPr>
          <w:rFonts w:ascii="Times New Roman" w:hAnsi="Times New Roman" w:cs="Times New Roman"/>
          <w:sz w:val="24"/>
          <w:szCs w:val="24"/>
        </w:rPr>
        <w:t xml:space="preserve"> </w:t>
      </w:r>
      <w:proofErr w:type="gramStart"/>
      <w:r w:rsidR="001B04C3">
        <w:rPr>
          <w:rFonts w:ascii="Times New Roman" w:hAnsi="Times New Roman" w:cs="Times New Roman"/>
          <w:sz w:val="24"/>
          <w:szCs w:val="24"/>
        </w:rPr>
        <w:t>However</w:t>
      </w:r>
      <w:proofErr w:type="gramEnd"/>
      <w:r w:rsidR="001B04C3">
        <w:rPr>
          <w:rFonts w:ascii="Times New Roman" w:hAnsi="Times New Roman" w:cs="Times New Roman"/>
          <w:sz w:val="24"/>
          <w:szCs w:val="24"/>
        </w:rPr>
        <w:t xml:space="preserve"> this can be calculated from </w:t>
      </w:r>
      <w:r w:rsidR="004C4149">
        <w:rPr>
          <w:rFonts w:ascii="Times New Roman" w:hAnsi="Times New Roman" w:cs="Times New Roman"/>
          <w:sz w:val="24"/>
          <w:szCs w:val="24"/>
        </w:rPr>
        <w:t xml:space="preserve">the data published by DWP. </w:t>
      </w:r>
      <w:r w:rsidR="004C4149">
        <w:rPr>
          <w:rFonts w:ascii="Times New Roman" w:hAnsi="Times New Roman" w:cs="Times New Roman"/>
          <w:b/>
          <w:sz w:val="24"/>
          <w:szCs w:val="24"/>
        </w:rPr>
        <w:t>A</w:t>
      </w:r>
      <w:r w:rsidR="004C4149" w:rsidRPr="00BB7B2C">
        <w:rPr>
          <w:rFonts w:ascii="Times New Roman" w:hAnsi="Times New Roman" w:cs="Times New Roman"/>
          <w:b/>
          <w:sz w:val="24"/>
          <w:szCs w:val="24"/>
        </w:rPr>
        <w:t>t the rate of July 2023, about 3,200 claimants per month, or 39,000 per year would have their claims closed</w:t>
      </w:r>
      <w:r w:rsidR="004C4149">
        <w:rPr>
          <w:rFonts w:ascii="Times New Roman" w:hAnsi="Times New Roman" w:cs="Times New Roman"/>
          <w:b/>
          <w:sz w:val="24"/>
          <w:szCs w:val="24"/>
        </w:rPr>
        <w:t xml:space="preserve"> under the new proposal. </w:t>
      </w:r>
    </w:p>
    <w:p w:rsidR="004C4149" w:rsidRDefault="004C4149">
      <w:pPr>
        <w:rPr>
          <w:rFonts w:ascii="Times New Roman" w:hAnsi="Times New Roman" w:cs="Times New Roman"/>
          <w:sz w:val="24"/>
          <w:szCs w:val="24"/>
        </w:rPr>
      </w:pPr>
    </w:p>
    <w:p w:rsidR="000C5B92" w:rsidRDefault="00087366">
      <w:pPr>
        <w:rPr>
          <w:rFonts w:ascii="Times New Roman" w:hAnsi="Times New Roman" w:cs="Times New Roman"/>
          <w:sz w:val="24"/>
          <w:szCs w:val="24"/>
        </w:rPr>
      </w:pPr>
      <w:r>
        <w:rPr>
          <w:rFonts w:ascii="Times New Roman" w:hAnsi="Times New Roman" w:cs="Times New Roman"/>
          <w:sz w:val="24"/>
          <w:szCs w:val="24"/>
        </w:rPr>
        <w:t>The government has claimed that t</w:t>
      </w:r>
      <w:r w:rsidRPr="00344620">
        <w:rPr>
          <w:rFonts w:ascii="Times New Roman" w:eastAsia="Times New Roman" w:hAnsi="Times New Roman" w:cs="Times New Roman"/>
          <w:sz w:val="24"/>
          <w:szCs w:val="24"/>
          <w:lang w:eastAsia="en-GB"/>
        </w:rPr>
        <w:t xml:space="preserve">here is </w:t>
      </w:r>
      <w:r>
        <w:rPr>
          <w:rFonts w:ascii="Times New Roman" w:eastAsia="Times New Roman" w:hAnsi="Times New Roman" w:cs="Times New Roman"/>
          <w:sz w:val="24"/>
          <w:szCs w:val="24"/>
          <w:lang w:eastAsia="en-GB"/>
        </w:rPr>
        <w:t>‘</w:t>
      </w:r>
      <w:r w:rsidRPr="00344620">
        <w:rPr>
          <w:rFonts w:ascii="Times New Roman" w:eastAsia="Times New Roman" w:hAnsi="Times New Roman" w:cs="Times New Roman"/>
          <w:sz w:val="24"/>
          <w:szCs w:val="24"/>
          <w:lang w:eastAsia="en-GB"/>
        </w:rPr>
        <w:t xml:space="preserve">a rapidly growing group of disengaged </w:t>
      </w:r>
      <w:r>
        <w:rPr>
          <w:rFonts w:ascii="Times New Roman" w:eastAsia="Times New Roman" w:hAnsi="Times New Roman" w:cs="Times New Roman"/>
          <w:sz w:val="24"/>
          <w:szCs w:val="24"/>
          <w:lang w:eastAsia="en-GB"/>
        </w:rPr>
        <w:t xml:space="preserve">(snnctioned) </w:t>
      </w:r>
      <w:r w:rsidRPr="00344620">
        <w:rPr>
          <w:rFonts w:ascii="Times New Roman" w:eastAsia="Times New Roman" w:hAnsi="Times New Roman" w:cs="Times New Roman"/>
          <w:sz w:val="24"/>
          <w:szCs w:val="24"/>
          <w:lang w:eastAsia="en-GB"/>
        </w:rPr>
        <w:t>claimants</w:t>
      </w:r>
      <w:r>
        <w:rPr>
          <w:rFonts w:ascii="Times New Roman" w:eastAsia="Times New Roman" w:hAnsi="Times New Roman" w:cs="Times New Roman"/>
          <w:sz w:val="24"/>
          <w:szCs w:val="24"/>
          <w:lang w:eastAsia="en-GB"/>
        </w:rPr>
        <w:t xml:space="preserve">’. However the main reason for this is that the government is imposing more sanctions. </w:t>
      </w:r>
      <w:r w:rsidR="00CA7CDA">
        <w:rPr>
          <w:rFonts w:ascii="Times New Roman" w:hAnsi="Times New Roman" w:cs="Times New Roman"/>
          <w:sz w:val="24"/>
          <w:szCs w:val="24"/>
        </w:rPr>
        <w:t xml:space="preserve">You can only become a ‘disengaged’ sanctioned claimant if you are sanctioned in the first place. In fact around a third of sanctioned claimants have been becoming disengaged both before </w:t>
      </w:r>
      <w:r w:rsidR="00705F14">
        <w:rPr>
          <w:rFonts w:ascii="Times New Roman" w:hAnsi="Times New Roman" w:cs="Times New Roman"/>
          <w:sz w:val="24"/>
          <w:szCs w:val="24"/>
        </w:rPr>
        <w:t xml:space="preserve">and after </w:t>
      </w:r>
      <w:r w:rsidR="00CA7CDA">
        <w:rPr>
          <w:rFonts w:ascii="Times New Roman" w:hAnsi="Times New Roman" w:cs="Times New Roman"/>
          <w:sz w:val="24"/>
          <w:szCs w:val="24"/>
        </w:rPr>
        <w:t>the pandemic</w:t>
      </w:r>
      <w:r w:rsidR="00705F14">
        <w:rPr>
          <w:rFonts w:ascii="Times New Roman" w:hAnsi="Times New Roman" w:cs="Times New Roman"/>
          <w:sz w:val="24"/>
          <w:szCs w:val="24"/>
        </w:rPr>
        <w:t xml:space="preserve"> (about 32% and about 37% respectively)</w:t>
      </w:r>
      <w:r w:rsidR="00CA7CDA">
        <w:rPr>
          <w:rFonts w:ascii="Times New Roman" w:hAnsi="Times New Roman" w:cs="Times New Roman"/>
          <w:sz w:val="24"/>
          <w:szCs w:val="24"/>
        </w:rPr>
        <w:t>.</w:t>
      </w:r>
      <w:r w:rsidR="007B765A">
        <w:rPr>
          <w:rFonts w:ascii="Times New Roman" w:hAnsi="Times New Roman" w:cs="Times New Roman"/>
          <w:sz w:val="24"/>
          <w:szCs w:val="24"/>
        </w:rPr>
        <w:t xml:space="preserve"> Total UC sanctions in April 2019 to February 2020 were an average of 18,992 per month, whereas in October 2022 to July 2023 they were an average of 43,262 – more than twice as many.</w:t>
      </w:r>
    </w:p>
    <w:p w:rsidR="000C5B92" w:rsidRDefault="000C5B92">
      <w:pPr>
        <w:rPr>
          <w:rFonts w:ascii="Times New Roman" w:hAnsi="Times New Roman" w:cs="Times New Roman"/>
          <w:sz w:val="24"/>
          <w:szCs w:val="24"/>
        </w:rPr>
      </w:pPr>
    </w:p>
    <w:p w:rsidR="007B765A" w:rsidRDefault="007B765A" w:rsidP="007B765A">
      <w:pPr>
        <w:rPr>
          <w:rFonts w:ascii="Times New Roman" w:hAnsi="Times New Roman" w:cs="Times New Roman"/>
          <w:sz w:val="24"/>
          <w:szCs w:val="24"/>
        </w:rPr>
      </w:pPr>
      <w:r>
        <w:rPr>
          <w:rFonts w:ascii="Times New Roman" w:hAnsi="Times New Roman" w:cs="Times New Roman"/>
          <w:sz w:val="24"/>
          <w:szCs w:val="24"/>
        </w:rPr>
        <w:t xml:space="preserve">It seems likely that the explanation for the slight increase in the proportion of sanctioned claimants disengaging </w:t>
      </w:r>
      <w:r w:rsidR="00705F14">
        <w:rPr>
          <w:rFonts w:ascii="Times New Roman" w:hAnsi="Times New Roman" w:cs="Times New Roman"/>
          <w:sz w:val="24"/>
          <w:szCs w:val="24"/>
        </w:rPr>
        <w:t xml:space="preserve">since the pandemic </w:t>
      </w:r>
      <w:r>
        <w:rPr>
          <w:rFonts w:ascii="Times New Roman" w:hAnsi="Times New Roman" w:cs="Times New Roman"/>
          <w:sz w:val="24"/>
          <w:szCs w:val="24"/>
        </w:rPr>
        <w:t>is the pressure of work on Jobcentre staff, which would mean they are not following up on claimants or having the time to offer worthwhile support. The PCS union has explained that the service is near breakdown, in a dossier at</w:t>
      </w:r>
      <w:r w:rsidRPr="0018791A">
        <w:t xml:space="preserve"> </w:t>
      </w:r>
      <w:hyperlink r:id="rId9" w:history="1">
        <w:r w:rsidRPr="00AF5370">
          <w:rPr>
            <w:rStyle w:val="Hyperlink"/>
            <w:rFonts w:ascii="Times New Roman" w:hAnsi="Times New Roman" w:cs="Times New Roman"/>
            <w:sz w:val="24"/>
            <w:szCs w:val="24"/>
          </w:rPr>
          <w:t>https://www.mypcs.pcs.org.uk/s/article/DWP-boss-receives-devastating-dossier-staff-and-services-at-breaking-point</w:t>
        </w:r>
      </w:hyperlink>
      <w:r>
        <w:rPr>
          <w:rFonts w:ascii="Times New Roman" w:hAnsi="Times New Roman" w:cs="Times New Roman"/>
          <w:sz w:val="24"/>
          <w:szCs w:val="24"/>
        </w:rPr>
        <w:t>. Claimants are presumably much more likely to disengage if engagement does not deliver value.</w:t>
      </w:r>
    </w:p>
    <w:p w:rsidR="000C5B92" w:rsidRDefault="000C5B92">
      <w:pPr>
        <w:rPr>
          <w:rFonts w:ascii="Times New Roman" w:hAnsi="Times New Roman" w:cs="Times New Roman"/>
          <w:sz w:val="24"/>
          <w:szCs w:val="24"/>
        </w:rPr>
      </w:pPr>
    </w:p>
    <w:p w:rsidR="000C5B92" w:rsidRDefault="007B765A">
      <w:pPr>
        <w:rPr>
          <w:rFonts w:ascii="Times New Roman" w:hAnsi="Times New Roman" w:cs="Times New Roman"/>
          <w:sz w:val="24"/>
          <w:szCs w:val="24"/>
        </w:rPr>
      </w:pPr>
      <w:r>
        <w:rPr>
          <w:rFonts w:ascii="Times New Roman" w:hAnsi="Times New Roman" w:cs="Times New Roman"/>
          <w:sz w:val="24"/>
          <w:szCs w:val="24"/>
        </w:rPr>
        <w:t xml:space="preserve">The release shows that disengaged sanctioned claimants eligible only for the standard allowance are disproportionately young men. It provides data on claimants reporting earnings to the UC system, but does not consider whether the disengaged sanctioned claimants might </w:t>
      </w:r>
      <w:r w:rsidR="00002542">
        <w:rPr>
          <w:rFonts w:ascii="Times New Roman" w:hAnsi="Times New Roman" w:cs="Times New Roman"/>
          <w:sz w:val="24"/>
          <w:szCs w:val="24"/>
        </w:rPr>
        <w:t xml:space="preserve">actually </w:t>
      </w:r>
      <w:r>
        <w:rPr>
          <w:rFonts w:ascii="Times New Roman" w:hAnsi="Times New Roman" w:cs="Times New Roman"/>
          <w:sz w:val="24"/>
          <w:szCs w:val="24"/>
        </w:rPr>
        <w:t>be in employment or pursuing their own job search.</w:t>
      </w:r>
    </w:p>
    <w:p w:rsidR="000C5B92" w:rsidRPr="00002542" w:rsidRDefault="000C5B92">
      <w:pPr>
        <w:rPr>
          <w:rFonts w:ascii="Times New Roman" w:hAnsi="Times New Roman" w:cs="Times New Roman"/>
          <w:sz w:val="24"/>
          <w:szCs w:val="24"/>
        </w:rPr>
      </w:pPr>
    </w:p>
    <w:p w:rsidR="007B765A" w:rsidRPr="00002542" w:rsidRDefault="00002542">
      <w:pPr>
        <w:rPr>
          <w:rFonts w:ascii="Times New Roman" w:hAnsi="Times New Roman" w:cs="Times New Roman"/>
          <w:sz w:val="24"/>
          <w:szCs w:val="24"/>
        </w:rPr>
      </w:pPr>
      <w:r w:rsidRPr="00002542">
        <w:rPr>
          <w:rFonts w:ascii="Times New Roman" w:hAnsi="Times New Roman" w:cs="Times New Roman"/>
          <w:sz w:val="24"/>
          <w:szCs w:val="24"/>
        </w:rPr>
        <w:t xml:space="preserve">Conflicting </w:t>
      </w:r>
      <w:r w:rsidR="005A0E17">
        <w:rPr>
          <w:rFonts w:ascii="Times New Roman" w:hAnsi="Times New Roman" w:cs="Times New Roman"/>
          <w:sz w:val="24"/>
          <w:szCs w:val="24"/>
        </w:rPr>
        <w:t>official statements</w:t>
      </w:r>
      <w:r w:rsidRPr="00002542">
        <w:rPr>
          <w:rFonts w:ascii="Times New Roman" w:hAnsi="Times New Roman" w:cs="Times New Roman"/>
          <w:sz w:val="24"/>
          <w:szCs w:val="24"/>
        </w:rPr>
        <w:t xml:space="preserve"> </w:t>
      </w:r>
      <w:r>
        <w:rPr>
          <w:rFonts w:ascii="Times New Roman" w:hAnsi="Times New Roman" w:cs="Times New Roman"/>
          <w:sz w:val="24"/>
          <w:szCs w:val="24"/>
        </w:rPr>
        <w:t>suggest that the government is confused as to whether closing claims would affect claimants’ entitlement to free prescriptions</w:t>
      </w:r>
      <w:r w:rsidR="005A0E17">
        <w:rPr>
          <w:rFonts w:ascii="Times New Roman" w:hAnsi="Times New Roman" w:cs="Times New Roman"/>
          <w:sz w:val="24"/>
          <w:szCs w:val="24"/>
        </w:rPr>
        <w:t xml:space="preserve"> and to legal aid</w:t>
      </w:r>
      <w:r>
        <w:rPr>
          <w:rFonts w:ascii="Times New Roman" w:hAnsi="Times New Roman" w:cs="Times New Roman"/>
          <w:sz w:val="24"/>
          <w:szCs w:val="24"/>
        </w:rPr>
        <w:t>.</w:t>
      </w:r>
      <w:r w:rsidRPr="00002542">
        <w:rPr>
          <w:rFonts w:ascii="Times New Roman" w:hAnsi="Times New Roman" w:cs="Times New Roman"/>
          <w:sz w:val="24"/>
          <w:szCs w:val="24"/>
        </w:rPr>
        <w:t xml:space="preserve"> </w:t>
      </w:r>
      <w:r w:rsidR="007B765A" w:rsidRPr="00002542">
        <w:rPr>
          <w:rFonts w:ascii="Times New Roman" w:hAnsi="Times New Roman" w:cs="Times New Roman"/>
          <w:sz w:val="24"/>
          <w:szCs w:val="24"/>
        </w:rPr>
        <w:br w:type="page"/>
      </w:r>
    </w:p>
    <w:p w:rsidR="007B765A" w:rsidRPr="009E4813" w:rsidRDefault="007B765A" w:rsidP="007B765A">
      <w:pPr>
        <w:rPr>
          <w:rFonts w:ascii="Times New Roman" w:hAnsi="Times New Roman" w:cs="Times New Roman"/>
          <w:b/>
          <w:sz w:val="32"/>
          <w:szCs w:val="32"/>
        </w:rPr>
      </w:pPr>
      <w:r w:rsidRPr="009E4813">
        <w:rPr>
          <w:rFonts w:ascii="Times New Roman" w:hAnsi="Times New Roman" w:cs="Times New Roman"/>
          <w:b/>
          <w:sz w:val="32"/>
          <w:szCs w:val="32"/>
        </w:rPr>
        <w:lastRenderedPageBreak/>
        <w:t>Special Briefing:</w:t>
      </w:r>
    </w:p>
    <w:p w:rsidR="007B765A" w:rsidRDefault="007B765A" w:rsidP="007B765A">
      <w:pPr>
        <w:rPr>
          <w:rFonts w:ascii="Times New Roman" w:hAnsi="Times New Roman" w:cs="Times New Roman"/>
          <w:b/>
          <w:sz w:val="32"/>
          <w:szCs w:val="32"/>
        </w:rPr>
      </w:pPr>
      <w:r w:rsidRPr="009E4813">
        <w:rPr>
          <w:rFonts w:ascii="Times New Roman" w:hAnsi="Times New Roman" w:cs="Times New Roman"/>
          <w:b/>
          <w:sz w:val="32"/>
          <w:szCs w:val="32"/>
        </w:rPr>
        <w:t xml:space="preserve">DWP STATISTICAL RELEASE ON DISENGAGED SANCTIONED CLAIMANTS, </w:t>
      </w:r>
    </w:p>
    <w:p w:rsidR="007B765A" w:rsidRDefault="007B765A" w:rsidP="007B765A">
      <w:pPr>
        <w:rPr>
          <w:rFonts w:ascii="Times New Roman" w:hAnsi="Times New Roman" w:cs="Times New Roman"/>
          <w:b/>
          <w:sz w:val="32"/>
          <w:szCs w:val="32"/>
        </w:rPr>
      </w:pPr>
      <w:r w:rsidRPr="009E4813">
        <w:rPr>
          <w:rFonts w:ascii="Times New Roman" w:hAnsi="Times New Roman" w:cs="Times New Roman"/>
          <w:b/>
          <w:sz w:val="32"/>
          <w:szCs w:val="32"/>
        </w:rPr>
        <w:t>December 2023</w:t>
      </w:r>
    </w:p>
    <w:p w:rsidR="007B765A" w:rsidRDefault="007B765A" w:rsidP="007B765A">
      <w:pPr>
        <w:rPr>
          <w:rFonts w:ascii="Times New Roman" w:hAnsi="Times New Roman" w:cs="Times New Roman"/>
          <w:b/>
          <w:sz w:val="32"/>
          <w:szCs w:val="32"/>
        </w:rPr>
      </w:pPr>
    </w:p>
    <w:p w:rsidR="007B765A" w:rsidRDefault="007B765A" w:rsidP="007B765A">
      <w:pPr>
        <w:rPr>
          <w:rFonts w:ascii="Times New Roman" w:hAnsi="Times New Roman" w:cs="Times New Roman"/>
          <w:b/>
          <w:sz w:val="32"/>
          <w:szCs w:val="32"/>
        </w:rPr>
      </w:pPr>
    </w:p>
    <w:p w:rsidR="000C5B92" w:rsidRPr="000C5B92" w:rsidRDefault="000C5B92" w:rsidP="007B765A">
      <w:pPr>
        <w:rPr>
          <w:rFonts w:ascii="Times New Roman" w:hAnsi="Times New Roman" w:cs="Times New Roman"/>
          <w:b/>
          <w:sz w:val="24"/>
          <w:szCs w:val="24"/>
        </w:rPr>
      </w:pPr>
      <w:r w:rsidRPr="000C5B92">
        <w:rPr>
          <w:rFonts w:ascii="Times New Roman" w:hAnsi="Times New Roman" w:cs="Times New Roman"/>
          <w:b/>
          <w:sz w:val="24"/>
          <w:szCs w:val="24"/>
        </w:rPr>
        <w:t>Introduction</w:t>
      </w:r>
    </w:p>
    <w:p w:rsidR="000C5B92" w:rsidRDefault="000C5B92">
      <w:pPr>
        <w:rPr>
          <w:rFonts w:ascii="Times New Roman" w:hAnsi="Times New Roman" w:cs="Times New Roman"/>
          <w:sz w:val="24"/>
          <w:szCs w:val="24"/>
        </w:rPr>
      </w:pPr>
    </w:p>
    <w:p w:rsidR="002D79E4" w:rsidRDefault="009E4813">
      <w:pPr>
        <w:rPr>
          <w:rFonts w:ascii="Times New Roman" w:hAnsi="Times New Roman" w:cs="Times New Roman"/>
          <w:sz w:val="24"/>
          <w:szCs w:val="24"/>
        </w:rPr>
      </w:pPr>
      <w:r>
        <w:rPr>
          <w:rFonts w:ascii="Times New Roman" w:hAnsi="Times New Roman" w:cs="Times New Roman"/>
          <w:sz w:val="24"/>
          <w:szCs w:val="24"/>
        </w:rPr>
        <w:t xml:space="preserve">DWP </w:t>
      </w:r>
      <w:r w:rsidR="000A45B0">
        <w:rPr>
          <w:rFonts w:ascii="Times New Roman" w:hAnsi="Times New Roman" w:cs="Times New Roman"/>
          <w:sz w:val="24"/>
          <w:szCs w:val="24"/>
        </w:rPr>
        <w:t>published</w:t>
      </w:r>
      <w:r>
        <w:rPr>
          <w:rFonts w:ascii="Times New Roman" w:hAnsi="Times New Roman" w:cs="Times New Roman"/>
          <w:sz w:val="24"/>
          <w:szCs w:val="24"/>
        </w:rPr>
        <w:t xml:space="preserve"> </w:t>
      </w:r>
      <w:r w:rsidR="002D79E4" w:rsidRPr="002D79E4">
        <w:rPr>
          <w:rFonts w:ascii="Times New Roman" w:hAnsi="Times New Roman" w:cs="Times New Roman"/>
          <w:sz w:val="24"/>
          <w:szCs w:val="24"/>
        </w:rPr>
        <w:t>an important statistical release just before Christmas</w:t>
      </w:r>
      <w:r>
        <w:rPr>
          <w:rFonts w:ascii="Times New Roman" w:hAnsi="Times New Roman" w:cs="Times New Roman"/>
          <w:sz w:val="24"/>
          <w:szCs w:val="24"/>
        </w:rPr>
        <w:t>:</w:t>
      </w:r>
      <w:r w:rsidR="002D79E4" w:rsidRPr="002D79E4">
        <w:rPr>
          <w:rFonts w:ascii="Times New Roman" w:hAnsi="Times New Roman" w:cs="Times New Roman"/>
          <w:sz w:val="24"/>
          <w:szCs w:val="24"/>
        </w:rPr>
        <w:t xml:space="preserve"> </w:t>
      </w:r>
      <w:r w:rsidR="002D79E4" w:rsidRPr="002D79E4">
        <w:rPr>
          <w:rFonts w:ascii="Times New Roman" w:hAnsi="Times New Roman" w:cs="Times New Roman"/>
          <w:i/>
          <w:sz w:val="24"/>
          <w:szCs w:val="24"/>
        </w:rPr>
        <w:t>Sanctioned disengaged claimants management information, April 2019 to August 2023</w:t>
      </w:r>
      <w:r w:rsidR="002D79E4" w:rsidRPr="002D79E4">
        <w:rPr>
          <w:rFonts w:ascii="Times New Roman" w:hAnsi="Times New Roman" w:cs="Times New Roman"/>
          <w:sz w:val="24"/>
          <w:szCs w:val="24"/>
        </w:rPr>
        <w:t>, published on 1</w:t>
      </w:r>
      <w:r w:rsidR="00DE1943">
        <w:rPr>
          <w:rFonts w:ascii="Times New Roman" w:hAnsi="Times New Roman" w:cs="Times New Roman"/>
          <w:sz w:val="24"/>
          <w:szCs w:val="24"/>
        </w:rPr>
        <w:t>2</w:t>
      </w:r>
      <w:r w:rsidR="002D79E4" w:rsidRPr="002D79E4">
        <w:rPr>
          <w:rFonts w:ascii="Times New Roman" w:hAnsi="Times New Roman" w:cs="Times New Roman"/>
          <w:sz w:val="24"/>
          <w:szCs w:val="24"/>
        </w:rPr>
        <w:t xml:space="preserve"> December 2023 and re-released on 21 Decemb</w:t>
      </w:r>
      <w:r w:rsidR="002D79E4">
        <w:rPr>
          <w:rFonts w:ascii="Times New Roman" w:hAnsi="Times New Roman" w:cs="Times New Roman"/>
          <w:sz w:val="24"/>
          <w:szCs w:val="24"/>
        </w:rPr>
        <w:t xml:space="preserve">er with additional Excel tables, available at </w:t>
      </w:r>
    </w:p>
    <w:p w:rsidR="002D79E4" w:rsidRDefault="00181C14">
      <w:pPr>
        <w:rPr>
          <w:rFonts w:ascii="Times New Roman" w:hAnsi="Times New Roman" w:cs="Times New Roman"/>
          <w:sz w:val="24"/>
          <w:szCs w:val="24"/>
        </w:rPr>
      </w:pPr>
      <w:hyperlink r:id="rId10" w:history="1">
        <w:r w:rsidR="002D79E4" w:rsidRPr="00E15ECC">
          <w:rPr>
            <w:rStyle w:val="Hyperlink"/>
            <w:rFonts w:ascii="Times New Roman" w:hAnsi="Times New Roman" w:cs="Times New Roman"/>
            <w:sz w:val="24"/>
            <w:szCs w:val="24"/>
          </w:rPr>
          <w:t>https://www.gov.uk/government/publications/sanctioned-disengaged-claimants-april-2019-to-august-2023</w:t>
        </w:r>
      </w:hyperlink>
    </w:p>
    <w:p w:rsidR="002D79E4" w:rsidRDefault="002D79E4">
      <w:pPr>
        <w:rPr>
          <w:rFonts w:ascii="Times New Roman" w:hAnsi="Times New Roman" w:cs="Times New Roman"/>
          <w:sz w:val="24"/>
          <w:szCs w:val="24"/>
        </w:rPr>
      </w:pPr>
    </w:p>
    <w:p w:rsidR="00980F41" w:rsidRPr="00344620" w:rsidRDefault="00980F41">
      <w:pPr>
        <w:rPr>
          <w:rFonts w:ascii="Times New Roman" w:hAnsi="Times New Roman" w:cs="Times New Roman"/>
          <w:sz w:val="24"/>
          <w:szCs w:val="24"/>
        </w:rPr>
      </w:pPr>
      <w:r w:rsidRPr="00344620">
        <w:rPr>
          <w:rFonts w:ascii="Times New Roman" w:hAnsi="Times New Roman" w:cs="Times New Roman"/>
          <w:sz w:val="24"/>
          <w:szCs w:val="24"/>
        </w:rPr>
        <w:t xml:space="preserve">This information is relevant to the announcement in the Autumn Statement </w:t>
      </w:r>
      <w:r w:rsidR="000A45B0">
        <w:rPr>
          <w:rFonts w:ascii="Times New Roman" w:hAnsi="Times New Roman" w:cs="Times New Roman"/>
          <w:sz w:val="24"/>
          <w:szCs w:val="24"/>
        </w:rPr>
        <w:t xml:space="preserve">on 22 November </w:t>
      </w:r>
      <w:r w:rsidRPr="00344620">
        <w:rPr>
          <w:rFonts w:ascii="Times New Roman" w:hAnsi="Times New Roman" w:cs="Times New Roman"/>
          <w:sz w:val="24"/>
          <w:szCs w:val="24"/>
        </w:rPr>
        <w:t xml:space="preserve">that the government will enable </w:t>
      </w:r>
      <w:r w:rsidRPr="00344620">
        <w:rPr>
          <w:rFonts w:ascii="Times New Roman" w:hAnsi="Times New Roman" w:cs="Times New Roman"/>
          <w:bCs/>
          <w:sz w:val="24"/>
          <w:szCs w:val="24"/>
        </w:rPr>
        <w:t xml:space="preserve">DWP to close the claims of individuals who have been on an open-ended </w:t>
      </w:r>
      <w:r w:rsidR="00344620" w:rsidRPr="00344620">
        <w:rPr>
          <w:rFonts w:ascii="Times New Roman" w:hAnsi="Times New Roman" w:cs="Times New Roman"/>
          <w:bCs/>
          <w:sz w:val="24"/>
          <w:szCs w:val="24"/>
        </w:rPr>
        <w:t xml:space="preserve">(i.e. ‘lowest’ or ‘low’ level) </w:t>
      </w:r>
      <w:r w:rsidRPr="00344620">
        <w:rPr>
          <w:rFonts w:ascii="Times New Roman" w:hAnsi="Times New Roman" w:cs="Times New Roman"/>
          <w:bCs/>
          <w:sz w:val="24"/>
          <w:szCs w:val="24"/>
        </w:rPr>
        <w:t xml:space="preserve">sanction for over six months and who are solely eligible for the Universal Credit </w:t>
      </w:r>
      <w:r w:rsidR="00BB7B2C">
        <w:rPr>
          <w:rFonts w:ascii="Times New Roman" w:hAnsi="Times New Roman" w:cs="Times New Roman"/>
          <w:bCs/>
          <w:sz w:val="24"/>
          <w:szCs w:val="24"/>
        </w:rPr>
        <w:t xml:space="preserve">(UC) </w:t>
      </w:r>
      <w:r w:rsidRPr="00344620">
        <w:rPr>
          <w:rFonts w:ascii="Times New Roman" w:hAnsi="Times New Roman" w:cs="Times New Roman"/>
          <w:bCs/>
          <w:sz w:val="24"/>
          <w:szCs w:val="24"/>
        </w:rPr>
        <w:t xml:space="preserve">standard allowance. ‘Lowest level’ sanctions are for failure to attend or take part in a work-focused interview (WFI) </w:t>
      </w:r>
      <w:r w:rsidR="00344620" w:rsidRPr="00344620">
        <w:rPr>
          <w:rFonts w:ascii="Times New Roman" w:hAnsi="Times New Roman" w:cs="Times New Roman"/>
          <w:bCs/>
          <w:sz w:val="24"/>
          <w:szCs w:val="24"/>
        </w:rPr>
        <w:t xml:space="preserve">and </w:t>
      </w:r>
      <w:r w:rsidRPr="00344620">
        <w:rPr>
          <w:rFonts w:ascii="Times New Roman" w:hAnsi="Times New Roman" w:cs="Times New Roman"/>
          <w:bCs/>
          <w:sz w:val="24"/>
          <w:szCs w:val="24"/>
        </w:rPr>
        <w:t>‘Low level’ sanctions are for failing to meet a requirement other than a WFI, such as attendance on a training course.</w:t>
      </w:r>
      <w:r w:rsidR="00366324">
        <w:rPr>
          <w:rFonts w:ascii="Times New Roman" w:hAnsi="Times New Roman" w:cs="Times New Roman"/>
          <w:bCs/>
          <w:sz w:val="24"/>
          <w:szCs w:val="24"/>
        </w:rPr>
        <w:t xml:space="preserve"> It has since been confirmed that this change will require </w:t>
      </w:r>
      <w:r w:rsidR="00D53F0B">
        <w:rPr>
          <w:rFonts w:ascii="Times New Roman" w:hAnsi="Times New Roman" w:cs="Times New Roman"/>
          <w:bCs/>
          <w:sz w:val="24"/>
          <w:szCs w:val="24"/>
        </w:rPr>
        <w:t xml:space="preserve">primary </w:t>
      </w:r>
      <w:r w:rsidR="00366324">
        <w:rPr>
          <w:rFonts w:ascii="Times New Roman" w:hAnsi="Times New Roman" w:cs="Times New Roman"/>
          <w:bCs/>
          <w:sz w:val="24"/>
          <w:szCs w:val="24"/>
        </w:rPr>
        <w:t>legislation</w:t>
      </w:r>
      <w:r w:rsidR="0059568A">
        <w:rPr>
          <w:rFonts w:ascii="Times New Roman" w:hAnsi="Times New Roman" w:cs="Times New Roman"/>
          <w:bCs/>
          <w:sz w:val="24"/>
          <w:szCs w:val="24"/>
        </w:rPr>
        <w:t xml:space="preserve">, suggesting that it may never happen. The junior DWP minister Lord Younger told the House of Lords on 30 November (col.1237) ‘(The Bishop of London) </w:t>
      </w:r>
      <w:r w:rsidR="0059568A" w:rsidRPr="0059568A">
        <w:rPr>
          <w:rFonts w:ascii="Times New Roman" w:hAnsi="Times New Roman" w:cs="Times New Roman"/>
          <w:bCs/>
          <w:sz w:val="24"/>
          <w:szCs w:val="24"/>
        </w:rPr>
        <w:t xml:space="preserve">also asked about primary legislation and timing. Although I cannot give her any precise information on the timing, I can say that </w:t>
      </w:r>
      <w:r w:rsidR="0059568A" w:rsidRPr="00BB7B2C">
        <w:rPr>
          <w:rFonts w:ascii="Times New Roman" w:hAnsi="Times New Roman" w:cs="Times New Roman"/>
          <w:bCs/>
          <w:i/>
          <w:sz w:val="24"/>
          <w:szCs w:val="24"/>
        </w:rPr>
        <w:t>it is very unlikely that we will be able to bring this forward during this Parliament</w:t>
      </w:r>
      <w:r w:rsidR="0059568A">
        <w:rPr>
          <w:rFonts w:ascii="Times New Roman" w:hAnsi="Times New Roman" w:cs="Times New Roman"/>
          <w:bCs/>
          <w:sz w:val="24"/>
          <w:szCs w:val="24"/>
        </w:rPr>
        <w:t>’</w:t>
      </w:r>
      <w:r w:rsidR="00BB7B2C">
        <w:rPr>
          <w:rFonts w:ascii="Times New Roman" w:hAnsi="Times New Roman" w:cs="Times New Roman"/>
          <w:bCs/>
          <w:sz w:val="24"/>
          <w:szCs w:val="24"/>
        </w:rPr>
        <w:t xml:space="preserve"> (emphasis added)</w:t>
      </w:r>
      <w:r w:rsidR="0059568A" w:rsidRPr="0059568A">
        <w:rPr>
          <w:rFonts w:ascii="Times New Roman" w:hAnsi="Times New Roman" w:cs="Times New Roman"/>
          <w:bCs/>
          <w:sz w:val="24"/>
          <w:szCs w:val="24"/>
        </w:rPr>
        <w:t>.</w:t>
      </w:r>
      <w:r w:rsidR="00385F41">
        <w:rPr>
          <w:rFonts w:ascii="Times New Roman" w:hAnsi="Times New Roman" w:cs="Times New Roman"/>
          <w:bCs/>
          <w:sz w:val="24"/>
          <w:szCs w:val="24"/>
        </w:rPr>
        <w:t xml:space="preserve"> </w:t>
      </w:r>
    </w:p>
    <w:p w:rsidR="00980F41" w:rsidRDefault="00980F41">
      <w:pPr>
        <w:rPr>
          <w:rFonts w:ascii="Times New Roman" w:hAnsi="Times New Roman" w:cs="Times New Roman"/>
          <w:sz w:val="24"/>
          <w:szCs w:val="24"/>
        </w:rPr>
      </w:pPr>
    </w:p>
    <w:p w:rsidR="00385F41" w:rsidRPr="00385F41" w:rsidRDefault="00385F41">
      <w:pPr>
        <w:rPr>
          <w:rFonts w:ascii="Times New Roman" w:hAnsi="Times New Roman" w:cs="Times New Roman"/>
          <w:b/>
          <w:sz w:val="24"/>
          <w:szCs w:val="24"/>
        </w:rPr>
      </w:pPr>
      <w:r w:rsidRPr="00385F41">
        <w:rPr>
          <w:rFonts w:ascii="Times New Roman" w:hAnsi="Times New Roman" w:cs="Times New Roman"/>
          <w:b/>
          <w:sz w:val="24"/>
          <w:szCs w:val="24"/>
        </w:rPr>
        <w:t>How many claimants would be liable to have their claims closed?</w:t>
      </w:r>
    </w:p>
    <w:p w:rsidR="00385F41" w:rsidRDefault="00385F41">
      <w:pPr>
        <w:rPr>
          <w:rFonts w:ascii="Times New Roman" w:hAnsi="Times New Roman" w:cs="Times New Roman"/>
          <w:sz w:val="24"/>
          <w:szCs w:val="24"/>
        </w:rPr>
      </w:pPr>
    </w:p>
    <w:p w:rsidR="00A525DD" w:rsidRDefault="00A525DD">
      <w:pPr>
        <w:rPr>
          <w:rFonts w:ascii="Times New Roman" w:hAnsi="Times New Roman" w:cs="Times New Roman"/>
          <w:sz w:val="24"/>
          <w:szCs w:val="24"/>
        </w:rPr>
      </w:pPr>
      <w:r>
        <w:rPr>
          <w:rFonts w:ascii="Times New Roman" w:hAnsi="Times New Roman" w:cs="Times New Roman"/>
          <w:sz w:val="24"/>
          <w:szCs w:val="24"/>
        </w:rPr>
        <w:t xml:space="preserve">The statistical release shows that, had the necessary legislation been </w:t>
      </w:r>
      <w:r w:rsidR="00946DC2">
        <w:rPr>
          <w:rFonts w:ascii="Times New Roman" w:hAnsi="Times New Roman" w:cs="Times New Roman"/>
          <w:sz w:val="24"/>
          <w:szCs w:val="24"/>
        </w:rPr>
        <w:t>implemented for the first time</w:t>
      </w:r>
      <w:r>
        <w:rPr>
          <w:rFonts w:ascii="Times New Roman" w:hAnsi="Times New Roman" w:cs="Times New Roman"/>
          <w:sz w:val="24"/>
          <w:szCs w:val="24"/>
        </w:rPr>
        <w:t xml:space="preserve"> at August 2023, there would have been 35,370 claimants liable to have their claims closed</w:t>
      </w:r>
      <w:r w:rsidR="0018791A">
        <w:rPr>
          <w:rFonts w:ascii="Times New Roman" w:hAnsi="Times New Roman" w:cs="Times New Roman"/>
          <w:sz w:val="24"/>
          <w:szCs w:val="24"/>
        </w:rPr>
        <w:t xml:space="preserve"> immediately</w:t>
      </w:r>
      <w:r>
        <w:rPr>
          <w:rFonts w:ascii="Times New Roman" w:hAnsi="Times New Roman" w:cs="Times New Roman"/>
          <w:sz w:val="24"/>
          <w:szCs w:val="24"/>
        </w:rPr>
        <w:t>.</w:t>
      </w:r>
      <w:r w:rsidR="00385F41">
        <w:rPr>
          <w:rFonts w:ascii="Times New Roman" w:hAnsi="Times New Roman" w:cs="Times New Roman"/>
          <w:sz w:val="24"/>
          <w:szCs w:val="24"/>
        </w:rPr>
        <w:t xml:space="preserve"> This was 1.9% of sanctionable UC claimants.</w:t>
      </w:r>
    </w:p>
    <w:p w:rsidR="00A525DD" w:rsidRDefault="00A525DD">
      <w:pPr>
        <w:rPr>
          <w:rFonts w:ascii="Times New Roman" w:hAnsi="Times New Roman" w:cs="Times New Roman"/>
          <w:sz w:val="24"/>
          <w:szCs w:val="24"/>
        </w:rPr>
      </w:pPr>
    </w:p>
    <w:p w:rsidR="009C6B80" w:rsidRDefault="00A525DD" w:rsidP="009C6B80">
      <w:pPr>
        <w:rPr>
          <w:rFonts w:ascii="Times New Roman" w:hAnsi="Times New Roman" w:cs="Times New Roman"/>
          <w:sz w:val="24"/>
          <w:szCs w:val="24"/>
        </w:rPr>
      </w:pPr>
      <w:r>
        <w:rPr>
          <w:rFonts w:ascii="Times New Roman" w:hAnsi="Times New Roman" w:cs="Times New Roman"/>
          <w:sz w:val="24"/>
          <w:szCs w:val="24"/>
        </w:rPr>
        <w:t xml:space="preserve">However this </w:t>
      </w:r>
      <w:r w:rsidR="00FE4138">
        <w:rPr>
          <w:rFonts w:ascii="Times New Roman" w:hAnsi="Times New Roman" w:cs="Times New Roman"/>
          <w:sz w:val="24"/>
          <w:szCs w:val="24"/>
        </w:rPr>
        <w:t>figure includes large numbers of claimants who ha</w:t>
      </w:r>
      <w:r w:rsidR="00874398">
        <w:rPr>
          <w:rFonts w:ascii="Times New Roman" w:hAnsi="Times New Roman" w:cs="Times New Roman"/>
          <w:sz w:val="24"/>
          <w:szCs w:val="24"/>
        </w:rPr>
        <w:t>d</w:t>
      </w:r>
      <w:r w:rsidR="00FE4138">
        <w:rPr>
          <w:rFonts w:ascii="Times New Roman" w:hAnsi="Times New Roman" w:cs="Times New Roman"/>
          <w:sz w:val="24"/>
          <w:szCs w:val="24"/>
        </w:rPr>
        <w:t xml:space="preserve"> been ‘disengaged’ for much longer than 6 months and who would already have had their claims closed and not appear in this figure had the proposed legislation </w:t>
      </w:r>
      <w:r w:rsidR="00946DC2">
        <w:rPr>
          <w:rFonts w:ascii="Times New Roman" w:hAnsi="Times New Roman" w:cs="Times New Roman"/>
          <w:sz w:val="24"/>
          <w:szCs w:val="24"/>
        </w:rPr>
        <w:t xml:space="preserve">already </w:t>
      </w:r>
      <w:r w:rsidR="00FE4138">
        <w:rPr>
          <w:rFonts w:ascii="Times New Roman" w:hAnsi="Times New Roman" w:cs="Times New Roman"/>
          <w:sz w:val="24"/>
          <w:szCs w:val="24"/>
        </w:rPr>
        <w:t xml:space="preserve">been in force. It </w:t>
      </w:r>
      <w:r>
        <w:rPr>
          <w:rFonts w:ascii="Times New Roman" w:hAnsi="Times New Roman" w:cs="Times New Roman"/>
          <w:sz w:val="24"/>
          <w:szCs w:val="24"/>
        </w:rPr>
        <w:t xml:space="preserve">does not tell us how many claimants each month are reaching the 6-month threshold </w:t>
      </w:r>
      <w:r w:rsidR="00FE4138">
        <w:rPr>
          <w:rFonts w:ascii="Times New Roman" w:hAnsi="Times New Roman" w:cs="Times New Roman"/>
          <w:sz w:val="24"/>
          <w:szCs w:val="24"/>
        </w:rPr>
        <w:t>and therefore what would be the continuing monthly flow of closures.</w:t>
      </w:r>
      <w:r w:rsidR="0062344F">
        <w:rPr>
          <w:rFonts w:ascii="Times New Roman" w:hAnsi="Times New Roman" w:cs="Times New Roman"/>
          <w:sz w:val="24"/>
          <w:szCs w:val="24"/>
        </w:rPr>
        <w:t xml:space="preserve"> This </w:t>
      </w:r>
      <w:r w:rsidR="009C6B80">
        <w:rPr>
          <w:rFonts w:ascii="Times New Roman" w:hAnsi="Times New Roman" w:cs="Times New Roman"/>
          <w:sz w:val="24"/>
          <w:szCs w:val="24"/>
        </w:rPr>
        <w:t xml:space="preserve">monthly flow of claimants reaching 6 months of disengagement can be approximately calculated from the data provided by DWP, taking advantage of the fact that by definition people cannot join each monthly cohort of disengaged claimants as it ages, </w:t>
      </w:r>
      <w:r w:rsidR="00946DC2">
        <w:rPr>
          <w:rFonts w:ascii="Times New Roman" w:hAnsi="Times New Roman" w:cs="Times New Roman"/>
          <w:sz w:val="24"/>
          <w:szCs w:val="24"/>
        </w:rPr>
        <w:t xml:space="preserve">but </w:t>
      </w:r>
      <w:r w:rsidR="009C6B80">
        <w:rPr>
          <w:rFonts w:ascii="Times New Roman" w:hAnsi="Times New Roman" w:cs="Times New Roman"/>
          <w:sz w:val="24"/>
          <w:szCs w:val="24"/>
        </w:rPr>
        <w:t xml:space="preserve">can only leave it. The result is shown in </w:t>
      </w:r>
      <w:r w:rsidR="009C6B80" w:rsidRPr="00946DC2">
        <w:rPr>
          <w:rFonts w:ascii="Times New Roman" w:hAnsi="Times New Roman" w:cs="Times New Roman"/>
          <w:b/>
          <w:sz w:val="24"/>
          <w:szCs w:val="24"/>
        </w:rPr>
        <w:t>Figure 1</w:t>
      </w:r>
      <w:r w:rsidR="00946DC2" w:rsidRPr="00946DC2">
        <w:rPr>
          <w:rFonts w:ascii="Times New Roman" w:hAnsi="Times New Roman" w:cs="Times New Roman"/>
          <w:sz w:val="24"/>
          <w:szCs w:val="24"/>
        </w:rPr>
        <w:t>. T</w:t>
      </w:r>
      <w:r w:rsidR="009C6B80">
        <w:rPr>
          <w:rFonts w:ascii="Times New Roman" w:hAnsi="Times New Roman" w:cs="Times New Roman"/>
          <w:sz w:val="24"/>
          <w:szCs w:val="24"/>
        </w:rPr>
        <w:t xml:space="preserve">he calculation method is explained in the </w:t>
      </w:r>
      <w:r w:rsidR="009C6B80" w:rsidRPr="00204712">
        <w:rPr>
          <w:rFonts w:ascii="Times New Roman" w:hAnsi="Times New Roman" w:cs="Times New Roman"/>
          <w:b/>
          <w:sz w:val="24"/>
          <w:szCs w:val="24"/>
        </w:rPr>
        <w:t>Appendix</w:t>
      </w:r>
      <w:r w:rsidR="009C6B80">
        <w:rPr>
          <w:rFonts w:ascii="Times New Roman" w:hAnsi="Times New Roman" w:cs="Times New Roman"/>
          <w:sz w:val="24"/>
          <w:szCs w:val="24"/>
        </w:rPr>
        <w:t>.</w:t>
      </w:r>
    </w:p>
    <w:p w:rsidR="009C6B80" w:rsidRDefault="009C6B80" w:rsidP="009C6B80">
      <w:pPr>
        <w:rPr>
          <w:rFonts w:ascii="Times New Roman" w:hAnsi="Times New Roman" w:cs="Times New Roman"/>
          <w:sz w:val="24"/>
          <w:szCs w:val="24"/>
        </w:rPr>
      </w:pPr>
    </w:p>
    <w:p w:rsidR="009C6B80" w:rsidRDefault="009C6B80" w:rsidP="009C6B80">
      <w:pPr>
        <w:rPr>
          <w:rFonts w:ascii="Times New Roman" w:hAnsi="Times New Roman" w:cs="Times New Roman"/>
          <w:sz w:val="24"/>
          <w:szCs w:val="24"/>
        </w:rPr>
      </w:pPr>
      <w:r>
        <w:rPr>
          <w:rFonts w:ascii="Times New Roman" w:hAnsi="Times New Roman" w:cs="Times New Roman"/>
          <w:sz w:val="24"/>
          <w:szCs w:val="24"/>
        </w:rPr>
        <w:t xml:space="preserve">This calculation shows that the approximate monthly total number of </w:t>
      </w:r>
      <w:r w:rsidR="00946DC2">
        <w:rPr>
          <w:rFonts w:ascii="Times New Roman" w:hAnsi="Times New Roman" w:cs="Times New Roman"/>
          <w:sz w:val="24"/>
          <w:szCs w:val="24"/>
        </w:rPr>
        <w:t xml:space="preserve">sanctioned </w:t>
      </w:r>
      <w:r>
        <w:rPr>
          <w:rFonts w:ascii="Times New Roman" w:hAnsi="Times New Roman" w:cs="Times New Roman"/>
          <w:sz w:val="24"/>
          <w:szCs w:val="24"/>
        </w:rPr>
        <w:t xml:space="preserve">claimants reaching 6 months’ disengagement was about 4,700 in July 2023, after peaking at </w:t>
      </w:r>
      <w:r w:rsidR="00946DC2">
        <w:rPr>
          <w:rFonts w:ascii="Times New Roman" w:hAnsi="Times New Roman" w:cs="Times New Roman"/>
          <w:sz w:val="24"/>
          <w:szCs w:val="24"/>
        </w:rPr>
        <w:t>6,700</w:t>
      </w:r>
      <w:r>
        <w:rPr>
          <w:rFonts w:ascii="Times New Roman" w:hAnsi="Times New Roman" w:cs="Times New Roman"/>
          <w:sz w:val="24"/>
          <w:szCs w:val="24"/>
        </w:rPr>
        <w:t xml:space="preserve"> in August 2022.  A fairly constant approximately </w:t>
      </w:r>
      <w:r w:rsidR="00204712">
        <w:rPr>
          <w:rFonts w:ascii="Times New Roman" w:hAnsi="Times New Roman" w:cs="Times New Roman"/>
          <w:sz w:val="24"/>
          <w:szCs w:val="24"/>
        </w:rPr>
        <w:t>69%</w:t>
      </w:r>
      <w:r>
        <w:rPr>
          <w:rFonts w:ascii="Times New Roman" w:hAnsi="Times New Roman" w:cs="Times New Roman"/>
          <w:sz w:val="24"/>
          <w:szCs w:val="24"/>
        </w:rPr>
        <w:t xml:space="preserve"> of these people were not entitled to additional UC elements and this means that </w:t>
      </w:r>
      <w:r w:rsidR="00946DC2" w:rsidRPr="00BB7B2C">
        <w:rPr>
          <w:rFonts w:ascii="Times New Roman" w:hAnsi="Times New Roman" w:cs="Times New Roman"/>
          <w:b/>
          <w:sz w:val="24"/>
          <w:szCs w:val="24"/>
        </w:rPr>
        <w:t xml:space="preserve">at the rate of July 2023, about </w:t>
      </w:r>
      <w:r w:rsidR="00BB7B2C" w:rsidRPr="00BB7B2C">
        <w:rPr>
          <w:rFonts w:ascii="Times New Roman" w:hAnsi="Times New Roman" w:cs="Times New Roman"/>
          <w:b/>
          <w:sz w:val="24"/>
          <w:szCs w:val="24"/>
        </w:rPr>
        <w:t xml:space="preserve">3,200 claimants per month, or </w:t>
      </w:r>
      <w:r w:rsidR="00946DC2" w:rsidRPr="00BB7B2C">
        <w:rPr>
          <w:rFonts w:ascii="Times New Roman" w:hAnsi="Times New Roman" w:cs="Times New Roman"/>
          <w:b/>
          <w:sz w:val="24"/>
          <w:szCs w:val="24"/>
        </w:rPr>
        <w:t>3</w:t>
      </w:r>
      <w:r w:rsidR="00BB7B2C" w:rsidRPr="00BB7B2C">
        <w:rPr>
          <w:rFonts w:ascii="Times New Roman" w:hAnsi="Times New Roman" w:cs="Times New Roman"/>
          <w:b/>
          <w:sz w:val="24"/>
          <w:szCs w:val="24"/>
        </w:rPr>
        <w:t>9,0</w:t>
      </w:r>
      <w:r w:rsidR="00946DC2" w:rsidRPr="00BB7B2C">
        <w:rPr>
          <w:rFonts w:ascii="Times New Roman" w:hAnsi="Times New Roman" w:cs="Times New Roman"/>
          <w:b/>
          <w:sz w:val="24"/>
          <w:szCs w:val="24"/>
        </w:rPr>
        <w:t>00 per year would have their claims closed</w:t>
      </w:r>
      <w:r w:rsidR="00946DC2">
        <w:rPr>
          <w:rFonts w:ascii="Times New Roman" w:hAnsi="Times New Roman" w:cs="Times New Roman"/>
          <w:sz w:val="24"/>
          <w:szCs w:val="24"/>
        </w:rPr>
        <w:t>.</w:t>
      </w:r>
    </w:p>
    <w:p w:rsidR="009C6B80" w:rsidRDefault="009C6B80" w:rsidP="009C6B80">
      <w:pPr>
        <w:rPr>
          <w:rFonts w:ascii="Times New Roman" w:hAnsi="Times New Roman" w:cs="Times New Roman"/>
          <w:sz w:val="24"/>
          <w:szCs w:val="24"/>
        </w:rPr>
      </w:pPr>
    </w:p>
    <w:p w:rsidR="00385F41" w:rsidRPr="00385F41" w:rsidRDefault="00385F41">
      <w:pPr>
        <w:rPr>
          <w:rFonts w:ascii="Times New Roman" w:hAnsi="Times New Roman" w:cs="Times New Roman"/>
          <w:b/>
          <w:sz w:val="24"/>
          <w:szCs w:val="24"/>
        </w:rPr>
      </w:pPr>
      <w:r w:rsidRPr="00385F41">
        <w:rPr>
          <w:rFonts w:ascii="Times New Roman" w:hAnsi="Times New Roman" w:cs="Times New Roman"/>
          <w:b/>
          <w:sz w:val="24"/>
          <w:szCs w:val="24"/>
        </w:rPr>
        <w:t xml:space="preserve">Is the number of </w:t>
      </w:r>
      <w:r>
        <w:rPr>
          <w:rFonts w:ascii="Times New Roman" w:hAnsi="Times New Roman" w:cs="Times New Roman"/>
          <w:b/>
          <w:sz w:val="24"/>
          <w:szCs w:val="24"/>
        </w:rPr>
        <w:t>‘</w:t>
      </w:r>
      <w:r w:rsidRPr="00385F41">
        <w:rPr>
          <w:rFonts w:ascii="Times New Roman" w:hAnsi="Times New Roman" w:cs="Times New Roman"/>
          <w:b/>
          <w:sz w:val="24"/>
          <w:szCs w:val="24"/>
        </w:rPr>
        <w:t>disengaged</w:t>
      </w:r>
      <w:r>
        <w:rPr>
          <w:rFonts w:ascii="Times New Roman" w:hAnsi="Times New Roman" w:cs="Times New Roman"/>
          <w:b/>
          <w:sz w:val="24"/>
          <w:szCs w:val="24"/>
        </w:rPr>
        <w:t>’</w:t>
      </w:r>
      <w:r w:rsidRPr="00385F41">
        <w:rPr>
          <w:rFonts w:ascii="Times New Roman" w:hAnsi="Times New Roman" w:cs="Times New Roman"/>
          <w:b/>
          <w:sz w:val="24"/>
          <w:szCs w:val="24"/>
        </w:rPr>
        <w:t xml:space="preserve"> claimants ‘rapidly growing’?</w:t>
      </w:r>
    </w:p>
    <w:p w:rsidR="00385F41" w:rsidRDefault="00385F41">
      <w:pPr>
        <w:rPr>
          <w:rFonts w:ascii="Times New Roman" w:hAnsi="Times New Roman" w:cs="Times New Roman"/>
          <w:sz w:val="24"/>
          <w:szCs w:val="24"/>
        </w:rPr>
      </w:pPr>
    </w:p>
    <w:p w:rsidR="00C41244" w:rsidRDefault="0059568A">
      <w:pPr>
        <w:rPr>
          <w:rFonts w:ascii="Times New Roman" w:eastAsia="Times New Roman" w:hAnsi="Times New Roman" w:cs="Times New Roman"/>
          <w:sz w:val="24"/>
          <w:szCs w:val="24"/>
          <w:lang w:eastAsia="en-GB"/>
        </w:rPr>
      </w:pPr>
      <w:r>
        <w:rPr>
          <w:rFonts w:ascii="Times New Roman" w:hAnsi="Times New Roman" w:cs="Times New Roman"/>
          <w:sz w:val="24"/>
          <w:szCs w:val="24"/>
        </w:rPr>
        <w:t>In his</w:t>
      </w:r>
      <w:r w:rsidR="00344620">
        <w:rPr>
          <w:rFonts w:ascii="Times New Roman" w:hAnsi="Times New Roman" w:cs="Times New Roman"/>
          <w:sz w:val="24"/>
          <w:szCs w:val="24"/>
        </w:rPr>
        <w:t xml:space="preserve"> House</w:t>
      </w:r>
      <w:r>
        <w:rPr>
          <w:rFonts w:ascii="Times New Roman" w:hAnsi="Times New Roman" w:cs="Times New Roman"/>
          <w:sz w:val="24"/>
          <w:szCs w:val="24"/>
        </w:rPr>
        <w:t xml:space="preserve"> of Lords speech on 30 November</w:t>
      </w:r>
      <w:r w:rsidR="00344620">
        <w:rPr>
          <w:rFonts w:ascii="Times New Roman" w:hAnsi="Times New Roman" w:cs="Times New Roman"/>
          <w:sz w:val="24"/>
          <w:szCs w:val="24"/>
        </w:rPr>
        <w:t>, Lord Younger stated that ‘</w:t>
      </w:r>
      <w:r w:rsidR="00344620" w:rsidRPr="00344620">
        <w:rPr>
          <w:rFonts w:ascii="Times New Roman" w:eastAsia="Times New Roman" w:hAnsi="Times New Roman" w:cs="Times New Roman"/>
          <w:sz w:val="24"/>
          <w:szCs w:val="24"/>
          <w:lang w:eastAsia="en-GB"/>
        </w:rPr>
        <w:t>There is a rapidly growing group of disengaged claimants</w:t>
      </w:r>
      <w:r w:rsidR="00344620">
        <w:rPr>
          <w:rFonts w:ascii="Times New Roman" w:eastAsia="Times New Roman" w:hAnsi="Times New Roman" w:cs="Times New Roman"/>
          <w:sz w:val="24"/>
          <w:szCs w:val="24"/>
          <w:lang w:eastAsia="en-GB"/>
        </w:rPr>
        <w:t xml:space="preserve">’. </w:t>
      </w:r>
      <w:r w:rsidR="00032F31">
        <w:rPr>
          <w:rFonts w:ascii="Times New Roman" w:eastAsia="Times New Roman" w:hAnsi="Times New Roman" w:cs="Times New Roman"/>
          <w:sz w:val="24"/>
          <w:szCs w:val="24"/>
          <w:lang w:eastAsia="en-GB"/>
        </w:rPr>
        <w:t xml:space="preserve">The statistical release contains charts which on superficial inspection could appear to support this. I have redrawn the key chart to make its message clearer and the result is shown </w:t>
      </w:r>
      <w:r w:rsidR="00946DC2">
        <w:rPr>
          <w:rFonts w:ascii="Times New Roman" w:eastAsia="Times New Roman" w:hAnsi="Times New Roman" w:cs="Times New Roman"/>
          <w:sz w:val="24"/>
          <w:szCs w:val="24"/>
          <w:lang w:eastAsia="en-GB"/>
        </w:rPr>
        <w:t xml:space="preserve">in </w:t>
      </w:r>
      <w:r w:rsidR="00946DC2" w:rsidRPr="00946DC2">
        <w:rPr>
          <w:rFonts w:ascii="Times New Roman" w:eastAsia="Times New Roman" w:hAnsi="Times New Roman" w:cs="Times New Roman"/>
          <w:b/>
          <w:sz w:val="24"/>
          <w:szCs w:val="24"/>
          <w:lang w:eastAsia="en-GB"/>
        </w:rPr>
        <w:t>Figure 2</w:t>
      </w:r>
      <w:r w:rsidR="00032F31">
        <w:rPr>
          <w:rFonts w:ascii="Times New Roman" w:eastAsia="Times New Roman" w:hAnsi="Times New Roman" w:cs="Times New Roman"/>
          <w:sz w:val="24"/>
          <w:szCs w:val="24"/>
          <w:lang w:eastAsia="en-GB"/>
        </w:rPr>
        <w:t xml:space="preserve">. </w:t>
      </w:r>
      <w:r w:rsidR="00BB7B2C">
        <w:rPr>
          <w:rFonts w:ascii="Times New Roman" w:eastAsia="Times New Roman" w:hAnsi="Times New Roman" w:cs="Times New Roman"/>
          <w:sz w:val="24"/>
          <w:szCs w:val="24"/>
          <w:lang w:eastAsia="en-GB"/>
        </w:rPr>
        <w:t>(</w:t>
      </w:r>
      <w:r w:rsidR="00BB7B2C" w:rsidRPr="00BB7B2C">
        <w:rPr>
          <w:rFonts w:ascii="Times New Roman" w:eastAsia="Times New Roman" w:hAnsi="Times New Roman" w:cs="Times New Roman"/>
          <w:b/>
          <w:sz w:val="24"/>
          <w:szCs w:val="24"/>
          <w:lang w:eastAsia="en-GB"/>
        </w:rPr>
        <w:t>Figure 2</w:t>
      </w:r>
      <w:r w:rsidR="00BB7B2C">
        <w:rPr>
          <w:rFonts w:ascii="Times New Roman" w:eastAsia="Times New Roman" w:hAnsi="Times New Roman" w:cs="Times New Roman"/>
          <w:sz w:val="24"/>
          <w:szCs w:val="24"/>
          <w:lang w:eastAsia="en-GB"/>
        </w:rPr>
        <w:t xml:space="preserve"> shows monthly stocks of claimants whereas </w:t>
      </w:r>
      <w:r w:rsidR="00BB7B2C" w:rsidRPr="00BB7B2C">
        <w:rPr>
          <w:rFonts w:ascii="Times New Roman" w:eastAsia="Times New Roman" w:hAnsi="Times New Roman" w:cs="Times New Roman"/>
          <w:b/>
          <w:sz w:val="24"/>
          <w:szCs w:val="24"/>
          <w:lang w:eastAsia="en-GB"/>
        </w:rPr>
        <w:t>Figure 1</w:t>
      </w:r>
      <w:r w:rsidR="00BB7B2C">
        <w:rPr>
          <w:rFonts w:ascii="Times New Roman" w:eastAsia="Times New Roman" w:hAnsi="Times New Roman" w:cs="Times New Roman"/>
          <w:sz w:val="24"/>
          <w:szCs w:val="24"/>
          <w:lang w:eastAsia="en-GB"/>
        </w:rPr>
        <w:t xml:space="preserve"> shows flows. In fact both convey the same message.) </w:t>
      </w:r>
      <w:r w:rsidR="00BB7B2C" w:rsidRPr="00BB7B2C">
        <w:rPr>
          <w:rFonts w:ascii="Times New Roman" w:eastAsia="Times New Roman" w:hAnsi="Times New Roman" w:cs="Times New Roman"/>
          <w:b/>
          <w:sz w:val="24"/>
          <w:szCs w:val="24"/>
          <w:lang w:eastAsia="en-GB"/>
        </w:rPr>
        <w:t>Figure 2</w:t>
      </w:r>
      <w:r w:rsidR="00FE4138">
        <w:rPr>
          <w:rFonts w:ascii="Times New Roman" w:eastAsia="Times New Roman" w:hAnsi="Times New Roman" w:cs="Times New Roman"/>
          <w:sz w:val="24"/>
          <w:szCs w:val="24"/>
          <w:lang w:eastAsia="en-GB"/>
        </w:rPr>
        <w:t xml:space="preserve"> </w:t>
      </w:r>
      <w:r w:rsidR="006905B6">
        <w:rPr>
          <w:rFonts w:ascii="Times New Roman" w:eastAsia="Times New Roman" w:hAnsi="Times New Roman" w:cs="Times New Roman"/>
          <w:sz w:val="24"/>
          <w:szCs w:val="24"/>
          <w:lang w:eastAsia="en-GB"/>
        </w:rPr>
        <w:t>indicates that the rapid growth is</w:t>
      </w:r>
      <w:r w:rsidR="00F97F93">
        <w:rPr>
          <w:rFonts w:ascii="Times New Roman" w:eastAsia="Times New Roman" w:hAnsi="Times New Roman" w:cs="Times New Roman"/>
          <w:sz w:val="24"/>
          <w:szCs w:val="24"/>
          <w:lang w:eastAsia="en-GB"/>
        </w:rPr>
        <w:t xml:space="preserve"> </w:t>
      </w:r>
      <w:r w:rsidR="006905B6">
        <w:rPr>
          <w:rFonts w:ascii="Times New Roman" w:eastAsia="Times New Roman" w:hAnsi="Times New Roman" w:cs="Times New Roman"/>
          <w:sz w:val="24"/>
          <w:szCs w:val="24"/>
          <w:lang w:eastAsia="en-GB"/>
        </w:rPr>
        <w:t>exclusively in the ‘</w:t>
      </w:r>
      <w:r>
        <w:rPr>
          <w:rFonts w:ascii="Times New Roman" w:eastAsia="Times New Roman" w:hAnsi="Times New Roman" w:cs="Times New Roman"/>
          <w:sz w:val="24"/>
          <w:szCs w:val="24"/>
          <w:lang w:eastAsia="en-GB"/>
        </w:rPr>
        <w:t xml:space="preserve">disengaged for </w:t>
      </w:r>
      <w:r w:rsidR="006905B6">
        <w:rPr>
          <w:rFonts w:ascii="Times New Roman" w:eastAsia="Times New Roman" w:hAnsi="Times New Roman" w:cs="Times New Roman"/>
          <w:sz w:val="24"/>
          <w:szCs w:val="24"/>
          <w:lang w:eastAsia="en-GB"/>
        </w:rPr>
        <w:t xml:space="preserve">9 months or more’ category. All the shorter duration categories have declined from their earlier peaks. In other words there is </w:t>
      </w:r>
      <w:r w:rsidR="00520A4F">
        <w:rPr>
          <w:rFonts w:ascii="Times New Roman" w:eastAsia="Times New Roman" w:hAnsi="Times New Roman" w:cs="Times New Roman"/>
          <w:sz w:val="24"/>
          <w:szCs w:val="24"/>
          <w:lang w:eastAsia="en-GB"/>
        </w:rPr>
        <w:t xml:space="preserve">a group of claimants </w:t>
      </w:r>
      <w:r w:rsidR="007F3367">
        <w:rPr>
          <w:rFonts w:ascii="Times New Roman" w:eastAsia="Times New Roman" w:hAnsi="Times New Roman" w:cs="Times New Roman"/>
          <w:sz w:val="24"/>
          <w:szCs w:val="24"/>
          <w:lang w:eastAsia="en-GB"/>
        </w:rPr>
        <w:t xml:space="preserve">who have already been disengaged for </w:t>
      </w:r>
      <w:r w:rsidR="0018791A">
        <w:rPr>
          <w:rFonts w:ascii="Times New Roman" w:eastAsia="Times New Roman" w:hAnsi="Times New Roman" w:cs="Times New Roman"/>
          <w:sz w:val="24"/>
          <w:szCs w:val="24"/>
          <w:lang w:eastAsia="en-GB"/>
        </w:rPr>
        <w:t>9</w:t>
      </w:r>
      <w:r w:rsidR="007F3367">
        <w:rPr>
          <w:rFonts w:ascii="Times New Roman" w:eastAsia="Times New Roman" w:hAnsi="Times New Roman" w:cs="Times New Roman"/>
          <w:sz w:val="24"/>
          <w:szCs w:val="24"/>
          <w:lang w:eastAsia="en-GB"/>
        </w:rPr>
        <w:t xml:space="preserve"> months or more, who are neither discontinuing their claims nor re-engaging, </w:t>
      </w:r>
      <w:r w:rsidR="00032F31">
        <w:rPr>
          <w:rFonts w:ascii="Times New Roman" w:eastAsia="Times New Roman" w:hAnsi="Times New Roman" w:cs="Times New Roman"/>
          <w:sz w:val="24"/>
          <w:szCs w:val="24"/>
          <w:lang w:eastAsia="en-GB"/>
        </w:rPr>
        <w:t xml:space="preserve">and </w:t>
      </w:r>
      <w:r w:rsidR="007F3367">
        <w:rPr>
          <w:rFonts w:ascii="Times New Roman" w:eastAsia="Times New Roman" w:hAnsi="Times New Roman" w:cs="Times New Roman"/>
          <w:sz w:val="24"/>
          <w:szCs w:val="24"/>
          <w:lang w:eastAsia="en-GB"/>
        </w:rPr>
        <w:t xml:space="preserve">whose numbers are being continuously augmented as further claimants reach the </w:t>
      </w:r>
      <w:r w:rsidR="00874398">
        <w:rPr>
          <w:rFonts w:ascii="Times New Roman" w:eastAsia="Times New Roman" w:hAnsi="Times New Roman" w:cs="Times New Roman"/>
          <w:sz w:val="24"/>
          <w:szCs w:val="24"/>
          <w:lang w:eastAsia="en-GB"/>
        </w:rPr>
        <w:t>9</w:t>
      </w:r>
      <w:r w:rsidR="007F3367">
        <w:rPr>
          <w:rFonts w:ascii="Times New Roman" w:eastAsia="Times New Roman" w:hAnsi="Times New Roman" w:cs="Times New Roman"/>
          <w:sz w:val="24"/>
          <w:szCs w:val="24"/>
          <w:lang w:eastAsia="en-GB"/>
        </w:rPr>
        <w:t xml:space="preserve"> month threshold. But the number</w:t>
      </w:r>
      <w:r w:rsidR="006B2F29">
        <w:rPr>
          <w:rFonts w:ascii="Times New Roman" w:eastAsia="Times New Roman" w:hAnsi="Times New Roman" w:cs="Times New Roman"/>
          <w:sz w:val="24"/>
          <w:szCs w:val="24"/>
          <w:lang w:eastAsia="en-GB"/>
        </w:rPr>
        <w:t>s of newly sanctioned claimants</w:t>
      </w:r>
      <w:r w:rsidR="007F3367">
        <w:rPr>
          <w:rFonts w:ascii="Times New Roman" w:eastAsia="Times New Roman" w:hAnsi="Times New Roman" w:cs="Times New Roman"/>
          <w:sz w:val="24"/>
          <w:szCs w:val="24"/>
          <w:lang w:eastAsia="en-GB"/>
        </w:rPr>
        <w:t xml:space="preserve"> entering the </w:t>
      </w:r>
      <w:r>
        <w:rPr>
          <w:rFonts w:ascii="Times New Roman" w:eastAsia="Times New Roman" w:hAnsi="Times New Roman" w:cs="Times New Roman"/>
          <w:sz w:val="24"/>
          <w:szCs w:val="24"/>
          <w:lang w:eastAsia="en-GB"/>
        </w:rPr>
        <w:t>‘</w:t>
      </w:r>
      <w:r w:rsidR="007F3367">
        <w:rPr>
          <w:rFonts w:ascii="Times New Roman" w:eastAsia="Times New Roman" w:hAnsi="Times New Roman" w:cs="Times New Roman"/>
          <w:sz w:val="24"/>
          <w:szCs w:val="24"/>
          <w:lang w:eastAsia="en-GB"/>
        </w:rPr>
        <w:t>disengaged</w:t>
      </w:r>
      <w:r>
        <w:rPr>
          <w:rFonts w:ascii="Times New Roman" w:eastAsia="Times New Roman" w:hAnsi="Times New Roman" w:cs="Times New Roman"/>
          <w:sz w:val="24"/>
          <w:szCs w:val="24"/>
          <w:lang w:eastAsia="en-GB"/>
        </w:rPr>
        <w:t>'</w:t>
      </w:r>
      <w:r w:rsidR="007F3367">
        <w:rPr>
          <w:rFonts w:ascii="Times New Roman" w:eastAsia="Times New Roman" w:hAnsi="Times New Roman" w:cs="Times New Roman"/>
          <w:sz w:val="24"/>
          <w:szCs w:val="24"/>
          <w:lang w:eastAsia="en-GB"/>
        </w:rPr>
        <w:t xml:space="preserve"> category are not increasing</w:t>
      </w:r>
      <w:r w:rsidR="00BB7B2C">
        <w:rPr>
          <w:rFonts w:ascii="Times New Roman" w:eastAsia="Times New Roman" w:hAnsi="Times New Roman" w:cs="Times New Roman"/>
          <w:sz w:val="24"/>
          <w:szCs w:val="24"/>
          <w:lang w:eastAsia="en-GB"/>
        </w:rPr>
        <w:t xml:space="preserve">, as is </w:t>
      </w:r>
      <w:r w:rsidR="0097570B">
        <w:rPr>
          <w:rFonts w:ascii="Times New Roman" w:eastAsia="Times New Roman" w:hAnsi="Times New Roman" w:cs="Times New Roman"/>
          <w:sz w:val="24"/>
          <w:szCs w:val="24"/>
          <w:lang w:eastAsia="en-GB"/>
        </w:rPr>
        <w:t xml:space="preserve">also </w:t>
      </w:r>
      <w:r w:rsidR="00BB7B2C">
        <w:rPr>
          <w:rFonts w:ascii="Times New Roman" w:eastAsia="Times New Roman" w:hAnsi="Times New Roman" w:cs="Times New Roman"/>
          <w:sz w:val="24"/>
          <w:szCs w:val="24"/>
          <w:lang w:eastAsia="en-GB"/>
        </w:rPr>
        <w:t xml:space="preserve">shown by </w:t>
      </w:r>
      <w:r w:rsidR="00BB7B2C" w:rsidRPr="00BB7B2C">
        <w:rPr>
          <w:rFonts w:ascii="Times New Roman" w:eastAsia="Times New Roman" w:hAnsi="Times New Roman" w:cs="Times New Roman"/>
          <w:b/>
          <w:sz w:val="24"/>
          <w:szCs w:val="24"/>
          <w:lang w:eastAsia="en-GB"/>
        </w:rPr>
        <w:t>Figure 1</w:t>
      </w:r>
      <w:r w:rsidR="007F3367">
        <w:rPr>
          <w:rFonts w:ascii="Times New Roman" w:eastAsia="Times New Roman" w:hAnsi="Times New Roman" w:cs="Times New Roman"/>
          <w:sz w:val="24"/>
          <w:szCs w:val="24"/>
          <w:lang w:eastAsia="en-GB"/>
        </w:rPr>
        <w:t xml:space="preserve">. </w:t>
      </w:r>
    </w:p>
    <w:p w:rsidR="00C41244" w:rsidRDefault="00C41244">
      <w:pPr>
        <w:rPr>
          <w:rFonts w:ascii="Times New Roman" w:eastAsia="Times New Roman" w:hAnsi="Times New Roman" w:cs="Times New Roman"/>
          <w:sz w:val="24"/>
          <w:szCs w:val="24"/>
          <w:lang w:eastAsia="en-GB"/>
        </w:rPr>
      </w:pPr>
    </w:p>
    <w:p w:rsidR="00980F41" w:rsidRDefault="00874398">
      <w:pPr>
        <w:rPr>
          <w:rFonts w:ascii="Times New Roman" w:hAnsi="Times New Roman" w:cs="Times New Roman"/>
          <w:sz w:val="24"/>
          <w:szCs w:val="24"/>
        </w:rPr>
      </w:pPr>
      <w:r>
        <w:rPr>
          <w:rFonts w:ascii="Times New Roman" w:eastAsia="Times New Roman" w:hAnsi="Times New Roman" w:cs="Times New Roman"/>
          <w:sz w:val="24"/>
          <w:szCs w:val="24"/>
          <w:lang w:eastAsia="en-GB"/>
        </w:rPr>
        <w:t>However w</w:t>
      </w:r>
      <w:r w:rsidR="007F3367">
        <w:rPr>
          <w:rFonts w:ascii="Times New Roman" w:eastAsia="Times New Roman" w:hAnsi="Times New Roman" w:cs="Times New Roman"/>
          <w:sz w:val="24"/>
          <w:szCs w:val="24"/>
          <w:lang w:eastAsia="en-GB"/>
        </w:rPr>
        <w:t xml:space="preserve">hat is also evident from </w:t>
      </w:r>
      <w:r w:rsidR="00FA165D" w:rsidRPr="00FA165D">
        <w:rPr>
          <w:rFonts w:ascii="Times New Roman" w:eastAsia="Times New Roman" w:hAnsi="Times New Roman" w:cs="Times New Roman"/>
          <w:b/>
          <w:sz w:val="24"/>
          <w:szCs w:val="24"/>
          <w:lang w:eastAsia="en-GB"/>
        </w:rPr>
        <w:t>Figures 1 and 2</w:t>
      </w:r>
      <w:r w:rsidR="00FA165D">
        <w:rPr>
          <w:rFonts w:ascii="Times New Roman" w:eastAsia="Times New Roman" w:hAnsi="Times New Roman" w:cs="Times New Roman"/>
          <w:sz w:val="24"/>
          <w:szCs w:val="24"/>
          <w:lang w:eastAsia="en-GB"/>
        </w:rPr>
        <w:t xml:space="preserve"> </w:t>
      </w:r>
      <w:r w:rsidR="007F3367">
        <w:rPr>
          <w:rFonts w:ascii="Times New Roman" w:eastAsia="Times New Roman" w:hAnsi="Times New Roman" w:cs="Times New Roman"/>
          <w:sz w:val="24"/>
          <w:szCs w:val="24"/>
          <w:lang w:eastAsia="en-GB"/>
        </w:rPr>
        <w:t xml:space="preserve">is that the number of claimants </w:t>
      </w:r>
      <w:r w:rsidR="00F416CB">
        <w:rPr>
          <w:rFonts w:ascii="Times New Roman" w:eastAsia="Times New Roman" w:hAnsi="Times New Roman" w:cs="Times New Roman"/>
          <w:sz w:val="24"/>
          <w:szCs w:val="24"/>
          <w:lang w:eastAsia="en-GB"/>
        </w:rPr>
        <w:t xml:space="preserve">entering the disengaged category </w:t>
      </w:r>
      <w:r w:rsidR="007F3367">
        <w:rPr>
          <w:rFonts w:ascii="Times New Roman" w:eastAsia="Times New Roman" w:hAnsi="Times New Roman" w:cs="Times New Roman"/>
          <w:sz w:val="24"/>
          <w:szCs w:val="24"/>
          <w:lang w:eastAsia="en-GB"/>
        </w:rPr>
        <w:t>is much larger than it was before the pandemic, which began in March 2020 when all sanctions were suspended for three months and interview</w:t>
      </w:r>
      <w:r w:rsidR="00032F31">
        <w:rPr>
          <w:rFonts w:ascii="Times New Roman" w:eastAsia="Times New Roman" w:hAnsi="Times New Roman" w:cs="Times New Roman"/>
          <w:sz w:val="24"/>
          <w:szCs w:val="24"/>
          <w:lang w:eastAsia="en-GB"/>
        </w:rPr>
        <w:t>s</w:t>
      </w:r>
      <w:r w:rsidR="007F3367">
        <w:rPr>
          <w:rFonts w:ascii="Times New Roman" w:eastAsia="Times New Roman" w:hAnsi="Times New Roman" w:cs="Times New Roman"/>
          <w:sz w:val="24"/>
          <w:szCs w:val="24"/>
          <w:lang w:eastAsia="en-GB"/>
        </w:rPr>
        <w:t xml:space="preserve"> for more than a year.  </w:t>
      </w:r>
      <w:r w:rsidR="007D539E">
        <w:rPr>
          <w:rFonts w:ascii="Times New Roman" w:eastAsia="Times New Roman" w:hAnsi="Times New Roman" w:cs="Times New Roman"/>
          <w:sz w:val="24"/>
          <w:szCs w:val="24"/>
          <w:lang w:eastAsia="en-GB"/>
        </w:rPr>
        <w:t xml:space="preserve">In the period April 2019 to February 2020, before the pandemic, there were an average of 8,991 disengaged claimants in the 6 weeks to 3 months category, whereas in the period October 2022 to </w:t>
      </w:r>
      <w:r w:rsidR="00FA710F">
        <w:rPr>
          <w:rFonts w:ascii="Times New Roman" w:eastAsia="Times New Roman" w:hAnsi="Times New Roman" w:cs="Times New Roman"/>
          <w:sz w:val="24"/>
          <w:szCs w:val="24"/>
          <w:lang w:eastAsia="en-GB"/>
        </w:rPr>
        <w:t>July</w:t>
      </w:r>
      <w:r w:rsidR="007D539E">
        <w:rPr>
          <w:rFonts w:ascii="Times New Roman" w:eastAsia="Times New Roman" w:hAnsi="Times New Roman" w:cs="Times New Roman"/>
          <w:sz w:val="24"/>
          <w:szCs w:val="24"/>
          <w:lang w:eastAsia="en-GB"/>
        </w:rPr>
        <w:t xml:space="preserve"> 2023 there have been an average of 24,</w:t>
      </w:r>
      <w:r w:rsidR="00FA710F">
        <w:rPr>
          <w:rFonts w:ascii="Times New Roman" w:eastAsia="Times New Roman" w:hAnsi="Times New Roman" w:cs="Times New Roman"/>
          <w:sz w:val="24"/>
          <w:szCs w:val="24"/>
          <w:lang w:eastAsia="en-GB"/>
        </w:rPr>
        <w:t>223</w:t>
      </w:r>
      <w:r w:rsidR="007D539E">
        <w:rPr>
          <w:rFonts w:ascii="Times New Roman" w:eastAsia="Times New Roman" w:hAnsi="Times New Roman" w:cs="Times New Roman"/>
          <w:sz w:val="24"/>
          <w:szCs w:val="24"/>
          <w:lang w:eastAsia="en-GB"/>
        </w:rPr>
        <w:t xml:space="preserve"> – three times as many.</w:t>
      </w:r>
    </w:p>
    <w:p w:rsidR="00C41244" w:rsidRDefault="002D79E4">
      <w:pPr>
        <w:rPr>
          <w:rFonts w:ascii="Times New Roman" w:hAnsi="Times New Roman" w:cs="Times New Roman"/>
          <w:b/>
          <w:sz w:val="24"/>
          <w:szCs w:val="24"/>
        </w:rPr>
      </w:pPr>
      <w:r>
        <w:rPr>
          <w:rFonts w:ascii="Times New Roman" w:hAnsi="Times New Roman" w:cs="Times New Roman"/>
          <w:sz w:val="24"/>
          <w:szCs w:val="24"/>
        </w:rPr>
        <w:t>.</w:t>
      </w:r>
    </w:p>
    <w:p w:rsidR="00216F14" w:rsidRPr="00F97F93" w:rsidRDefault="00F97F93">
      <w:pPr>
        <w:rPr>
          <w:rFonts w:ascii="Times New Roman" w:hAnsi="Times New Roman" w:cs="Times New Roman"/>
          <w:b/>
          <w:sz w:val="24"/>
          <w:szCs w:val="24"/>
        </w:rPr>
      </w:pPr>
      <w:r w:rsidRPr="00F97F93">
        <w:rPr>
          <w:rFonts w:ascii="Times New Roman" w:hAnsi="Times New Roman" w:cs="Times New Roman"/>
          <w:b/>
          <w:sz w:val="24"/>
          <w:szCs w:val="24"/>
        </w:rPr>
        <w:t>Why are there more disengaged sanctioned claimants?</w:t>
      </w:r>
    </w:p>
    <w:p w:rsidR="00F97F93" w:rsidRDefault="00F97F93">
      <w:pPr>
        <w:rPr>
          <w:rFonts w:ascii="Times New Roman" w:hAnsi="Times New Roman" w:cs="Times New Roman"/>
          <w:sz w:val="24"/>
          <w:szCs w:val="24"/>
        </w:rPr>
      </w:pPr>
    </w:p>
    <w:p w:rsidR="00F97F93" w:rsidRDefault="00FD38B1">
      <w:pPr>
        <w:rPr>
          <w:rFonts w:ascii="Times New Roman" w:hAnsi="Times New Roman" w:cs="Times New Roman"/>
          <w:sz w:val="24"/>
          <w:szCs w:val="24"/>
        </w:rPr>
      </w:pPr>
      <w:r>
        <w:rPr>
          <w:rFonts w:ascii="Times New Roman" w:hAnsi="Times New Roman" w:cs="Times New Roman"/>
          <w:sz w:val="24"/>
          <w:szCs w:val="24"/>
        </w:rPr>
        <w:t>A large p</w:t>
      </w:r>
      <w:r w:rsidR="00F97F93">
        <w:rPr>
          <w:rFonts w:ascii="Times New Roman" w:hAnsi="Times New Roman" w:cs="Times New Roman"/>
          <w:sz w:val="24"/>
          <w:szCs w:val="24"/>
        </w:rPr>
        <w:t xml:space="preserve">art of the reason why there are more disengaged sanctioned claimants is </w:t>
      </w:r>
      <w:r>
        <w:rPr>
          <w:rFonts w:ascii="Times New Roman" w:hAnsi="Times New Roman" w:cs="Times New Roman"/>
          <w:sz w:val="24"/>
          <w:szCs w:val="24"/>
        </w:rPr>
        <w:t xml:space="preserve">simply </w:t>
      </w:r>
      <w:r w:rsidR="00423FD6">
        <w:rPr>
          <w:rFonts w:ascii="Times New Roman" w:hAnsi="Times New Roman" w:cs="Times New Roman"/>
          <w:sz w:val="24"/>
          <w:szCs w:val="24"/>
        </w:rPr>
        <w:t xml:space="preserve">that </w:t>
      </w:r>
      <w:r w:rsidR="00F97F93">
        <w:rPr>
          <w:rFonts w:ascii="Times New Roman" w:hAnsi="Times New Roman" w:cs="Times New Roman"/>
          <w:sz w:val="24"/>
          <w:szCs w:val="24"/>
        </w:rPr>
        <w:t>there are more sanction</w:t>
      </w:r>
      <w:r w:rsidR="001B04C3">
        <w:rPr>
          <w:rFonts w:ascii="Times New Roman" w:hAnsi="Times New Roman" w:cs="Times New Roman"/>
          <w:sz w:val="24"/>
          <w:szCs w:val="24"/>
        </w:rPr>
        <w:t>s</w:t>
      </w:r>
      <w:r w:rsidR="00F97F93">
        <w:rPr>
          <w:rFonts w:ascii="Times New Roman" w:hAnsi="Times New Roman" w:cs="Times New Roman"/>
          <w:sz w:val="24"/>
          <w:szCs w:val="24"/>
        </w:rPr>
        <w:t xml:space="preserve">. </w:t>
      </w:r>
      <w:r w:rsidR="00C41244">
        <w:rPr>
          <w:rFonts w:ascii="Times New Roman" w:hAnsi="Times New Roman" w:cs="Times New Roman"/>
          <w:sz w:val="24"/>
          <w:szCs w:val="24"/>
        </w:rPr>
        <w:t>You can</w:t>
      </w:r>
      <w:r w:rsidR="00CA7CDA">
        <w:rPr>
          <w:rFonts w:ascii="Times New Roman" w:hAnsi="Times New Roman" w:cs="Times New Roman"/>
          <w:sz w:val="24"/>
          <w:szCs w:val="24"/>
        </w:rPr>
        <w:t xml:space="preserve"> only</w:t>
      </w:r>
      <w:r w:rsidR="00C41244">
        <w:rPr>
          <w:rFonts w:ascii="Times New Roman" w:hAnsi="Times New Roman" w:cs="Times New Roman"/>
          <w:sz w:val="24"/>
          <w:szCs w:val="24"/>
        </w:rPr>
        <w:t xml:space="preserve"> become a ‘disengaged’ sanctioned claimant </w:t>
      </w:r>
      <w:r w:rsidR="00CA7CDA">
        <w:rPr>
          <w:rFonts w:ascii="Times New Roman" w:hAnsi="Times New Roman" w:cs="Times New Roman"/>
          <w:sz w:val="24"/>
          <w:szCs w:val="24"/>
        </w:rPr>
        <w:t>if</w:t>
      </w:r>
      <w:r w:rsidR="00C41244">
        <w:rPr>
          <w:rFonts w:ascii="Times New Roman" w:hAnsi="Times New Roman" w:cs="Times New Roman"/>
          <w:sz w:val="24"/>
          <w:szCs w:val="24"/>
        </w:rPr>
        <w:t xml:space="preserve"> you are sanctioned in the first place. </w:t>
      </w:r>
      <w:r w:rsidR="00F97F93">
        <w:rPr>
          <w:rFonts w:ascii="Times New Roman" w:hAnsi="Times New Roman" w:cs="Times New Roman"/>
          <w:sz w:val="24"/>
          <w:szCs w:val="24"/>
        </w:rPr>
        <w:t>DWP has never published data on the levels (‘low’, ‘lowest’ etc) of sanctions in Full Service Universal Credit</w:t>
      </w:r>
      <w:r w:rsidR="00423FD6">
        <w:rPr>
          <w:rFonts w:ascii="Times New Roman" w:hAnsi="Times New Roman" w:cs="Times New Roman"/>
          <w:sz w:val="24"/>
          <w:szCs w:val="24"/>
        </w:rPr>
        <w:t xml:space="preserve"> (which now covers all UC claimants)</w:t>
      </w:r>
      <w:r w:rsidR="00F97F93">
        <w:rPr>
          <w:rFonts w:ascii="Times New Roman" w:hAnsi="Times New Roman" w:cs="Times New Roman"/>
          <w:sz w:val="24"/>
          <w:szCs w:val="24"/>
        </w:rPr>
        <w:t xml:space="preserve">. However, </w:t>
      </w:r>
      <w:proofErr w:type="gramStart"/>
      <w:r w:rsidR="00F97F93">
        <w:rPr>
          <w:rFonts w:ascii="Times New Roman" w:hAnsi="Times New Roman" w:cs="Times New Roman"/>
          <w:sz w:val="24"/>
          <w:szCs w:val="24"/>
        </w:rPr>
        <w:t>both before and after the pandemic the predominant reason for sanctions was missing or</w:t>
      </w:r>
      <w:proofErr w:type="gramEnd"/>
      <w:r w:rsidR="00F97F93">
        <w:rPr>
          <w:rFonts w:ascii="Times New Roman" w:hAnsi="Times New Roman" w:cs="Times New Roman"/>
          <w:sz w:val="24"/>
          <w:szCs w:val="24"/>
        </w:rPr>
        <w:t xml:space="preserve"> not participating in an interview, so most (</w:t>
      </w:r>
      <w:r>
        <w:rPr>
          <w:rFonts w:ascii="Times New Roman" w:hAnsi="Times New Roman" w:cs="Times New Roman"/>
          <w:sz w:val="24"/>
          <w:szCs w:val="24"/>
        </w:rPr>
        <w:t xml:space="preserve">approximately </w:t>
      </w:r>
      <w:r w:rsidR="00F97F93">
        <w:rPr>
          <w:rFonts w:ascii="Times New Roman" w:hAnsi="Times New Roman" w:cs="Times New Roman"/>
          <w:sz w:val="24"/>
          <w:szCs w:val="24"/>
        </w:rPr>
        <w:t>85% before, 95% after the pandemic</w:t>
      </w:r>
      <w:r>
        <w:rPr>
          <w:rFonts w:ascii="Times New Roman" w:hAnsi="Times New Roman" w:cs="Times New Roman"/>
          <w:sz w:val="24"/>
          <w:szCs w:val="24"/>
        </w:rPr>
        <w:t>)</w:t>
      </w:r>
      <w:r w:rsidR="00F97F93">
        <w:rPr>
          <w:rFonts w:ascii="Times New Roman" w:hAnsi="Times New Roman" w:cs="Times New Roman"/>
          <w:sz w:val="24"/>
          <w:szCs w:val="24"/>
        </w:rPr>
        <w:t xml:space="preserve"> will have been </w:t>
      </w:r>
      <w:r w:rsidR="00C41244">
        <w:rPr>
          <w:rFonts w:ascii="Times New Roman" w:hAnsi="Times New Roman" w:cs="Times New Roman"/>
          <w:sz w:val="24"/>
          <w:szCs w:val="24"/>
        </w:rPr>
        <w:t>‘</w:t>
      </w:r>
      <w:r w:rsidR="00F97F93">
        <w:rPr>
          <w:rFonts w:ascii="Times New Roman" w:hAnsi="Times New Roman" w:cs="Times New Roman"/>
          <w:sz w:val="24"/>
          <w:szCs w:val="24"/>
        </w:rPr>
        <w:t>lowest level</w:t>
      </w:r>
      <w:r w:rsidR="00C41244">
        <w:rPr>
          <w:rFonts w:ascii="Times New Roman" w:hAnsi="Times New Roman" w:cs="Times New Roman"/>
          <w:sz w:val="24"/>
          <w:szCs w:val="24"/>
        </w:rPr>
        <w:t>’</w:t>
      </w:r>
      <w:r w:rsidR="00F97F93">
        <w:rPr>
          <w:rFonts w:ascii="Times New Roman" w:hAnsi="Times New Roman" w:cs="Times New Roman"/>
          <w:sz w:val="24"/>
          <w:szCs w:val="24"/>
        </w:rPr>
        <w:t xml:space="preserve">. Total UC sanctions </w:t>
      </w:r>
      <w:r>
        <w:rPr>
          <w:rFonts w:ascii="Times New Roman" w:hAnsi="Times New Roman" w:cs="Times New Roman"/>
          <w:sz w:val="24"/>
          <w:szCs w:val="24"/>
        </w:rPr>
        <w:t xml:space="preserve">in April 2019 to February 2020 were an average of 18,992 per month, whereas in October 2022 to </w:t>
      </w:r>
      <w:r w:rsidR="0014185D">
        <w:rPr>
          <w:rFonts w:ascii="Times New Roman" w:hAnsi="Times New Roman" w:cs="Times New Roman"/>
          <w:sz w:val="24"/>
          <w:szCs w:val="24"/>
        </w:rPr>
        <w:t>July</w:t>
      </w:r>
      <w:r>
        <w:rPr>
          <w:rFonts w:ascii="Times New Roman" w:hAnsi="Times New Roman" w:cs="Times New Roman"/>
          <w:sz w:val="24"/>
          <w:szCs w:val="24"/>
        </w:rPr>
        <w:t xml:space="preserve"> 2023 they were an average of 43,262</w:t>
      </w:r>
      <w:r w:rsidR="00423FD6">
        <w:rPr>
          <w:rFonts w:ascii="Times New Roman" w:hAnsi="Times New Roman" w:cs="Times New Roman"/>
          <w:sz w:val="24"/>
          <w:szCs w:val="24"/>
        </w:rPr>
        <w:t xml:space="preserve"> – more than twice as many</w:t>
      </w:r>
      <w:r>
        <w:rPr>
          <w:rFonts w:ascii="Times New Roman" w:hAnsi="Times New Roman" w:cs="Times New Roman"/>
          <w:sz w:val="24"/>
          <w:szCs w:val="24"/>
        </w:rPr>
        <w:t>.</w:t>
      </w:r>
    </w:p>
    <w:p w:rsidR="000B2CE8" w:rsidRDefault="000B2CE8">
      <w:pPr>
        <w:rPr>
          <w:rFonts w:ascii="Times New Roman" w:hAnsi="Times New Roman" w:cs="Times New Roman"/>
          <w:sz w:val="24"/>
          <w:szCs w:val="24"/>
        </w:rPr>
      </w:pPr>
    </w:p>
    <w:p w:rsidR="00F97F93" w:rsidRDefault="00986541">
      <w:pPr>
        <w:rPr>
          <w:rFonts w:ascii="Times New Roman" w:hAnsi="Times New Roman" w:cs="Times New Roman"/>
          <w:sz w:val="24"/>
          <w:szCs w:val="24"/>
        </w:rPr>
      </w:pPr>
      <w:r>
        <w:rPr>
          <w:rFonts w:ascii="Times New Roman" w:hAnsi="Times New Roman" w:cs="Times New Roman"/>
          <w:sz w:val="24"/>
          <w:szCs w:val="24"/>
        </w:rPr>
        <w:t>What these figures mean is that</w:t>
      </w:r>
      <w:r w:rsidR="000B2CE8">
        <w:rPr>
          <w:rFonts w:ascii="Times New Roman" w:hAnsi="Times New Roman" w:cs="Times New Roman"/>
          <w:sz w:val="24"/>
          <w:szCs w:val="24"/>
        </w:rPr>
        <w:t xml:space="preserve"> during the period April 2019 to February 2020 approximately 32% of sanctioned claimants were becoming disengaged each month, and in the period October 2022 to July 2023</w:t>
      </w:r>
      <w:r w:rsidR="00DD3762">
        <w:rPr>
          <w:rFonts w:ascii="Times New Roman" w:hAnsi="Times New Roman" w:cs="Times New Roman"/>
          <w:sz w:val="24"/>
          <w:szCs w:val="24"/>
        </w:rPr>
        <w:t>,</w:t>
      </w:r>
      <w:r w:rsidR="000B2CE8">
        <w:rPr>
          <w:rFonts w:ascii="Times New Roman" w:hAnsi="Times New Roman" w:cs="Times New Roman"/>
          <w:sz w:val="24"/>
          <w:szCs w:val="24"/>
        </w:rPr>
        <w:t xml:space="preserve"> </w:t>
      </w:r>
      <w:r>
        <w:rPr>
          <w:rFonts w:ascii="Times New Roman" w:hAnsi="Times New Roman" w:cs="Times New Roman"/>
          <w:sz w:val="24"/>
          <w:szCs w:val="24"/>
        </w:rPr>
        <w:t>37%</w:t>
      </w:r>
      <w:r w:rsidR="000B2CE8">
        <w:rPr>
          <w:rFonts w:ascii="Times New Roman" w:hAnsi="Times New Roman" w:cs="Times New Roman"/>
          <w:sz w:val="24"/>
          <w:szCs w:val="24"/>
        </w:rPr>
        <w:t xml:space="preserve"> </w:t>
      </w:r>
      <w:r w:rsidR="00DD3762">
        <w:rPr>
          <w:rFonts w:ascii="Times New Roman" w:hAnsi="Times New Roman" w:cs="Times New Roman"/>
          <w:sz w:val="24"/>
          <w:szCs w:val="24"/>
        </w:rPr>
        <w:t xml:space="preserve">(the calculation method is shown in the </w:t>
      </w:r>
      <w:r w:rsidR="00DD3762" w:rsidRPr="00DD3762">
        <w:rPr>
          <w:rFonts w:ascii="Times New Roman" w:hAnsi="Times New Roman" w:cs="Times New Roman"/>
          <w:b/>
          <w:sz w:val="24"/>
          <w:szCs w:val="24"/>
        </w:rPr>
        <w:t>Appendix</w:t>
      </w:r>
      <w:r w:rsidR="00DD3762">
        <w:rPr>
          <w:rFonts w:ascii="Times New Roman" w:hAnsi="Times New Roman" w:cs="Times New Roman"/>
          <w:sz w:val="24"/>
          <w:szCs w:val="24"/>
        </w:rPr>
        <w:t xml:space="preserve">). </w:t>
      </w:r>
      <w:r>
        <w:rPr>
          <w:rFonts w:ascii="Times New Roman" w:hAnsi="Times New Roman" w:cs="Times New Roman"/>
          <w:sz w:val="24"/>
          <w:szCs w:val="24"/>
        </w:rPr>
        <w:t xml:space="preserve"> In other words, around one third of sanctioned claimants disengaged both before and after the pandemic. </w:t>
      </w:r>
      <w:r w:rsidR="0062344F">
        <w:rPr>
          <w:rFonts w:ascii="Times New Roman" w:hAnsi="Times New Roman" w:cs="Times New Roman"/>
          <w:sz w:val="24"/>
          <w:szCs w:val="24"/>
        </w:rPr>
        <w:t>This is around 6,000 per month before the pandemic and around 16,000 after.</w:t>
      </w:r>
    </w:p>
    <w:p w:rsidR="00CA7CDA" w:rsidRDefault="00CA7CDA">
      <w:pPr>
        <w:rPr>
          <w:rFonts w:ascii="Times New Roman" w:hAnsi="Times New Roman" w:cs="Times New Roman"/>
          <w:sz w:val="24"/>
          <w:szCs w:val="24"/>
        </w:rPr>
      </w:pPr>
    </w:p>
    <w:p w:rsidR="00874398" w:rsidRDefault="00874398">
      <w:pPr>
        <w:rPr>
          <w:rFonts w:ascii="Times New Roman" w:hAnsi="Times New Roman" w:cs="Times New Roman"/>
          <w:sz w:val="24"/>
          <w:szCs w:val="24"/>
        </w:rPr>
      </w:pPr>
      <w:r>
        <w:rPr>
          <w:rFonts w:ascii="Times New Roman" w:hAnsi="Times New Roman" w:cs="Times New Roman"/>
          <w:sz w:val="24"/>
          <w:szCs w:val="24"/>
        </w:rPr>
        <w:t xml:space="preserve">It seems likely that the explanation for the </w:t>
      </w:r>
      <w:r w:rsidR="00986541">
        <w:rPr>
          <w:rFonts w:ascii="Times New Roman" w:hAnsi="Times New Roman" w:cs="Times New Roman"/>
          <w:sz w:val="24"/>
          <w:szCs w:val="24"/>
        </w:rPr>
        <w:t xml:space="preserve">slight </w:t>
      </w:r>
      <w:r>
        <w:rPr>
          <w:rFonts w:ascii="Times New Roman" w:hAnsi="Times New Roman" w:cs="Times New Roman"/>
          <w:sz w:val="24"/>
          <w:szCs w:val="24"/>
        </w:rPr>
        <w:t>increase</w:t>
      </w:r>
      <w:r w:rsidR="00986541">
        <w:rPr>
          <w:rFonts w:ascii="Times New Roman" w:hAnsi="Times New Roman" w:cs="Times New Roman"/>
          <w:sz w:val="24"/>
          <w:szCs w:val="24"/>
        </w:rPr>
        <w:t xml:space="preserve"> in the proportion of sanctioned claimants</w:t>
      </w:r>
      <w:r>
        <w:rPr>
          <w:rFonts w:ascii="Times New Roman" w:hAnsi="Times New Roman" w:cs="Times New Roman"/>
          <w:sz w:val="24"/>
          <w:szCs w:val="24"/>
        </w:rPr>
        <w:t xml:space="preserve"> disengag</w:t>
      </w:r>
      <w:r w:rsidR="00986541">
        <w:rPr>
          <w:rFonts w:ascii="Times New Roman" w:hAnsi="Times New Roman" w:cs="Times New Roman"/>
          <w:sz w:val="24"/>
          <w:szCs w:val="24"/>
        </w:rPr>
        <w:t>ing</w:t>
      </w:r>
      <w:r>
        <w:rPr>
          <w:rFonts w:ascii="Times New Roman" w:hAnsi="Times New Roman" w:cs="Times New Roman"/>
          <w:sz w:val="24"/>
          <w:szCs w:val="24"/>
        </w:rPr>
        <w:t xml:space="preserve"> is the pressure of work on Jobcentre staff, which would mean they are not following up on claimants or </w:t>
      </w:r>
      <w:r w:rsidR="00216F14">
        <w:rPr>
          <w:rFonts w:ascii="Times New Roman" w:hAnsi="Times New Roman" w:cs="Times New Roman"/>
          <w:sz w:val="24"/>
          <w:szCs w:val="24"/>
        </w:rPr>
        <w:t>having the time</w:t>
      </w:r>
      <w:r>
        <w:rPr>
          <w:rFonts w:ascii="Times New Roman" w:hAnsi="Times New Roman" w:cs="Times New Roman"/>
          <w:sz w:val="24"/>
          <w:szCs w:val="24"/>
        </w:rPr>
        <w:t xml:space="preserve"> to offer worthwhile support. </w:t>
      </w:r>
      <w:r w:rsidR="00423FD6">
        <w:rPr>
          <w:rFonts w:ascii="Times New Roman" w:hAnsi="Times New Roman" w:cs="Times New Roman"/>
          <w:sz w:val="24"/>
          <w:szCs w:val="24"/>
        </w:rPr>
        <w:t xml:space="preserve">The PCS union says that the service is near breakdown, as explained in a </w:t>
      </w:r>
      <w:r>
        <w:rPr>
          <w:rFonts w:ascii="Times New Roman" w:hAnsi="Times New Roman" w:cs="Times New Roman"/>
          <w:sz w:val="24"/>
          <w:szCs w:val="24"/>
        </w:rPr>
        <w:t xml:space="preserve">dossier </w:t>
      </w:r>
      <w:r w:rsidR="00423FD6">
        <w:rPr>
          <w:rFonts w:ascii="Times New Roman" w:hAnsi="Times New Roman" w:cs="Times New Roman"/>
          <w:sz w:val="24"/>
          <w:szCs w:val="24"/>
        </w:rPr>
        <w:t xml:space="preserve">it has </w:t>
      </w:r>
      <w:r>
        <w:rPr>
          <w:rFonts w:ascii="Times New Roman" w:hAnsi="Times New Roman" w:cs="Times New Roman"/>
          <w:sz w:val="24"/>
          <w:szCs w:val="24"/>
        </w:rPr>
        <w:t>compiled from reports from 50 staff, at</w:t>
      </w:r>
      <w:r w:rsidRPr="0018791A">
        <w:t xml:space="preserve"> </w:t>
      </w:r>
      <w:hyperlink r:id="rId11" w:history="1">
        <w:r w:rsidRPr="00AF5370">
          <w:rPr>
            <w:rStyle w:val="Hyperlink"/>
            <w:rFonts w:ascii="Times New Roman" w:hAnsi="Times New Roman" w:cs="Times New Roman"/>
            <w:sz w:val="24"/>
            <w:szCs w:val="24"/>
          </w:rPr>
          <w:t>https://www.mypcs.pcs.org.uk/s/article/DWP-boss-receives-devastating-dossier-staff-and-services-at-breaking-point</w:t>
        </w:r>
      </w:hyperlink>
      <w:r>
        <w:rPr>
          <w:rFonts w:ascii="Times New Roman" w:hAnsi="Times New Roman" w:cs="Times New Roman"/>
          <w:sz w:val="24"/>
          <w:szCs w:val="24"/>
        </w:rPr>
        <w:t xml:space="preserve">. </w:t>
      </w:r>
      <w:r w:rsidR="00F1083E">
        <w:rPr>
          <w:rFonts w:ascii="Times New Roman" w:hAnsi="Times New Roman" w:cs="Times New Roman"/>
          <w:sz w:val="24"/>
          <w:szCs w:val="24"/>
        </w:rPr>
        <w:t>Lord Younger said to the House of Lords</w:t>
      </w:r>
      <w:r w:rsidR="00423FD6">
        <w:rPr>
          <w:rFonts w:ascii="Times New Roman" w:hAnsi="Times New Roman" w:cs="Times New Roman"/>
          <w:sz w:val="24"/>
          <w:szCs w:val="24"/>
        </w:rPr>
        <w:t xml:space="preserve"> on 30 November</w:t>
      </w:r>
      <w:r w:rsidR="00F1083E">
        <w:rPr>
          <w:rFonts w:ascii="Times New Roman" w:hAnsi="Times New Roman" w:cs="Times New Roman"/>
          <w:sz w:val="24"/>
          <w:szCs w:val="24"/>
        </w:rPr>
        <w:t xml:space="preserve"> ‘</w:t>
      </w:r>
      <w:r w:rsidR="00F1083E" w:rsidRPr="00F1083E">
        <w:rPr>
          <w:rFonts w:ascii="Times New Roman" w:eastAsia="Times New Roman" w:hAnsi="Times New Roman" w:cs="Times New Roman"/>
          <w:sz w:val="24"/>
          <w:szCs w:val="24"/>
          <w:lang w:eastAsia="en-GB"/>
        </w:rPr>
        <w:t>I reassure the House that the quality of job coaches is increasing the whole time</w:t>
      </w:r>
      <w:r w:rsidR="00F1083E">
        <w:rPr>
          <w:rFonts w:ascii="Times New Roman" w:eastAsia="Times New Roman" w:hAnsi="Times New Roman" w:cs="Times New Roman"/>
          <w:sz w:val="24"/>
          <w:szCs w:val="24"/>
          <w:lang w:eastAsia="en-GB"/>
        </w:rPr>
        <w:t xml:space="preserve">’. This may or may not be true but either way it appears that the quality of the service they </w:t>
      </w:r>
      <w:r w:rsidR="00F1083E">
        <w:rPr>
          <w:rFonts w:ascii="Times New Roman" w:eastAsia="Times New Roman" w:hAnsi="Times New Roman" w:cs="Times New Roman"/>
          <w:sz w:val="24"/>
          <w:szCs w:val="24"/>
          <w:lang w:eastAsia="en-GB"/>
        </w:rPr>
        <w:lastRenderedPageBreak/>
        <w:t>provide has been falling.</w:t>
      </w:r>
      <w:r w:rsidR="00F1083E" w:rsidRPr="00F1083E">
        <w:rPr>
          <w:rFonts w:ascii="Times New Roman" w:hAnsi="Times New Roman" w:cs="Times New Roman"/>
          <w:sz w:val="24"/>
          <w:szCs w:val="24"/>
        </w:rPr>
        <w:t xml:space="preserve"> </w:t>
      </w:r>
      <w:r w:rsidRPr="00F1083E">
        <w:rPr>
          <w:rFonts w:ascii="Times New Roman" w:hAnsi="Times New Roman" w:cs="Times New Roman"/>
          <w:sz w:val="24"/>
          <w:szCs w:val="24"/>
        </w:rPr>
        <w:t>I have</w:t>
      </w:r>
      <w:r>
        <w:rPr>
          <w:rFonts w:ascii="Times New Roman" w:hAnsi="Times New Roman" w:cs="Times New Roman"/>
          <w:sz w:val="24"/>
          <w:szCs w:val="24"/>
        </w:rPr>
        <w:t xml:space="preserve"> also had this confirmed to me first hand. </w:t>
      </w:r>
      <w:r w:rsidR="00032F31">
        <w:rPr>
          <w:rFonts w:ascii="Times New Roman" w:hAnsi="Times New Roman" w:cs="Times New Roman"/>
          <w:sz w:val="24"/>
          <w:szCs w:val="24"/>
        </w:rPr>
        <w:t>Claimants are presumably much more likely to disengage if engagement does not deliver value.</w:t>
      </w:r>
    </w:p>
    <w:p w:rsidR="00874398" w:rsidRDefault="00874398">
      <w:pPr>
        <w:rPr>
          <w:rFonts w:ascii="Times New Roman" w:hAnsi="Times New Roman" w:cs="Times New Roman"/>
          <w:sz w:val="24"/>
          <w:szCs w:val="24"/>
        </w:rPr>
      </w:pPr>
    </w:p>
    <w:p w:rsidR="00423FD6" w:rsidRPr="00423FD6" w:rsidRDefault="00423FD6">
      <w:pPr>
        <w:rPr>
          <w:rFonts w:ascii="Times New Roman" w:hAnsi="Times New Roman" w:cs="Times New Roman"/>
          <w:b/>
          <w:sz w:val="24"/>
          <w:szCs w:val="24"/>
        </w:rPr>
      </w:pPr>
      <w:r w:rsidRPr="00423FD6">
        <w:rPr>
          <w:rFonts w:ascii="Times New Roman" w:hAnsi="Times New Roman" w:cs="Times New Roman"/>
          <w:b/>
          <w:sz w:val="24"/>
          <w:szCs w:val="24"/>
        </w:rPr>
        <w:t>Who are the disengaged sanctioned claimants?</w:t>
      </w:r>
    </w:p>
    <w:p w:rsidR="00423FD6" w:rsidRDefault="00423FD6">
      <w:pPr>
        <w:rPr>
          <w:rFonts w:ascii="Times New Roman" w:hAnsi="Times New Roman" w:cs="Times New Roman"/>
          <w:sz w:val="24"/>
          <w:szCs w:val="24"/>
        </w:rPr>
      </w:pPr>
    </w:p>
    <w:p w:rsidR="00103EB6" w:rsidRDefault="00032F31">
      <w:pPr>
        <w:rPr>
          <w:rFonts w:ascii="Times New Roman" w:hAnsi="Times New Roman" w:cs="Times New Roman"/>
          <w:sz w:val="24"/>
          <w:szCs w:val="24"/>
        </w:rPr>
      </w:pPr>
      <w:r>
        <w:rPr>
          <w:rFonts w:ascii="Times New Roman" w:hAnsi="Times New Roman" w:cs="Times New Roman"/>
          <w:sz w:val="24"/>
          <w:szCs w:val="24"/>
        </w:rPr>
        <w:t xml:space="preserve">The DWP’s statistical release also contains an analysis </w:t>
      </w:r>
      <w:r w:rsidR="00216F14">
        <w:rPr>
          <w:rFonts w:ascii="Times New Roman" w:hAnsi="Times New Roman" w:cs="Times New Roman"/>
          <w:sz w:val="24"/>
          <w:szCs w:val="24"/>
        </w:rPr>
        <w:t xml:space="preserve">of the disengaged sanctioned claimants by age and gender. </w:t>
      </w:r>
      <w:r w:rsidR="00103EB6">
        <w:rPr>
          <w:rFonts w:ascii="Times New Roman" w:hAnsi="Times New Roman" w:cs="Times New Roman"/>
          <w:sz w:val="24"/>
          <w:szCs w:val="24"/>
        </w:rPr>
        <w:t xml:space="preserve">Disengagement is </w:t>
      </w:r>
      <w:r w:rsidR="00216F14">
        <w:rPr>
          <w:rFonts w:ascii="Times New Roman" w:hAnsi="Times New Roman" w:cs="Times New Roman"/>
          <w:sz w:val="24"/>
          <w:szCs w:val="24"/>
        </w:rPr>
        <w:t>particular</w:t>
      </w:r>
      <w:r w:rsidR="00103EB6">
        <w:rPr>
          <w:rFonts w:ascii="Times New Roman" w:hAnsi="Times New Roman" w:cs="Times New Roman"/>
          <w:sz w:val="24"/>
          <w:szCs w:val="24"/>
        </w:rPr>
        <w:t>ly an issue relating to young men. Th</w:t>
      </w:r>
      <w:r w:rsidR="00216F14">
        <w:rPr>
          <w:rFonts w:ascii="Times New Roman" w:hAnsi="Times New Roman" w:cs="Times New Roman"/>
          <w:sz w:val="24"/>
          <w:szCs w:val="24"/>
        </w:rPr>
        <w:t>e</w:t>
      </w:r>
      <w:r w:rsidR="00103EB6">
        <w:rPr>
          <w:rFonts w:ascii="Times New Roman" w:hAnsi="Times New Roman" w:cs="Times New Roman"/>
          <w:sz w:val="24"/>
          <w:szCs w:val="24"/>
        </w:rPr>
        <w:t xml:space="preserve"> statistica</w:t>
      </w:r>
      <w:r w:rsidR="00DD3762">
        <w:rPr>
          <w:rFonts w:ascii="Times New Roman" w:hAnsi="Times New Roman" w:cs="Times New Roman"/>
          <w:sz w:val="24"/>
          <w:szCs w:val="24"/>
        </w:rPr>
        <w:t>l release shows that, of the 53,</w:t>
      </w:r>
      <w:r w:rsidR="00103EB6">
        <w:rPr>
          <w:rFonts w:ascii="Times New Roman" w:hAnsi="Times New Roman" w:cs="Times New Roman"/>
          <w:sz w:val="24"/>
          <w:szCs w:val="24"/>
        </w:rPr>
        <w:t xml:space="preserve">500 claimants disengaged for more than 6 weeks </w:t>
      </w:r>
      <w:r w:rsidR="00DD3762">
        <w:rPr>
          <w:rFonts w:ascii="Times New Roman" w:hAnsi="Times New Roman" w:cs="Times New Roman"/>
          <w:sz w:val="24"/>
          <w:szCs w:val="24"/>
        </w:rPr>
        <w:t xml:space="preserve">at August 2023 </w:t>
      </w:r>
      <w:r w:rsidR="00103EB6">
        <w:rPr>
          <w:rFonts w:ascii="Times New Roman" w:hAnsi="Times New Roman" w:cs="Times New Roman"/>
          <w:sz w:val="24"/>
          <w:szCs w:val="24"/>
        </w:rPr>
        <w:t xml:space="preserve">and eligible only for the </w:t>
      </w:r>
      <w:r w:rsidR="00423FD6">
        <w:rPr>
          <w:rFonts w:ascii="Times New Roman" w:hAnsi="Times New Roman" w:cs="Times New Roman"/>
          <w:sz w:val="24"/>
          <w:szCs w:val="24"/>
        </w:rPr>
        <w:t xml:space="preserve">UC </w:t>
      </w:r>
      <w:r w:rsidR="00103EB6">
        <w:rPr>
          <w:rFonts w:ascii="Times New Roman" w:hAnsi="Times New Roman" w:cs="Times New Roman"/>
          <w:sz w:val="24"/>
          <w:szCs w:val="24"/>
        </w:rPr>
        <w:t xml:space="preserve">standard allowance, 33,180 or 62.0% were men aged </w:t>
      </w:r>
      <w:proofErr w:type="gramStart"/>
      <w:r w:rsidR="00103EB6">
        <w:rPr>
          <w:rFonts w:ascii="Times New Roman" w:hAnsi="Times New Roman" w:cs="Times New Roman"/>
          <w:sz w:val="24"/>
          <w:szCs w:val="24"/>
        </w:rPr>
        <w:t>under</w:t>
      </w:r>
      <w:proofErr w:type="gramEnd"/>
      <w:r w:rsidR="00103EB6">
        <w:rPr>
          <w:rFonts w:ascii="Times New Roman" w:hAnsi="Times New Roman" w:cs="Times New Roman"/>
          <w:sz w:val="24"/>
          <w:szCs w:val="24"/>
        </w:rPr>
        <w:t xml:space="preserve"> 35 and only 8,220 or 15.4% were women of any age.</w:t>
      </w:r>
      <w:r w:rsidR="00216F14">
        <w:rPr>
          <w:rFonts w:ascii="Times New Roman" w:hAnsi="Times New Roman" w:cs="Times New Roman"/>
          <w:sz w:val="24"/>
          <w:szCs w:val="24"/>
        </w:rPr>
        <w:t xml:space="preserve"> </w:t>
      </w:r>
    </w:p>
    <w:p w:rsidR="00423FD6" w:rsidRDefault="00423FD6">
      <w:pPr>
        <w:rPr>
          <w:rFonts w:ascii="Times New Roman" w:hAnsi="Times New Roman" w:cs="Times New Roman"/>
          <w:sz w:val="24"/>
          <w:szCs w:val="24"/>
        </w:rPr>
      </w:pPr>
    </w:p>
    <w:p w:rsidR="00423FD6" w:rsidRPr="00423FD6" w:rsidRDefault="00423FD6">
      <w:pPr>
        <w:rPr>
          <w:rFonts w:ascii="Times New Roman" w:hAnsi="Times New Roman" w:cs="Times New Roman"/>
          <w:b/>
          <w:sz w:val="24"/>
          <w:szCs w:val="24"/>
        </w:rPr>
      </w:pPr>
      <w:r w:rsidRPr="00423FD6">
        <w:rPr>
          <w:rFonts w:ascii="Times New Roman" w:hAnsi="Times New Roman" w:cs="Times New Roman"/>
          <w:b/>
          <w:sz w:val="24"/>
          <w:szCs w:val="24"/>
        </w:rPr>
        <w:t>What is happening to the disengaged sanctioned claimants?</w:t>
      </w:r>
    </w:p>
    <w:p w:rsidR="00423FD6" w:rsidRDefault="00423FD6">
      <w:pPr>
        <w:rPr>
          <w:rFonts w:ascii="Times New Roman" w:hAnsi="Times New Roman" w:cs="Times New Roman"/>
          <w:sz w:val="24"/>
          <w:szCs w:val="24"/>
        </w:rPr>
      </w:pPr>
    </w:p>
    <w:p w:rsidR="00423FD6" w:rsidRDefault="00423FD6">
      <w:pPr>
        <w:rPr>
          <w:rFonts w:ascii="Times New Roman" w:hAnsi="Times New Roman" w:cs="Times New Roman"/>
          <w:sz w:val="24"/>
          <w:szCs w:val="24"/>
        </w:rPr>
      </w:pPr>
      <w:r>
        <w:rPr>
          <w:rFonts w:ascii="Times New Roman" w:hAnsi="Times New Roman" w:cs="Times New Roman"/>
          <w:sz w:val="24"/>
          <w:szCs w:val="24"/>
        </w:rPr>
        <w:t xml:space="preserve">The statistical release does not offer any information about the circumstances of the disengaged sanctioned claimants. </w:t>
      </w:r>
      <w:r w:rsidR="0014185D">
        <w:rPr>
          <w:rFonts w:ascii="Times New Roman" w:hAnsi="Times New Roman" w:cs="Times New Roman"/>
          <w:sz w:val="24"/>
          <w:szCs w:val="24"/>
        </w:rPr>
        <w:t>In his Autumn Statement speech on 22 November, the Chancellor said (col. 336), referring to the disengaged sanctioned claimants, ‘</w:t>
      </w:r>
      <w:r w:rsidR="0014185D" w:rsidRPr="0014185D">
        <w:rPr>
          <w:rFonts w:ascii="Times New Roman" w:hAnsi="Times New Roman" w:cs="Times New Roman"/>
          <w:sz w:val="24"/>
          <w:szCs w:val="24"/>
        </w:rPr>
        <w:t>If they choose not to engage with the work search process for six months, we will close their case and stop their benefits.</w:t>
      </w:r>
      <w:r w:rsidR="0014185D">
        <w:rPr>
          <w:rFonts w:ascii="Times New Roman" w:hAnsi="Times New Roman" w:cs="Times New Roman"/>
          <w:sz w:val="24"/>
          <w:szCs w:val="24"/>
        </w:rPr>
        <w:t xml:space="preserve">’ This was misleading, because their benefits are of course already stopped by the sanction. But also, precisely because these claimants are disengaged, DWP does not know what work search they are doing. All it knows is that they are not following DWP’s work search prescriptions, which as we know </w:t>
      </w:r>
      <w:r w:rsidR="0059369B">
        <w:rPr>
          <w:rFonts w:ascii="Times New Roman" w:hAnsi="Times New Roman" w:cs="Times New Roman"/>
          <w:sz w:val="24"/>
          <w:szCs w:val="24"/>
        </w:rPr>
        <w:t>are often</w:t>
      </w:r>
      <w:r w:rsidR="0014185D">
        <w:rPr>
          <w:rFonts w:ascii="Times New Roman" w:hAnsi="Times New Roman" w:cs="Times New Roman"/>
          <w:sz w:val="24"/>
          <w:szCs w:val="24"/>
        </w:rPr>
        <w:t xml:space="preserve"> criticised</w:t>
      </w:r>
      <w:r w:rsidR="001B04C3">
        <w:rPr>
          <w:rFonts w:ascii="Times New Roman" w:hAnsi="Times New Roman" w:cs="Times New Roman"/>
          <w:sz w:val="24"/>
          <w:szCs w:val="24"/>
        </w:rPr>
        <w:t>, particularly</w:t>
      </w:r>
      <w:r w:rsidR="00986541">
        <w:rPr>
          <w:rFonts w:ascii="Times New Roman" w:hAnsi="Times New Roman" w:cs="Times New Roman"/>
          <w:sz w:val="24"/>
          <w:szCs w:val="24"/>
        </w:rPr>
        <w:t xml:space="preserve"> for pressurising people into unsuitable or dead end jobs</w:t>
      </w:r>
      <w:r w:rsidR="0014185D">
        <w:rPr>
          <w:rFonts w:ascii="Times New Roman" w:hAnsi="Times New Roman" w:cs="Times New Roman"/>
          <w:sz w:val="24"/>
          <w:szCs w:val="24"/>
        </w:rPr>
        <w:t>.</w:t>
      </w:r>
    </w:p>
    <w:p w:rsidR="00D53F0B" w:rsidRDefault="00D53F0B">
      <w:pPr>
        <w:rPr>
          <w:rFonts w:ascii="Times New Roman" w:hAnsi="Times New Roman" w:cs="Times New Roman"/>
          <w:sz w:val="24"/>
          <w:szCs w:val="24"/>
        </w:rPr>
      </w:pPr>
    </w:p>
    <w:p w:rsidR="00D53F0B" w:rsidRDefault="00825291">
      <w:pPr>
        <w:rPr>
          <w:rFonts w:ascii="Times New Roman" w:hAnsi="Times New Roman" w:cs="Times New Roman"/>
          <w:sz w:val="24"/>
          <w:szCs w:val="24"/>
        </w:rPr>
      </w:pPr>
      <w:r>
        <w:rPr>
          <w:rFonts w:ascii="Times New Roman" w:hAnsi="Times New Roman" w:cs="Times New Roman"/>
          <w:sz w:val="24"/>
          <w:szCs w:val="24"/>
        </w:rPr>
        <w:t>T</w:t>
      </w:r>
      <w:r w:rsidR="00D53F0B">
        <w:rPr>
          <w:rFonts w:ascii="Times New Roman" w:hAnsi="Times New Roman" w:cs="Times New Roman"/>
          <w:sz w:val="24"/>
          <w:szCs w:val="24"/>
        </w:rPr>
        <w:t xml:space="preserve">he statistical release </w:t>
      </w:r>
      <w:r>
        <w:rPr>
          <w:rFonts w:ascii="Times New Roman" w:hAnsi="Times New Roman" w:cs="Times New Roman"/>
          <w:sz w:val="24"/>
          <w:szCs w:val="24"/>
        </w:rPr>
        <w:t xml:space="preserve">has two tables (4.1 and 4.2) showing </w:t>
      </w:r>
      <w:r w:rsidR="00986541">
        <w:rPr>
          <w:rFonts w:ascii="Times New Roman" w:hAnsi="Times New Roman" w:cs="Times New Roman"/>
          <w:sz w:val="24"/>
          <w:szCs w:val="24"/>
        </w:rPr>
        <w:t xml:space="preserve">that </w:t>
      </w:r>
      <w:r>
        <w:rPr>
          <w:rFonts w:ascii="Times New Roman" w:hAnsi="Times New Roman" w:cs="Times New Roman"/>
          <w:sz w:val="24"/>
          <w:szCs w:val="24"/>
        </w:rPr>
        <w:t>around 10% of sanctioned claimants disengaged for over 6 weeks declar</w:t>
      </w:r>
      <w:r w:rsidR="00986541">
        <w:rPr>
          <w:rFonts w:ascii="Times New Roman" w:hAnsi="Times New Roman" w:cs="Times New Roman"/>
          <w:sz w:val="24"/>
          <w:szCs w:val="24"/>
        </w:rPr>
        <w:t xml:space="preserve">e some </w:t>
      </w:r>
      <w:r>
        <w:rPr>
          <w:rFonts w:ascii="Times New Roman" w:hAnsi="Times New Roman" w:cs="Times New Roman"/>
          <w:sz w:val="24"/>
          <w:szCs w:val="24"/>
        </w:rPr>
        <w:t xml:space="preserve">earnings, and </w:t>
      </w:r>
      <w:r w:rsidR="00365676">
        <w:rPr>
          <w:rFonts w:ascii="Times New Roman" w:hAnsi="Times New Roman" w:cs="Times New Roman"/>
          <w:sz w:val="24"/>
          <w:szCs w:val="24"/>
        </w:rPr>
        <w:t xml:space="preserve">giving </w:t>
      </w:r>
      <w:r>
        <w:rPr>
          <w:rFonts w:ascii="Times New Roman" w:hAnsi="Times New Roman" w:cs="Times New Roman"/>
          <w:sz w:val="24"/>
          <w:szCs w:val="24"/>
        </w:rPr>
        <w:t>the amount</w:t>
      </w:r>
      <w:r w:rsidR="007B765A">
        <w:rPr>
          <w:rFonts w:ascii="Times New Roman" w:hAnsi="Times New Roman" w:cs="Times New Roman"/>
          <w:sz w:val="24"/>
          <w:szCs w:val="24"/>
        </w:rPr>
        <w:t>s</w:t>
      </w:r>
      <w:r>
        <w:rPr>
          <w:rFonts w:ascii="Times New Roman" w:hAnsi="Times New Roman" w:cs="Times New Roman"/>
          <w:sz w:val="24"/>
          <w:szCs w:val="24"/>
        </w:rPr>
        <w:t xml:space="preserve"> of the earnings. Presumably these declarations are by claimants receiving additional UC elements, since there would be little point in those receiving no UC making these declarations. Some of the earnings were significant: 5.1% of sanctioned claimants disengaged for 6 weeks or moe earned more than £500 in August 2023. So ministers have been wrong to suggest that all of these claimants are disconnected from the world of work.</w:t>
      </w:r>
    </w:p>
    <w:p w:rsidR="00825291" w:rsidRDefault="00825291">
      <w:pPr>
        <w:rPr>
          <w:rFonts w:ascii="Times New Roman" w:hAnsi="Times New Roman" w:cs="Times New Roman"/>
          <w:sz w:val="24"/>
          <w:szCs w:val="24"/>
        </w:rPr>
      </w:pPr>
    </w:p>
    <w:p w:rsidR="00825291" w:rsidRDefault="00825291">
      <w:pPr>
        <w:rPr>
          <w:rFonts w:ascii="Times New Roman" w:hAnsi="Times New Roman" w:cs="Times New Roman"/>
          <w:sz w:val="24"/>
          <w:szCs w:val="24"/>
        </w:rPr>
      </w:pPr>
      <w:r>
        <w:rPr>
          <w:rFonts w:ascii="Times New Roman" w:hAnsi="Times New Roman" w:cs="Times New Roman"/>
          <w:sz w:val="24"/>
          <w:szCs w:val="24"/>
        </w:rPr>
        <w:t>This also raise</w:t>
      </w:r>
      <w:r w:rsidR="00986541">
        <w:rPr>
          <w:rFonts w:ascii="Times New Roman" w:hAnsi="Times New Roman" w:cs="Times New Roman"/>
          <w:sz w:val="24"/>
          <w:szCs w:val="24"/>
        </w:rPr>
        <w:t>s</w:t>
      </w:r>
      <w:r>
        <w:rPr>
          <w:rFonts w:ascii="Times New Roman" w:hAnsi="Times New Roman" w:cs="Times New Roman"/>
          <w:sz w:val="24"/>
          <w:szCs w:val="24"/>
        </w:rPr>
        <w:t xml:space="preserve"> the question whether </w:t>
      </w:r>
      <w:r w:rsidR="0059369B">
        <w:rPr>
          <w:rFonts w:ascii="Times New Roman" w:hAnsi="Times New Roman" w:cs="Times New Roman"/>
          <w:sz w:val="24"/>
          <w:szCs w:val="24"/>
        </w:rPr>
        <w:t>some of the disengaged sanctioned claimants are actually in work and no longer eligible for UC. DWP could check this by examining HMRC</w:t>
      </w:r>
      <w:r w:rsidR="00E20311">
        <w:rPr>
          <w:rFonts w:ascii="Times New Roman" w:hAnsi="Times New Roman" w:cs="Times New Roman"/>
          <w:sz w:val="24"/>
          <w:szCs w:val="24"/>
        </w:rPr>
        <w:t>’s Real T</w:t>
      </w:r>
      <w:r w:rsidR="0059369B">
        <w:rPr>
          <w:rFonts w:ascii="Times New Roman" w:hAnsi="Times New Roman" w:cs="Times New Roman"/>
          <w:sz w:val="24"/>
          <w:szCs w:val="24"/>
        </w:rPr>
        <w:t xml:space="preserve">ime </w:t>
      </w:r>
      <w:r w:rsidR="00E20311">
        <w:rPr>
          <w:rFonts w:ascii="Times New Roman" w:hAnsi="Times New Roman" w:cs="Times New Roman"/>
          <w:sz w:val="24"/>
          <w:szCs w:val="24"/>
        </w:rPr>
        <w:t xml:space="preserve">Information (RTI) </w:t>
      </w:r>
      <w:r w:rsidR="0059369B">
        <w:rPr>
          <w:rFonts w:ascii="Times New Roman" w:hAnsi="Times New Roman" w:cs="Times New Roman"/>
          <w:sz w:val="24"/>
          <w:szCs w:val="24"/>
        </w:rPr>
        <w:t>data on earnings, but there is no indication in the statistical release that it has done</w:t>
      </w:r>
      <w:r w:rsidR="001B04C3">
        <w:rPr>
          <w:rFonts w:ascii="Times New Roman" w:hAnsi="Times New Roman" w:cs="Times New Roman"/>
          <w:sz w:val="24"/>
          <w:szCs w:val="24"/>
        </w:rPr>
        <w:t xml:space="preserve"> so</w:t>
      </w:r>
      <w:r w:rsidR="0059369B">
        <w:rPr>
          <w:rFonts w:ascii="Times New Roman" w:hAnsi="Times New Roman" w:cs="Times New Roman"/>
          <w:sz w:val="24"/>
          <w:szCs w:val="24"/>
        </w:rPr>
        <w:t>. The true circumstances of many of the disengaged sanctioned claimants therefore remain a mystery.</w:t>
      </w:r>
    </w:p>
    <w:p w:rsidR="007B765A" w:rsidRDefault="007B765A">
      <w:pPr>
        <w:rPr>
          <w:rFonts w:ascii="Times New Roman" w:hAnsi="Times New Roman" w:cs="Times New Roman"/>
          <w:sz w:val="24"/>
          <w:szCs w:val="24"/>
        </w:rPr>
      </w:pPr>
    </w:p>
    <w:p w:rsidR="00366324" w:rsidRPr="00A30661" w:rsidRDefault="00A30661">
      <w:pPr>
        <w:rPr>
          <w:rFonts w:ascii="Times New Roman" w:hAnsi="Times New Roman" w:cs="Times New Roman"/>
          <w:b/>
          <w:sz w:val="24"/>
          <w:szCs w:val="24"/>
        </w:rPr>
      </w:pPr>
      <w:r w:rsidRPr="00A30661">
        <w:rPr>
          <w:rFonts w:ascii="Times New Roman" w:hAnsi="Times New Roman" w:cs="Times New Roman"/>
          <w:b/>
          <w:sz w:val="24"/>
          <w:szCs w:val="24"/>
        </w:rPr>
        <w:t xml:space="preserve">Will closing UC claims affect claimants’ </w:t>
      </w:r>
      <w:r w:rsidR="00002542">
        <w:rPr>
          <w:rFonts w:ascii="Times New Roman" w:hAnsi="Times New Roman" w:cs="Times New Roman"/>
          <w:b/>
          <w:sz w:val="24"/>
          <w:szCs w:val="24"/>
        </w:rPr>
        <w:t xml:space="preserve">‘passported’ </w:t>
      </w:r>
      <w:r w:rsidRPr="00A30661">
        <w:rPr>
          <w:rFonts w:ascii="Times New Roman" w:hAnsi="Times New Roman" w:cs="Times New Roman"/>
          <w:b/>
          <w:sz w:val="24"/>
          <w:szCs w:val="24"/>
        </w:rPr>
        <w:t>entitlement?</w:t>
      </w:r>
    </w:p>
    <w:p w:rsidR="00A30661" w:rsidRDefault="00A30661">
      <w:pPr>
        <w:rPr>
          <w:rFonts w:ascii="Times New Roman" w:hAnsi="Times New Roman" w:cs="Times New Roman"/>
          <w:sz w:val="24"/>
          <w:szCs w:val="24"/>
        </w:rPr>
      </w:pPr>
    </w:p>
    <w:p w:rsidR="00A30661" w:rsidRDefault="00A30661">
      <w:pPr>
        <w:rPr>
          <w:rFonts w:ascii="Times New Roman" w:hAnsi="Times New Roman" w:cs="Times New Roman"/>
          <w:sz w:val="24"/>
          <w:szCs w:val="24"/>
        </w:rPr>
      </w:pPr>
      <w:r>
        <w:rPr>
          <w:rFonts w:ascii="Times New Roman" w:hAnsi="Times New Roman" w:cs="Times New Roman"/>
          <w:sz w:val="24"/>
          <w:szCs w:val="24"/>
        </w:rPr>
        <w:t>The government appears confused as to whether closing UC claims w</w:t>
      </w:r>
      <w:r w:rsidR="00002542">
        <w:rPr>
          <w:rFonts w:ascii="Times New Roman" w:hAnsi="Times New Roman" w:cs="Times New Roman"/>
          <w:sz w:val="24"/>
          <w:szCs w:val="24"/>
        </w:rPr>
        <w:t>ould</w:t>
      </w:r>
      <w:r>
        <w:rPr>
          <w:rFonts w:ascii="Times New Roman" w:hAnsi="Times New Roman" w:cs="Times New Roman"/>
          <w:sz w:val="24"/>
          <w:szCs w:val="24"/>
        </w:rPr>
        <w:t xml:space="preserve"> affect claimants’ entitlement to free prescriptions</w:t>
      </w:r>
      <w:r w:rsidR="005A0E17">
        <w:rPr>
          <w:rFonts w:ascii="Times New Roman" w:hAnsi="Times New Roman" w:cs="Times New Roman"/>
          <w:sz w:val="24"/>
          <w:szCs w:val="24"/>
        </w:rPr>
        <w:t xml:space="preserve"> and legal aid</w:t>
      </w:r>
      <w:r>
        <w:rPr>
          <w:rFonts w:ascii="Times New Roman" w:hAnsi="Times New Roman" w:cs="Times New Roman"/>
          <w:sz w:val="24"/>
          <w:szCs w:val="24"/>
        </w:rPr>
        <w:t>. In parli</w:t>
      </w:r>
      <w:r w:rsidR="00214538">
        <w:rPr>
          <w:rFonts w:ascii="Times New Roman" w:hAnsi="Times New Roman" w:cs="Times New Roman"/>
          <w:sz w:val="24"/>
          <w:szCs w:val="24"/>
        </w:rPr>
        <w:t>a</w:t>
      </w:r>
      <w:r>
        <w:rPr>
          <w:rFonts w:ascii="Times New Roman" w:hAnsi="Times New Roman" w:cs="Times New Roman"/>
          <w:sz w:val="24"/>
          <w:szCs w:val="24"/>
        </w:rPr>
        <w:t xml:space="preserve">mentary answers at </w:t>
      </w:r>
    </w:p>
    <w:p w:rsidR="00214538" w:rsidRDefault="00214538" w:rsidP="00214538"/>
    <w:p w:rsidR="00214538" w:rsidRDefault="00181C14" w:rsidP="00214538">
      <w:hyperlink r:id="rId12" w:anchor="g3677.r0" w:history="1">
        <w:r w:rsidR="00214538" w:rsidRPr="00DE7359">
          <w:rPr>
            <w:rStyle w:val="Hyperlink"/>
            <w:rFonts w:ascii="Calibri" w:hAnsi="Calibri" w:cs="Calibri"/>
          </w:rPr>
          <w:t>https://www.theyworkforyou.com/wrans/?id=2023-11-24.3677.h&amp;s=universal+credit+sanction#g3677.r0</w:t>
        </w:r>
      </w:hyperlink>
    </w:p>
    <w:p w:rsidR="00214538" w:rsidRDefault="00214538" w:rsidP="00214538">
      <w:pPr>
        <w:pStyle w:val="NormalWeb"/>
        <w:spacing w:before="0" w:beforeAutospacing="0" w:after="0" w:afterAutospacing="0"/>
      </w:pPr>
      <w:r>
        <w:rPr>
          <w:color w:val="000000"/>
        </w:rPr>
        <w:br/>
      </w:r>
      <w:hyperlink r:id="rId13" w:anchor="g5099.r0" w:tgtFrame="_blank" w:history="1">
        <w:r>
          <w:rPr>
            <w:rStyle w:val="Hyperlink"/>
          </w:rPr>
          <w:t>https://www.theyworkforyou.com/wrans/?id=2023-12-04.5099.h&amp;s=universal+credit+sanction#g5099.r0</w:t>
        </w:r>
      </w:hyperlink>
    </w:p>
    <w:p w:rsidR="00214538" w:rsidRPr="00214538" w:rsidRDefault="00214538" w:rsidP="00214538">
      <w:pPr>
        <w:rPr>
          <w:rFonts w:ascii="Times New Roman" w:hAnsi="Times New Roman" w:cs="Times New Roman"/>
          <w:color w:val="000000"/>
          <w:sz w:val="24"/>
          <w:szCs w:val="24"/>
        </w:rPr>
      </w:pPr>
      <w:proofErr w:type="gramStart"/>
      <w:r w:rsidRPr="00214538">
        <w:rPr>
          <w:rFonts w:ascii="Times New Roman" w:hAnsi="Times New Roman" w:cs="Times New Roman"/>
          <w:color w:val="000000"/>
          <w:sz w:val="24"/>
          <w:szCs w:val="24"/>
        </w:rPr>
        <w:t>and</w:t>
      </w:r>
      <w:proofErr w:type="gramEnd"/>
    </w:p>
    <w:p w:rsidR="00214538" w:rsidRDefault="00181C14" w:rsidP="00214538">
      <w:pPr>
        <w:pStyle w:val="NormalWeb"/>
        <w:spacing w:before="0" w:beforeAutospacing="0" w:after="0" w:afterAutospacing="0"/>
      </w:pPr>
      <w:hyperlink r:id="rId14" w:anchor="g3291.r0" w:tgtFrame="_blank" w:history="1">
        <w:r w:rsidR="00214538">
          <w:rPr>
            <w:rStyle w:val="Hyperlink"/>
          </w:rPr>
          <w:t>https://www.theyworkforyou.com/wrans/?id=2023-11-22.3291.h&amp;s=universal+credit+sanction#g3291.r0</w:t>
        </w:r>
      </w:hyperlink>
    </w:p>
    <w:p w:rsidR="00214538" w:rsidRDefault="00214538">
      <w:pPr>
        <w:rPr>
          <w:rFonts w:ascii="Times New Roman" w:hAnsi="Times New Roman" w:cs="Times New Roman"/>
          <w:sz w:val="24"/>
          <w:szCs w:val="24"/>
        </w:rPr>
      </w:pPr>
      <w:proofErr w:type="gramStart"/>
      <w:r>
        <w:rPr>
          <w:rFonts w:ascii="Times New Roman" w:hAnsi="Times New Roman" w:cs="Times New Roman"/>
          <w:sz w:val="24"/>
          <w:szCs w:val="24"/>
        </w:rPr>
        <w:lastRenderedPageBreak/>
        <w:t>and</w:t>
      </w:r>
      <w:proofErr w:type="gramEnd"/>
      <w:r>
        <w:rPr>
          <w:rFonts w:ascii="Times New Roman" w:hAnsi="Times New Roman" w:cs="Times New Roman"/>
          <w:sz w:val="24"/>
          <w:szCs w:val="24"/>
        </w:rPr>
        <w:t xml:space="preserve"> in Lord Younger’s speech in the House of Lords at</w:t>
      </w:r>
    </w:p>
    <w:p w:rsidR="00214538" w:rsidRDefault="00181C14" w:rsidP="00214538">
      <w:pPr>
        <w:pStyle w:val="NormalWeb"/>
        <w:spacing w:before="0" w:beforeAutospacing="0" w:after="0" w:afterAutospacing="0"/>
      </w:pPr>
      <w:hyperlink r:id="rId15" w:anchor="g1230.0" w:tgtFrame="_blank" w:history="1">
        <w:r w:rsidR="00214538">
          <w:rPr>
            <w:rStyle w:val="Hyperlink"/>
          </w:rPr>
          <w:t>https://www.theyworkforyou.com/lords/?id=2023-11-30b.1226.0&amp;s=universal+credit+sanction#g1230.0</w:t>
        </w:r>
      </w:hyperlink>
    </w:p>
    <w:p w:rsidR="00214538" w:rsidRDefault="00214538">
      <w:pPr>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government has stated that </w:t>
      </w:r>
      <w:r w:rsidR="001B04C3">
        <w:rPr>
          <w:rFonts w:ascii="Times New Roman" w:hAnsi="Times New Roman" w:cs="Times New Roman"/>
          <w:sz w:val="24"/>
          <w:szCs w:val="24"/>
        </w:rPr>
        <w:t xml:space="preserve">closure of claims </w:t>
      </w:r>
      <w:r>
        <w:rPr>
          <w:rFonts w:ascii="Times New Roman" w:hAnsi="Times New Roman" w:cs="Times New Roman"/>
          <w:sz w:val="24"/>
          <w:szCs w:val="24"/>
        </w:rPr>
        <w:t>would</w:t>
      </w:r>
      <w:r w:rsidR="005A0E17">
        <w:rPr>
          <w:rFonts w:ascii="Times New Roman" w:hAnsi="Times New Roman" w:cs="Times New Roman"/>
          <w:sz w:val="24"/>
          <w:szCs w:val="24"/>
        </w:rPr>
        <w:t xml:space="preserve"> end free prescriptions</w:t>
      </w:r>
      <w:r>
        <w:rPr>
          <w:rFonts w:ascii="Times New Roman" w:hAnsi="Times New Roman" w:cs="Times New Roman"/>
          <w:sz w:val="24"/>
          <w:szCs w:val="24"/>
        </w:rPr>
        <w:t>. However, in a parliamentary answer on 17 January at</w:t>
      </w:r>
    </w:p>
    <w:p w:rsidR="00214538" w:rsidRDefault="00181C14">
      <w:hyperlink r:id="rId16" w:anchor="g8756.q0" w:tgtFrame="_blank" w:history="1">
        <w:r w:rsidR="00214538">
          <w:rPr>
            <w:rStyle w:val="Hyperlink"/>
            <w:rFonts w:ascii="Calibri" w:hAnsi="Calibri" w:cs="Calibri"/>
          </w:rPr>
          <w:t>https://www.theyworkforyou.com/wrans/?id=2024-01-09.8756.h&amp;s=universal+credit+sanction#g8756.q0</w:t>
        </w:r>
      </w:hyperlink>
    </w:p>
    <w:p w:rsidR="001B04C3" w:rsidRPr="001B04C3" w:rsidRDefault="001B04C3">
      <w:pPr>
        <w:rPr>
          <w:rFonts w:ascii="Times New Roman" w:hAnsi="Times New Roman" w:cs="Times New Roman"/>
          <w:sz w:val="24"/>
          <w:szCs w:val="24"/>
        </w:rPr>
      </w:pPr>
      <w:proofErr w:type="gramStart"/>
      <w:r w:rsidRPr="001B04C3">
        <w:rPr>
          <w:rFonts w:ascii="Times New Roman" w:hAnsi="Times New Roman" w:cs="Times New Roman"/>
          <w:sz w:val="24"/>
          <w:szCs w:val="24"/>
        </w:rPr>
        <w:t>and</w:t>
      </w:r>
      <w:proofErr w:type="gramEnd"/>
      <w:r w:rsidRPr="001B04C3">
        <w:rPr>
          <w:rFonts w:ascii="Times New Roman" w:hAnsi="Times New Roman" w:cs="Times New Roman"/>
          <w:sz w:val="24"/>
          <w:szCs w:val="24"/>
        </w:rPr>
        <w:t xml:space="preserve"> another on 18 January at</w:t>
      </w:r>
    </w:p>
    <w:p w:rsidR="001B04C3" w:rsidRPr="00365676" w:rsidRDefault="00181C14" w:rsidP="001B04C3">
      <w:pPr>
        <w:rPr>
          <w:rFonts w:ascii="Times New Roman" w:hAnsi="Times New Roman" w:cs="Times New Roman"/>
          <w:bCs/>
          <w:color w:val="FF0000"/>
          <w:sz w:val="24"/>
          <w:szCs w:val="24"/>
        </w:rPr>
      </w:pPr>
      <w:hyperlink r:id="rId17" w:anchor="g9549.r0" w:history="1">
        <w:r w:rsidR="001B04C3" w:rsidRPr="00365676">
          <w:rPr>
            <w:rStyle w:val="Hyperlink"/>
            <w:rFonts w:ascii="Times New Roman" w:hAnsi="Times New Roman" w:cs="Times New Roman"/>
            <w:bCs/>
            <w:sz w:val="24"/>
            <w:szCs w:val="24"/>
          </w:rPr>
          <w:t>https://www.theyworkforyou.com/wrans/?id=2024-01-15.9549.h&amp;s=universal+credit+sanction#g9549.r0</w:t>
        </w:r>
      </w:hyperlink>
    </w:p>
    <w:p w:rsidR="00214538" w:rsidRDefault="00214538">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has now stated that free prescriptions end with imposition of the sanction, and therefore w</w:t>
      </w:r>
      <w:r w:rsidR="00002542">
        <w:rPr>
          <w:rFonts w:ascii="Times New Roman" w:hAnsi="Times New Roman" w:cs="Times New Roman"/>
          <w:sz w:val="24"/>
          <w:szCs w:val="24"/>
        </w:rPr>
        <w:t>ould</w:t>
      </w:r>
      <w:r>
        <w:rPr>
          <w:rFonts w:ascii="Times New Roman" w:hAnsi="Times New Roman" w:cs="Times New Roman"/>
          <w:sz w:val="24"/>
          <w:szCs w:val="24"/>
        </w:rPr>
        <w:t xml:space="preserve"> not be affected by the closure of the claim. </w:t>
      </w:r>
    </w:p>
    <w:p w:rsidR="00A30661" w:rsidRDefault="00A30661">
      <w:pPr>
        <w:rPr>
          <w:rFonts w:ascii="Times New Roman" w:hAnsi="Times New Roman" w:cs="Times New Roman"/>
          <w:sz w:val="24"/>
          <w:szCs w:val="24"/>
        </w:rPr>
      </w:pPr>
    </w:p>
    <w:p w:rsidR="005A0E17" w:rsidRPr="005A0E17" w:rsidRDefault="005A0E17" w:rsidP="005A0E17">
      <w:pPr>
        <w:rPr>
          <w:rFonts w:ascii="Times New Roman" w:hAnsi="Times New Roman" w:cs="Times New Roman"/>
          <w:sz w:val="24"/>
          <w:szCs w:val="24"/>
        </w:rPr>
      </w:pPr>
      <w:r>
        <w:rPr>
          <w:rFonts w:ascii="Times New Roman" w:hAnsi="Times New Roman" w:cs="Times New Roman"/>
          <w:sz w:val="24"/>
          <w:szCs w:val="24"/>
        </w:rPr>
        <w:t xml:space="preserve">Again, </w:t>
      </w:r>
      <w:r w:rsidRPr="005A0E17">
        <w:rPr>
          <w:rFonts w:ascii="Times New Roman" w:hAnsi="Times New Roman" w:cs="Times New Roman"/>
          <w:sz w:val="24"/>
          <w:szCs w:val="24"/>
        </w:rPr>
        <w:t>the government previously stated at</w:t>
      </w:r>
    </w:p>
    <w:p w:rsidR="005A0E17" w:rsidRDefault="00181C14" w:rsidP="005A0E17">
      <w:hyperlink r:id="rId18" w:history="1">
        <w:r w:rsidR="005A0E17" w:rsidRPr="00DE7359">
          <w:rPr>
            <w:rStyle w:val="Hyperlink"/>
          </w:rPr>
          <w:t>https://www.gov.uk/government/news/employment-support-launched-for-over-a-million-people</w:t>
        </w:r>
      </w:hyperlink>
    </w:p>
    <w:p w:rsidR="00002542" w:rsidRDefault="005A0E17">
      <w:pPr>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closure </w:t>
      </w:r>
      <w:r w:rsidR="001B04C3">
        <w:rPr>
          <w:rFonts w:ascii="Times New Roman" w:hAnsi="Times New Roman" w:cs="Times New Roman"/>
          <w:sz w:val="24"/>
          <w:szCs w:val="24"/>
        </w:rPr>
        <w:t xml:space="preserve">of claims </w:t>
      </w:r>
      <w:r>
        <w:rPr>
          <w:rFonts w:ascii="Times New Roman" w:hAnsi="Times New Roman" w:cs="Times New Roman"/>
          <w:sz w:val="24"/>
          <w:szCs w:val="24"/>
        </w:rPr>
        <w:t xml:space="preserve">would end claimants’ entitlement to legal aid. But it has since stated that </w:t>
      </w:r>
      <w:r w:rsidR="00002542">
        <w:rPr>
          <w:rFonts w:ascii="Times New Roman" w:hAnsi="Times New Roman" w:cs="Times New Roman"/>
          <w:sz w:val="24"/>
          <w:szCs w:val="24"/>
        </w:rPr>
        <w:t>entitlement to legal aid will not be affected:</w:t>
      </w:r>
    </w:p>
    <w:p w:rsidR="005A0E17" w:rsidRDefault="00181C14" w:rsidP="005A0E17">
      <w:hyperlink r:id="rId19" w:anchor="g5538.q0" w:history="1">
        <w:r w:rsidR="00002542" w:rsidRPr="005A0E17">
          <w:rPr>
            <w:rStyle w:val="Hyperlink"/>
            <w:rFonts w:ascii="Times New Roman" w:hAnsi="Times New Roman" w:cs="Times New Roman"/>
            <w:bCs/>
            <w:sz w:val="24"/>
            <w:szCs w:val="24"/>
          </w:rPr>
          <w:t>https://www.theyworkforyou.com/wrans/?id=2023-12-06.5538.h&amp;s=universal+credit+sanction#g5538.q0</w:t>
        </w:r>
      </w:hyperlink>
      <w:r w:rsidR="005A0E17" w:rsidRPr="005A0E17">
        <w:t xml:space="preserve"> </w:t>
      </w:r>
    </w:p>
    <w:p w:rsidR="005A0E17" w:rsidRPr="005A0E17" w:rsidRDefault="005A0E17" w:rsidP="00002542"/>
    <w:p w:rsidR="00002542" w:rsidRPr="005A0E17" w:rsidRDefault="00002542" w:rsidP="00002542"/>
    <w:p w:rsidR="00F06D1F" w:rsidRDefault="00F06D1F">
      <w:pPr>
        <w:rPr>
          <w:rFonts w:ascii="Times New Roman" w:hAnsi="Times New Roman" w:cs="Times New Roman"/>
          <w:sz w:val="24"/>
          <w:szCs w:val="24"/>
        </w:rPr>
      </w:pPr>
      <w:r>
        <w:rPr>
          <w:rFonts w:ascii="Times New Roman" w:hAnsi="Times New Roman" w:cs="Times New Roman"/>
          <w:sz w:val="24"/>
          <w:szCs w:val="24"/>
        </w:rPr>
        <w:br w:type="page"/>
      </w:r>
    </w:p>
    <w:p w:rsidR="00002542" w:rsidRPr="00F06D1F" w:rsidRDefault="00F06D1F">
      <w:pPr>
        <w:rPr>
          <w:rFonts w:ascii="Times New Roman" w:hAnsi="Times New Roman" w:cs="Times New Roman"/>
          <w:b/>
          <w:sz w:val="24"/>
          <w:szCs w:val="24"/>
        </w:rPr>
      </w:pPr>
      <w:r w:rsidRPr="00F06D1F">
        <w:rPr>
          <w:rFonts w:ascii="Times New Roman" w:hAnsi="Times New Roman" w:cs="Times New Roman"/>
          <w:b/>
          <w:sz w:val="24"/>
          <w:szCs w:val="24"/>
        </w:rPr>
        <w:lastRenderedPageBreak/>
        <w:t>APPENDIX:</w:t>
      </w:r>
    </w:p>
    <w:p w:rsidR="00F06D1F" w:rsidRPr="00F06D1F" w:rsidRDefault="00F06D1F">
      <w:pPr>
        <w:rPr>
          <w:rFonts w:ascii="Times New Roman" w:hAnsi="Times New Roman" w:cs="Times New Roman"/>
          <w:b/>
          <w:sz w:val="24"/>
          <w:szCs w:val="24"/>
        </w:rPr>
      </w:pPr>
      <w:r w:rsidRPr="00F06D1F">
        <w:rPr>
          <w:rFonts w:ascii="Times New Roman" w:hAnsi="Times New Roman" w:cs="Times New Roman"/>
          <w:b/>
          <w:sz w:val="24"/>
          <w:szCs w:val="24"/>
        </w:rPr>
        <w:t>Calculating the</w:t>
      </w:r>
      <w:r w:rsidR="009614F6">
        <w:rPr>
          <w:rFonts w:ascii="Times New Roman" w:hAnsi="Times New Roman" w:cs="Times New Roman"/>
          <w:b/>
          <w:sz w:val="24"/>
          <w:szCs w:val="24"/>
        </w:rPr>
        <w:t xml:space="preserve"> approximate</w:t>
      </w:r>
      <w:r w:rsidRPr="00F06D1F">
        <w:rPr>
          <w:rFonts w:ascii="Times New Roman" w:hAnsi="Times New Roman" w:cs="Times New Roman"/>
          <w:b/>
          <w:sz w:val="24"/>
          <w:szCs w:val="24"/>
        </w:rPr>
        <w:t xml:space="preserve"> monthly total number of sanctioned claimants reaching 6 months’ disengagement</w:t>
      </w:r>
      <w:r w:rsidR="00CA0B05">
        <w:rPr>
          <w:rFonts w:ascii="Times New Roman" w:hAnsi="Times New Roman" w:cs="Times New Roman"/>
          <w:b/>
          <w:sz w:val="24"/>
          <w:szCs w:val="24"/>
        </w:rPr>
        <w:t>, and the proportion of sanctioned claimants disengaging</w:t>
      </w:r>
      <w:r w:rsidR="00493D37">
        <w:rPr>
          <w:rFonts w:ascii="Times New Roman" w:hAnsi="Times New Roman" w:cs="Times New Roman"/>
          <w:b/>
          <w:sz w:val="24"/>
          <w:szCs w:val="24"/>
        </w:rPr>
        <w:t xml:space="preserve"> each month</w:t>
      </w:r>
    </w:p>
    <w:p w:rsidR="00F06D1F" w:rsidRDefault="00F06D1F">
      <w:pPr>
        <w:rPr>
          <w:rFonts w:ascii="Times New Roman" w:hAnsi="Times New Roman" w:cs="Times New Roman"/>
          <w:sz w:val="24"/>
          <w:szCs w:val="24"/>
        </w:rPr>
      </w:pPr>
    </w:p>
    <w:p w:rsidR="00F06D1F" w:rsidRDefault="00E1407A">
      <w:pPr>
        <w:rPr>
          <w:rFonts w:ascii="Times New Roman" w:hAnsi="Times New Roman" w:cs="Times New Roman"/>
          <w:sz w:val="24"/>
          <w:szCs w:val="24"/>
        </w:rPr>
      </w:pPr>
      <w:r>
        <w:rPr>
          <w:rFonts w:ascii="Times New Roman" w:hAnsi="Times New Roman" w:cs="Times New Roman"/>
          <w:sz w:val="24"/>
          <w:szCs w:val="24"/>
        </w:rPr>
        <w:t xml:space="preserve">The </w:t>
      </w:r>
      <w:r w:rsidR="00493D37">
        <w:rPr>
          <w:rFonts w:ascii="Times New Roman" w:hAnsi="Times New Roman" w:cs="Times New Roman"/>
          <w:sz w:val="24"/>
          <w:szCs w:val="24"/>
        </w:rPr>
        <w:t xml:space="preserve">relevant </w:t>
      </w:r>
      <w:r>
        <w:rPr>
          <w:rFonts w:ascii="Times New Roman" w:hAnsi="Times New Roman" w:cs="Times New Roman"/>
          <w:sz w:val="24"/>
          <w:szCs w:val="24"/>
        </w:rPr>
        <w:t>data published by DWP in the spreadsheet accompanying the updated statisticsl release of 21 December were as follows:</w:t>
      </w:r>
    </w:p>
    <w:p w:rsidR="00E1407A" w:rsidRDefault="00E1407A">
      <w:pPr>
        <w:rPr>
          <w:rFonts w:ascii="Times New Roman" w:hAnsi="Times New Roman" w:cs="Times New Roman"/>
          <w:sz w:val="24"/>
          <w:szCs w:val="24"/>
        </w:rPr>
      </w:pPr>
    </w:p>
    <w:tbl>
      <w:tblPr>
        <w:tblStyle w:val="TableGrid"/>
        <w:tblW w:w="0" w:type="auto"/>
        <w:tblLook w:val="04A0"/>
      </w:tblPr>
      <w:tblGrid>
        <w:gridCol w:w="2328"/>
        <w:gridCol w:w="2090"/>
        <w:gridCol w:w="2412"/>
        <w:gridCol w:w="2412"/>
      </w:tblGrid>
      <w:tr w:rsidR="00923D65" w:rsidTr="00923D65">
        <w:tc>
          <w:tcPr>
            <w:tcW w:w="2328" w:type="dxa"/>
          </w:tcPr>
          <w:p w:rsidR="00923D65" w:rsidRPr="00E1407A" w:rsidRDefault="00923D65">
            <w:pPr>
              <w:rPr>
                <w:rFonts w:ascii="Times New Roman" w:hAnsi="Times New Roman" w:cs="Times New Roman"/>
                <w:b/>
                <w:sz w:val="24"/>
                <w:szCs w:val="24"/>
              </w:rPr>
            </w:pPr>
            <w:r w:rsidRPr="00E1407A">
              <w:rPr>
                <w:rFonts w:ascii="Times New Roman" w:hAnsi="Times New Roman" w:cs="Times New Roman"/>
                <w:b/>
                <w:sz w:val="24"/>
                <w:szCs w:val="24"/>
              </w:rPr>
              <w:t>Month</w:t>
            </w:r>
          </w:p>
        </w:tc>
        <w:tc>
          <w:tcPr>
            <w:tcW w:w="2090" w:type="dxa"/>
          </w:tcPr>
          <w:p w:rsidR="00923D65" w:rsidRPr="00E1407A" w:rsidRDefault="00923D65">
            <w:pPr>
              <w:rPr>
                <w:rFonts w:ascii="Times New Roman" w:hAnsi="Times New Roman" w:cs="Times New Roman"/>
                <w:b/>
                <w:sz w:val="24"/>
                <w:szCs w:val="24"/>
              </w:rPr>
            </w:pPr>
            <w:r>
              <w:rPr>
                <w:rFonts w:ascii="Times New Roman" w:hAnsi="Times New Roman" w:cs="Times New Roman"/>
                <w:b/>
                <w:sz w:val="24"/>
                <w:szCs w:val="24"/>
              </w:rPr>
              <w:t>Duration 6 weeks to 3 months</w:t>
            </w:r>
          </w:p>
        </w:tc>
        <w:tc>
          <w:tcPr>
            <w:tcW w:w="2412" w:type="dxa"/>
          </w:tcPr>
          <w:p w:rsidR="00923D65" w:rsidRPr="00E1407A" w:rsidRDefault="00923D65">
            <w:pPr>
              <w:rPr>
                <w:rFonts w:ascii="Times New Roman" w:hAnsi="Times New Roman" w:cs="Times New Roman"/>
                <w:b/>
                <w:sz w:val="24"/>
                <w:szCs w:val="24"/>
              </w:rPr>
            </w:pPr>
            <w:r w:rsidRPr="00E1407A">
              <w:rPr>
                <w:rFonts w:ascii="Times New Roman" w:hAnsi="Times New Roman" w:cs="Times New Roman"/>
                <w:b/>
                <w:sz w:val="24"/>
                <w:szCs w:val="24"/>
              </w:rPr>
              <w:t>Duration 3-5 months</w:t>
            </w:r>
          </w:p>
        </w:tc>
        <w:tc>
          <w:tcPr>
            <w:tcW w:w="2412" w:type="dxa"/>
          </w:tcPr>
          <w:p w:rsidR="00923D65" w:rsidRPr="00E1407A" w:rsidRDefault="00923D65">
            <w:pPr>
              <w:rPr>
                <w:rFonts w:ascii="Times New Roman" w:hAnsi="Times New Roman" w:cs="Times New Roman"/>
                <w:b/>
                <w:sz w:val="24"/>
                <w:szCs w:val="24"/>
              </w:rPr>
            </w:pPr>
            <w:r w:rsidRPr="00E1407A">
              <w:rPr>
                <w:rFonts w:ascii="Times New Roman" w:hAnsi="Times New Roman" w:cs="Times New Roman"/>
                <w:b/>
                <w:sz w:val="24"/>
                <w:szCs w:val="24"/>
              </w:rPr>
              <w:t>Duration 6-8 months</w:t>
            </w:r>
          </w:p>
        </w:tc>
      </w:tr>
      <w:tr w:rsidR="00923D65" w:rsidTr="00923D65">
        <w:tc>
          <w:tcPr>
            <w:tcW w:w="2328"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Apr-19</w:t>
            </w:r>
          </w:p>
        </w:tc>
        <w:tc>
          <w:tcPr>
            <w:tcW w:w="2090"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8050</w:t>
            </w:r>
          </w:p>
        </w:tc>
        <w:tc>
          <w:tcPr>
            <w:tcW w:w="2412"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5110</w:t>
            </w:r>
          </w:p>
        </w:tc>
        <w:tc>
          <w:tcPr>
            <w:tcW w:w="2412"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2220</w:t>
            </w:r>
          </w:p>
        </w:tc>
      </w:tr>
      <w:tr w:rsidR="00923D65" w:rsidTr="00923D65">
        <w:tc>
          <w:tcPr>
            <w:tcW w:w="2328"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May-19</w:t>
            </w:r>
          </w:p>
        </w:tc>
        <w:tc>
          <w:tcPr>
            <w:tcW w:w="2090"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8210</w:t>
            </w:r>
          </w:p>
        </w:tc>
        <w:tc>
          <w:tcPr>
            <w:tcW w:w="2412"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5440</w:t>
            </w:r>
          </w:p>
        </w:tc>
        <w:tc>
          <w:tcPr>
            <w:tcW w:w="2412"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2310</w:t>
            </w:r>
          </w:p>
        </w:tc>
      </w:tr>
      <w:tr w:rsidR="00923D65" w:rsidTr="00923D65">
        <w:tc>
          <w:tcPr>
            <w:tcW w:w="2328"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Jun-19</w:t>
            </w:r>
          </w:p>
        </w:tc>
        <w:tc>
          <w:tcPr>
            <w:tcW w:w="2090"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9070</w:t>
            </w:r>
          </w:p>
        </w:tc>
        <w:tc>
          <w:tcPr>
            <w:tcW w:w="2412"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6260</w:t>
            </w:r>
          </w:p>
        </w:tc>
        <w:tc>
          <w:tcPr>
            <w:tcW w:w="2412"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2240</w:t>
            </w:r>
          </w:p>
        </w:tc>
      </w:tr>
      <w:tr w:rsidR="00923D65" w:rsidTr="00923D65">
        <w:tc>
          <w:tcPr>
            <w:tcW w:w="2328"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Jul-19</w:t>
            </w:r>
          </w:p>
        </w:tc>
        <w:tc>
          <w:tcPr>
            <w:tcW w:w="2090"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10310</w:t>
            </w:r>
          </w:p>
        </w:tc>
        <w:tc>
          <w:tcPr>
            <w:tcW w:w="2412"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6460</w:t>
            </w:r>
          </w:p>
        </w:tc>
        <w:tc>
          <w:tcPr>
            <w:tcW w:w="2412"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2440</w:t>
            </w:r>
          </w:p>
        </w:tc>
      </w:tr>
      <w:tr w:rsidR="00923D65" w:rsidTr="00923D65">
        <w:tc>
          <w:tcPr>
            <w:tcW w:w="2328"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Aug-19</w:t>
            </w:r>
          </w:p>
        </w:tc>
        <w:tc>
          <w:tcPr>
            <w:tcW w:w="2090"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10850</w:t>
            </w:r>
          </w:p>
        </w:tc>
        <w:tc>
          <w:tcPr>
            <w:tcW w:w="2412"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7310</w:t>
            </w:r>
          </w:p>
        </w:tc>
        <w:tc>
          <w:tcPr>
            <w:tcW w:w="2412"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2710</w:t>
            </w:r>
          </w:p>
        </w:tc>
      </w:tr>
      <w:tr w:rsidR="00923D65" w:rsidTr="00923D65">
        <w:tc>
          <w:tcPr>
            <w:tcW w:w="2328"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Sep-19</w:t>
            </w:r>
          </w:p>
        </w:tc>
        <w:tc>
          <w:tcPr>
            <w:tcW w:w="2090"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9920</w:t>
            </w:r>
          </w:p>
        </w:tc>
        <w:tc>
          <w:tcPr>
            <w:tcW w:w="2412"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7810</w:t>
            </w:r>
          </w:p>
        </w:tc>
        <w:tc>
          <w:tcPr>
            <w:tcW w:w="2412"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3160</w:t>
            </w:r>
          </w:p>
        </w:tc>
      </w:tr>
      <w:tr w:rsidR="00923D65" w:rsidTr="00923D65">
        <w:tc>
          <w:tcPr>
            <w:tcW w:w="2328"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Oct-19</w:t>
            </w:r>
          </w:p>
        </w:tc>
        <w:tc>
          <w:tcPr>
            <w:tcW w:w="2090"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9270</w:t>
            </w:r>
          </w:p>
        </w:tc>
        <w:tc>
          <w:tcPr>
            <w:tcW w:w="2412"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7720</w:t>
            </w:r>
          </w:p>
        </w:tc>
        <w:tc>
          <w:tcPr>
            <w:tcW w:w="2412"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3180</w:t>
            </w:r>
          </w:p>
        </w:tc>
      </w:tr>
      <w:tr w:rsidR="00923D65" w:rsidTr="00923D65">
        <w:tc>
          <w:tcPr>
            <w:tcW w:w="2328"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Nov-19</w:t>
            </w:r>
          </w:p>
        </w:tc>
        <w:tc>
          <w:tcPr>
            <w:tcW w:w="2090"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8700</w:t>
            </w:r>
          </w:p>
        </w:tc>
        <w:tc>
          <w:tcPr>
            <w:tcW w:w="2412"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7290</w:t>
            </w:r>
          </w:p>
        </w:tc>
        <w:tc>
          <w:tcPr>
            <w:tcW w:w="2412" w:type="dxa"/>
          </w:tcPr>
          <w:p w:rsidR="00923D65" w:rsidRDefault="00923D65">
            <w:pPr>
              <w:rPr>
                <w:rFonts w:ascii="Times New Roman" w:hAnsi="Times New Roman" w:cs="Times New Roman"/>
                <w:sz w:val="24"/>
                <w:szCs w:val="24"/>
              </w:rPr>
            </w:pPr>
            <w:r>
              <w:rPr>
                <w:rFonts w:ascii="Times New Roman" w:hAnsi="Times New Roman" w:cs="Times New Roman"/>
                <w:sz w:val="24"/>
                <w:szCs w:val="24"/>
              </w:rPr>
              <w:t>3410</w:t>
            </w:r>
          </w:p>
        </w:tc>
      </w:tr>
    </w:tbl>
    <w:p w:rsidR="00E1407A" w:rsidRDefault="007C3365">
      <w:pPr>
        <w:rPr>
          <w:rFonts w:ascii="Times New Roman" w:hAnsi="Times New Roman" w:cs="Times New Roman"/>
          <w:sz w:val="24"/>
          <w:szCs w:val="24"/>
        </w:rPr>
      </w:pPr>
      <w:proofErr w:type="gramStart"/>
      <w:r>
        <w:rPr>
          <w:rFonts w:ascii="Times New Roman" w:hAnsi="Times New Roman" w:cs="Times New Roman"/>
          <w:sz w:val="24"/>
          <w:szCs w:val="24"/>
        </w:rPr>
        <w:t>e</w:t>
      </w:r>
      <w:r w:rsidR="00E1407A">
        <w:rPr>
          <w:rFonts w:ascii="Times New Roman" w:hAnsi="Times New Roman" w:cs="Times New Roman"/>
          <w:sz w:val="24"/>
          <w:szCs w:val="24"/>
        </w:rPr>
        <w:t>tc</w:t>
      </w:r>
      <w:proofErr w:type="gramEnd"/>
      <w:r w:rsidR="00E1407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etc</w:t>
      </w:r>
      <w:proofErr w:type="gramEnd"/>
      <w:r>
        <w:rPr>
          <w:rFonts w:ascii="Times New Roman" w:hAnsi="Times New Roman" w:cs="Times New Roman"/>
          <w:sz w:val="24"/>
          <w:szCs w:val="24"/>
        </w:rPr>
        <w:t>.</w:t>
      </w:r>
    </w:p>
    <w:p w:rsidR="00F06D1F" w:rsidRDefault="00F06D1F">
      <w:pPr>
        <w:rPr>
          <w:rFonts w:ascii="Times New Roman" w:hAnsi="Times New Roman" w:cs="Times New Roman"/>
          <w:sz w:val="24"/>
          <w:szCs w:val="24"/>
        </w:rPr>
      </w:pPr>
    </w:p>
    <w:p w:rsidR="00923D65" w:rsidRDefault="007D53A6">
      <w:pPr>
        <w:rPr>
          <w:rFonts w:ascii="Times New Roman" w:hAnsi="Times New Roman" w:cs="Times New Roman"/>
          <w:sz w:val="24"/>
          <w:szCs w:val="24"/>
        </w:rPr>
      </w:pPr>
      <w:r w:rsidRPr="00F06D1F">
        <w:rPr>
          <w:rFonts w:ascii="Times New Roman" w:hAnsi="Times New Roman" w:cs="Times New Roman"/>
          <w:b/>
          <w:sz w:val="24"/>
          <w:szCs w:val="24"/>
        </w:rPr>
        <w:t>Calculating the</w:t>
      </w:r>
      <w:r>
        <w:rPr>
          <w:rFonts w:ascii="Times New Roman" w:hAnsi="Times New Roman" w:cs="Times New Roman"/>
          <w:b/>
          <w:sz w:val="24"/>
          <w:szCs w:val="24"/>
        </w:rPr>
        <w:t xml:space="preserve"> approximate</w:t>
      </w:r>
      <w:r w:rsidRPr="00F06D1F">
        <w:rPr>
          <w:rFonts w:ascii="Times New Roman" w:hAnsi="Times New Roman" w:cs="Times New Roman"/>
          <w:b/>
          <w:sz w:val="24"/>
          <w:szCs w:val="24"/>
        </w:rPr>
        <w:t xml:space="preserve"> monthly total number of sanctioned claimants reaching 6 months’ disengagement</w:t>
      </w:r>
    </w:p>
    <w:p w:rsidR="00923D65" w:rsidRDefault="00923D65">
      <w:pPr>
        <w:rPr>
          <w:rFonts w:ascii="Times New Roman" w:hAnsi="Times New Roman" w:cs="Times New Roman"/>
          <w:sz w:val="24"/>
          <w:szCs w:val="24"/>
        </w:rPr>
      </w:pPr>
    </w:p>
    <w:p w:rsidR="00F06D1F" w:rsidRDefault="00F06D1F">
      <w:pPr>
        <w:rPr>
          <w:rFonts w:ascii="Times New Roman" w:hAnsi="Times New Roman" w:cs="Times New Roman"/>
          <w:sz w:val="24"/>
          <w:szCs w:val="24"/>
        </w:rPr>
      </w:pPr>
      <w:r>
        <w:rPr>
          <w:rFonts w:ascii="Times New Roman" w:hAnsi="Times New Roman" w:cs="Times New Roman"/>
          <w:sz w:val="24"/>
          <w:szCs w:val="24"/>
        </w:rPr>
        <w:t>T</w:t>
      </w:r>
      <w:r w:rsidR="007C3365">
        <w:rPr>
          <w:rFonts w:ascii="Times New Roman" w:hAnsi="Times New Roman" w:cs="Times New Roman"/>
          <w:sz w:val="24"/>
          <w:szCs w:val="24"/>
        </w:rPr>
        <w:t xml:space="preserve">he 7-month monthly cohort at July </w:t>
      </w:r>
      <w:r>
        <w:rPr>
          <w:rFonts w:ascii="Times New Roman" w:hAnsi="Times New Roman" w:cs="Times New Roman"/>
          <w:sz w:val="24"/>
          <w:szCs w:val="24"/>
        </w:rPr>
        <w:t xml:space="preserve">2019 is the same as the 4-month </w:t>
      </w:r>
      <w:r w:rsidR="009B1F7A">
        <w:rPr>
          <w:rFonts w:ascii="Times New Roman" w:hAnsi="Times New Roman" w:cs="Times New Roman"/>
          <w:sz w:val="24"/>
          <w:szCs w:val="24"/>
        </w:rPr>
        <w:t xml:space="preserve">monthly </w:t>
      </w:r>
      <w:r>
        <w:rPr>
          <w:rFonts w:ascii="Times New Roman" w:hAnsi="Times New Roman" w:cs="Times New Roman"/>
          <w:sz w:val="24"/>
          <w:szCs w:val="24"/>
        </w:rPr>
        <w:t>cohort at April 2019</w:t>
      </w:r>
      <w:r w:rsidR="007C3365">
        <w:rPr>
          <w:rFonts w:ascii="Times New Roman" w:hAnsi="Times New Roman" w:cs="Times New Roman"/>
          <w:sz w:val="24"/>
          <w:szCs w:val="24"/>
        </w:rPr>
        <w:t>. Th</w:t>
      </w:r>
      <w:r w:rsidR="00CD52F9">
        <w:rPr>
          <w:rFonts w:ascii="Times New Roman" w:hAnsi="Times New Roman" w:cs="Times New Roman"/>
          <w:sz w:val="24"/>
          <w:szCs w:val="24"/>
        </w:rPr>
        <w:t>is</w:t>
      </w:r>
      <w:r w:rsidR="007C3365">
        <w:rPr>
          <w:rFonts w:ascii="Times New Roman" w:hAnsi="Times New Roman" w:cs="Times New Roman"/>
          <w:sz w:val="24"/>
          <w:szCs w:val="24"/>
        </w:rPr>
        <w:t xml:space="preserve"> </w:t>
      </w:r>
      <w:r w:rsidR="00CD52F9">
        <w:rPr>
          <w:rFonts w:ascii="Times New Roman" w:hAnsi="Times New Roman" w:cs="Times New Roman"/>
          <w:sz w:val="24"/>
          <w:szCs w:val="24"/>
        </w:rPr>
        <w:t xml:space="preserve">monthly cohort </w:t>
      </w:r>
      <w:r w:rsidR="007C3365">
        <w:rPr>
          <w:rFonts w:ascii="Times New Roman" w:hAnsi="Times New Roman" w:cs="Times New Roman"/>
          <w:sz w:val="24"/>
          <w:szCs w:val="24"/>
        </w:rPr>
        <w:t>number</w:t>
      </w:r>
      <w:r w:rsidR="00CD52F9">
        <w:rPr>
          <w:rFonts w:ascii="Times New Roman" w:hAnsi="Times New Roman" w:cs="Times New Roman"/>
          <w:sz w:val="24"/>
          <w:szCs w:val="24"/>
        </w:rPr>
        <w:t>s</w:t>
      </w:r>
      <w:r w:rsidR="007C3365">
        <w:rPr>
          <w:rFonts w:ascii="Times New Roman" w:hAnsi="Times New Roman" w:cs="Times New Roman"/>
          <w:sz w:val="24"/>
          <w:szCs w:val="24"/>
        </w:rPr>
        <w:t xml:space="preserve"> approximately 2440/3 = 813</w:t>
      </w:r>
      <w:r w:rsidR="00CD52F9">
        <w:rPr>
          <w:rFonts w:ascii="Times New Roman" w:hAnsi="Times New Roman" w:cs="Times New Roman"/>
          <w:sz w:val="24"/>
          <w:szCs w:val="24"/>
        </w:rPr>
        <w:t xml:space="preserve"> at July 2019</w:t>
      </w:r>
      <w:r w:rsidR="007C3365">
        <w:rPr>
          <w:rFonts w:ascii="Times New Roman" w:hAnsi="Times New Roman" w:cs="Times New Roman"/>
          <w:sz w:val="24"/>
          <w:szCs w:val="24"/>
        </w:rPr>
        <w:t xml:space="preserve"> and 5110/3 = 1703</w:t>
      </w:r>
      <w:r w:rsidR="00CD52F9">
        <w:rPr>
          <w:rFonts w:ascii="Times New Roman" w:hAnsi="Times New Roman" w:cs="Times New Roman"/>
          <w:sz w:val="24"/>
          <w:szCs w:val="24"/>
        </w:rPr>
        <w:t xml:space="preserve"> at April 2019</w:t>
      </w:r>
      <w:r w:rsidR="007C3365">
        <w:rPr>
          <w:rFonts w:ascii="Times New Roman" w:hAnsi="Times New Roman" w:cs="Times New Roman"/>
          <w:sz w:val="24"/>
          <w:szCs w:val="24"/>
        </w:rPr>
        <w:t>.</w:t>
      </w:r>
    </w:p>
    <w:p w:rsidR="00F06D1F" w:rsidRDefault="00F06D1F">
      <w:pPr>
        <w:rPr>
          <w:rFonts w:ascii="Times New Roman" w:hAnsi="Times New Roman" w:cs="Times New Roman"/>
          <w:sz w:val="24"/>
          <w:szCs w:val="24"/>
        </w:rPr>
      </w:pPr>
    </w:p>
    <w:p w:rsidR="007C3365" w:rsidRDefault="007C3365">
      <w:pPr>
        <w:rPr>
          <w:rFonts w:ascii="Times New Roman" w:hAnsi="Times New Roman" w:cs="Times New Roman"/>
          <w:sz w:val="24"/>
          <w:szCs w:val="24"/>
        </w:rPr>
      </w:pPr>
      <w:r>
        <w:rPr>
          <w:rFonts w:ascii="Times New Roman" w:hAnsi="Times New Roman" w:cs="Times New Roman"/>
          <w:sz w:val="24"/>
          <w:szCs w:val="24"/>
        </w:rPr>
        <w:t xml:space="preserve">The difference between these two figures (i.e. the loss of people from the cohort) is approximately 890 over three months. The one-month loss is </w:t>
      </w:r>
      <w:r w:rsidR="00F62BA8">
        <w:rPr>
          <w:rFonts w:ascii="Times New Roman" w:hAnsi="Times New Roman" w:cs="Times New Roman"/>
          <w:sz w:val="24"/>
          <w:szCs w:val="24"/>
        </w:rPr>
        <w:t xml:space="preserve">therefore approximately </w:t>
      </w:r>
      <w:r>
        <w:rPr>
          <w:rFonts w:ascii="Times New Roman" w:hAnsi="Times New Roman" w:cs="Times New Roman"/>
          <w:sz w:val="24"/>
          <w:szCs w:val="24"/>
        </w:rPr>
        <w:t>890/3 = 297.</w:t>
      </w:r>
    </w:p>
    <w:p w:rsidR="007C3365" w:rsidRDefault="007C3365">
      <w:pPr>
        <w:rPr>
          <w:rFonts w:ascii="Times New Roman" w:hAnsi="Times New Roman" w:cs="Times New Roman"/>
          <w:sz w:val="24"/>
          <w:szCs w:val="24"/>
        </w:rPr>
      </w:pPr>
    </w:p>
    <w:p w:rsidR="007C3365" w:rsidRDefault="007C3365">
      <w:pPr>
        <w:rPr>
          <w:rFonts w:ascii="Times New Roman" w:hAnsi="Times New Roman" w:cs="Times New Roman"/>
          <w:sz w:val="24"/>
          <w:szCs w:val="24"/>
        </w:rPr>
      </w:pPr>
      <w:r>
        <w:rPr>
          <w:rFonts w:ascii="Times New Roman" w:hAnsi="Times New Roman" w:cs="Times New Roman"/>
          <w:sz w:val="24"/>
          <w:szCs w:val="24"/>
        </w:rPr>
        <w:t xml:space="preserve">The 6-month </w:t>
      </w:r>
      <w:r w:rsidR="00CD52F9">
        <w:rPr>
          <w:rFonts w:ascii="Times New Roman" w:hAnsi="Times New Roman" w:cs="Times New Roman"/>
          <w:sz w:val="24"/>
          <w:szCs w:val="24"/>
        </w:rPr>
        <w:t xml:space="preserve">monthly </w:t>
      </w:r>
      <w:r>
        <w:rPr>
          <w:rFonts w:ascii="Times New Roman" w:hAnsi="Times New Roman" w:cs="Times New Roman"/>
          <w:sz w:val="24"/>
          <w:szCs w:val="24"/>
        </w:rPr>
        <w:t>cohort at June 2019 is then the 4-month monthly cohort</w:t>
      </w:r>
      <w:r w:rsidR="00F62BA8">
        <w:rPr>
          <w:rFonts w:ascii="Times New Roman" w:hAnsi="Times New Roman" w:cs="Times New Roman"/>
          <w:sz w:val="24"/>
          <w:szCs w:val="24"/>
        </w:rPr>
        <w:t xml:space="preserve"> at April 2019 minus twice </w:t>
      </w:r>
      <w:r w:rsidR="009614F6">
        <w:rPr>
          <w:rFonts w:ascii="Times New Roman" w:hAnsi="Times New Roman" w:cs="Times New Roman"/>
          <w:sz w:val="24"/>
          <w:szCs w:val="24"/>
        </w:rPr>
        <w:t>the monthly loss, i.e. 1703 – (</w:t>
      </w:r>
      <w:r w:rsidR="00F62BA8">
        <w:rPr>
          <w:rFonts w:ascii="Times New Roman" w:hAnsi="Times New Roman" w:cs="Times New Roman"/>
          <w:sz w:val="24"/>
          <w:szCs w:val="24"/>
        </w:rPr>
        <w:t>297 x 2) = 1109.</w:t>
      </w:r>
    </w:p>
    <w:p w:rsidR="00F62BA8" w:rsidRDefault="00F62BA8">
      <w:pPr>
        <w:rPr>
          <w:rFonts w:ascii="Times New Roman" w:hAnsi="Times New Roman" w:cs="Times New Roman"/>
          <w:sz w:val="24"/>
          <w:szCs w:val="24"/>
        </w:rPr>
      </w:pPr>
    </w:p>
    <w:p w:rsidR="00F62BA8" w:rsidRDefault="00F62BA8">
      <w:pPr>
        <w:rPr>
          <w:rFonts w:ascii="Times New Roman" w:hAnsi="Times New Roman" w:cs="Times New Roman"/>
          <w:sz w:val="24"/>
          <w:szCs w:val="24"/>
        </w:rPr>
      </w:pPr>
      <w:r>
        <w:rPr>
          <w:rFonts w:ascii="Times New Roman" w:hAnsi="Times New Roman" w:cs="Times New Roman"/>
          <w:sz w:val="24"/>
          <w:szCs w:val="24"/>
        </w:rPr>
        <w:t xml:space="preserve">The 6-month </w:t>
      </w:r>
      <w:r w:rsidR="00CD52F9">
        <w:rPr>
          <w:rFonts w:ascii="Times New Roman" w:hAnsi="Times New Roman" w:cs="Times New Roman"/>
          <w:sz w:val="24"/>
          <w:szCs w:val="24"/>
        </w:rPr>
        <w:t xml:space="preserve">monthly </w:t>
      </w:r>
      <w:r>
        <w:rPr>
          <w:rFonts w:ascii="Times New Roman" w:hAnsi="Times New Roman" w:cs="Times New Roman"/>
          <w:sz w:val="24"/>
          <w:szCs w:val="24"/>
        </w:rPr>
        <w:t>cohorts for the remaining months are calculated similarly.</w:t>
      </w:r>
    </w:p>
    <w:p w:rsidR="00F62BA8" w:rsidRDefault="00F62BA8">
      <w:pPr>
        <w:rPr>
          <w:rFonts w:ascii="Times New Roman" w:hAnsi="Times New Roman" w:cs="Times New Roman"/>
          <w:sz w:val="24"/>
          <w:szCs w:val="24"/>
        </w:rPr>
      </w:pPr>
    </w:p>
    <w:p w:rsidR="00F62BA8" w:rsidRDefault="00F62BA8">
      <w:pPr>
        <w:rPr>
          <w:rFonts w:ascii="Times New Roman" w:hAnsi="Times New Roman" w:cs="Times New Roman"/>
          <w:sz w:val="24"/>
          <w:szCs w:val="24"/>
        </w:rPr>
      </w:pPr>
      <w:r>
        <w:rPr>
          <w:rFonts w:ascii="Times New Roman" w:hAnsi="Times New Roman" w:cs="Times New Roman"/>
          <w:sz w:val="24"/>
          <w:szCs w:val="24"/>
        </w:rPr>
        <w:t xml:space="preserve">Note that these figures are for all disengaged sanctioned claimants. The disengaged sanctioned claimants not eligible for additional UC elements are taken to be approximately </w:t>
      </w:r>
      <w:r w:rsidR="000A45B0">
        <w:rPr>
          <w:rFonts w:ascii="Times New Roman" w:hAnsi="Times New Roman" w:cs="Times New Roman"/>
          <w:sz w:val="24"/>
          <w:szCs w:val="24"/>
        </w:rPr>
        <w:t>69%</w:t>
      </w:r>
      <w:r>
        <w:rPr>
          <w:rFonts w:ascii="Times New Roman" w:hAnsi="Times New Roman" w:cs="Times New Roman"/>
          <w:sz w:val="24"/>
          <w:szCs w:val="24"/>
        </w:rPr>
        <w:t xml:space="preserve"> of these figures as Table 2.1 of the DWP spreadsheet shows this to be a fairly constant </w:t>
      </w:r>
      <w:r w:rsidR="00CD52F9">
        <w:rPr>
          <w:rFonts w:ascii="Times New Roman" w:hAnsi="Times New Roman" w:cs="Times New Roman"/>
          <w:sz w:val="24"/>
          <w:szCs w:val="24"/>
        </w:rPr>
        <w:t>proportion</w:t>
      </w:r>
      <w:r>
        <w:rPr>
          <w:rFonts w:ascii="Times New Roman" w:hAnsi="Times New Roman" w:cs="Times New Roman"/>
          <w:sz w:val="24"/>
          <w:szCs w:val="24"/>
        </w:rPr>
        <w:t xml:space="preserve"> (range 65% to 74%) with an average of 69%.</w:t>
      </w:r>
    </w:p>
    <w:p w:rsidR="00204712" w:rsidRDefault="00204712">
      <w:pPr>
        <w:rPr>
          <w:rFonts w:ascii="Times New Roman" w:hAnsi="Times New Roman" w:cs="Times New Roman"/>
          <w:sz w:val="24"/>
          <w:szCs w:val="24"/>
        </w:rPr>
      </w:pPr>
    </w:p>
    <w:p w:rsidR="00204712" w:rsidRDefault="007D53A6">
      <w:pPr>
        <w:rPr>
          <w:rFonts w:ascii="Times New Roman" w:hAnsi="Times New Roman" w:cs="Times New Roman"/>
          <w:sz w:val="24"/>
          <w:szCs w:val="24"/>
        </w:rPr>
      </w:pPr>
      <w:r w:rsidRPr="007D53A6">
        <w:rPr>
          <w:rFonts w:ascii="Times New Roman" w:hAnsi="Times New Roman" w:cs="Times New Roman"/>
          <w:b/>
          <w:sz w:val="24"/>
          <w:szCs w:val="24"/>
        </w:rPr>
        <w:t xml:space="preserve">Calculating </w:t>
      </w:r>
      <w:r>
        <w:rPr>
          <w:rFonts w:ascii="Times New Roman" w:hAnsi="Times New Roman" w:cs="Times New Roman"/>
          <w:b/>
          <w:sz w:val="24"/>
          <w:szCs w:val="24"/>
        </w:rPr>
        <w:t>the proportion of sanctioned claimants disengaging</w:t>
      </w:r>
      <w:r w:rsidR="00493D37">
        <w:rPr>
          <w:rFonts w:ascii="Times New Roman" w:hAnsi="Times New Roman" w:cs="Times New Roman"/>
          <w:b/>
          <w:sz w:val="24"/>
          <w:szCs w:val="24"/>
        </w:rPr>
        <w:t xml:space="preserve"> each month</w:t>
      </w:r>
    </w:p>
    <w:p w:rsidR="003E6237" w:rsidRDefault="003E6237">
      <w:pPr>
        <w:rPr>
          <w:rFonts w:ascii="Times New Roman" w:hAnsi="Times New Roman" w:cs="Times New Roman"/>
          <w:sz w:val="24"/>
          <w:szCs w:val="24"/>
        </w:rPr>
      </w:pPr>
    </w:p>
    <w:p w:rsidR="00204712" w:rsidRDefault="007D53A6">
      <w:pPr>
        <w:rPr>
          <w:rFonts w:ascii="Times New Roman" w:hAnsi="Times New Roman" w:cs="Times New Roman"/>
          <w:sz w:val="24"/>
          <w:szCs w:val="24"/>
        </w:rPr>
      </w:pPr>
      <w:r>
        <w:rPr>
          <w:rFonts w:ascii="Times New Roman" w:hAnsi="Times New Roman" w:cs="Times New Roman"/>
          <w:sz w:val="24"/>
          <w:szCs w:val="24"/>
        </w:rPr>
        <w:t xml:space="preserve">There were an average of 18992 </w:t>
      </w:r>
      <w:r w:rsidR="003E6237">
        <w:rPr>
          <w:rFonts w:ascii="Times New Roman" w:hAnsi="Times New Roman" w:cs="Times New Roman"/>
          <w:sz w:val="24"/>
          <w:szCs w:val="24"/>
        </w:rPr>
        <w:t xml:space="preserve">UC </w:t>
      </w:r>
      <w:r>
        <w:rPr>
          <w:rFonts w:ascii="Times New Roman" w:hAnsi="Times New Roman" w:cs="Times New Roman"/>
          <w:sz w:val="24"/>
          <w:szCs w:val="24"/>
        </w:rPr>
        <w:t xml:space="preserve">sanctions per month during the period April 2019 to </w:t>
      </w:r>
      <w:proofErr w:type="gramStart"/>
      <w:r>
        <w:rPr>
          <w:rFonts w:ascii="Times New Roman" w:hAnsi="Times New Roman" w:cs="Times New Roman"/>
          <w:sz w:val="24"/>
          <w:szCs w:val="24"/>
        </w:rPr>
        <w:t>February 2020 and an average of 43262 during the period October 2022 to July 2023.</w:t>
      </w:r>
      <w:proofErr w:type="gramEnd"/>
      <w:r>
        <w:rPr>
          <w:rFonts w:ascii="Times New Roman" w:hAnsi="Times New Roman" w:cs="Times New Roman"/>
          <w:sz w:val="24"/>
          <w:szCs w:val="24"/>
        </w:rPr>
        <w:t xml:space="preserve">  </w:t>
      </w:r>
      <w:r w:rsidR="003E6237">
        <w:rPr>
          <w:rFonts w:ascii="Times New Roman" w:hAnsi="Times New Roman" w:cs="Times New Roman"/>
          <w:sz w:val="24"/>
          <w:szCs w:val="24"/>
        </w:rPr>
        <w:t xml:space="preserve">During the first period there were an average of 8991 claimants in the 6 weeks to 3 months cohort, a period of 1 ½ months, so an average of  </w:t>
      </w:r>
      <w:r>
        <w:rPr>
          <w:rFonts w:ascii="Times New Roman" w:hAnsi="Times New Roman" w:cs="Times New Roman"/>
          <w:sz w:val="24"/>
          <w:szCs w:val="24"/>
        </w:rPr>
        <w:t xml:space="preserve">( ((8991/1.5) / 18992) x 100 ) </w:t>
      </w:r>
      <w:r w:rsidR="003E6237">
        <w:rPr>
          <w:rFonts w:ascii="Times New Roman" w:hAnsi="Times New Roman" w:cs="Times New Roman"/>
          <w:sz w:val="24"/>
          <w:szCs w:val="24"/>
        </w:rPr>
        <w:t xml:space="preserve">or approximately 32% </w:t>
      </w:r>
      <w:r>
        <w:rPr>
          <w:rFonts w:ascii="Times New Roman" w:hAnsi="Times New Roman" w:cs="Times New Roman"/>
          <w:sz w:val="24"/>
          <w:szCs w:val="24"/>
        </w:rPr>
        <w:t>were becoming disengaged each month</w:t>
      </w:r>
      <w:r w:rsidR="003E6237">
        <w:rPr>
          <w:rFonts w:ascii="Times New Roman" w:hAnsi="Times New Roman" w:cs="Times New Roman"/>
          <w:sz w:val="24"/>
          <w:szCs w:val="24"/>
        </w:rPr>
        <w:t xml:space="preserve">. Similarly, in the second period an average </w:t>
      </w:r>
      <w:proofErr w:type="gramStart"/>
      <w:r w:rsidR="003E6237">
        <w:rPr>
          <w:rFonts w:ascii="Times New Roman" w:hAnsi="Times New Roman" w:cs="Times New Roman"/>
          <w:sz w:val="24"/>
          <w:szCs w:val="24"/>
        </w:rPr>
        <w:t xml:space="preserve">of  </w:t>
      </w:r>
      <w:r>
        <w:rPr>
          <w:rFonts w:ascii="Times New Roman" w:hAnsi="Times New Roman" w:cs="Times New Roman"/>
          <w:sz w:val="24"/>
          <w:szCs w:val="24"/>
        </w:rPr>
        <w:t>(</w:t>
      </w:r>
      <w:proofErr w:type="gramEnd"/>
      <w:r>
        <w:rPr>
          <w:rFonts w:ascii="Times New Roman" w:hAnsi="Times New Roman" w:cs="Times New Roman"/>
          <w:sz w:val="24"/>
          <w:szCs w:val="24"/>
        </w:rPr>
        <w:t>((24223/1.5) / 43262</w:t>
      </w:r>
      <w:r w:rsidR="003E6237">
        <w:rPr>
          <w:rFonts w:ascii="Times New Roman" w:hAnsi="Times New Roman" w:cs="Times New Roman"/>
          <w:sz w:val="24"/>
          <w:szCs w:val="24"/>
        </w:rPr>
        <w:t xml:space="preserve">) x 100 ) or 37% were becoming disengaged each month. </w:t>
      </w:r>
    </w:p>
    <w:p w:rsidR="00204712" w:rsidRDefault="00204712">
      <w:pPr>
        <w:rPr>
          <w:rFonts w:ascii="Times New Roman" w:hAnsi="Times New Roman" w:cs="Times New Roman"/>
          <w:sz w:val="24"/>
          <w:szCs w:val="24"/>
        </w:rPr>
      </w:pPr>
    </w:p>
    <w:p w:rsidR="0097570B" w:rsidRDefault="0097570B">
      <w:pPr>
        <w:rPr>
          <w:rFonts w:ascii="Times New Roman" w:hAnsi="Times New Roman" w:cs="Times New Roman"/>
          <w:sz w:val="24"/>
          <w:szCs w:val="24"/>
        </w:rPr>
        <w:sectPr w:rsidR="0097570B" w:rsidSect="00C41244">
          <w:headerReference w:type="default" r:id="rId20"/>
          <w:endnotePr>
            <w:numFmt w:val="decimal"/>
          </w:endnotePr>
          <w:pgSz w:w="11906" w:h="16838"/>
          <w:pgMar w:top="1440" w:right="1440" w:bottom="1440" w:left="1440" w:header="708" w:footer="708" w:gutter="0"/>
          <w:cols w:space="708"/>
          <w:titlePg/>
          <w:docGrid w:linePitch="360"/>
        </w:sectPr>
      </w:pPr>
    </w:p>
    <w:p w:rsidR="00204712" w:rsidRPr="0097570B" w:rsidRDefault="0097570B">
      <w:pPr>
        <w:rPr>
          <w:rFonts w:ascii="Times New Roman" w:hAnsi="Times New Roman" w:cs="Times New Roman"/>
          <w:b/>
          <w:sz w:val="24"/>
          <w:szCs w:val="24"/>
        </w:rPr>
      </w:pPr>
      <w:r w:rsidRPr="0097570B">
        <w:rPr>
          <w:rFonts w:ascii="Times New Roman" w:hAnsi="Times New Roman" w:cs="Times New Roman"/>
          <w:b/>
          <w:sz w:val="24"/>
          <w:szCs w:val="24"/>
        </w:rPr>
        <w:lastRenderedPageBreak/>
        <w:t>Figure 1</w:t>
      </w:r>
    </w:p>
    <w:p w:rsidR="0097570B" w:rsidRDefault="00A46385">
      <w:pP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8943975" cy="5538986"/>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8947633" cy="5541251"/>
                    </a:xfrm>
                    <a:prstGeom prst="rect">
                      <a:avLst/>
                    </a:prstGeom>
                    <a:noFill/>
                  </pic:spPr>
                </pic:pic>
              </a:graphicData>
            </a:graphic>
          </wp:inline>
        </w:drawing>
      </w:r>
    </w:p>
    <w:p w:rsidR="0097570B" w:rsidRDefault="0097570B">
      <w:pPr>
        <w:rPr>
          <w:rFonts w:ascii="Times New Roman" w:hAnsi="Times New Roman" w:cs="Times New Roman"/>
          <w:sz w:val="24"/>
          <w:szCs w:val="24"/>
        </w:rPr>
      </w:pPr>
    </w:p>
    <w:p w:rsidR="0097570B" w:rsidRPr="00BD3709" w:rsidRDefault="0097570B" w:rsidP="0097570B">
      <w:pPr>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Figure 2</w:t>
      </w:r>
      <w:r w:rsidRPr="007F3367">
        <w:rPr>
          <w:rFonts w:ascii="Times New Roman" w:eastAsia="Times New Roman" w:hAnsi="Times New Roman" w:cs="Times New Roman"/>
          <w:bCs/>
          <w:i/>
          <w:sz w:val="27"/>
          <w:szCs w:val="27"/>
          <w:lang w:eastAsia="en-GB"/>
        </w:rPr>
        <w:t xml:space="preserve"> (this chart includes both claimants receiving and not receiving additional elements and therefore both liable and not liable to have their claims closed under the new proposal)</w:t>
      </w:r>
    </w:p>
    <w:p w:rsidR="0097570B" w:rsidRDefault="0097570B">
      <w:pPr>
        <w:rPr>
          <w:rFonts w:ascii="Times New Roman" w:hAnsi="Times New Roman" w:cs="Times New Roman"/>
          <w:sz w:val="24"/>
          <w:szCs w:val="24"/>
        </w:rPr>
      </w:pPr>
    </w:p>
    <w:p w:rsidR="0097570B" w:rsidRDefault="0097570B">
      <w:pPr>
        <w:rPr>
          <w:rFonts w:ascii="Times New Roman" w:hAnsi="Times New Roman" w:cs="Times New Roman"/>
          <w:sz w:val="24"/>
          <w:szCs w:val="24"/>
        </w:rPr>
      </w:pPr>
      <w:r w:rsidRPr="0097570B">
        <w:rPr>
          <w:rFonts w:ascii="Times New Roman" w:hAnsi="Times New Roman" w:cs="Times New Roman"/>
          <w:sz w:val="24"/>
          <w:szCs w:val="24"/>
        </w:rPr>
        <w:drawing>
          <wp:inline distT="0" distB="0" distL="0" distR="0">
            <wp:extent cx="8648700" cy="4752374"/>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8681964" cy="4770652"/>
                    </a:xfrm>
                    <a:prstGeom prst="rect">
                      <a:avLst/>
                    </a:prstGeom>
                    <a:noFill/>
                  </pic:spPr>
                </pic:pic>
              </a:graphicData>
            </a:graphic>
          </wp:inline>
        </w:drawing>
      </w:r>
    </w:p>
    <w:p w:rsidR="0097570B" w:rsidRDefault="0097570B">
      <w:pPr>
        <w:rPr>
          <w:rFonts w:ascii="Times New Roman" w:hAnsi="Times New Roman" w:cs="Times New Roman"/>
          <w:sz w:val="24"/>
          <w:szCs w:val="24"/>
        </w:rPr>
      </w:pPr>
    </w:p>
    <w:sectPr w:rsidR="0097570B" w:rsidSect="0097570B">
      <w:endnotePr>
        <w:numFmt w:val="decimal"/>
      </w:endnotePr>
      <w:pgSz w:w="16838" w:h="11906" w:orient="landscape"/>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2A9" w:rsidRDefault="004B62A9" w:rsidP="0014185D">
      <w:r>
        <w:separator/>
      </w:r>
    </w:p>
  </w:endnote>
  <w:endnote w:type="continuationSeparator" w:id="0">
    <w:p w:rsidR="004B62A9" w:rsidRDefault="004B62A9" w:rsidP="001418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2A9" w:rsidRDefault="004B62A9" w:rsidP="0014185D">
      <w:r>
        <w:separator/>
      </w:r>
    </w:p>
  </w:footnote>
  <w:footnote w:type="continuationSeparator" w:id="0">
    <w:p w:rsidR="004B62A9" w:rsidRDefault="004B62A9" w:rsidP="00141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495534"/>
      <w:docPartObj>
        <w:docPartGallery w:val="Page Numbers (Top of Page)"/>
        <w:docPartUnique/>
      </w:docPartObj>
    </w:sdtPr>
    <w:sdtContent>
      <w:p w:rsidR="003E6237" w:rsidRDefault="003E6237">
        <w:pPr>
          <w:pStyle w:val="Header"/>
          <w:jc w:val="center"/>
        </w:pPr>
        <w:fldSimple w:instr=" PAGE   \* MERGEFORMAT ">
          <w:r w:rsidR="00A46385">
            <w:rPr>
              <w:noProof/>
            </w:rPr>
            <w:t>9</w:t>
          </w:r>
        </w:fldSimple>
      </w:p>
    </w:sdtContent>
  </w:sdt>
  <w:p w:rsidR="003E6237" w:rsidRDefault="003E62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rsids>
    <w:rsidRoot w:val="002D79E4"/>
    <w:rsid w:val="00002542"/>
    <w:rsid w:val="00032F31"/>
    <w:rsid w:val="00087366"/>
    <w:rsid w:val="000A45B0"/>
    <w:rsid w:val="000B2CE8"/>
    <w:rsid w:val="000C5B92"/>
    <w:rsid w:val="00103EB6"/>
    <w:rsid w:val="0014185D"/>
    <w:rsid w:val="001725B7"/>
    <w:rsid w:val="0017741B"/>
    <w:rsid w:val="00181C14"/>
    <w:rsid w:val="0018791A"/>
    <w:rsid w:val="001B04C3"/>
    <w:rsid w:val="001E725D"/>
    <w:rsid w:val="00204712"/>
    <w:rsid w:val="00214538"/>
    <w:rsid w:val="00216F14"/>
    <w:rsid w:val="0029223C"/>
    <w:rsid w:val="002D79E4"/>
    <w:rsid w:val="00325E87"/>
    <w:rsid w:val="00344620"/>
    <w:rsid w:val="00365676"/>
    <w:rsid w:val="00366324"/>
    <w:rsid w:val="00385F41"/>
    <w:rsid w:val="003E6237"/>
    <w:rsid w:val="00423FD6"/>
    <w:rsid w:val="00493D37"/>
    <w:rsid w:val="004B62A9"/>
    <w:rsid w:val="004C4149"/>
    <w:rsid w:val="005013E8"/>
    <w:rsid w:val="00520A4F"/>
    <w:rsid w:val="0059369B"/>
    <w:rsid w:val="0059568A"/>
    <w:rsid w:val="00596621"/>
    <w:rsid w:val="005A0E17"/>
    <w:rsid w:val="005A1BFD"/>
    <w:rsid w:val="00621F42"/>
    <w:rsid w:val="0062344F"/>
    <w:rsid w:val="006905B6"/>
    <w:rsid w:val="006B2F29"/>
    <w:rsid w:val="006D6EF4"/>
    <w:rsid w:val="00705F14"/>
    <w:rsid w:val="007822A0"/>
    <w:rsid w:val="007B765A"/>
    <w:rsid w:val="007C3365"/>
    <w:rsid w:val="007D05C4"/>
    <w:rsid w:val="007D539E"/>
    <w:rsid w:val="007D53A6"/>
    <w:rsid w:val="007F3367"/>
    <w:rsid w:val="00817373"/>
    <w:rsid w:val="00825291"/>
    <w:rsid w:val="00874398"/>
    <w:rsid w:val="00883B2D"/>
    <w:rsid w:val="00923D65"/>
    <w:rsid w:val="00946DC2"/>
    <w:rsid w:val="009614F6"/>
    <w:rsid w:val="0097570B"/>
    <w:rsid w:val="00980F41"/>
    <w:rsid w:val="00986541"/>
    <w:rsid w:val="009B1F7A"/>
    <w:rsid w:val="009C6B80"/>
    <w:rsid w:val="009E4813"/>
    <w:rsid w:val="00A30661"/>
    <w:rsid w:val="00A46385"/>
    <w:rsid w:val="00A525DD"/>
    <w:rsid w:val="00B6371D"/>
    <w:rsid w:val="00BB7B2C"/>
    <w:rsid w:val="00BC7D1A"/>
    <w:rsid w:val="00C41244"/>
    <w:rsid w:val="00CA0B05"/>
    <w:rsid w:val="00CA7CDA"/>
    <w:rsid w:val="00CD52F9"/>
    <w:rsid w:val="00D53F0B"/>
    <w:rsid w:val="00DD3762"/>
    <w:rsid w:val="00DE1943"/>
    <w:rsid w:val="00DE6EFB"/>
    <w:rsid w:val="00E01454"/>
    <w:rsid w:val="00E13AF2"/>
    <w:rsid w:val="00E1407A"/>
    <w:rsid w:val="00E20311"/>
    <w:rsid w:val="00F06D1F"/>
    <w:rsid w:val="00F1083E"/>
    <w:rsid w:val="00F416CB"/>
    <w:rsid w:val="00F62BA8"/>
    <w:rsid w:val="00F97F93"/>
    <w:rsid w:val="00FA165D"/>
    <w:rsid w:val="00FA710F"/>
    <w:rsid w:val="00FD38B1"/>
    <w:rsid w:val="00FE41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9E4"/>
    <w:rPr>
      <w:color w:val="0000FF" w:themeColor="hyperlink"/>
      <w:u w:val="single"/>
    </w:rPr>
  </w:style>
  <w:style w:type="paragraph" w:styleId="BalloonText">
    <w:name w:val="Balloon Text"/>
    <w:basedOn w:val="Normal"/>
    <w:link w:val="BalloonTextChar"/>
    <w:uiPriority w:val="99"/>
    <w:semiHidden/>
    <w:unhideWhenUsed/>
    <w:rsid w:val="006905B6"/>
    <w:rPr>
      <w:rFonts w:ascii="Tahoma" w:hAnsi="Tahoma" w:cs="Tahoma"/>
      <w:sz w:val="16"/>
      <w:szCs w:val="16"/>
    </w:rPr>
  </w:style>
  <w:style w:type="character" w:customStyle="1" w:styleId="BalloonTextChar">
    <w:name w:val="Balloon Text Char"/>
    <w:basedOn w:val="DefaultParagraphFont"/>
    <w:link w:val="BalloonText"/>
    <w:uiPriority w:val="99"/>
    <w:semiHidden/>
    <w:rsid w:val="006905B6"/>
    <w:rPr>
      <w:rFonts w:ascii="Tahoma" w:hAnsi="Tahoma" w:cs="Tahoma"/>
      <w:sz w:val="16"/>
      <w:szCs w:val="16"/>
    </w:rPr>
  </w:style>
  <w:style w:type="paragraph" w:styleId="EndnoteText">
    <w:name w:val="endnote text"/>
    <w:basedOn w:val="Normal"/>
    <w:link w:val="EndnoteTextChar"/>
    <w:uiPriority w:val="99"/>
    <w:semiHidden/>
    <w:unhideWhenUsed/>
    <w:rsid w:val="0014185D"/>
    <w:rPr>
      <w:sz w:val="20"/>
      <w:szCs w:val="20"/>
    </w:rPr>
  </w:style>
  <w:style w:type="character" w:customStyle="1" w:styleId="EndnoteTextChar">
    <w:name w:val="Endnote Text Char"/>
    <w:basedOn w:val="DefaultParagraphFont"/>
    <w:link w:val="EndnoteText"/>
    <w:uiPriority w:val="99"/>
    <w:semiHidden/>
    <w:rsid w:val="0014185D"/>
    <w:rPr>
      <w:sz w:val="20"/>
      <w:szCs w:val="20"/>
    </w:rPr>
  </w:style>
  <w:style w:type="character" w:styleId="EndnoteReference">
    <w:name w:val="endnote reference"/>
    <w:basedOn w:val="DefaultParagraphFont"/>
    <w:uiPriority w:val="99"/>
    <w:semiHidden/>
    <w:unhideWhenUsed/>
    <w:rsid w:val="0014185D"/>
    <w:rPr>
      <w:vertAlign w:val="superscript"/>
    </w:rPr>
  </w:style>
  <w:style w:type="paragraph" w:styleId="Header">
    <w:name w:val="header"/>
    <w:basedOn w:val="Normal"/>
    <w:link w:val="HeaderChar"/>
    <w:uiPriority w:val="99"/>
    <w:unhideWhenUsed/>
    <w:rsid w:val="0059568A"/>
    <w:pPr>
      <w:tabs>
        <w:tab w:val="center" w:pos="4513"/>
        <w:tab w:val="right" w:pos="9026"/>
      </w:tabs>
    </w:pPr>
  </w:style>
  <w:style w:type="character" w:customStyle="1" w:styleId="HeaderChar">
    <w:name w:val="Header Char"/>
    <w:basedOn w:val="DefaultParagraphFont"/>
    <w:link w:val="Header"/>
    <w:uiPriority w:val="99"/>
    <w:rsid w:val="0059568A"/>
  </w:style>
  <w:style w:type="paragraph" w:styleId="Footer">
    <w:name w:val="footer"/>
    <w:basedOn w:val="Normal"/>
    <w:link w:val="FooterChar"/>
    <w:uiPriority w:val="99"/>
    <w:semiHidden/>
    <w:unhideWhenUsed/>
    <w:rsid w:val="0059568A"/>
    <w:pPr>
      <w:tabs>
        <w:tab w:val="center" w:pos="4513"/>
        <w:tab w:val="right" w:pos="9026"/>
      </w:tabs>
    </w:pPr>
  </w:style>
  <w:style w:type="character" w:customStyle="1" w:styleId="FooterChar">
    <w:name w:val="Footer Char"/>
    <w:basedOn w:val="DefaultParagraphFont"/>
    <w:link w:val="Footer"/>
    <w:uiPriority w:val="99"/>
    <w:semiHidden/>
    <w:rsid w:val="0059568A"/>
  </w:style>
  <w:style w:type="paragraph" w:styleId="NormalWeb">
    <w:name w:val="Normal (Web)"/>
    <w:basedOn w:val="Normal"/>
    <w:uiPriority w:val="99"/>
    <w:semiHidden/>
    <w:unhideWhenUsed/>
    <w:rsid w:val="00214538"/>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59"/>
    <w:rsid w:val="00E14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9483507">
      <w:bodyDiv w:val="1"/>
      <w:marLeft w:val="0"/>
      <w:marRight w:val="0"/>
      <w:marTop w:val="0"/>
      <w:marBottom w:val="0"/>
      <w:divBdr>
        <w:top w:val="none" w:sz="0" w:space="0" w:color="auto"/>
        <w:left w:val="none" w:sz="0" w:space="0" w:color="auto"/>
        <w:bottom w:val="none" w:sz="0" w:space="0" w:color="auto"/>
        <w:right w:val="none" w:sz="0" w:space="0" w:color="auto"/>
      </w:divBdr>
      <w:divsChild>
        <w:div w:id="2016033425">
          <w:marLeft w:val="0"/>
          <w:marRight w:val="0"/>
          <w:marTop w:val="0"/>
          <w:marBottom w:val="0"/>
          <w:divBdr>
            <w:top w:val="none" w:sz="0" w:space="0" w:color="auto"/>
            <w:left w:val="none" w:sz="0" w:space="0" w:color="auto"/>
            <w:bottom w:val="none" w:sz="0" w:space="0" w:color="auto"/>
            <w:right w:val="none" w:sz="0" w:space="0" w:color="auto"/>
          </w:divBdr>
        </w:div>
        <w:div w:id="1605453498">
          <w:marLeft w:val="0"/>
          <w:marRight w:val="0"/>
          <w:marTop w:val="0"/>
          <w:marBottom w:val="0"/>
          <w:divBdr>
            <w:top w:val="none" w:sz="0" w:space="0" w:color="auto"/>
            <w:left w:val="none" w:sz="0" w:space="0" w:color="auto"/>
            <w:bottom w:val="none" w:sz="0" w:space="0" w:color="auto"/>
            <w:right w:val="none" w:sz="0" w:space="0" w:color="auto"/>
          </w:divBdr>
        </w:div>
        <w:div w:id="2037465386">
          <w:marLeft w:val="0"/>
          <w:marRight w:val="0"/>
          <w:marTop w:val="0"/>
          <w:marBottom w:val="0"/>
          <w:divBdr>
            <w:top w:val="none" w:sz="0" w:space="0" w:color="auto"/>
            <w:left w:val="none" w:sz="0" w:space="0" w:color="auto"/>
            <w:bottom w:val="none" w:sz="0" w:space="0" w:color="auto"/>
            <w:right w:val="none" w:sz="0" w:space="0" w:color="auto"/>
          </w:divBdr>
        </w:div>
      </w:divsChild>
    </w:div>
    <w:div w:id="642393208">
      <w:bodyDiv w:val="1"/>
      <w:marLeft w:val="0"/>
      <w:marRight w:val="0"/>
      <w:marTop w:val="0"/>
      <w:marBottom w:val="0"/>
      <w:divBdr>
        <w:top w:val="none" w:sz="0" w:space="0" w:color="auto"/>
        <w:left w:val="none" w:sz="0" w:space="0" w:color="auto"/>
        <w:bottom w:val="none" w:sz="0" w:space="0" w:color="auto"/>
        <w:right w:val="none" w:sz="0" w:space="0" w:color="auto"/>
      </w:divBdr>
    </w:div>
    <w:div w:id="839153735">
      <w:bodyDiv w:val="1"/>
      <w:marLeft w:val="0"/>
      <w:marRight w:val="0"/>
      <w:marTop w:val="0"/>
      <w:marBottom w:val="0"/>
      <w:divBdr>
        <w:top w:val="none" w:sz="0" w:space="0" w:color="auto"/>
        <w:left w:val="none" w:sz="0" w:space="0" w:color="auto"/>
        <w:bottom w:val="none" w:sz="0" w:space="0" w:color="auto"/>
        <w:right w:val="none" w:sz="0" w:space="0" w:color="auto"/>
      </w:divBdr>
    </w:div>
    <w:div w:id="125396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a.ac.uk/schools/socialpolitical/staff/davidwebster/" TargetMode="External"/><Relationship Id="rId13" Type="http://schemas.openxmlformats.org/officeDocument/2006/relationships/hyperlink" Target="https://www.theyworkforyou.com/wrans/?id=2023-12-04.5099.h&amp;s=universal+credit+sanction" TargetMode="External"/><Relationship Id="rId18" Type="http://schemas.openxmlformats.org/officeDocument/2006/relationships/hyperlink" Target="https://www.gov.uk/government/news/employment-support-launched-for-over-a-million-people"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mailto:david.webster@glasgow.ac.uk" TargetMode="External"/><Relationship Id="rId12" Type="http://schemas.openxmlformats.org/officeDocument/2006/relationships/hyperlink" Target="https://www.theyworkforyou.com/wrans/?id=2023-11-24.3677.h&amp;s=universal+credit+sanction" TargetMode="External"/><Relationship Id="rId17" Type="http://schemas.openxmlformats.org/officeDocument/2006/relationships/hyperlink" Target="https://www.theyworkforyou.com/wrans/?id=2024-01-15.9549.h&amp;s=universal+credit+sanction" TargetMode="External"/><Relationship Id="rId2" Type="http://schemas.openxmlformats.org/officeDocument/2006/relationships/styles" Target="styles.xml"/><Relationship Id="rId16" Type="http://schemas.openxmlformats.org/officeDocument/2006/relationships/hyperlink" Target="https://www.theyworkforyou.com/wrans/?id=2024-01-09.8756.h&amp;s=universal+credit+sanc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ypcs.pcs.org.uk/s/article/DWP-boss-receives-devastating-dossier-staff-and-services-at-breaking-poin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heyworkforyou.com/lords/?id=2023-11-30b.1226.0&amp;s=universal+credit+sanction" TargetMode="External"/><Relationship Id="rId23" Type="http://schemas.openxmlformats.org/officeDocument/2006/relationships/fontTable" Target="fontTable.xml"/><Relationship Id="rId10" Type="http://schemas.openxmlformats.org/officeDocument/2006/relationships/hyperlink" Target="https://www.gov.uk/government/publications/sanctioned-disengaged-claimants-april-2019-to-august-2023" TargetMode="External"/><Relationship Id="rId19" Type="http://schemas.openxmlformats.org/officeDocument/2006/relationships/hyperlink" Target="https://www.theyworkforyou.com/wrans/?id=2023-12-06.5538.h&amp;s=universal+credit+sanction" TargetMode="External"/><Relationship Id="rId4" Type="http://schemas.openxmlformats.org/officeDocument/2006/relationships/webSettings" Target="webSettings.xml"/><Relationship Id="rId9" Type="http://schemas.openxmlformats.org/officeDocument/2006/relationships/hyperlink" Target="https://www.mypcs.pcs.org.uk/s/article/DWP-boss-receives-devastating-dossier-staff-and-services-at-breaking-point" TargetMode="External"/><Relationship Id="rId14" Type="http://schemas.openxmlformats.org/officeDocument/2006/relationships/hyperlink" Target="https://www.theyworkforyou.com/wrans/?id=2023-11-22.3291.h&amp;s=universal+credit+sanction"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F10F3-FEE6-4E39-80E3-3977889E4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9</Pages>
  <Words>2650</Words>
  <Characters>15108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WebsterDavid</dc:creator>
  <cp:lastModifiedBy>WebsterDavid</cp:lastModifiedBy>
  <cp:revision>24</cp:revision>
  <dcterms:created xsi:type="dcterms:W3CDTF">2024-01-09T18:08:00Z</dcterms:created>
  <dcterms:modified xsi:type="dcterms:W3CDTF">2024-01-22T13:49:00Z</dcterms:modified>
</cp:coreProperties>
</file>