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75" w:rsidRDefault="00841775"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88789A" w:rsidRDefault="0088789A" w:rsidP="00F37AFD">
      <w:pPr>
        <w:rPr>
          <w:rFonts w:ascii="Times New Roman" w:hAnsi="Times New Roman" w:cs="Times New Roman"/>
          <w:b/>
          <w:bCs/>
          <w:sz w:val="60"/>
          <w:szCs w:val="60"/>
        </w:rPr>
      </w:pPr>
    </w:p>
    <w:p w:rsidR="00B67ADD" w:rsidRDefault="0088789A" w:rsidP="00F37AFD">
      <w:pPr>
        <w:rPr>
          <w:rFonts w:ascii="Times New Roman" w:hAnsi="Times New Roman" w:cs="Times New Roman"/>
          <w:b/>
          <w:bCs/>
          <w:sz w:val="36"/>
          <w:szCs w:val="36"/>
        </w:rPr>
      </w:pPr>
      <w:r>
        <w:rPr>
          <w:rFonts w:ascii="Times New Roman" w:hAnsi="Times New Roman" w:cs="Times New Roman"/>
          <w:b/>
          <w:bCs/>
          <w:sz w:val="60"/>
          <w:szCs w:val="60"/>
        </w:rPr>
        <w:t>Ma</w:t>
      </w:r>
      <w:r w:rsidR="00946276">
        <w:rPr>
          <w:rFonts w:ascii="Times New Roman" w:hAnsi="Times New Roman" w:cs="Times New Roman"/>
          <w:b/>
          <w:bCs/>
          <w:sz w:val="60"/>
          <w:szCs w:val="60"/>
        </w:rPr>
        <w:t>y 2024</w:t>
      </w:r>
      <w:r w:rsidR="00AD641D">
        <w:rPr>
          <w:rFonts w:ascii="Times New Roman" w:hAnsi="Times New Roman" w:cs="Times New Roman"/>
          <w:b/>
          <w:bCs/>
          <w:sz w:val="60"/>
          <w:szCs w:val="60"/>
        </w:rPr>
        <w:t xml:space="preserve"> release</w:t>
      </w:r>
    </w:p>
    <w:p w:rsidR="00631D4C" w:rsidRPr="0077461B" w:rsidRDefault="00631D4C" w:rsidP="00F37AFD">
      <w:pPr>
        <w:rPr>
          <w:rFonts w:ascii="Times New Roman" w:hAnsi="Times New Roman" w:cs="Times New Roman"/>
          <w:b/>
          <w:bCs/>
          <w:sz w:val="36"/>
          <w:szCs w:val="36"/>
        </w:rPr>
      </w:pPr>
    </w:p>
    <w:p w:rsidR="00631D4C" w:rsidRPr="0077461B" w:rsidRDefault="00631D4C" w:rsidP="00F37AFD">
      <w:pPr>
        <w:rPr>
          <w:rFonts w:ascii="Times New Roman" w:hAnsi="Times New Roman" w:cs="Times New Roman"/>
          <w:b/>
          <w:bCs/>
          <w:sz w:val="36"/>
          <w:szCs w:val="36"/>
        </w:rPr>
      </w:pPr>
    </w:p>
    <w:p w:rsidR="0000778F" w:rsidRPr="0077461B" w:rsidRDefault="0000778F" w:rsidP="00F37AFD">
      <w:pPr>
        <w:rPr>
          <w:rFonts w:ascii="Times New Roman" w:hAnsi="Times New Roman" w:cs="Times New Roman"/>
          <w:b/>
          <w:bCs/>
          <w:sz w:val="36"/>
          <w:szCs w:val="36"/>
        </w:rPr>
      </w:pPr>
    </w:p>
    <w:p w:rsidR="00097AB0" w:rsidRPr="0077461B" w:rsidRDefault="00097AB0" w:rsidP="00F37AFD">
      <w:pPr>
        <w:rPr>
          <w:rFonts w:ascii="Times New Roman" w:hAnsi="Times New Roman" w:cs="Times New Roman"/>
          <w:b/>
          <w:bCs/>
          <w:sz w:val="36"/>
          <w:szCs w:val="36"/>
        </w:rPr>
      </w:pPr>
    </w:p>
    <w:p w:rsidR="0000778F" w:rsidRPr="009A3117" w:rsidRDefault="0000778F" w:rsidP="00F37AFD">
      <w:pPr>
        <w:rPr>
          <w:rFonts w:ascii="Times New Roman" w:hAnsi="Times New Roman" w:cs="Times New Roman"/>
          <w:b/>
          <w:bCs/>
          <w:sz w:val="36"/>
          <w:szCs w:val="36"/>
        </w:rPr>
      </w:pPr>
    </w:p>
    <w:p w:rsidR="00631D4C" w:rsidRPr="002B0847" w:rsidRDefault="0047078D" w:rsidP="00631D4C">
      <w:pPr>
        <w:rPr>
          <w:rFonts w:ascii="Times New Roman" w:hAnsi="Times New Roman" w:cs="Times New Roman"/>
          <w:sz w:val="24"/>
          <w:szCs w:val="24"/>
        </w:rPr>
      </w:pPr>
      <w:r>
        <w:rPr>
          <w:rFonts w:ascii="Times New Roman" w:hAnsi="Times New Roman" w:cs="Times New Roman"/>
          <w:sz w:val="24"/>
          <w:szCs w:val="24"/>
        </w:rPr>
        <w:t>5</w:t>
      </w:r>
      <w:r w:rsidR="0088789A">
        <w:rPr>
          <w:rFonts w:ascii="Times New Roman" w:hAnsi="Times New Roman" w:cs="Times New Roman"/>
          <w:sz w:val="24"/>
          <w:szCs w:val="24"/>
        </w:rPr>
        <w:t xml:space="preserve"> </w:t>
      </w:r>
      <w:r w:rsidR="00AD641D">
        <w:rPr>
          <w:rFonts w:ascii="Times New Roman" w:hAnsi="Times New Roman" w:cs="Times New Roman"/>
          <w:sz w:val="24"/>
          <w:szCs w:val="24"/>
        </w:rPr>
        <w:t>June</w:t>
      </w:r>
      <w:r w:rsidR="00715171">
        <w:rPr>
          <w:rFonts w:ascii="Times New Roman" w:hAnsi="Times New Roman" w:cs="Times New Roman"/>
          <w:sz w:val="24"/>
          <w:szCs w:val="24"/>
        </w:rPr>
        <w:t xml:space="preserve"> 2024</w:t>
      </w: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FA3B60" w:rsidRDefault="00E705B7" w:rsidP="00FA3B60">
      <w:pPr>
        <w:ind w:left="1065"/>
        <w:rPr>
          <w:rFonts w:ascii="Times New Roman" w:hAnsi="Times New Roman" w:cs="Times New Roman"/>
          <w:sz w:val="24"/>
          <w:szCs w:val="24"/>
          <w:lang w:val="fr-FR"/>
        </w:rPr>
      </w:pPr>
      <w:hyperlink r:id="rId10" w:history="1">
        <w:r w:rsidR="00FA3B60" w:rsidRPr="00E32B82">
          <w:rPr>
            <w:rStyle w:val="Hyperlink"/>
            <w:rFonts w:ascii="Times New Roman" w:hAnsi="Times New Roman" w:cs="Times New Roman"/>
            <w:sz w:val="24"/>
            <w:szCs w:val="24"/>
            <w:lang w:val="fr-FR"/>
          </w:rPr>
          <w:t>https://cpag.org.uk/policy-and-research/latest-policy-briefings-and-reports/david-webster-briefings</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00FA3B60">
        <w:rPr>
          <w:rFonts w:ascii="Times New Roman" w:hAnsi="Times New Roman" w:cs="Times New Roman"/>
          <w:sz w:val="24"/>
          <w:szCs w:val="24"/>
          <w:lang w:val="fr-FR"/>
        </w:rPr>
        <w:tab/>
        <w:t xml:space="preserve">      </w:t>
      </w:r>
      <w:r w:rsidRPr="00254027">
        <w:rPr>
          <w:rFonts w:ascii="Times New Roman" w:hAnsi="Times New Roman" w:cs="Times New Roman"/>
          <w:color w:val="0033CC"/>
          <w:sz w:val="24"/>
          <w:szCs w:val="24"/>
          <w:u w:val="single"/>
          <w:lang w:val="fr-FR"/>
        </w:rPr>
        <w:t>http://www.cpag.org.uk/david-webster</w:t>
      </w:r>
    </w:p>
    <w:p w:rsidR="00300F5C" w:rsidRPr="00D15899" w:rsidRDefault="00300F5C" w:rsidP="005A40B3">
      <w:pPr>
        <w:rPr>
          <w:rFonts w:ascii="Times New Roman" w:hAnsi="Times New Roman" w:cs="Times New Roman"/>
          <w:b/>
          <w:bCs/>
          <w:i/>
          <w:sz w:val="24"/>
          <w:szCs w:val="24"/>
        </w:rPr>
      </w:pPr>
      <w:r w:rsidRPr="00A47C54">
        <w:rPr>
          <w:rFonts w:ascii="Times New Roman" w:hAnsi="Times New Roman" w:cs="Times New Roman"/>
          <w:b/>
          <w:bCs/>
          <w:i/>
          <w:sz w:val="36"/>
          <w:szCs w:val="36"/>
        </w:rPr>
        <w:lastRenderedPageBreak/>
        <w:t>SUMMARY</w:t>
      </w:r>
    </w:p>
    <w:p w:rsidR="000E41A3" w:rsidRPr="00C575A0" w:rsidRDefault="000E41A3" w:rsidP="005A40B3">
      <w:pPr>
        <w:rPr>
          <w:rFonts w:ascii="Times New Roman" w:hAnsi="Times New Roman" w:cs="Times New Roman"/>
          <w:sz w:val="24"/>
          <w:szCs w:val="24"/>
        </w:rPr>
      </w:pPr>
    </w:p>
    <w:p w:rsidR="0047078D" w:rsidRDefault="004B7336" w:rsidP="00BF5EE0">
      <w:pPr>
        <w:rPr>
          <w:rFonts w:ascii="Times New Roman" w:hAnsi="Times New Roman" w:cs="Times New Roman"/>
          <w:sz w:val="24"/>
          <w:szCs w:val="24"/>
        </w:rPr>
      </w:pPr>
      <w:r w:rsidRPr="00C575A0">
        <w:rPr>
          <w:rFonts w:ascii="Times New Roman" w:hAnsi="Times New Roman" w:cs="Times New Roman"/>
          <w:bCs/>
          <w:sz w:val="24"/>
          <w:szCs w:val="24"/>
        </w:rPr>
        <w:t xml:space="preserve">This Briefing reports on the quarterly Universal Credit </w:t>
      </w:r>
      <w:r w:rsidR="00092C0B" w:rsidRPr="00C575A0">
        <w:rPr>
          <w:rFonts w:ascii="Times New Roman" w:hAnsi="Times New Roman" w:cs="Times New Roman"/>
          <w:bCs/>
          <w:sz w:val="24"/>
          <w:szCs w:val="24"/>
        </w:rPr>
        <w:t xml:space="preserve">(UC) </w:t>
      </w:r>
      <w:r w:rsidRPr="00C575A0">
        <w:rPr>
          <w:rFonts w:ascii="Times New Roman" w:hAnsi="Times New Roman" w:cs="Times New Roman"/>
          <w:bCs/>
          <w:sz w:val="24"/>
          <w:szCs w:val="24"/>
        </w:rPr>
        <w:t xml:space="preserve">sanctions statistics for Great Britain published </w:t>
      </w:r>
      <w:r w:rsidR="00092C0B" w:rsidRPr="00C575A0">
        <w:rPr>
          <w:rFonts w:ascii="Times New Roman" w:hAnsi="Times New Roman" w:cs="Times New Roman"/>
          <w:bCs/>
          <w:sz w:val="24"/>
          <w:szCs w:val="24"/>
        </w:rPr>
        <w:t xml:space="preserve">by DWP </w:t>
      </w:r>
      <w:r w:rsidRPr="00C575A0">
        <w:rPr>
          <w:rFonts w:ascii="Times New Roman" w:hAnsi="Times New Roman" w:cs="Times New Roman"/>
          <w:bCs/>
          <w:sz w:val="24"/>
          <w:szCs w:val="24"/>
        </w:rPr>
        <w:t xml:space="preserve">on </w:t>
      </w:r>
      <w:r w:rsidR="0047078D">
        <w:rPr>
          <w:rFonts w:ascii="Times New Roman" w:hAnsi="Times New Roman" w:cs="Times New Roman"/>
          <w:bCs/>
          <w:sz w:val="24"/>
          <w:szCs w:val="24"/>
        </w:rPr>
        <w:t>14 May</w:t>
      </w:r>
      <w:r w:rsidRPr="00C575A0">
        <w:rPr>
          <w:rFonts w:ascii="Times New Roman" w:hAnsi="Times New Roman" w:cs="Times New Roman"/>
          <w:bCs/>
          <w:sz w:val="24"/>
          <w:szCs w:val="24"/>
        </w:rPr>
        <w:t>.</w:t>
      </w:r>
      <w:r w:rsidR="0042062C">
        <w:rPr>
          <w:rFonts w:ascii="Times New Roman" w:hAnsi="Times New Roman" w:cs="Times New Roman"/>
          <w:bCs/>
          <w:sz w:val="24"/>
          <w:szCs w:val="24"/>
        </w:rPr>
        <w:t xml:space="preserve"> </w:t>
      </w:r>
      <w:r w:rsidR="0047078D" w:rsidRPr="0047078D">
        <w:rPr>
          <w:rFonts w:ascii="Times New Roman" w:hAnsi="Times New Roman" w:cs="Times New Roman"/>
          <w:sz w:val="24"/>
          <w:szCs w:val="24"/>
        </w:rPr>
        <w:t>Th</w:t>
      </w:r>
      <w:r w:rsidR="00086D8D">
        <w:rPr>
          <w:rFonts w:ascii="Times New Roman" w:hAnsi="Times New Roman" w:cs="Times New Roman"/>
          <w:sz w:val="24"/>
          <w:szCs w:val="24"/>
        </w:rPr>
        <w:t>is</w:t>
      </w:r>
      <w:r w:rsidR="0047078D" w:rsidRPr="0047078D">
        <w:rPr>
          <w:rFonts w:ascii="Times New Roman" w:hAnsi="Times New Roman" w:cs="Times New Roman"/>
          <w:sz w:val="24"/>
          <w:szCs w:val="24"/>
        </w:rPr>
        <w:t xml:space="preserve"> release contains no new series, only updating</w:t>
      </w:r>
      <w:r w:rsidR="004A0EA4">
        <w:rPr>
          <w:rFonts w:ascii="Times New Roman" w:hAnsi="Times New Roman" w:cs="Times New Roman"/>
          <w:sz w:val="24"/>
          <w:szCs w:val="24"/>
        </w:rPr>
        <w:t>, but</w:t>
      </w:r>
      <w:r w:rsidR="0047078D" w:rsidRPr="0047078D">
        <w:rPr>
          <w:rFonts w:ascii="Times New Roman" w:hAnsi="Times New Roman" w:cs="Times New Roman"/>
          <w:sz w:val="24"/>
          <w:szCs w:val="24"/>
        </w:rPr>
        <w:t xml:space="preserve"> from the next release in August 2024, statistics </w:t>
      </w:r>
      <w:r w:rsidR="0047078D">
        <w:rPr>
          <w:rFonts w:ascii="Times New Roman" w:hAnsi="Times New Roman" w:cs="Times New Roman"/>
          <w:sz w:val="24"/>
          <w:szCs w:val="24"/>
        </w:rPr>
        <w:t xml:space="preserve">on sanction referrals (not sanctions themselves) </w:t>
      </w:r>
      <w:r w:rsidR="0047078D" w:rsidRPr="0047078D">
        <w:rPr>
          <w:rFonts w:ascii="Times New Roman" w:hAnsi="Times New Roman" w:cs="Times New Roman"/>
          <w:sz w:val="24"/>
          <w:szCs w:val="24"/>
        </w:rPr>
        <w:t xml:space="preserve">will be published </w:t>
      </w:r>
      <w:r w:rsidR="0047078D">
        <w:rPr>
          <w:rFonts w:ascii="Times New Roman" w:hAnsi="Times New Roman" w:cs="Times New Roman"/>
          <w:sz w:val="24"/>
          <w:szCs w:val="24"/>
        </w:rPr>
        <w:t xml:space="preserve">by </w:t>
      </w:r>
      <w:r w:rsidR="0047078D" w:rsidRPr="0047078D">
        <w:rPr>
          <w:rFonts w:ascii="Times New Roman" w:hAnsi="Times New Roman" w:cs="Times New Roman"/>
          <w:sz w:val="24"/>
          <w:szCs w:val="24"/>
        </w:rPr>
        <w:t xml:space="preserve">ethnicity. </w:t>
      </w:r>
    </w:p>
    <w:p w:rsidR="0047078D" w:rsidRDefault="0047078D" w:rsidP="00BF5EE0">
      <w:pPr>
        <w:rPr>
          <w:rFonts w:ascii="Times New Roman" w:hAnsi="Times New Roman" w:cs="Times New Roman"/>
          <w:sz w:val="24"/>
          <w:szCs w:val="24"/>
        </w:rPr>
      </w:pPr>
    </w:p>
    <w:p w:rsidR="005E2DD4" w:rsidRDefault="005E2DD4" w:rsidP="00BF5EE0">
      <w:pPr>
        <w:rPr>
          <w:rFonts w:ascii="Times New Roman" w:hAnsi="Times New Roman" w:cs="Times New Roman"/>
          <w:sz w:val="24"/>
          <w:szCs w:val="24"/>
        </w:rPr>
      </w:pPr>
      <w:r w:rsidRPr="008C6598">
        <w:rPr>
          <w:rFonts w:ascii="Times New Roman" w:hAnsi="Times New Roman" w:cs="Times New Roman"/>
          <w:sz w:val="24"/>
          <w:szCs w:val="24"/>
        </w:rPr>
        <w:t>The total number of people on UC was a provisional 6.</w:t>
      </w:r>
      <w:r>
        <w:rPr>
          <w:rFonts w:ascii="Times New Roman" w:hAnsi="Times New Roman" w:cs="Times New Roman"/>
          <w:sz w:val="24"/>
          <w:szCs w:val="24"/>
        </w:rPr>
        <w:t>74</w:t>
      </w:r>
      <w:r w:rsidRPr="008C6598">
        <w:rPr>
          <w:rFonts w:ascii="Times New Roman" w:hAnsi="Times New Roman" w:cs="Times New Roman"/>
          <w:sz w:val="24"/>
          <w:szCs w:val="24"/>
        </w:rPr>
        <w:t xml:space="preserve">m in </w:t>
      </w:r>
      <w:r>
        <w:rPr>
          <w:rFonts w:ascii="Times New Roman" w:hAnsi="Times New Roman" w:cs="Times New Roman"/>
          <w:sz w:val="24"/>
          <w:szCs w:val="24"/>
        </w:rPr>
        <w:t xml:space="preserve">April 2024, of whom </w:t>
      </w:r>
      <w:r w:rsidRPr="008C6598">
        <w:rPr>
          <w:rFonts w:ascii="Times New Roman" w:hAnsi="Times New Roman" w:cs="Times New Roman"/>
          <w:sz w:val="24"/>
          <w:szCs w:val="24"/>
        </w:rPr>
        <w:t>1.</w:t>
      </w:r>
      <w:r>
        <w:rPr>
          <w:rFonts w:ascii="Times New Roman" w:hAnsi="Times New Roman" w:cs="Times New Roman"/>
          <w:sz w:val="24"/>
          <w:szCs w:val="24"/>
        </w:rPr>
        <w:t>97</w:t>
      </w:r>
      <w:r w:rsidRPr="008C6598">
        <w:rPr>
          <w:rFonts w:ascii="Times New Roman" w:hAnsi="Times New Roman" w:cs="Times New Roman"/>
          <w:sz w:val="24"/>
          <w:szCs w:val="24"/>
        </w:rPr>
        <w:t xml:space="preserve">m </w:t>
      </w:r>
      <w:r w:rsidR="00086D8D" w:rsidRPr="008C6598">
        <w:rPr>
          <w:rFonts w:ascii="Times New Roman" w:hAnsi="Times New Roman" w:cs="Times New Roman"/>
          <w:sz w:val="24"/>
          <w:szCs w:val="24"/>
        </w:rPr>
        <w:t xml:space="preserve">or </w:t>
      </w:r>
      <w:r w:rsidR="00086D8D">
        <w:rPr>
          <w:rFonts w:ascii="Times New Roman" w:hAnsi="Times New Roman" w:cs="Times New Roman"/>
          <w:sz w:val="24"/>
          <w:szCs w:val="24"/>
        </w:rPr>
        <w:t>29.2</w:t>
      </w:r>
      <w:r w:rsidR="00086D8D" w:rsidRPr="008C6598">
        <w:rPr>
          <w:rFonts w:ascii="Times New Roman" w:hAnsi="Times New Roman" w:cs="Times New Roman"/>
          <w:sz w:val="24"/>
          <w:szCs w:val="24"/>
        </w:rPr>
        <w:t xml:space="preserve">% </w:t>
      </w:r>
      <w:r>
        <w:rPr>
          <w:rFonts w:ascii="Times New Roman" w:hAnsi="Times New Roman" w:cs="Times New Roman"/>
          <w:sz w:val="24"/>
          <w:szCs w:val="24"/>
        </w:rPr>
        <w:t>were</w:t>
      </w:r>
      <w:r w:rsidRPr="008C6598">
        <w:rPr>
          <w:rFonts w:ascii="Times New Roman" w:hAnsi="Times New Roman" w:cs="Times New Roman"/>
          <w:sz w:val="24"/>
          <w:szCs w:val="24"/>
        </w:rPr>
        <w:t xml:space="preserve"> subject to conditionality. </w:t>
      </w:r>
      <w:r>
        <w:rPr>
          <w:rFonts w:ascii="Times New Roman" w:hAnsi="Times New Roman" w:cs="Times New Roman"/>
          <w:sz w:val="24"/>
          <w:szCs w:val="24"/>
        </w:rPr>
        <w:t xml:space="preserve"> </w:t>
      </w:r>
      <w:r w:rsidRPr="00873935">
        <w:rPr>
          <w:rFonts w:ascii="Times New Roman" w:hAnsi="Times New Roman" w:cs="Times New Roman"/>
          <w:sz w:val="24"/>
          <w:szCs w:val="24"/>
        </w:rPr>
        <w:t>In the latest quarter there was a further large provisional increase in the number of people on UC, of 378,000</w:t>
      </w:r>
      <w:r w:rsidR="00086D8D">
        <w:rPr>
          <w:rFonts w:ascii="Times New Roman" w:hAnsi="Times New Roman" w:cs="Times New Roman"/>
          <w:sz w:val="24"/>
          <w:szCs w:val="24"/>
        </w:rPr>
        <w:t>,</w:t>
      </w:r>
      <w:r w:rsidRPr="00873935">
        <w:rPr>
          <w:rFonts w:ascii="Times New Roman" w:hAnsi="Times New Roman" w:cs="Times New Roman"/>
          <w:sz w:val="24"/>
          <w:szCs w:val="24"/>
        </w:rPr>
        <w:t xml:space="preserve"> again partly due to ‘managed migration’. </w:t>
      </w:r>
      <w:r w:rsidRPr="008C6598">
        <w:rPr>
          <w:rFonts w:ascii="Times New Roman" w:hAnsi="Times New Roman" w:cs="Times New Roman"/>
          <w:sz w:val="24"/>
          <w:szCs w:val="24"/>
        </w:rPr>
        <w:t xml:space="preserve">The largest group of UC claimants subject to conditionality is those ‘searching for work’, i.e. unemployed. </w:t>
      </w:r>
      <w:r w:rsidR="00086D8D" w:rsidRPr="00647271">
        <w:rPr>
          <w:rFonts w:ascii="Times New Roman" w:hAnsi="Times New Roman" w:cs="Times New Roman"/>
          <w:sz w:val="24"/>
          <w:szCs w:val="24"/>
        </w:rPr>
        <w:t xml:space="preserve">At </w:t>
      </w:r>
      <w:r w:rsidR="00086D8D">
        <w:rPr>
          <w:rFonts w:ascii="Times New Roman" w:hAnsi="Times New Roman" w:cs="Times New Roman"/>
          <w:sz w:val="24"/>
          <w:szCs w:val="24"/>
        </w:rPr>
        <w:t>January 2024</w:t>
      </w:r>
      <w:r w:rsidR="00BD26A0">
        <w:rPr>
          <w:rFonts w:ascii="Times New Roman" w:hAnsi="Times New Roman" w:cs="Times New Roman"/>
          <w:sz w:val="24"/>
          <w:szCs w:val="24"/>
        </w:rPr>
        <w:t>, if JSA, ESA and IS are added in,</w:t>
      </w:r>
      <w:r w:rsidR="00086D8D" w:rsidRPr="00647271">
        <w:rPr>
          <w:rFonts w:ascii="Times New Roman" w:hAnsi="Times New Roman" w:cs="Times New Roman"/>
          <w:sz w:val="24"/>
          <w:szCs w:val="24"/>
        </w:rPr>
        <w:t xml:space="preserve"> there were </w:t>
      </w:r>
      <w:r w:rsidR="00086D8D">
        <w:rPr>
          <w:rFonts w:ascii="Times New Roman" w:hAnsi="Times New Roman" w:cs="Times New Roman"/>
          <w:sz w:val="24"/>
          <w:szCs w:val="24"/>
        </w:rPr>
        <w:t>an estimated total of 2.26</w:t>
      </w:r>
      <w:r w:rsidR="00086D8D" w:rsidRPr="00647271">
        <w:rPr>
          <w:rFonts w:ascii="Times New Roman" w:hAnsi="Times New Roman" w:cs="Times New Roman"/>
          <w:sz w:val="24"/>
          <w:szCs w:val="24"/>
        </w:rPr>
        <w:t>m claimants on all benefits subject to conditionality.</w:t>
      </w:r>
    </w:p>
    <w:p w:rsidR="005E2DD4" w:rsidRDefault="005E2DD4" w:rsidP="00BF5EE0">
      <w:pPr>
        <w:rPr>
          <w:rFonts w:ascii="Times New Roman" w:hAnsi="Times New Roman" w:cs="Times New Roman"/>
          <w:sz w:val="24"/>
          <w:szCs w:val="24"/>
        </w:rPr>
      </w:pPr>
    </w:p>
    <w:p w:rsidR="005E2DD4" w:rsidRDefault="00086D8D" w:rsidP="00BF5EE0">
      <w:pPr>
        <w:rPr>
          <w:rFonts w:ascii="Times New Roman" w:hAnsi="Times New Roman" w:cs="Times New Roman"/>
          <w:sz w:val="24"/>
          <w:szCs w:val="24"/>
        </w:rPr>
      </w:pPr>
      <w:r>
        <w:rPr>
          <w:rFonts w:ascii="Times New Roman" w:hAnsi="Times New Roman" w:cs="Times New Roman"/>
          <w:sz w:val="24"/>
          <w:szCs w:val="24"/>
        </w:rPr>
        <w:t xml:space="preserve">The AET </w:t>
      </w:r>
      <w:r w:rsidR="004A0EA4">
        <w:rPr>
          <w:rFonts w:ascii="Times New Roman" w:hAnsi="Times New Roman" w:cs="Times New Roman"/>
          <w:sz w:val="24"/>
          <w:szCs w:val="24"/>
        </w:rPr>
        <w:t xml:space="preserve">was increased </w:t>
      </w:r>
      <w:r>
        <w:rPr>
          <w:rFonts w:ascii="Times New Roman" w:hAnsi="Times New Roman" w:cs="Times New Roman"/>
          <w:sz w:val="24"/>
          <w:szCs w:val="24"/>
        </w:rPr>
        <w:t xml:space="preserve">to the equivalent of 18 hours’ work a week on 13 May. This follows increases from 9 to 12 hours in </w:t>
      </w:r>
      <w:r w:rsidRPr="00CE5F6F">
        <w:rPr>
          <w:rFonts w:ascii="Times New Roman" w:hAnsi="Times New Roman" w:cs="Times New Roman"/>
          <w:sz w:val="24"/>
          <w:szCs w:val="24"/>
        </w:rPr>
        <w:t>Sept</w:t>
      </w:r>
      <w:r>
        <w:rPr>
          <w:rFonts w:ascii="Times New Roman" w:hAnsi="Times New Roman" w:cs="Times New Roman"/>
          <w:sz w:val="24"/>
          <w:szCs w:val="24"/>
        </w:rPr>
        <w:t>ember</w:t>
      </w:r>
      <w:r w:rsidRPr="00CE5F6F">
        <w:rPr>
          <w:rFonts w:ascii="Times New Roman" w:hAnsi="Times New Roman" w:cs="Times New Roman"/>
          <w:sz w:val="24"/>
          <w:szCs w:val="24"/>
        </w:rPr>
        <w:t xml:space="preserve"> 2022</w:t>
      </w:r>
      <w:r>
        <w:rPr>
          <w:rFonts w:ascii="Times New Roman" w:hAnsi="Times New Roman" w:cs="Times New Roman"/>
          <w:sz w:val="24"/>
          <w:szCs w:val="24"/>
        </w:rPr>
        <w:t xml:space="preserve"> and from 12 to 15 hours in</w:t>
      </w:r>
      <w:r w:rsidRPr="00CE5F6F">
        <w:rPr>
          <w:rFonts w:ascii="Times New Roman" w:hAnsi="Times New Roman" w:cs="Times New Roman"/>
          <w:sz w:val="24"/>
          <w:szCs w:val="24"/>
        </w:rPr>
        <w:t xml:space="preserve"> Jan</w:t>
      </w:r>
      <w:r>
        <w:rPr>
          <w:rFonts w:ascii="Times New Roman" w:hAnsi="Times New Roman" w:cs="Times New Roman"/>
          <w:sz w:val="24"/>
          <w:szCs w:val="24"/>
        </w:rPr>
        <w:t>uary</w:t>
      </w:r>
      <w:r w:rsidRPr="00CE5F6F">
        <w:rPr>
          <w:rFonts w:ascii="Times New Roman" w:hAnsi="Times New Roman" w:cs="Times New Roman"/>
          <w:sz w:val="24"/>
          <w:szCs w:val="24"/>
        </w:rPr>
        <w:t xml:space="preserve"> 2023</w:t>
      </w:r>
      <w:r>
        <w:rPr>
          <w:rFonts w:ascii="Times New Roman" w:hAnsi="Times New Roman" w:cs="Times New Roman"/>
          <w:sz w:val="24"/>
          <w:szCs w:val="24"/>
        </w:rPr>
        <w:t xml:space="preserve">. </w:t>
      </w:r>
      <w:r w:rsidR="005F5F5B">
        <w:rPr>
          <w:rFonts w:ascii="Times New Roman" w:hAnsi="Times New Roman" w:cs="Times New Roman"/>
          <w:sz w:val="24"/>
          <w:szCs w:val="24"/>
        </w:rPr>
        <w:t>A</w:t>
      </w:r>
      <w:r>
        <w:rPr>
          <w:rFonts w:ascii="Times New Roman" w:hAnsi="Times New Roman" w:cs="Times New Roman"/>
          <w:sz w:val="24"/>
          <w:szCs w:val="24"/>
        </w:rPr>
        <w:t xml:space="preserve">bout 180,000 people </w:t>
      </w:r>
      <w:r w:rsidR="005F5F5B">
        <w:rPr>
          <w:rFonts w:ascii="Times New Roman" w:hAnsi="Times New Roman" w:cs="Times New Roman"/>
          <w:sz w:val="24"/>
          <w:szCs w:val="24"/>
        </w:rPr>
        <w:t xml:space="preserve">will be brought </w:t>
      </w:r>
      <w:r>
        <w:rPr>
          <w:rFonts w:ascii="Times New Roman" w:hAnsi="Times New Roman" w:cs="Times New Roman"/>
          <w:sz w:val="24"/>
          <w:szCs w:val="24"/>
        </w:rPr>
        <w:t>into the intensive work search regime</w:t>
      </w:r>
      <w:r w:rsidR="005F5F5B" w:rsidRPr="005F5F5B">
        <w:rPr>
          <w:rFonts w:ascii="Times New Roman" w:hAnsi="Times New Roman" w:cs="Times New Roman"/>
          <w:sz w:val="24"/>
          <w:szCs w:val="24"/>
        </w:rPr>
        <w:t xml:space="preserve"> </w:t>
      </w:r>
      <w:r w:rsidR="005F5F5B">
        <w:rPr>
          <w:rFonts w:ascii="Times New Roman" w:hAnsi="Times New Roman" w:cs="Times New Roman"/>
          <w:sz w:val="24"/>
          <w:szCs w:val="24"/>
        </w:rPr>
        <w:t>by the further increase</w:t>
      </w:r>
      <w:r>
        <w:rPr>
          <w:rFonts w:ascii="Times New Roman" w:hAnsi="Times New Roman" w:cs="Times New Roman"/>
          <w:sz w:val="24"/>
          <w:szCs w:val="24"/>
        </w:rPr>
        <w:t>, and</w:t>
      </w:r>
      <w:r w:rsidR="005F5F5B">
        <w:rPr>
          <w:rFonts w:ascii="Times New Roman" w:hAnsi="Times New Roman" w:cs="Times New Roman"/>
          <w:sz w:val="24"/>
          <w:szCs w:val="24"/>
        </w:rPr>
        <w:t xml:space="preserve"> about 400,000 by t</w:t>
      </w:r>
      <w:r>
        <w:rPr>
          <w:rFonts w:ascii="Times New Roman" w:hAnsi="Times New Roman" w:cs="Times New Roman"/>
          <w:sz w:val="24"/>
          <w:szCs w:val="24"/>
        </w:rPr>
        <w:t xml:space="preserve">he three increases </w:t>
      </w:r>
      <w:r w:rsidR="005F5F5B">
        <w:rPr>
          <w:rFonts w:ascii="Times New Roman" w:hAnsi="Times New Roman" w:cs="Times New Roman"/>
          <w:sz w:val="24"/>
          <w:szCs w:val="24"/>
        </w:rPr>
        <w:t>taken together, with a</w:t>
      </w:r>
      <w:r>
        <w:rPr>
          <w:rFonts w:ascii="Times New Roman" w:hAnsi="Times New Roman" w:cs="Times New Roman"/>
          <w:sz w:val="24"/>
          <w:szCs w:val="24"/>
        </w:rPr>
        <w:t xml:space="preserve"> further 80,000 if and when the separate Couples AET is abolished.</w:t>
      </w:r>
    </w:p>
    <w:p w:rsidR="00086D8D" w:rsidRDefault="00086D8D" w:rsidP="00BF5EE0">
      <w:pPr>
        <w:rPr>
          <w:rFonts w:ascii="Times New Roman" w:hAnsi="Times New Roman" w:cs="Times New Roman"/>
          <w:sz w:val="24"/>
          <w:szCs w:val="24"/>
        </w:rPr>
      </w:pPr>
    </w:p>
    <w:p w:rsidR="00BD26A0" w:rsidRPr="00501599" w:rsidRDefault="00BD26A0" w:rsidP="00BD26A0">
      <w:pPr>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were an average</w:t>
      </w:r>
      <w:proofErr w:type="gramEnd"/>
      <w:r>
        <w:rPr>
          <w:rFonts w:ascii="Times New Roman" w:hAnsi="Times New Roman" w:cs="Times New Roman"/>
          <w:sz w:val="24"/>
          <w:szCs w:val="24"/>
        </w:rPr>
        <w:t xml:space="preserve"> of 44,830</w:t>
      </w:r>
      <w:r w:rsidRPr="00501599">
        <w:rPr>
          <w:rFonts w:ascii="Times New Roman" w:hAnsi="Times New Roman" w:cs="Times New Roman"/>
          <w:sz w:val="24"/>
          <w:szCs w:val="24"/>
        </w:rPr>
        <w:t xml:space="preserve"> </w:t>
      </w:r>
      <w:r>
        <w:rPr>
          <w:rFonts w:ascii="Times New Roman" w:hAnsi="Times New Roman" w:cs="Times New Roman"/>
          <w:sz w:val="24"/>
          <w:szCs w:val="24"/>
        </w:rPr>
        <w:t xml:space="preserve">UC sanctions per month </w:t>
      </w:r>
      <w:r w:rsidRPr="00501599">
        <w:rPr>
          <w:rFonts w:ascii="Times New Roman" w:hAnsi="Times New Roman" w:cs="Times New Roman"/>
          <w:sz w:val="24"/>
          <w:szCs w:val="24"/>
        </w:rPr>
        <w:t xml:space="preserve">in the latest quarter, to </w:t>
      </w:r>
      <w:r>
        <w:rPr>
          <w:rFonts w:ascii="Times New Roman" w:hAnsi="Times New Roman" w:cs="Times New Roman"/>
          <w:sz w:val="24"/>
          <w:szCs w:val="24"/>
        </w:rPr>
        <w:t>January 2024, close to three</w:t>
      </w:r>
      <w:r w:rsidRPr="00501599">
        <w:rPr>
          <w:rFonts w:ascii="Times New Roman" w:hAnsi="Times New Roman" w:cs="Times New Roman"/>
          <w:sz w:val="24"/>
          <w:szCs w:val="24"/>
        </w:rPr>
        <w:t xml:space="preserve"> times the average in the last three months before the pandemic</w:t>
      </w:r>
      <w:r>
        <w:rPr>
          <w:rFonts w:ascii="Times New Roman" w:hAnsi="Times New Roman" w:cs="Times New Roman"/>
          <w:sz w:val="24"/>
          <w:szCs w:val="24"/>
        </w:rPr>
        <w:t>. This</w:t>
      </w:r>
    </w:p>
    <w:p w:rsidR="00BD26A0" w:rsidRDefault="00BD26A0" w:rsidP="00BD26A0">
      <w:pPr>
        <w:rPr>
          <w:rFonts w:ascii="Times New Roman" w:hAnsi="Times New Roman" w:cs="Times New Roman"/>
          <w:sz w:val="24"/>
          <w:szCs w:val="24"/>
        </w:rPr>
      </w:pPr>
      <w:proofErr w:type="gramStart"/>
      <w:r w:rsidRPr="00501599">
        <w:rPr>
          <w:rFonts w:ascii="Times New Roman" w:hAnsi="Times New Roman" w:cs="Times New Roman"/>
          <w:sz w:val="24"/>
          <w:szCs w:val="24"/>
        </w:rPr>
        <w:t>equates</w:t>
      </w:r>
      <w:proofErr w:type="gramEnd"/>
      <w:r w:rsidRPr="00501599">
        <w:rPr>
          <w:rFonts w:ascii="Times New Roman" w:hAnsi="Times New Roman" w:cs="Times New Roman"/>
          <w:sz w:val="24"/>
          <w:szCs w:val="24"/>
        </w:rPr>
        <w:t xml:space="preserve"> to 2.</w:t>
      </w:r>
      <w:r>
        <w:rPr>
          <w:rFonts w:ascii="Times New Roman" w:hAnsi="Times New Roman" w:cs="Times New Roman"/>
          <w:sz w:val="24"/>
          <w:szCs w:val="24"/>
        </w:rPr>
        <w:t>41</w:t>
      </w:r>
      <w:r w:rsidRPr="00501599">
        <w:rPr>
          <w:rFonts w:ascii="Times New Roman" w:hAnsi="Times New Roman" w:cs="Times New Roman"/>
          <w:sz w:val="24"/>
          <w:szCs w:val="24"/>
        </w:rPr>
        <w:t xml:space="preserve">% per month of UC claimants subject to conditionality, a slight </w:t>
      </w:r>
      <w:r>
        <w:rPr>
          <w:rFonts w:ascii="Times New Roman" w:hAnsi="Times New Roman" w:cs="Times New Roman"/>
          <w:sz w:val="24"/>
          <w:szCs w:val="24"/>
        </w:rPr>
        <w:t>fall compared to</w:t>
      </w:r>
      <w:r w:rsidRPr="00501599">
        <w:rPr>
          <w:rFonts w:ascii="Times New Roman" w:hAnsi="Times New Roman" w:cs="Times New Roman"/>
          <w:sz w:val="24"/>
          <w:szCs w:val="24"/>
        </w:rPr>
        <w:t xml:space="preserve"> the previous quarter. In the three months immediately preceding the pandemic, i.e. December 2019 to February 2020, it was 1.4% per month.  </w:t>
      </w:r>
    </w:p>
    <w:p w:rsidR="00BD26A0" w:rsidRDefault="00BD26A0" w:rsidP="00BF5EE0">
      <w:pPr>
        <w:rPr>
          <w:rFonts w:ascii="Times New Roman" w:hAnsi="Times New Roman" w:cs="Times New Roman"/>
          <w:sz w:val="24"/>
          <w:szCs w:val="24"/>
        </w:rPr>
      </w:pPr>
    </w:p>
    <w:p w:rsidR="00BD26A0" w:rsidRPr="005F5F5B" w:rsidRDefault="00BD26A0" w:rsidP="00BD26A0">
      <w:pPr>
        <w:rPr>
          <w:rFonts w:ascii="Times New Roman" w:hAnsi="Times New Roman" w:cs="Times New Roman"/>
          <w:sz w:val="24"/>
          <w:szCs w:val="24"/>
        </w:rPr>
      </w:pPr>
      <w:r w:rsidRPr="005F5F5B">
        <w:rPr>
          <w:rFonts w:ascii="Times New Roman" w:hAnsi="Times New Roman" w:cs="Times New Roman"/>
          <w:sz w:val="24"/>
          <w:szCs w:val="24"/>
        </w:rPr>
        <w:t xml:space="preserve">A total of 547,692 UC sanctions were imposed in the </w:t>
      </w:r>
      <w:r w:rsidR="004A0EA4">
        <w:rPr>
          <w:rFonts w:ascii="Times New Roman" w:hAnsi="Times New Roman" w:cs="Times New Roman"/>
          <w:sz w:val="24"/>
          <w:szCs w:val="24"/>
        </w:rPr>
        <w:t>12</w:t>
      </w:r>
      <w:r w:rsidRPr="005F5F5B">
        <w:rPr>
          <w:rFonts w:ascii="Times New Roman" w:hAnsi="Times New Roman" w:cs="Times New Roman"/>
          <w:sz w:val="24"/>
          <w:szCs w:val="24"/>
        </w:rPr>
        <w:t xml:space="preserve"> months to end-January 2024, and 424,006 claimants received at least one sanction, of </w:t>
      </w:r>
      <w:proofErr w:type="gramStart"/>
      <w:r w:rsidRPr="005F5F5B">
        <w:rPr>
          <w:rFonts w:ascii="Times New Roman" w:hAnsi="Times New Roman" w:cs="Times New Roman"/>
          <w:sz w:val="24"/>
          <w:szCs w:val="24"/>
        </w:rPr>
        <w:t>whom</w:t>
      </w:r>
      <w:proofErr w:type="gramEnd"/>
      <w:r w:rsidRPr="005F5F5B">
        <w:rPr>
          <w:rFonts w:ascii="Times New Roman" w:hAnsi="Times New Roman" w:cs="Times New Roman"/>
          <w:sz w:val="24"/>
          <w:szCs w:val="24"/>
        </w:rPr>
        <w:t xml:space="preserve"> 22.0%</w:t>
      </w:r>
      <w:r w:rsidR="004A0EA4">
        <w:rPr>
          <w:rFonts w:ascii="Times New Roman" w:hAnsi="Times New Roman" w:cs="Times New Roman"/>
          <w:sz w:val="24"/>
          <w:szCs w:val="24"/>
        </w:rPr>
        <w:t xml:space="preserve"> received more than one</w:t>
      </w:r>
      <w:r w:rsidRPr="005F5F5B">
        <w:rPr>
          <w:rFonts w:ascii="Times New Roman" w:hAnsi="Times New Roman" w:cs="Times New Roman"/>
          <w:sz w:val="24"/>
          <w:szCs w:val="24"/>
        </w:rPr>
        <w:t>, and 5.4% more than two. These figures are much higher than in the last 12 months before the pandemic, when there were 230,720 UC sanctions an</w:t>
      </w:r>
      <w:r w:rsidR="004A0EA4">
        <w:rPr>
          <w:rFonts w:ascii="Times New Roman" w:hAnsi="Times New Roman" w:cs="Times New Roman"/>
          <w:sz w:val="24"/>
          <w:szCs w:val="24"/>
        </w:rPr>
        <w:t>d 178,476 sanctioned individual</w:t>
      </w:r>
      <w:r w:rsidRPr="005F5F5B">
        <w:rPr>
          <w:rFonts w:ascii="Times New Roman" w:hAnsi="Times New Roman" w:cs="Times New Roman"/>
          <w:sz w:val="24"/>
          <w:szCs w:val="24"/>
        </w:rPr>
        <w:t>s.</w:t>
      </w:r>
    </w:p>
    <w:p w:rsidR="00BD26A0" w:rsidRDefault="00BD26A0" w:rsidP="0042062C">
      <w:pPr>
        <w:rPr>
          <w:rFonts w:ascii="Times New Roman" w:hAnsi="Times New Roman" w:cs="Times New Roman"/>
          <w:sz w:val="24"/>
          <w:szCs w:val="24"/>
        </w:rPr>
      </w:pPr>
    </w:p>
    <w:p w:rsidR="00BD26A0" w:rsidRDefault="00BD26A0" w:rsidP="0042062C">
      <w:pPr>
        <w:rPr>
          <w:rFonts w:ascii="Times New Roman" w:hAnsi="Times New Roman" w:cs="Times New Roman"/>
          <w:sz w:val="24"/>
          <w:szCs w:val="24"/>
        </w:rPr>
      </w:pPr>
      <w:r>
        <w:rPr>
          <w:rFonts w:ascii="Times New Roman" w:hAnsi="Times New Roman" w:cs="Times New Roman"/>
          <w:sz w:val="24"/>
          <w:szCs w:val="24"/>
        </w:rPr>
        <w:t>On a calendar year basis, the annual total number of sanctions on all benefits in 2023 at 535,741 was very slightly higher than that for 2022, at 534,878. Both figures were higher than for any years since 2001</w:t>
      </w:r>
      <w:r w:rsidR="00135641">
        <w:rPr>
          <w:rFonts w:ascii="Times New Roman" w:hAnsi="Times New Roman" w:cs="Times New Roman"/>
          <w:sz w:val="24"/>
          <w:szCs w:val="24"/>
        </w:rPr>
        <w:t>,</w:t>
      </w:r>
      <w:r>
        <w:rPr>
          <w:rFonts w:ascii="Times New Roman" w:hAnsi="Times New Roman" w:cs="Times New Roman"/>
          <w:sz w:val="24"/>
          <w:szCs w:val="24"/>
        </w:rPr>
        <w:t xml:space="preserve"> except for </w:t>
      </w:r>
      <w:r w:rsidR="00135641">
        <w:rPr>
          <w:rFonts w:ascii="Times New Roman" w:hAnsi="Times New Roman" w:cs="Times New Roman"/>
          <w:sz w:val="24"/>
          <w:szCs w:val="24"/>
        </w:rPr>
        <w:t xml:space="preserve">the period </w:t>
      </w:r>
      <w:r>
        <w:rPr>
          <w:rFonts w:ascii="Times New Roman" w:hAnsi="Times New Roman" w:cs="Times New Roman"/>
          <w:sz w:val="24"/>
          <w:szCs w:val="24"/>
        </w:rPr>
        <w:t>2009 to 2014 inclusive.</w:t>
      </w:r>
    </w:p>
    <w:p w:rsidR="00BD26A0" w:rsidRDefault="00BD26A0" w:rsidP="0042062C">
      <w:pPr>
        <w:rPr>
          <w:rFonts w:ascii="Times New Roman" w:hAnsi="Times New Roman" w:cs="Times New Roman"/>
          <w:sz w:val="24"/>
          <w:szCs w:val="24"/>
        </w:rPr>
      </w:pPr>
    </w:p>
    <w:p w:rsidR="00BD26A0" w:rsidRDefault="0039051A" w:rsidP="0042062C">
      <w:pPr>
        <w:rPr>
          <w:rFonts w:ascii="Times New Roman" w:hAnsi="Times New Roman" w:cs="Times New Roman"/>
          <w:sz w:val="24"/>
          <w:szCs w:val="24"/>
        </w:rPr>
      </w:pPr>
      <w:r>
        <w:rPr>
          <w:rFonts w:ascii="Times New Roman" w:hAnsi="Times New Roman" w:cs="Times New Roman"/>
          <w:sz w:val="24"/>
          <w:szCs w:val="24"/>
        </w:rPr>
        <w:t>On the basis of the figures</w:t>
      </w:r>
      <w:r w:rsidRPr="0039051A">
        <w:rPr>
          <w:rFonts w:ascii="Times New Roman" w:hAnsi="Times New Roman" w:cs="Times New Roman"/>
          <w:sz w:val="24"/>
          <w:szCs w:val="24"/>
        </w:rPr>
        <w:t xml:space="preserve"> </w:t>
      </w:r>
      <w:r>
        <w:rPr>
          <w:rFonts w:ascii="Times New Roman" w:hAnsi="Times New Roman" w:cs="Times New Roman"/>
          <w:sz w:val="24"/>
          <w:szCs w:val="24"/>
        </w:rPr>
        <w:t>as revised since the February 2024 release, t</w:t>
      </w:r>
      <w:r w:rsidRPr="00917EFA">
        <w:rPr>
          <w:rFonts w:ascii="Times New Roman" w:hAnsi="Times New Roman" w:cs="Times New Roman"/>
          <w:sz w:val="24"/>
          <w:szCs w:val="24"/>
        </w:rPr>
        <w:t xml:space="preserve">he number of UC claimants who were serving a sanction at a point in time </w:t>
      </w:r>
      <w:r>
        <w:rPr>
          <w:rFonts w:ascii="Times New Roman" w:hAnsi="Times New Roman" w:cs="Times New Roman"/>
          <w:sz w:val="24"/>
          <w:szCs w:val="24"/>
        </w:rPr>
        <w:t xml:space="preserve">has seen a fall in the latest quarter, to an </w:t>
      </w:r>
      <w:r w:rsidRPr="00917EFA">
        <w:rPr>
          <w:rFonts w:ascii="Times New Roman" w:hAnsi="Times New Roman" w:cs="Times New Roman"/>
          <w:sz w:val="24"/>
          <w:szCs w:val="24"/>
        </w:rPr>
        <w:t>average</w:t>
      </w:r>
      <w:r>
        <w:rPr>
          <w:rFonts w:ascii="Times New Roman" w:hAnsi="Times New Roman" w:cs="Times New Roman"/>
          <w:sz w:val="24"/>
          <w:szCs w:val="24"/>
        </w:rPr>
        <w:t xml:space="preserve"> of</w:t>
      </w:r>
      <w:r w:rsidRPr="00917EFA">
        <w:rPr>
          <w:rFonts w:ascii="Times New Roman" w:hAnsi="Times New Roman" w:cs="Times New Roman"/>
          <w:sz w:val="24"/>
          <w:szCs w:val="24"/>
        </w:rPr>
        <w:t xml:space="preserve"> </w:t>
      </w:r>
      <w:r>
        <w:rPr>
          <w:rFonts w:ascii="Times New Roman" w:hAnsi="Times New Roman" w:cs="Times New Roman"/>
          <w:sz w:val="24"/>
          <w:szCs w:val="24"/>
        </w:rPr>
        <w:t>124,422</w:t>
      </w:r>
      <w:r w:rsidR="00344E57">
        <w:rPr>
          <w:rFonts w:ascii="Times New Roman" w:hAnsi="Times New Roman" w:cs="Times New Roman"/>
          <w:sz w:val="24"/>
          <w:szCs w:val="24"/>
        </w:rPr>
        <w:t xml:space="preserve">, </w:t>
      </w:r>
      <w:r>
        <w:rPr>
          <w:rFonts w:ascii="Times New Roman" w:hAnsi="Times New Roman" w:cs="Times New Roman"/>
          <w:sz w:val="24"/>
          <w:szCs w:val="24"/>
        </w:rPr>
        <w:t>(6.5% of claimants subject to conditionality</w:t>
      </w:r>
      <w:r w:rsidR="004A0EA4">
        <w:rPr>
          <w:rFonts w:ascii="Times New Roman" w:hAnsi="Times New Roman" w:cs="Times New Roman"/>
          <w:sz w:val="24"/>
          <w:szCs w:val="24"/>
        </w:rPr>
        <w:t>)</w:t>
      </w:r>
      <w:r w:rsidR="00344E57">
        <w:rPr>
          <w:rFonts w:ascii="Times New Roman" w:hAnsi="Times New Roman" w:cs="Times New Roman"/>
          <w:sz w:val="24"/>
          <w:szCs w:val="24"/>
        </w:rPr>
        <w:t>,</w:t>
      </w:r>
      <w:r>
        <w:rPr>
          <w:rFonts w:ascii="Times New Roman" w:hAnsi="Times New Roman" w:cs="Times New Roman"/>
          <w:sz w:val="24"/>
          <w:szCs w:val="24"/>
        </w:rPr>
        <w:t xml:space="preserve"> </w:t>
      </w:r>
      <w:r w:rsidR="00344E57">
        <w:rPr>
          <w:rFonts w:ascii="Times New Roman" w:hAnsi="Times New Roman" w:cs="Times New Roman"/>
          <w:sz w:val="24"/>
          <w:szCs w:val="24"/>
        </w:rPr>
        <w:t xml:space="preserve">of whom 117,134 were unemployed. </w:t>
      </w:r>
      <w:r w:rsidRPr="00917EFA">
        <w:rPr>
          <w:rFonts w:ascii="Times New Roman" w:hAnsi="Times New Roman" w:cs="Times New Roman"/>
          <w:sz w:val="24"/>
          <w:szCs w:val="24"/>
        </w:rPr>
        <w:t xml:space="preserve">This is much higher than </w:t>
      </w:r>
      <w:r>
        <w:rPr>
          <w:rFonts w:ascii="Times New Roman" w:hAnsi="Times New Roman" w:cs="Times New Roman"/>
          <w:sz w:val="24"/>
          <w:szCs w:val="24"/>
        </w:rPr>
        <w:t xml:space="preserve">in the final quarter </w:t>
      </w:r>
      <w:r w:rsidRPr="00917EFA">
        <w:rPr>
          <w:rFonts w:ascii="Times New Roman" w:hAnsi="Times New Roman" w:cs="Times New Roman"/>
          <w:sz w:val="24"/>
          <w:szCs w:val="24"/>
        </w:rPr>
        <w:t xml:space="preserve">before the pandemic, when </w:t>
      </w:r>
      <w:r>
        <w:rPr>
          <w:rFonts w:ascii="Times New Roman" w:hAnsi="Times New Roman" w:cs="Times New Roman"/>
          <w:sz w:val="24"/>
          <w:szCs w:val="24"/>
        </w:rPr>
        <w:t xml:space="preserve">(again on the new basis) </w:t>
      </w:r>
      <w:r w:rsidRPr="00917EFA">
        <w:rPr>
          <w:rFonts w:ascii="Times New Roman" w:hAnsi="Times New Roman" w:cs="Times New Roman"/>
          <w:sz w:val="24"/>
          <w:szCs w:val="24"/>
        </w:rPr>
        <w:t>it was around 35,</w:t>
      </w:r>
      <w:r>
        <w:rPr>
          <w:rFonts w:ascii="Times New Roman" w:hAnsi="Times New Roman" w:cs="Times New Roman"/>
          <w:sz w:val="24"/>
          <w:szCs w:val="24"/>
        </w:rPr>
        <w:t>1</w:t>
      </w:r>
      <w:r w:rsidRPr="00917EFA">
        <w:rPr>
          <w:rFonts w:ascii="Times New Roman" w:hAnsi="Times New Roman" w:cs="Times New Roman"/>
          <w:sz w:val="24"/>
          <w:szCs w:val="24"/>
        </w:rPr>
        <w:t>00</w:t>
      </w:r>
      <w:r>
        <w:rPr>
          <w:rFonts w:ascii="Times New Roman" w:hAnsi="Times New Roman" w:cs="Times New Roman"/>
          <w:sz w:val="24"/>
          <w:szCs w:val="24"/>
        </w:rPr>
        <w:t xml:space="preserve"> (3.0%)</w:t>
      </w:r>
      <w:r w:rsidRPr="00917EFA">
        <w:rPr>
          <w:rFonts w:ascii="Times New Roman" w:hAnsi="Times New Roman" w:cs="Times New Roman"/>
          <w:sz w:val="24"/>
          <w:szCs w:val="24"/>
        </w:rPr>
        <w:t xml:space="preserve">. </w:t>
      </w:r>
      <w:r>
        <w:rPr>
          <w:rFonts w:ascii="Times New Roman" w:hAnsi="Times New Roman" w:cs="Times New Roman"/>
          <w:sz w:val="24"/>
          <w:szCs w:val="24"/>
        </w:rPr>
        <w:t xml:space="preserve">But there is no obvious trend. </w:t>
      </w:r>
    </w:p>
    <w:p w:rsidR="0039051A" w:rsidRDefault="0039051A" w:rsidP="0042062C">
      <w:pPr>
        <w:rPr>
          <w:rFonts w:ascii="Times New Roman" w:hAnsi="Times New Roman" w:cs="Times New Roman"/>
          <w:sz w:val="24"/>
          <w:szCs w:val="24"/>
        </w:rPr>
      </w:pPr>
    </w:p>
    <w:p w:rsidR="0039051A" w:rsidRDefault="0039051A" w:rsidP="0039051A">
      <w:pPr>
        <w:rPr>
          <w:rFonts w:ascii="Times New Roman" w:hAnsi="Times New Roman" w:cs="Times New Roman"/>
          <w:sz w:val="24"/>
          <w:szCs w:val="24"/>
        </w:rPr>
      </w:pPr>
      <w:r>
        <w:rPr>
          <w:rFonts w:ascii="Times New Roman" w:hAnsi="Times New Roman" w:cs="Times New Roman"/>
          <w:sz w:val="24"/>
          <w:szCs w:val="24"/>
        </w:rPr>
        <w:t xml:space="preserve">DWP has published ‘ad hoc statistics’ showing how long UC claimants in the ‘Searching for work’ group have been out of work. Around 60% claim UC for 6 months or less, and only around one fifth claim for 18 months or more. These figures are a useful reminder that the potential gains from chivvying </w:t>
      </w:r>
      <w:r w:rsidR="008A4527">
        <w:rPr>
          <w:rFonts w:ascii="Times New Roman" w:hAnsi="Times New Roman" w:cs="Times New Roman"/>
          <w:sz w:val="24"/>
          <w:szCs w:val="24"/>
        </w:rPr>
        <w:t xml:space="preserve">unemployed </w:t>
      </w:r>
      <w:r>
        <w:rPr>
          <w:rFonts w:ascii="Times New Roman" w:hAnsi="Times New Roman" w:cs="Times New Roman"/>
          <w:sz w:val="24"/>
          <w:szCs w:val="24"/>
        </w:rPr>
        <w:t>people into jobs faster are quite limited, even before taking account of the</w:t>
      </w:r>
      <w:r w:rsidR="004A0EA4">
        <w:rPr>
          <w:rFonts w:ascii="Times New Roman" w:hAnsi="Times New Roman" w:cs="Times New Roman"/>
          <w:sz w:val="24"/>
          <w:szCs w:val="24"/>
        </w:rPr>
        <w:t xml:space="preserve"> negative effects of conditionality</w:t>
      </w:r>
      <w:r>
        <w:rPr>
          <w:rFonts w:ascii="Times New Roman" w:hAnsi="Times New Roman" w:cs="Times New Roman"/>
          <w:sz w:val="24"/>
          <w:szCs w:val="24"/>
        </w:rPr>
        <w:t>.</w:t>
      </w:r>
    </w:p>
    <w:p w:rsidR="0039051A" w:rsidRDefault="0039051A" w:rsidP="0039051A">
      <w:pPr>
        <w:rPr>
          <w:rFonts w:ascii="Times New Roman" w:hAnsi="Times New Roman" w:cs="Times New Roman"/>
          <w:sz w:val="24"/>
          <w:szCs w:val="24"/>
        </w:rPr>
      </w:pPr>
    </w:p>
    <w:p w:rsidR="00B00E29" w:rsidRPr="00FC693C" w:rsidRDefault="00344E57" w:rsidP="00944EFD">
      <w:pPr>
        <w:rPr>
          <w:rFonts w:ascii="Times New Roman" w:hAnsi="Times New Roman" w:cs="Times New Roman"/>
          <w:sz w:val="24"/>
          <w:szCs w:val="24"/>
        </w:rPr>
      </w:pPr>
      <w:r>
        <w:rPr>
          <w:rFonts w:ascii="Times New Roman" w:hAnsi="Times New Roman" w:cs="Times New Roman"/>
          <w:sz w:val="24"/>
          <w:szCs w:val="24"/>
        </w:rPr>
        <w:t xml:space="preserve">While the statistics have shown little change, the latest quarter has seen a raft of new reports, announcements and analyses relating to sanctions and conditionality. These are reported in the </w:t>
      </w:r>
      <w:r w:rsidR="005B1214">
        <w:rPr>
          <w:rFonts w:ascii="Times New Roman" w:hAnsi="Times New Roman" w:cs="Times New Roman"/>
          <w:sz w:val="24"/>
          <w:szCs w:val="24"/>
        </w:rPr>
        <w:t xml:space="preserve">news section </w:t>
      </w:r>
      <w:r>
        <w:rPr>
          <w:rFonts w:ascii="Times New Roman" w:hAnsi="Times New Roman" w:cs="Times New Roman"/>
          <w:sz w:val="24"/>
          <w:szCs w:val="24"/>
        </w:rPr>
        <w:t>at the end of the Briefing</w:t>
      </w:r>
      <w:r w:rsidR="005B1214">
        <w:rPr>
          <w:rFonts w:ascii="Times New Roman" w:hAnsi="Times New Roman" w:cs="Times New Roman"/>
          <w:sz w:val="24"/>
          <w:szCs w:val="24"/>
        </w:rPr>
        <w:t>.</w:t>
      </w:r>
      <w:r w:rsidR="00B00E29" w:rsidRPr="00FC693C">
        <w:rPr>
          <w:rFonts w:ascii="Times New Roman" w:hAnsi="Times New Roman" w:cs="Times New Roman"/>
          <w:sz w:val="24"/>
          <w:szCs w:val="24"/>
        </w:rPr>
        <w:br w:type="page"/>
      </w:r>
    </w:p>
    <w:p w:rsidR="00772E2C" w:rsidRPr="007C3F8E" w:rsidRDefault="00300F5C" w:rsidP="005A40B3">
      <w:pPr>
        <w:rPr>
          <w:rFonts w:ascii="Times New Roman" w:hAnsi="Times New Roman" w:cs="Times New Roman"/>
          <w:sz w:val="24"/>
          <w:szCs w:val="24"/>
        </w:rPr>
      </w:pPr>
      <w:r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4623FC" w:rsidP="005A40B3">
      <w:pPr>
        <w:rPr>
          <w:rFonts w:ascii="Times New Roman" w:hAnsi="Times New Roman" w:cs="Times New Roman"/>
          <w:b/>
          <w:bCs/>
          <w:sz w:val="36"/>
          <w:szCs w:val="36"/>
        </w:rPr>
      </w:pPr>
      <w:r>
        <w:rPr>
          <w:rFonts w:ascii="Times New Roman" w:hAnsi="Times New Roman" w:cs="Times New Roman"/>
          <w:b/>
          <w:bCs/>
          <w:sz w:val="36"/>
          <w:szCs w:val="36"/>
        </w:rPr>
        <w:t>Ma</w:t>
      </w:r>
      <w:r w:rsidR="00715171">
        <w:rPr>
          <w:rFonts w:ascii="Times New Roman" w:hAnsi="Times New Roman" w:cs="Times New Roman"/>
          <w:b/>
          <w:bCs/>
          <w:sz w:val="36"/>
          <w:szCs w:val="36"/>
        </w:rPr>
        <w:t>y 2024</w:t>
      </w:r>
    </w:p>
    <w:p w:rsidR="00300F5C" w:rsidRPr="00C575A0" w:rsidRDefault="00300F5C" w:rsidP="005A40B3">
      <w:pPr>
        <w:rPr>
          <w:rFonts w:ascii="Times New Roman" w:hAnsi="Times New Roman" w:cs="Times New Roman"/>
        </w:rPr>
      </w:pPr>
    </w:p>
    <w:p w:rsidR="001962F0" w:rsidRDefault="005F5FDD" w:rsidP="001962F0">
      <w:pPr>
        <w:rPr>
          <w:rFonts w:ascii="Times New Roman" w:hAnsi="Times New Roman" w:cs="Times New Roman"/>
          <w:sz w:val="24"/>
          <w:szCs w:val="24"/>
        </w:rPr>
      </w:pPr>
      <w:r w:rsidRPr="00C575A0">
        <w:rPr>
          <w:rFonts w:ascii="Times New Roman" w:hAnsi="Times New Roman" w:cs="Times New Roman"/>
          <w:sz w:val="24"/>
          <w:szCs w:val="24"/>
        </w:rPr>
        <w:t>Th</w:t>
      </w:r>
      <w:r w:rsidR="00A0131F" w:rsidRPr="00C575A0">
        <w:rPr>
          <w:rFonts w:ascii="Times New Roman" w:hAnsi="Times New Roman" w:cs="Times New Roman"/>
          <w:sz w:val="24"/>
          <w:szCs w:val="24"/>
        </w:rPr>
        <w:t>e</w:t>
      </w:r>
      <w:r w:rsidRPr="00C575A0">
        <w:rPr>
          <w:rFonts w:ascii="Times New Roman" w:hAnsi="Times New Roman" w:cs="Times New Roman"/>
          <w:sz w:val="24"/>
          <w:szCs w:val="24"/>
        </w:rPr>
        <w:t xml:space="preserve"> DWP </w:t>
      </w:r>
      <w:r w:rsidR="00A0131F" w:rsidRPr="00C575A0">
        <w:rPr>
          <w:rFonts w:ascii="Times New Roman" w:hAnsi="Times New Roman" w:cs="Times New Roman"/>
          <w:sz w:val="24"/>
          <w:szCs w:val="24"/>
        </w:rPr>
        <w:t xml:space="preserve">released </w:t>
      </w:r>
      <w:r w:rsidR="00275E51" w:rsidRPr="00C575A0">
        <w:rPr>
          <w:rFonts w:ascii="Times New Roman" w:hAnsi="Times New Roman" w:cs="Times New Roman"/>
          <w:sz w:val="24"/>
          <w:szCs w:val="24"/>
        </w:rPr>
        <w:t>its</w:t>
      </w:r>
      <w:r w:rsidR="00A0131F" w:rsidRPr="00C575A0">
        <w:rPr>
          <w:rFonts w:ascii="Times New Roman" w:hAnsi="Times New Roman" w:cs="Times New Roman"/>
          <w:sz w:val="24"/>
          <w:szCs w:val="24"/>
        </w:rPr>
        <w:t xml:space="preserve"> latest quarterly </w:t>
      </w:r>
      <w:r w:rsidRPr="00C575A0">
        <w:rPr>
          <w:rFonts w:ascii="Times New Roman" w:hAnsi="Times New Roman" w:cs="Times New Roman"/>
          <w:sz w:val="24"/>
          <w:szCs w:val="24"/>
        </w:rPr>
        <w:t xml:space="preserve">sanctions statistics </w:t>
      </w:r>
      <w:r w:rsidR="00D56FE2" w:rsidRPr="00C575A0">
        <w:rPr>
          <w:rFonts w:ascii="Times New Roman" w:hAnsi="Times New Roman" w:cs="Times New Roman"/>
          <w:sz w:val="24"/>
          <w:szCs w:val="24"/>
        </w:rPr>
        <w:t xml:space="preserve">for Universal Credit </w:t>
      </w:r>
      <w:r w:rsidR="00F51BD7">
        <w:rPr>
          <w:rFonts w:ascii="Times New Roman" w:hAnsi="Times New Roman" w:cs="Times New Roman"/>
          <w:sz w:val="24"/>
          <w:szCs w:val="24"/>
        </w:rPr>
        <w:t xml:space="preserve">(UC) </w:t>
      </w:r>
      <w:r w:rsidR="00A0131F" w:rsidRPr="00C575A0">
        <w:rPr>
          <w:rFonts w:ascii="Times New Roman" w:hAnsi="Times New Roman" w:cs="Times New Roman"/>
          <w:sz w:val="24"/>
          <w:szCs w:val="24"/>
        </w:rPr>
        <w:t xml:space="preserve">on </w:t>
      </w:r>
      <w:r w:rsidR="004623FC">
        <w:rPr>
          <w:rFonts w:ascii="Times New Roman" w:hAnsi="Times New Roman" w:cs="Times New Roman"/>
          <w:sz w:val="24"/>
          <w:szCs w:val="24"/>
        </w:rPr>
        <w:t>14 Ma</w:t>
      </w:r>
      <w:r w:rsidR="00F51BD7">
        <w:rPr>
          <w:rFonts w:ascii="Times New Roman" w:hAnsi="Times New Roman" w:cs="Times New Roman"/>
          <w:sz w:val="24"/>
          <w:szCs w:val="24"/>
        </w:rPr>
        <w:t>y</w:t>
      </w:r>
      <w:r w:rsidR="005F36B6" w:rsidRPr="00C575A0">
        <w:rPr>
          <w:rFonts w:ascii="Times New Roman" w:hAnsi="Times New Roman" w:cs="Times New Roman"/>
          <w:sz w:val="24"/>
          <w:szCs w:val="24"/>
        </w:rPr>
        <w:t>.</w:t>
      </w:r>
      <w:r w:rsidR="001962F0" w:rsidRPr="00C575A0">
        <w:rPr>
          <w:rFonts w:ascii="Times New Roman" w:hAnsi="Times New Roman" w:cs="Times New Roman"/>
          <w:sz w:val="24"/>
          <w:szCs w:val="24"/>
        </w:rPr>
        <w:t xml:space="preserve"> The newly published data are summarised by DWP in the online publication </w:t>
      </w:r>
      <w:r w:rsidR="001962F0" w:rsidRPr="00C575A0">
        <w:rPr>
          <w:rFonts w:ascii="Times New Roman" w:hAnsi="Times New Roman" w:cs="Times New Roman"/>
          <w:i/>
          <w:sz w:val="24"/>
          <w:szCs w:val="24"/>
        </w:rPr>
        <w:t>Benefit Sanctions Statistics</w:t>
      </w:r>
      <w:r w:rsidR="001962F0" w:rsidRPr="00C575A0">
        <w:rPr>
          <w:rFonts w:ascii="Times New Roman" w:hAnsi="Times New Roman" w:cs="Times New Roman"/>
          <w:sz w:val="24"/>
          <w:szCs w:val="24"/>
        </w:rPr>
        <w:t>, available along with methodological notes at</w:t>
      </w:r>
      <w:r w:rsidR="001962F0" w:rsidRPr="007D6546">
        <w:rPr>
          <w:rFonts w:ascii="Times New Roman" w:hAnsi="Times New Roman" w:cs="Times New Roman"/>
          <w:sz w:val="24"/>
          <w:szCs w:val="24"/>
        </w:rPr>
        <w:t xml:space="preserve"> </w:t>
      </w:r>
      <w:hyperlink r:id="rId11" w:history="1">
        <w:r w:rsidR="001962F0" w:rsidRPr="007D6546">
          <w:rPr>
            <w:rStyle w:val="Hyperlink"/>
            <w:rFonts w:ascii="Times New Roman" w:hAnsi="Times New Roman" w:cs="Times New Roman"/>
            <w:sz w:val="24"/>
            <w:szCs w:val="24"/>
          </w:rPr>
          <w:t>https://www.gov.uk/government/collections/jobseekers-allowance-sanctions</w:t>
        </w:r>
      </w:hyperlink>
      <w:r w:rsidR="001962F0" w:rsidRPr="007D6546">
        <w:rPr>
          <w:rFonts w:ascii="Times New Roman" w:hAnsi="Times New Roman" w:cs="Times New Roman"/>
          <w:sz w:val="24"/>
          <w:szCs w:val="24"/>
        </w:rPr>
        <w:t xml:space="preserve"> </w:t>
      </w:r>
      <w:r w:rsidR="001962F0" w:rsidRPr="00C575A0">
        <w:rPr>
          <w:rFonts w:ascii="Times New Roman" w:hAnsi="Times New Roman" w:cs="Times New Roman"/>
          <w:sz w:val="24"/>
          <w:szCs w:val="24"/>
        </w:rPr>
        <w:t xml:space="preserve">together with a spreadsheet with summary tables. Some data are on Stat-Xplore at </w:t>
      </w:r>
      <w:hyperlink r:id="rId12" w:history="1">
        <w:r w:rsidR="001962F0" w:rsidRPr="007D6546">
          <w:rPr>
            <w:rStyle w:val="Hyperlink"/>
            <w:rFonts w:ascii="Times New Roman" w:hAnsi="Times New Roman" w:cs="Times New Roman"/>
            <w:sz w:val="24"/>
            <w:szCs w:val="24"/>
          </w:rPr>
          <w:t>https://stat-xplore.dwp.gov.uk/webapi/jsf/login.xhtml</w:t>
        </w:r>
      </w:hyperlink>
      <w:r w:rsidR="001962F0" w:rsidRPr="007D6546">
        <w:rPr>
          <w:rFonts w:ascii="Times New Roman" w:hAnsi="Times New Roman" w:cs="Times New Roman"/>
          <w:sz w:val="24"/>
          <w:szCs w:val="24"/>
        </w:rPr>
        <w:t xml:space="preserve"> </w:t>
      </w:r>
      <w:r w:rsidR="001962F0">
        <w:rPr>
          <w:rFonts w:ascii="Times New Roman" w:hAnsi="Times New Roman" w:cs="Times New Roman"/>
          <w:sz w:val="24"/>
          <w:szCs w:val="24"/>
        </w:rPr>
        <w:t xml:space="preserve">. </w:t>
      </w:r>
      <w:r w:rsidR="001962F0" w:rsidRPr="00C575A0">
        <w:rPr>
          <w:rFonts w:ascii="Times New Roman" w:hAnsi="Times New Roman" w:cs="Times New Roman"/>
          <w:sz w:val="24"/>
          <w:szCs w:val="24"/>
        </w:rPr>
        <w:t>All statistics presented here relate to Great Britain. All previous Briefings are available at</w:t>
      </w:r>
      <w:r w:rsidR="00F51BD7">
        <w:rPr>
          <w:rFonts w:ascii="Times New Roman" w:hAnsi="Times New Roman" w:cs="Times New Roman"/>
          <w:sz w:val="24"/>
          <w:szCs w:val="24"/>
        </w:rPr>
        <w:t xml:space="preserve"> </w:t>
      </w:r>
      <w:hyperlink r:id="rId13" w:history="1">
        <w:r w:rsidR="00F51BD7" w:rsidRPr="009B30B5">
          <w:rPr>
            <w:rStyle w:val="Hyperlink"/>
            <w:rFonts w:ascii="Times New Roman" w:hAnsi="Times New Roman" w:cs="Times New Roman"/>
            <w:sz w:val="24"/>
            <w:szCs w:val="24"/>
          </w:rPr>
          <w:t>https://cpag.org.uk/policy-and-research/latest-policy-briefings-and-reports/david-webster-briefings</w:t>
        </w:r>
      </w:hyperlink>
      <w:r w:rsidR="00F51BD7">
        <w:rPr>
          <w:rFonts w:ascii="Times New Roman" w:hAnsi="Times New Roman" w:cs="Times New Roman"/>
          <w:sz w:val="24"/>
          <w:szCs w:val="24"/>
        </w:rPr>
        <w:t xml:space="preserve"> </w:t>
      </w:r>
      <w:r w:rsidR="00FA3B60">
        <w:rPr>
          <w:rFonts w:ascii="Times New Roman" w:hAnsi="Times New Roman" w:cs="Times New Roman"/>
          <w:sz w:val="24"/>
          <w:szCs w:val="24"/>
        </w:rPr>
        <w:t xml:space="preserve">(note the change in URL, although </w:t>
      </w:r>
      <w:hyperlink r:id="rId14" w:history="1">
        <w:r w:rsidR="00FA3B60" w:rsidRPr="00E32B82">
          <w:rPr>
            <w:rStyle w:val="Hyperlink"/>
            <w:rFonts w:ascii="Times New Roman" w:hAnsi="Times New Roman" w:cs="Times New Roman"/>
            <w:sz w:val="24"/>
            <w:szCs w:val="24"/>
          </w:rPr>
          <w:t>www.cpag.org.uk/david-webster</w:t>
        </w:r>
      </w:hyperlink>
      <w:r w:rsidR="00FA3B60">
        <w:rPr>
          <w:rFonts w:ascii="Times New Roman" w:hAnsi="Times New Roman" w:cs="Times New Roman"/>
          <w:sz w:val="24"/>
          <w:szCs w:val="24"/>
        </w:rPr>
        <w:t xml:space="preserve"> should also work</w:t>
      </w:r>
      <w:r w:rsidR="00F51BD7">
        <w:rPr>
          <w:rFonts w:ascii="Times New Roman" w:hAnsi="Times New Roman" w:cs="Times New Roman"/>
          <w:sz w:val="24"/>
          <w:szCs w:val="24"/>
        </w:rPr>
        <w:t>).</w:t>
      </w:r>
      <w:r w:rsidR="001962F0" w:rsidRPr="007D6546">
        <w:rPr>
          <w:rStyle w:val="EndnoteReference"/>
          <w:rFonts w:ascii="Times New Roman" w:hAnsi="Times New Roman" w:cs="Times New Roman"/>
          <w:sz w:val="24"/>
          <w:szCs w:val="24"/>
        </w:rPr>
        <w:endnoteReference w:id="1"/>
      </w:r>
      <w:r w:rsidR="001962F0">
        <w:rPr>
          <w:rFonts w:ascii="Times New Roman" w:hAnsi="Times New Roman" w:cs="Times New Roman"/>
          <w:sz w:val="24"/>
          <w:szCs w:val="24"/>
        </w:rPr>
        <w:t xml:space="preserve"> </w:t>
      </w:r>
      <w:r w:rsidR="00F51BD7">
        <w:rPr>
          <w:rFonts w:ascii="Times New Roman" w:hAnsi="Times New Roman" w:cs="Times New Roman"/>
          <w:sz w:val="24"/>
          <w:szCs w:val="24"/>
        </w:rPr>
        <w:t xml:space="preserve"> The Briefings can also be readily found through a web search.</w:t>
      </w:r>
    </w:p>
    <w:p w:rsidR="005F36B6" w:rsidRPr="0047078D" w:rsidRDefault="005F36B6" w:rsidP="005A40B3">
      <w:pPr>
        <w:rPr>
          <w:rFonts w:ascii="Times New Roman" w:hAnsi="Times New Roman" w:cs="Times New Roman"/>
          <w:sz w:val="24"/>
          <w:szCs w:val="24"/>
        </w:rPr>
      </w:pPr>
    </w:p>
    <w:p w:rsidR="00F51BD7" w:rsidRPr="0047078D" w:rsidRDefault="004623FC" w:rsidP="00F51BD7">
      <w:pPr>
        <w:rPr>
          <w:rFonts w:ascii="Times New Roman" w:hAnsi="Times New Roman" w:cs="Times New Roman"/>
          <w:sz w:val="24"/>
          <w:szCs w:val="24"/>
        </w:rPr>
      </w:pPr>
      <w:r w:rsidRPr="0047078D">
        <w:rPr>
          <w:rFonts w:ascii="Times New Roman" w:hAnsi="Times New Roman" w:cs="Times New Roman"/>
          <w:sz w:val="24"/>
          <w:szCs w:val="24"/>
        </w:rPr>
        <w:t xml:space="preserve">The February 2024 release included new and reinstated statistical series. </w:t>
      </w:r>
      <w:r w:rsidR="002E3A89" w:rsidRPr="0047078D">
        <w:rPr>
          <w:rFonts w:ascii="Times New Roman" w:hAnsi="Times New Roman" w:cs="Times New Roman"/>
          <w:sz w:val="24"/>
          <w:szCs w:val="24"/>
        </w:rPr>
        <w:t>The present</w:t>
      </w:r>
      <w:r w:rsidRPr="0047078D">
        <w:rPr>
          <w:rFonts w:ascii="Times New Roman" w:hAnsi="Times New Roman" w:cs="Times New Roman"/>
          <w:sz w:val="24"/>
          <w:szCs w:val="24"/>
        </w:rPr>
        <w:t xml:space="preserve"> release </w:t>
      </w:r>
      <w:r w:rsidR="002E3A89" w:rsidRPr="0047078D">
        <w:rPr>
          <w:rFonts w:ascii="Times New Roman" w:hAnsi="Times New Roman" w:cs="Times New Roman"/>
          <w:sz w:val="24"/>
          <w:szCs w:val="24"/>
        </w:rPr>
        <w:t xml:space="preserve">by contrast </w:t>
      </w:r>
      <w:r w:rsidRPr="0047078D">
        <w:rPr>
          <w:rFonts w:ascii="Times New Roman" w:hAnsi="Times New Roman" w:cs="Times New Roman"/>
          <w:sz w:val="24"/>
          <w:szCs w:val="24"/>
        </w:rPr>
        <w:t>contains no new series, only updating of existing ones.</w:t>
      </w:r>
      <w:r w:rsidR="002E3A89" w:rsidRPr="0047078D">
        <w:rPr>
          <w:rFonts w:ascii="Times New Roman" w:hAnsi="Times New Roman" w:cs="Times New Roman"/>
          <w:sz w:val="24"/>
          <w:szCs w:val="24"/>
        </w:rPr>
        <w:t xml:space="preserve"> However DWP has announced that from the next release in August 2024, </w:t>
      </w:r>
      <w:r w:rsidR="00AD641D" w:rsidRPr="0047078D">
        <w:rPr>
          <w:rFonts w:ascii="Times New Roman" w:hAnsi="Times New Roman" w:cs="Times New Roman"/>
          <w:sz w:val="24"/>
          <w:szCs w:val="24"/>
        </w:rPr>
        <w:t xml:space="preserve">some </w:t>
      </w:r>
      <w:r w:rsidR="00D531AF" w:rsidRPr="0047078D">
        <w:rPr>
          <w:rFonts w:ascii="Times New Roman" w:hAnsi="Times New Roman" w:cs="Times New Roman"/>
          <w:sz w:val="24"/>
          <w:szCs w:val="24"/>
        </w:rPr>
        <w:t>very limi</w:t>
      </w:r>
      <w:r w:rsidR="00AD641D" w:rsidRPr="0047078D">
        <w:rPr>
          <w:rFonts w:ascii="Times New Roman" w:hAnsi="Times New Roman" w:cs="Times New Roman"/>
          <w:sz w:val="24"/>
          <w:szCs w:val="24"/>
        </w:rPr>
        <w:t>t</w:t>
      </w:r>
      <w:r w:rsidR="00D531AF" w:rsidRPr="0047078D">
        <w:rPr>
          <w:rFonts w:ascii="Times New Roman" w:hAnsi="Times New Roman" w:cs="Times New Roman"/>
          <w:sz w:val="24"/>
          <w:szCs w:val="24"/>
        </w:rPr>
        <w:t xml:space="preserve">ed </w:t>
      </w:r>
      <w:r w:rsidR="002E3A89" w:rsidRPr="0047078D">
        <w:rPr>
          <w:rFonts w:ascii="Times New Roman" w:hAnsi="Times New Roman" w:cs="Times New Roman"/>
          <w:sz w:val="24"/>
          <w:szCs w:val="24"/>
        </w:rPr>
        <w:t>statistics will be published on ethnicity</w:t>
      </w:r>
      <w:r w:rsidR="00AD641D" w:rsidRPr="0047078D">
        <w:rPr>
          <w:rFonts w:ascii="Times New Roman" w:hAnsi="Times New Roman" w:cs="Times New Roman"/>
          <w:sz w:val="24"/>
          <w:szCs w:val="24"/>
        </w:rPr>
        <w:t>. This is because</w:t>
      </w:r>
      <w:r w:rsidR="002E3A89" w:rsidRPr="0047078D">
        <w:rPr>
          <w:rFonts w:ascii="Times New Roman" w:hAnsi="Times New Roman" w:cs="Times New Roman"/>
          <w:sz w:val="24"/>
          <w:szCs w:val="24"/>
        </w:rPr>
        <w:t xml:space="preserve"> an increase to over 70% in the proportion of claimants </w:t>
      </w:r>
      <w:r w:rsidR="00AD641D" w:rsidRPr="0047078D">
        <w:rPr>
          <w:rFonts w:ascii="Times New Roman" w:hAnsi="Times New Roman" w:cs="Times New Roman"/>
          <w:sz w:val="24"/>
          <w:szCs w:val="24"/>
        </w:rPr>
        <w:t>stating their ethnicity has made the statistics viable</w:t>
      </w:r>
      <w:r w:rsidR="002E3A89" w:rsidRPr="0047078D">
        <w:rPr>
          <w:rFonts w:ascii="Times New Roman" w:hAnsi="Times New Roman" w:cs="Times New Roman"/>
          <w:sz w:val="24"/>
          <w:szCs w:val="24"/>
        </w:rPr>
        <w:t>.</w:t>
      </w:r>
      <w:r w:rsidR="00D531AF" w:rsidRPr="0047078D">
        <w:rPr>
          <w:rFonts w:ascii="Times New Roman" w:hAnsi="Times New Roman" w:cs="Times New Roman"/>
          <w:sz w:val="24"/>
          <w:szCs w:val="24"/>
        </w:rPr>
        <w:t xml:space="preserve"> But the</w:t>
      </w:r>
      <w:r w:rsidR="00AD641D" w:rsidRPr="0047078D">
        <w:rPr>
          <w:rFonts w:ascii="Times New Roman" w:hAnsi="Times New Roman" w:cs="Times New Roman"/>
          <w:sz w:val="24"/>
          <w:szCs w:val="24"/>
        </w:rPr>
        <w:t xml:space="preserve"> published</w:t>
      </w:r>
      <w:r w:rsidR="00D531AF" w:rsidRPr="0047078D">
        <w:rPr>
          <w:rFonts w:ascii="Times New Roman" w:hAnsi="Times New Roman" w:cs="Times New Roman"/>
          <w:sz w:val="24"/>
          <w:szCs w:val="24"/>
        </w:rPr>
        <w:t xml:space="preserve"> statistics </w:t>
      </w:r>
      <w:r w:rsidR="00407D2E" w:rsidRPr="0047078D">
        <w:rPr>
          <w:rFonts w:ascii="Times New Roman" w:hAnsi="Times New Roman" w:cs="Times New Roman"/>
          <w:sz w:val="24"/>
          <w:szCs w:val="24"/>
        </w:rPr>
        <w:t xml:space="preserve">on sanctions </w:t>
      </w:r>
      <w:r w:rsidR="00D531AF" w:rsidRPr="0047078D">
        <w:rPr>
          <w:rFonts w:ascii="Times New Roman" w:hAnsi="Times New Roman" w:cs="Times New Roman"/>
          <w:sz w:val="24"/>
          <w:szCs w:val="24"/>
        </w:rPr>
        <w:t>will only relate to all decisions (in effect to sanction referrals), not to sanctions themselves.</w:t>
      </w:r>
    </w:p>
    <w:p w:rsidR="00F51BD7" w:rsidRPr="0047078D" w:rsidRDefault="00F51BD7" w:rsidP="00F51BD7">
      <w:pPr>
        <w:rPr>
          <w:rFonts w:ascii="Times New Roman" w:hAnsi="Times New Roman" w:cs="Times New Roman"/>
          <w:sz w:val="24"/>
          <w:szCs w:val="24"/>
        </w:rPr>
      </w:pPr>
    </w:p>
    <w:p w:rsidR="00A66802" w:rsidRPr="00FA3B60" w:rsidRDefault="00A66802" w:rsidP="00A66802">
      <w:pPr>
        <w:rPr>
          <w:rFonts w:ascii="Times New Roman" w:hAnsi="Times New Roman" w:cs="Times New Roman"/>
          <w:b/>
          <w:sz w:val="32"/>
          <w:szCs w:val="32"/>
        </w:rPr>
      </w:pPr>
      <w:r w:rsidRPr="00FA3B60">
        <w:rPr>
          <w:rFonts w:ascii="Times New Roman" w:hAnsi="Times New Roman" w:cs="Times New Roman"/>
          <w:sz w:val="24"/>
          <w:szCs w:val="24"/>
        </w:rPr>
        <w:t xml:space="preserve">The most important remaining gap is figures on the UC appeal system for Full Service, which now covers all UC claimants. </w:t>
      </w:r>
      <w:r w:rsidR="008C6D49">
        <w:rPr>
          <w:rFonts w:ascii="Times New Roman" w:hAnsi="Times New Roman" w:cs="Times New Roman"/>
          <w:sz w:val="24"/>
          <w:szCs w:val="24"/>
        </w:rPr>
        <w:t>E</w:t>
      </w:r>
      <w:r w:rsidRPr="00FA3B60">
        <w:rPr>
          <w:rFonts w:ascii="Times New Roman" w:hAnsi="Times New Roman" w:cs="Times New Roman"/>
          <w:sz w:val="24"/>
          <w:szCs w:val="24"/>
        </w:rPr>
        <w:t xml:space="preserve">ight years on from the start of </w:t>
      </w:r>
      <w:r w:rsidR="008C6D49">
        <w:rPr>
          <w:rFonts w:ascii="Times New Roman" w:hAnsi="Times New Roman" w:cs="Times New Roman"/>
          <w:sz w:val="24"/>
          <w:szCs w:val="24"/>
        </w:rPr>
        <w:t xml:space="preserve">UC </w:t>
      </w:r>
      <w:r w:rsidRPr="00FA3B60">
        <w:rPr>
          <w:rFonts w:ascii="Times New Roman" w:hAnsi="Times New Roman" w:cs="Times New Roman"/>
          <w:sz w:val="24"/>
          <w:szCs w:val="24"/>
        </w:rPr>
        <w:t>rollout in May 2016</w:t>
      </w:r>
      <w:r>
        <w:rPr>
          <w:rFonts w:ascii="Times New Roman" w:hAnsi="Times New Roman" w:cs="Times New Roman"/>
          <w:sz w:val="24"/>
          <w:szCs w:val="24"/>
        </w:rPr>
        <w:t>, D</w:t>
      </w:r>
      <w:r w:rsidRPr="00FA3B60">
        <w:rPr>
          <w:rFonts w:ascii="Times New Roman" w:hAnsi="Times New Roman" w:cs="Times New Roman"/>
          <w:sz w:val="24"/>
          <w:szCs w:val="24"/>
        </w:rPr>
        <w:t>WP has still given no indication of when these might be published</w:t>
      </w:r>
      <w:r>
        <w:rPr>
          <w:rFonts w:ascii="Times New Roman" w:hAnsi="Times New Roman" w:cs="Times New Roman"/>
          <w:b/>
          <w:sz w:val="32"/>
          <w:szCs w:val="32"/>
        </w:rPr>
        <w:t>.</w:t>
      </w:r>
      <w:r w:rsidRPr="00FA3B60">
        <w:rPr>
          <w:rFonts w:ascii="Times New Roman" w:hAnsi="Times New Roman" w:cs="Times New Roman"/>
          <w:b/>
          <w:sz w:val="32"/>
          <w:szCs w:val="32"/>
        </w:rPr>
        <w:t xml:space="preserve"> </w:t>
      </w:r>
    </w:p>
    <w:p w:rsidR="00A66802" w:rsidRPr="008C6598" w:rsidRDefault="00A66802" w:rsidP="00A66802">
      <w:pPr>
        <w:rPr>
          <w:rFonts w:ascii="Times New Roman" w:hAnsi="Times New Roman" w:cs="Times New Roman"/>
          <w:b/>
          <w:sz w:val="32"/>
          <w:szCs w:val="32"/>
        </w:rPr>
      </w:pPr>
    </w:p>
    <w:p w:rsidR="004546E6" w:rsidRPr="00C575A0" w:rsidRDefault="00450139" w:rsidP="004546E6">
      <w:pPr>
        <w:rPr>
          <w:rFonts w:ascii="Times New Roman" w:hAnsi="Times New Roman" w:cs="Times New Roman"/>
          <w:sz w:val="24"/>
          <w:szCs w:val="24"/>
        </w:rPr>
      </w:pPr>
      <w:r w:rsidRPr="00C575A0">
        <w:rPr>
          <w:rFonts w:ascii="Times New Roman" w:hAnsi="Times New Roman" w:cs="Times New Roman"/>
          <w:sz w:val="24"/>
          <w:szCs w:val="24"/>
        </w:rPr>
        <w:t xml:space="preserve">DWP </w:t>
      </w:r>
      <w:r w:rsidR="00A92B74" w:rsidRPr="00C575A0">
        <w:rPr>
          <w:rFonts w:ascii="Times New Roman" w:hAnsi="Times New Roman" w:cs="Times New Roman"/>
          <w:sz w:val="24"/>
          <w:szCs w:val="24"/>
        </w:rPr>
        <w:t>no longer</w:t>
      </w:r>
      <w:r w:rsidRPr="00C575A0">
        <w:rPr>
          <w:rFonts w:ascii="Times New Roman" w:hAnsi="Times New Roman" w:cs="Times New Roman"/>
          <w:sz w:val="24"/>
          <w:szCs w:val="24"/>
        </w:rPr>
        <w:t xml:space="preserve"> publish</w:t>
      </w:r>
      <w:r w:rsidR="00A92B74" w:rsidRPr="00C575A0">
        <w:rPr>
          <w:rFonts w:ascii="Times New Roman" w:hAnsi="Times New Roman" w:cs="Times New Roman"/>
          <w:sz w:val="24"/>
          <w:szCs w:val="24"/>
        </w:rPr>
        <w:t>es</w:t>
      </w:r>
      <w:r w:rsidRPr="00C575A0">
        <w:rPr>
          <w:rFonts w:ascii="Times New Roman" w:hAnsi="Times New Roman" w:cs="Times New Roman"/>
          <w:sz w:val="24"/>
          <w:szCs w:val="24"/>
        </w:rPr>
        <w:t xml:space="preserve"> </w:t>
      </w:r>
      <w:r w:rsidR="001B4803" w:rsidRPr="00C575A0">
        <w:rPr>
          <w:rFonts w:ascii="Times New Roman" w:hAnsi="Times New Roman" w:cs="Times New Roman"/>
          <w:sz w:val="24"/>
          <w:szCs w:val="24"/>
        </w:rPr>
        <w:t xml:space="preserve">updates to </w:t>
      </w:r>
      <w:r w:rsidRPr="00C575A0">
        <w:rPr>
          <w:rFonts w:ascii="Times New Roman" w:hAnsi="Times New Roman" w:cs="Times New Roman"/>
          <w:sz w:val="24"/>
          <w:szCs w:val="24"/>
        </w:rPr>
        <w:t>statistics on sanctions for Jobseekers Allowance (JSA), Employm</w:t>
      </w:r>
      <w:r w:rsidR="00ED097B" w:rsidRPr="00C575A0">
        <w:rPr>
          <w:rFonts w:ascii="Times New Roman" w:hAnsi="Times New Roman" w:cs="Times New Roman"/>
          <w:sz w:val="24"/>
          <w:szCs w:val="24"/>
        </w:rPr>
        <w:t>ent and Support Allowance (ESA) and</w:t>
      </w:r>
      <w:r w:rsidR="00A92B74" w:rsidRPr="00C575A0">
        <w:rPr>
          <w:rFonts w:ascii="Times New Roman" w:hAnsi="Times New Roman" w:cs="Times New Roman"/>
          <w:sz w:val="24"/>
          <w:szCs w:val="24"/>
        </w:rPr>
        <w:t xml:space="preserve"> Income Support (IS). JSA and ESA are not merely </w:t>
      </w:r>
      <w:r w:rsidR="00420462" w:rsidRPr="00C575A0">
        <w:rPr>
          <w:rFonts w:ascii="Times New Roman" w:hAnsi="Times New Roman" w:cs="Times New Roman"/>
          <w:sz w:val="24"/>
          <w:szCs w:val="24"/>
        </w:rPr>
        <w:t>‘</w:t>
      </w:r>
      <w:r w:rsidR="00A92B74" w:rsidRPr="00C575A0">
        <w:rPr>
          <w:rFonts w:ascii="Times New Roman" w:hAnsi="Times New Roman" w:cs="Times New Roman"/>
          <w:sz w:val="24"/>
          <w:szCs w:val="24"/>
        </w:rPr>
        <w:t>legacy</w:t>
      </w:r>
      <w:r w:rsidR="00420462" w:rsidRPr="00C575A0">
        <w:rPr>
          <w:rFonts w:ascii="Times New Roman" w:hAnsi="Times New Roman" w:cs="Times New Roman"/>
          <w:sz w:val="24"/>
          <w:szCs w:val="24"/>
        </w:rPr>
        <w:t>’</w:t>
      </w:r>
      <w:r w:rsidR="00A92B74" w:rsidRPr="00C575A0">
        <w:rPr>
          <w:rFonts w:ascii="Times New Roman" w:hAnsi="Times New Roman" w:cs="Times New Roman"/>
          <w:sz w:val="24"/>
          <w:szCs w:val="24"/>
        </w:rPr>
        <w:t xml:space="preserve"> benefits since there are new claimants of the ‘New Style’ </w:t>
      </w:r>
      <w:r w:rsidR="001818E6" w:rsidRPr="00C575A0">
        <w:rPr>
          <w:rFonts w:ascii="Times New Roman" w:hAnsi="Times New Roman" w:cs="Times New Roman"/>
          <w:sz w:val="24"/>
          <w:szCs w:val="24"/>
        </w:rPr>
        <w:t xml:space="preserve">(contribution-based) </w:t>
      </w:r>
      <w:r w:rsidR="00A92B74" w:rsidRPr="00C575A0">
        <w:rPr>
          <w:rFonts w:ascii="Times New Roman" w:hAnsi="Times New Roman" w:cs="Times New Roman"/>
          <w:sz w:val="24"/>
          <w:szCs w:val="24"/>
        </w:rPr>
        <w:t>versions of these benefits</w:t>
      </w:r>
      <w:r w:rsidR="00420462" w:rsidRPr="00C575A0">
        <w:rPr>
          <w:rFonts w:ascii="Times New Roman" w:hAnsi="Times New Roman" w:cs="Times New Roman"/>
          <w:sz w:val="24"/>
          <w:szCs w:val="24"/>
        </w:rPr>
        <w:t>. B</w:t>
      </w:r>
      <w:r w:rsidR="00A92B74" w:rsidRPr="00C575A0">
        <w:rPr>
          <w:rFonts w:ascii="Times New Roman" w:hAnsi="Times New Roman" w:cs="Times New Roman"/>
          <w:sz w:val="24"/>
          <w:szCs w:val="24"/>
        </w:rPr>
        <w:t xml:space="preserve">ut we will not know about any sanctions on these benefits except via Parliamentary Questions or FoI requests. There are now </w:t>
      </w:r>
      <w:r w:rsidR="004546E6" w:rsidRPr="00C575A0">
        <w:rPr>
          <w:rFonts w:ascii="Times New Roman" w:hAnsi="Times New Roman" w:cs="Times New Roman"/>
          <w:sz w:val="24"/>
          <w:szCs w:val="24"/>
        </w:rPr>
        <w:t xml:space="preserve">very few if any JSA claimants other than </w:t>
      </w:r>
      <w:r w:rsidR="00285E72" w:rsidRPr="00C575A0">
        <w:rPr>
          <w:rFonts w:ascii="Times New Roman" w:hAnsi="Times New Roman" w:cs="Times New Roman"/>
          <w:sz w:val="24"/>
          <w:szCs w:val="24"/>
        </w:rPr>
        <w:t xml:space="preserve">on </w:t>
      </w:r>
      <w:r w:rsidR="004546E6" w:rsidRPr="00C575A0">
        <w:rPr>
          <w:rFonts w:ascii="Times New Roman" w:hAnsi="Times New Roman" w:cs="Times New Roman"/>
          <w:sz w:val="24"/>
          <w:szCs w:val="24"/>
        </w:rPr>
        <w:t>New Style</w:t>
      </w:r>
      <w:r w:rsidR="00A92B74" w:rsidRPr="00C575A0">
        <w:rPr>
          <w:rFonts w:ascii="Times New Roman" w:hAnsi="Times New Roman" w:cs="Times New Roman"/>
          <w:sz w:val="24"/>
          <w:szCs w:val="24"/>
        </w:rPr>
        <w:t>.</w:t>
      </w:r>
      <w:r w:rsidR="005E23BD" w:rsidRPr="00C575A0">
        <w:rPr>
          <w:rStyle w:val="EndnoteReference"/>
          <w:rFonts w:ascii="Times New Roman" w:hAnsi="Times New Roman" w:cs="Times New Roman"/>
          <w:sz w:val="24"/>
          <w:szCs w:val="24"/>
        </w:rPr>
        <w:endnoteReference w:id="2"/>
      </w:r>
      <w:r w:rsidR="004546E6" w:rsidRPr="00C575A0">
        <w:rPr>
          <w:rFonts w:ascii="Times New Roman" w:hAnsi="Times New Roman" w:cs="Times New Roman"/>
          <w:sz w:val="24"/>
          <w:szCs w:val="24"/>
        </w:rPr>
        <w:t xml:space="preserve"> </w:t>
      </w:r>
      <w:r w:rsidR="005E2DD4">
        <w:rPr>
          <w:rFonts w:ascii="Times New Roman" w:hAnsi="Times New Roman" w:cs="Times New Roman"/>
          <w:sz w:val="24"/>
          <w:szCs w:val="24"/>
        </w:rPr>
        <w:t xml:space="preserve"> </w:t>
      </w:r>
    </w:p>
    <w:p w:rsidR="00814405" w:rsidRPr="00C575A0" w:rsidRDefault="00814405" w:rsidP="005A40B3">
      <w:pPr>
        <w:rPr>
          <w:rFonts w:ascii="Times New Roman" w:hAnsi="Times New Roman" w:cs="Times New Roman"/>
          <w:sz w:val="24"/>
          <w:szCs w:val="24"/>
        </w:rPr>
      </w:pPr>
    </w:p>
    <w:p w:rsidR="006632CA" w:rsidRDefault="006632CA" w:rsidP="005A40B3">
      <w:pPr>
        <w:rPr>
          <w:rFonts w:ascii="Times New Roman" w:hAnsi="Times New Roman" w:cs="Times New Roman"/>
          <w:b/>
          <w:sz w:val="32"/>
          <w:szCs w:val="32"/>
        </w:rPr>
      </w:pPr>
    </w:p>
    <w:p w:rsidR="007D608D" w:rsidRPr="008C6598" w:rsidRDefault="00587F4A" w:rsidP="005A40B3">
      <w:pPr>
        <w:rPr>
          <w:rFonts w:ascii="Times New Roman" w:hAnsi="Times New Roman" w:cs="Times New Roman"/>
          <w:b/>
          <w:sz w:val="32"/>
          <w:szCs w:val="32"/>
        </w:rPr>
      </w:pPr>
      <w:r w:rsidRPr="008C6598">
        <w:rPr>
          <w:rFonts w:ascii="Times New Roman" w:hAnsi="Times New Roman" w:cs="Times New Roman"/>
          <w:b/>
          <w:sz w:val="32"/>
          <w:szCs w:val="32"/>
        </w:rPr>
        <w:t>Number of p</w:t>
      </w:r>
      <w:r w:rsidR="007D608D" w:rsidRPr="008C6598">
        <w:rPr>
          <w:rFonts w:ascii="Times New Roman" w:hAnsi="Times New Roman" w:cs="Times New Roman"/>
          <w:b/>
          <w:sz w:val="32"/>
          <w:szCs w:val="32"/>
        </w:rPr>
        <w:t>eople on Universal Credit (UC)</w:t>
      </w:r>
      <w:r w:rsidR="00A15A19" w:rsidRPr="008C6598">
        <w:rPr>
          <w:rFonts w:ascii="Times New Roman" w:hAnsi="Times New Roman" w:cs="Times New Roman"/>
          <w:b/>
          <w:sz w:val="32"/>
          <w:szCs w:val="32"/>
        </w:rPr>
        <w:t xml:space="preserve"> and </w:t>
      </w:r>
      <w:r w:rsidR="00A87CB7" w:rsidRPr="008C6598">
        <w:rPr>
          <w:rFonts w:ascii="Times New Roman" w:hAnsi="Times New Roman" w:cs="Times New Roman"/>
          <w:b/>
          <w:sz w:val="32"/>
          <w:szCs w:val="32"/>
        </w:rPr>
        <w:t xml:space="preserve">number </w:t>
      </w:r>
      <w:r w:rsidR="00F00D15" w:rsidRPr="008C6598">
        <w:rPr>
          <w:rFonts w:ascii="Times New Roman" w:hAnsi="Times New Roman" w:cs="Times New Roman"/>
          <w:b/>
          <w:sz w:val="32"/>
          <w:szCs w:val="32"/>
        </w:rPr>
        <w:t xml:space="preserve">of UC claimants </w:t>
      </w:r>
      <w:r w:rsidR="00A87CB7" w:rsidRPr="008C6598">
        <w:rPr>
          <w:rFonts w:ascii="Times New Roman" w:hAnsi="Times New Roman" w:cs="Times New Roman"/>
          <w:b/>
          <w:sz w:val="32"/>
          <w:szCs w:val="32"/>
        </w:rPr>
        <w:t>subject to conditionality</w:t>
      </w:r>
    </w:p>
    <w:p w:rsidR="007D608D" w:rsidRPr="008C6598" w:rsidRDefault="007D608D" w:rsidP="005A40B3">
      <w:pPr>
        <w:rPr>
          <w:rFonts w:ascii="Times New Roman" w:hAnsi="Times New Roman" w:cs="Times New Roman"/>
          <w:sz w:val="24"/>
          <w:szCs w:val="24"/>
        </w:rPr>
      </w:pPr>
    </w:p>
    <w:p w:rsidR="00407D2E" w:rsidRDefault="001A5FF9" w:rsidP="00407D2E">
      <w:pPr>
        <w:rPr>
          <w:rFonts w:ascii="Times New Roman" w:hAnsi="Times New Roman" w:cs="Times New Roman"/>
          <w:sz w:val="24"/>
          <w:szCs w:val="24"/>
        </w:rPr>
      </w:pPr>
      <w:r w:rsidRPr="008C6598">
        <w:rPr>
          <w:rFonts w:ascii="Times New Roman" w:hAnsi="Times New Roman" w:cs="Times New Roman"/>
          <w:sz w:val="24"/>
          <w:szCs w:val="24"/>
        </w:rPr>
        <w:t>The t</w:t>
      </w:r>
      <w:r w:rsidR="006A1247" w:rsidRPr="008C6598">
        <w:rPr>
          <w:rFonts w:ascii="Times New Roman" w:hAnsi="Times New Roman" w:cs="Times New Roman"/>
          <w:sz w:val="24"/>
          <w:szCs w:val="24"/>
        </w:rPr>
        <w:t xml:space="preserve">otal number of people on UC </w:t>
      </w:r>
      <w:r w:rsidRPr="008C6598">
        <w:rPr>
          <w:rFonts w:ascii="Times New Roman" w:hAnsi="Times New Roman" w:cs="Times New Roman"/>
          <w:sz w:val="24"/>
          <w:szCs w:val="24"/>
        </w:rPr>
        <w:t xml:space="preserve">was a provisional </w:t>
      </w:r>
      <w:r w:rsidR="00D7754E" w:rsidRPr="008C6598">
        <w:rPr>
          <w:rFonts w:ascii="Times New Roman" w:hAnsi="Times New Roman" w:cs="Times New Roman"/>
          <w:sz w:val="24"/>
          <w:szCs w:val="24"/>
        </w:rPr>
        <w:t>6.</w:t>
      </w:r>
      <w:r w:rsidR="00965D92">
        <w:rPr>
          <w:rFonts w:ascii="Times New Roman" w:hAnsi="Times New Roman" w:cs="Times New Roman"/>
          <w:sz w:val="24"/>
          <w:szCs w:val="24"/>
        </w:rPr>
        <w:t>7</w:t>
      </w:r>
      <w:r w:rsidR="00E44AEE">
        <w:rPr>
          <w:rFonts w:ascii="Times New Roman" w:hAnsi="Times New Roman" w:cs="Times New Roman"/>
          <w:sz w:val="24"/>
          <w:szCs w:val="24"/>
        </w:rPr>
        <w:t>4</w:t>
      </w:r>
      <w:r w:rsidRPr="008C6598">
        <w:rPr>
          <w:rFonts w:ascii="Times New Roman" w:hAnsi="Times New Roman" w:cs="Times New Roman"/>
          <w:sz w:val="24"/>
          <w:szCs w:val="24"/>
        </w:rPr>
        <w:t xml:space="preserve">m in </w:t>
      </w:r>
      <w:r w:rsidR="00965D92">
        <w:rPr>
          <w:rFonts w:ascii="Times New Roman" w:hAnsi="Times New Roman" w:cs="Times New Roman"/>
          <w:sz w:val="24"/>
          <w:szCs w:val="24"/>
        </w:rPr>
        <w:t>April</w:t>
      </w:r>
      <w:r w:rsidR="00E44AEE">
        <w:rPr>
          <w:rFonts w:ascii="Times New Roman" w:hAnsi="Times New Roman" w:cs="Times New Roman"/>
          <w:sz w:val="24"/>
          <w:szCs w:val="24"/>
        </w:rPr>
        <w:t xml:space="preserve"> 2024</w:t>
      </w:r>
      <w:r w:rsidR="0074134A" w:rsidRPr="008C6598">
        <w:rPr>
          <w:rFonts w:ascii="Times New Roman" w:hAnsi="Times New Roman" w:cs="Times New Roman"/>
          <w:sz w:val="24"/>
          <w:szCs w:val="24"/>
        </w:rPr>
        <w:t xml:space="preserve">. </w:t>
      </w:r>
      <w:r w:rsidR="00407D2E">
        <w:rPr>
          <w:rFonts w:ascii="Times New Roman" w:hAnsi="Times New Roman" w:cs="Times New Roman"/>
          <w:sz w:val="24"/>
          <w:szCs w:val="24"/>
        </w:rPr>
        <w:t xml:space="preserve"> </w:t>
      </w:r>
      <w:r w:rsidR="00407D2E" w:rsidRPr="00873935">
        <w:rPr>
          <w:rFonts w:ascii="Times New Roman" w:hAnsi="Times New Roman" w:cs="Times New Roman"/>
          <w:sz w:val="24"/>
          <w:szCs w:val="24"/>
        </w:rPr>
        <w:t xml:space="preserve">In the latest quarter there was a further large provisional increase in the number of people on UC, this time of 378,000. This was again partly due to ‘managed migration’. </w:t>
      </w:r>
      <w:r w:rsidR="007F302F">
        <w:rPr>
          <w:rFonts w:ascii="Times New Roman" w:hAnsi="Times New Roman" w:cs="Times New Roman"/>
          <w:sz w:val="24"/>
          <w:szCs w:val="24"/>
        </w:rPr>
        <w:t xml:space="preserve"> The House of Commons Library published a further briefing on the process of ‘managed migration’ on 11 March (Mockley et al. 2024).</w:t>
      </w:r>
      <w:r w:rsidR="00511CB3">
        <w:rPr>
          <w:rFonts w:ascii="Times New Roman" w:hAnsi="Times New Roman" w:cs="Times New Roman"/>
          <w:sz w:val="24"/>
          <w:szCs w:val="24"/>
        </w:rPr>
        <w:t xml:space="preserve"> CPAG is also publishing reports on the experience of managed migration: </w:t>
      </w:r>
      <w:hyperlink r:id="rId15" w:history="1">
        <w:r w:rsidR="00511CB3" w:rsidRPr="00585DA4">
          <w:rPr>
            <w:rStyle w:val="Hyperlink"/>
            <w:rFonts w:ascii="Times New Roman" w:hAnsi="Times New Roman" w:cs="Times New Roman"/>
            <w:sz w:val="24"/>
            <w:szCs w:val="24"/>
          </w:rPr>
          <w:t>https://cpag.org.uk/policy-and-research/findings-our-projects/managed-migration-research-project-findings</w:t>
        </w:r>
      </w:hyperlink>
    </w:p>
    <w:p w:rsidR="00407D2E" w:rsidRPr="00873935" w:rsidRDefault="00407D2E" w:rsidP="00407D2E">
      <w:pPr>
        <w:rPr>
          <w:rFonts w:ascii="Times New Roman" w:hAnsi="Times New Roman" w:cs="Times New Roman"/>
          <w:sz w:val="24"/>
          <w:szCs w:val="24"/>
        </w:rPr>
      </w:pPr>
    </w:p>
    <w:p w:rsidR="00293465" w:rsidRPr="008C6598" w:rsidRDefault="00664507" w:rsidP="005A40B3">
      <w:pPr>
        <w:rPr>
          <w:rFonts w:ascii="Times New Roman" w:hAnsi="Times New Roman" w:cs="Times New Roman"/>
          <w:sz w:val="24"/>
          <w:szCs w:val="24"/>
        </w:rPr>
      </w:pPr>
      <w:r>
        <w:rPr>
          <w:rFonts w:ascii="Times New Roman" w:hAnsi="Times New Roman" w:cs="Times New Roman"/>
          <w:sz w:val="24"/>
          <w:szCs w:val="24"/>
        </w:rPr>
        <w:t>In principle, t</w:t>
      </w:r>
      <w:r w:rsidR="00721100">
        <w:rPr>
          <w:rFonts w:ascii="Times New Roman" w:hAnsi="Times New Roman" w:cs="Times New Roman"/>
          <w:sz w:val="24"/>
          <w:szCs w:val="24"/>
        </w:rPr>
        <w:t xml:space="preserve">he number of UC claimants subject to conditionality </w:t>
      </w:r>
      <w:r>
        <w:rPr>
          <w:rFonts w:ascii="Times New Roman" w:hAnsi="Times New Roman" w:cs="Times New Roman"/>
          <w:sz w:val="24"/>
          <w:szCs w:val="24"/>
        </w:rPr>
        <w:t>might be about to increase dramatically</w:t>
      </w:r>
      <w:r w:rsidR="00721100">
        <w:rPr>
          <w:rFonts w:ascii="Times New Roman" w:hAnsi="Times New Roman" w:cs="Times New Roman"/>
          <w:sz w:val="24"/>
          <w:szCs w:val="24"/>
        </w:rPr>
        <w:t xml:space="preserve">. As noted in the May 2023 Briefing (p.9), the ‘In-work progression offer’ was to have been made compulsory from September 2023. </w:t>
      </w:r>
      <w:r w:rsidR="000B4AA9">
        <w:rPr>
          <w:rFonts w:ascii="Times New Roman" w:hAnsi="Times New Roman" w:cs="Times New Roman"/>
          <w:sz w:val="24"/>
          <w:szCs w:val="24"/>
        </w:rPr>
        <w:t xml:space="preserve">This would have meant that all 761,000 </w:t>
      </w:r>
      <w:r w:rsidR="000B4AA9">
        <w:rPr>
          <w:rFonts w:ascii="Times New Roman" w:hAnsi="Times New Roman" w:cs="Times New Roman"/>
          <w:sz w:val="24"/>
          <w:szCs w:val="24"/>
        </w:rPr>
        <w:lastRenderedPageBreak/>
        <w:t xml:space="preserve">claimants in the ‘Working – with requirements’ group would be added to the total of those subject to conditionality. </w:t>
      </w:r>
      <w:r w:rsidR="00721100">
        <w:rPr>
          <w:rFonts w:ascii="Times New Roman" w:hAnsi="Times New Roman" w:cs="Times New Roman"/>
          <w:sz w:val="24"/>
          <w:szCs w:val="24"/>
        </w:rPr>
        <w:t xml:space="preserve">But as noted in the November 2023 Briefing (pp. 9-10), staffing difficulties led to a delay. </w:t>
      </w:r>
      <w:r w:rsidR="00CE5F6F">
        <w:rPr>
          <w:rFonts w:ascii="Times New Roman" w:hAnsi="Times New Roman" w:cs="Times New Roman"/>
          <w:sz w:val="24"/>
          <w:szCs w:val="24"/>
        </w:rPr>
        <w:t>A Parliamentary answer on 13 October 2023 indicated that a start is intended for some time in 2024.  T</w:t>
      </w:r>
      <w:r w:rsidR="000B4AA9">
        <w:rPr>
          <w:rFonts w:ascii="Times New Roman" w:hAnsi="Times New Roman" w:cs="Times New Roman"/>
          <w:sz w:val="24"/>
          <w:szCs w:val="24"/>
        </w:rPr>
        <w:t xml:space="preserve">he May 2024 issue of DWP’s </w:t>
      </w:r>
      <w:r w:rsidR="000B4AA9" w:rsidRPr="000B4AA9">
        <w:rPr>
          <w:rFonts w:ascii="Times New Roman" w:hAnsi="Times New Roman" w:cs="Times New Roman"/>
          <w:i/>
          <w:sz w:val="24"/>
          <w:szCs w:val="24"/>
        </w:rPr>
        <w:t>Benefit Sanctions Statistics</w:t>
      </w:r>
      <w:r w:rsidR="000B4AA9">
        <w:rPr>
          <w:rFonts w:ascii="Times New Roman" w:hAnsi="Times New Roman" w:cs="Times New Roman"/>
          <w:sz w:val="24"/>
          <w:szCs w:val="24"/>
        </w:rPr>
        <w:t>, section 3.2, does not list ‘Working – with requirements’ among the groups subject to conditionality. Therefore it appears that the ‘Working – with requirements’ group should continue to be excluded from the total of those subject to conditionality, at least for the time being. On this basis,</w:t>
      </w:r>
      <w:r w:rsidR="00184670" w:rsidRPr="008C6598">
        <w:rPr>
          <w:rFonts w:ascii="Times New Roman" w:hAnsi="Times New Roman" w:cs="Times New Roman"/>
          <w:sz w:val="24"/>
          <w:szCs w:val="24"/>
        </w:rPr>
        <w:t xml:space="preserve"> there were </w:t>
      </w:r>
      <w:r w:rsidR="0074134A" w:rsidRPr="008C6598">
        <w:rPr>
          <w:rFonts w:ascii="Times New Roman" w:hAnsi="Times New Roman" w:cs="Times New Roman"/>
          <w:sz w:val="24"/>
          <w:szCs w:val="24"/>
        </w:rPr>
        <w:t>1.</w:t>
      </w:r>
      <w:r w:rsidR="00E44AEE">
        <w:rPr>
          <w:rFonts w:ascii="Times New Roman" w:hAnsi="Times New Roman" w:cs="Times New Roman"/>
          <w:sz w:val="24"/>
          <w:szCs w:val="24"/>
        </w:rPr>
        <w:t>9</w:t>
      </w:r>
      <w:r w:rsidR="00721100">
        <w:rPr>
          <w:rFonts w:ascii="Times New Roman" w:hAnsi="Times New Roman" w:cs="Times New Roman"/>
          <w:sz w:val="24"/>
          <w:szCs w:val="24"/>
        </w:rPr>
        <w:t>7</w:t>
      </w:r>
      <w:r w:rsidR="0074134A" w:rsidRPr="008C6598">
        <w:rPr>
          <w:rFonts w:ascii="Times New Roman" w:hAnsi="Times New Roman" w:cs="Times New Roman"/>
          <w:sz w:val="24"/>
          <w:szCs w:val="24"/>
        </w:rPr>
        <w:t xml:space="preserve">m </w:t>
      </w:r>
      <w:r w:rsidR="00607DBF" w:rsidRPr="008C6598">
        <w:rPr>
          <w:rFonts w:ascii="Times New Roman" w:hAnsi="Times New Roman" w:cs="Times New Roman"/>
          <w:sz w:val="24"/>
          <w:szCs w:val="24"/>
        </w:rPr>
        <w:t xml:space="preserve">UC claimants </w:t>
      </w:r>
      <w:r w:rsidR="00184670" w:rsidRPr="008C6598">
        <w:rPr>
          <w:rFonts w:ascii="Times New Roman" w:hAnsi="Times New Roman" w:cs="Times New Roman"/>
          <w:sz w:val="24"/>
          <w:szCs w:val="24"/>
        </w:rPr>
        <w:t>subject to conditionality</w:t>
      </w:r>
      <w:r w:rsidR="00C62059">
        <w:rPr>
          <w:rFonts w:ascii="Times New Roman" w:hAnsi="Times New Roman" w:cs="Times New Roman"/>
          <w:sz w:val="24"/>
          <w:szCs w:val="24"/>
        </w:rPr>
        <w:t xml:space="preserve"> in April 2024</w:t>
      </w:r>
      <w:r w:rsidR="00184670" w:rsidRPr="008C6598">
        <w:rPr>
          <w:rFonts w:ascii="Times New Roman" w:hAnsi="Times New Roman" w:cs="Times New Roman"/>
          <w:sz w:val="24"/>
          <w:szCs w:val="24"/>
        </w:rPr>
        <w:t xml:space="preserve">, or </w:t>
      </w:r>
      <w:r w:rsidR="00E44AEE">
        <w:rPr>
          <w:rFonts w:ascii="Times New Roman" w:hAnsi="Times New Roman" w:cs="Times New Roman"/>
          <w:sz w:val="24"/>
          <w:szCs w:val="24"/>
        </w:rPr>
        <w:t>29.</w:t>
      </w:r>
      <w:r w:rsidR="00721100">
        <w:rPr>
          <w:rFonts w:ascii="Times New Roman" w:hAnsi="Times New Roman" w:cs="Times New Roman"/>
          <w:sz w:val="24"/>
          <w:szCs w:val="24"/>
        </w:rPr>
        <w:t>2</w:t>
      </w:r>
      <w:r w:rsidR="00184670" w:rsidRPr="008C6598">
        <w:rPr>
          <w:rFonts w:ascii="Times New Roman" w:hAnsi="Times New Roman" w:cs="Times New Roman"/>
          <w:sz w:val="24"/>
          <w:szCs w:val="24"/>
        </w:rPr>
        <w:t xml:space="preserve">% </w:t>
      </w:r>
      <w:r w:rsidR="0074134A" w:rsidRPr="008C6598">
        <w:rPr>
          <w:rFonts w:ascii="Times New Roman" w:hAnsi="Times New Roman" w:cs="Times New Roman"/>
          <w:sz w:val="24"/>
          <w:szCs w:val="24"/>
        </w:rPr>
        <w:t>of all UC claimants.</w:t>
      </w:r>
      <w:r>
        <w:rPr>
          <w:rFonts w:ascii="Times New Roman" w:hAnsi="Times New Roman" w:cs="Times New Roman"/>
          <w:sz w:val="24"/>
          <w:szCs w:val="24"/>
        </w:rPr>
        <w:t xml:space="preserve"> It may well be that, given the very weak case for in-work conditionality</w:t>
      </w:r>
      <w:r w:rsidR="00BA376F">
        <w:rPr>
          <w:rFonts w:ascii="Times New Roman" w:hAnsi="Times New Roman" w:cs="Times New Roman"/>
          <w:sz w:val="24"/>
          <w:szCs w:val="24"/>
        </w:rPr>
        <w:t xml:space="preserve"> (see earlier Briefings)</w:t>
      </w:r>
      <w:r>
        <w:rPr>
          <w:rFonts w:ascii="Times New Roman" w:hAnsi="Times New Roman" w:cs="Times New Roman"/>
          <w:sz w:val="24"/>
          <w:szCs w:val="24"/>
        </w:rPr>
        <w:t>, and with a change of government likely, it may never be introduced at all.</w:t>
      </w:r>
    </w:p>
    <w:p w:rsidR="00456083" w:rsidRPr="00873935" w:rsidRDefault="00456083" w:rsidP="005A40B3">
      <w:pPr>
        <w:rPr>
          <w:rFonts w:ascii="Times New Roman" w:hAnsi="Times New Roman" w:cs="Times New Roman"/>
          <w:sz w:val="24"/>
          <w:szCs w:val="24"/>
        </w:rPr>
      </w:pPr>
    </w:p>
    <w:p w:rsidR="008F6293" w:rsidRPr="008C6598" w:rsidRDefault="008F6293" w:rsidP="005A40B3">
      <w:pPr>
        <w:rPr>
          <w:rFonts w:ascii="Times New Roman" w:hAnsi="Times New Roman" w:cs="Times New Roman"/>
          <w:sz w:val="24"/>
          <w:szCs w:val="24"/>
        </w:rPr>
      </w:pPr>
      <w:r w:rsidRPr="008C6598">
        <w:rPr>
          <w:rFonts w:ascii="Times New Roman" w:hAnsi="Times New Roman" w:cs="Times New Roman"/>
          <w:sz w:val="24"/>
          <w:szCs w:val="24"/>
        </w:rPr>
        <w:t>The largest group of UC claimants subject to conditionality is those ‘searching for work’, i.e. unemployed. They were 1.4</w:t>
      </w:r>
      <w:r w:rsidR="002052D5">
        <w:rPr>
          <w:rFonts w:ascii="Times New Roman" w:hAnsi="Times New Roman" w:cs="Times New Roman"/>
          <w:sz w:val="24"/>
          <w:szCs w:val="24"/>
        </w:rPr>
        <w:t>9</w:t>
      </w:r>
      <w:r w:rsidRPr="008C6598">
        <w:rPr>
          <w:rFonts w:ascii="Times New Roman" w:hAnsi="Times New Roman" w:cs="Times New Roman"/>
          <w:sz w:val="24"/>
          <w:szCs w:val="24"/>
        </w:rPr>
        <w:t xml:space="preserve">m in </w:t>
      </w:r>
      <w:r w:rsidR="002052D5">
        <w:rPr>
          <w:rFonts w:ascii="Times New Roman" w:hAnsi="Times New Roman" w:cs="Times New Roman"/>
          <w:sz w:val="24"/>
          <w:szCs w:val="24"/>
        </w:rPr>
        <w:t>April</w:t>
      </w:r>
      <w:r w:rsidR="003C7474">
        <w:rPr>
          <w:rFonts w:ascii="Times New Roman" w:hAnsi="Times New Roman" w:cs="Times New Roman"/>
          <w:sz w:val="24"/>
          <w:szCs w:val="24"/>
        </w:rPr>
        <w:t xml:space="preserve"> 2024</w:t>
      </w:r>
      <w:r w:rsidRPr="008C6598">
        <w:rPr>
          <w:rFonts w:ascii="Times New Roman" w:hAnsi="Times New Roman" w:cs="Times New Roman"/>
          <w:sz w:val="24"/>
          <w:szCs w:val="24"/>
        </w:rPr>
        <w:t>, accounting for 94.</w:t>
      </w:r>
      <w:r w:rsidR="002052D5">
        <w:rPr>
          <w:rFonts w:ascii="Times New Roman" w:hAnsi="Times New Roman" w:cs="Times New Roman"/>
          <w:sz w:val="24"/>
          <w:szCs w:val="24"/>
        </w:rPr>
        <w:t>1</w:t>
      </w:r>
      <w:r w:rsidRPr="008C6598">
        <w:rPr>
          <w:rFonts w:ascii="Times New Roman" w:hAnsi="Times New Roman" w:cs="Times New Roman"/>
          <w:sz w:val="24"/>
          <w:szCs w:val="24"/>
        </w:rPr>
        <w:t>% of all claimant unemployed</w:t>
      </w:r>
      <w:r w:rsidR="00FA3B60">
        <w:rPr>
          <w:rFonts w:ascii="Times New Roman" w:hAnsi="Times New Roman" w:cs="Times New Roman"/>
          <w:sz w:val="24"/>
          <w:szCs w:val="24"/>
        </w:rPr>
        <w:t>. T</w:t>
      </w:r>
      <w:r w:rsidRPr="008C6598">
        <w:rPr>
          <w:rFonts w:ascii="Times New Roman" w:hAnsi="Times New Roman" w:cs="Times New Roman"/>
          <w:sz w:val="24"/>
          <w:szCs w:val="24"/>
        </w:rPr>
        <w:t xml:space="preserve">he other </w:t>
      </w:r>
      <w:r w:rsidR="002052D5">
        <w:rPr>
          <w:rFonts w:ascii="Times New Roman" w:hAnsi="Times New Roman" w:cs="Times New Roman"/>
          <w:sz w:val="24"/>
          <w:szCs w:val="24"/>
        </w:rPr>
        <w:t>5.9</w:t>
      </w:r>
      <w:r w:rsidRPr="008C6598">
        <w:rPr>
          <w:rFonts w:ascii="Times New Roman" w:hAnsi="Times New Roman" w:cs="Times New Roman"/>
          <w:sz w:val="24"/>
          <w:szCs w:val="24"/>
        </w:rPr>
        <w:t xml:space="preserve">% of the claimant unemployed were the </w:t>
      </w:r>
      <w:r w:rsidR="003C7474">
        <w:rPr>
          <w:rFonts w:ascii="Times New Roman" w:hAnsi="Times New Roman" w:cs="Times New Roman"/>
          <w:sz w:val="24"/>
          <w:szCs w:val="24"/>
        </w:rPr>
        <w:t>92,</w:t>
      </w:r>
      <w:r w:rsidR="002052D5">
        <w:rPr>
          <w:rFonts w:ascii="Times New Roman" w:hAnsi="Times New Roman" w:cs="Times New Roman"/>
          <w:sz w:val="24"/>
          <w:szCs w:val="24"/>
        </w:rPr>
        <w:t>485</w:t>
      </w:r>
      <w:r w:rsidRPr="008C6598">
        <w:rPr>
          <w:rFonts w:ascii="Times New Roman" w:hAnsi="Times New Roman" w:cs="Times New Roman"/>
          <w:sz w:val="24"/>
          <w:szCs w:val="24"/>
        </w:rPr>
        <w:t xml:space="preserve"> claimants on JSA</w:t>
      </w:r>
      <w:r w:rsidR="00FA3B60">
        <w:rPr>
          <w:rFonts w:ascii="Times New Roman" w:hAnsi="Times New Roman" w:cs="Times New Roman"/>
          <w:sz w:val="24"/>
          <w:szCs w:val="24"/>
        </w:rPr>
        <w:t>, almost all of whom will have been claiming the ‘New Style’ contribution based JSA</w:t>
      </w:r>
      <w:r w:rsidRPr="008C6598">
        <w:rPr>
          <w:rFonts w:ascii="Times New Roman" w:hAnsi="Times New Roman" w:cs="Times New Roman"/>
          <w:sz w:val="24"/>
          <w:szCs w:val="24"/>
        </w:rPr>
        <w:t>.</w:t>
      </w:r>
    </w:p>
    <w:p w:rsidR="00153EA4" w:rsidRDefault="00153EA4" w:rsidP="00647271">
      <w:pPr>
        <w:rPr>
          <w:rFonts w:ascii="Times New Roman" w:hAnsi="Times New Roman" w:cs="Times New Roman"/>
          <w:b/>
          <w:sz w:val="32"/>
          <w:szCs w:val="32"/>
        </w:rPr>
      </w:pPr>
    </w:p>
    <w:p w:rsidR="00647271" w:rsidRPr="00647271" w:rsidRDefault="00647271" w:rsidP="00647271">
      <w:pPr>
        <w:rPr>
          <w:rFonts w:ascii="Times New Roman" w:hAnsi="Times New Roman" w:cs="Times New Roman"/>
          <w:b/>
          <w:sz w:val="32"/>
          <w:szCs w:val="32"/>
        </w:rPr>
      </w:pPr>
      <w:r w:rsidRPr="00647271">
        <w:rPr>
          <w:rFonts w:ascii="Times New Roman" w:hAnsi="Times New Roman" w:cs="Times New Roman"/>
          <w:b/>
          <w:sz w:val="32"/>
          <w:szCs w:val="32"/>
        </w:rPr>
        <w:t xml:space="preserve">Total claimants on all benefits subject to conditionality </w:t>
      </w:r>
    </w:p>
    <w:p w:rsidR="00647271" w:rsidRPr="00647271" w:rsidRDefault="00647271" w:rsidP="00647271">
      <w:pPr>
        <w:rPr>
          <w:rFonts w:ascii="Times New Roman" w:hAnsi="Times New Roman" w:cs="Times New Roman"/>
          <w:sz w:val="24"/>
          <w:szCs w:val="24"/>
        </w:rPr>
      </w:pPr>
    </w:p>
    <w:p w:rsidR="00647271" w:rsidRPr="00647271" w:rsidRDefault="00647271" w:rsidP="00647271">
      <w:pPr>
        <w:rPr>
          <w:rFonts w:ascii="Times New Roman" w:hAnsi="Times New Roman" w:cs="Times New Roman"/>
          <w:sz w:val="24"/>
          <w:szCs w:val="24"/>
        </w:rPr>
      </w:pPr>
      <w:r w:rsidRPr="00647271">
        <w:rPr>
          <w:rFonts w:ascii="Times New Roman" w:hAnsi="Times New Roman" w:cs="Times New Roman"/>
          <w:sz w:val="24"/>
          <w:szCs w:val="24"/>
        </w:rPr>
        <w:t xml:space="preserve">Reporting on legacy benefits is less up-to-date than on UC. At </w:t>
      </w:r>
      <w:r w:rsidR="00867D94">
        <w:rPr>
          <w:rFonts w:ascii="Times New Roman" w:hAnsi="Times New Roman" w:cs="Times New Roman"/>
          <w:sz w:val="24"/>
          <w:szCs w:val="24"/>
        </w:rPr>
        <w:t>January 2024</w:t>
      </w:r>
      <w:r w:rsidRPr="00647271">
        <w:rPr>
          <w:rFonts w:ascii="Times New Roman" w:hAnsi="Times New Roman" w:cs="Times New Roman"/>
          <w:sz w:val="24"/>
          <w:szCs w:val="24"/>
        </w:rPr>
        <w:t xml:space="preserve"> there were still an estimated 3</w:t>
      </w:r>
      <w:r w:rsidR="00C62059">
        <w:rPr>
          <w:rFonts w:ascii="Times New Roman" w:hAnsi="Times New Roman" w:cs="Times New Roman"/>
          <w:sz w:val="24"/>
          <w:szCs w:val="24"/>
        </w:rPr>
        <w:t>57</w:t>
      </w:r>
      <w:r w:rsidRPr="00647271">
        <w:rPr>
          <w:rFonts w:ascii="Times New Roman" w:hAnsi="Times New Roman" w:cs="Times New Roman"/>
          <w:sz w:val="24"/>
          <w:szCs w:val="24"/>
        </w:rPr>
        <w:t xml:space="preserve">,000 claimants on the legacy benefits subject to conditionality, comprising </w:t>
      </w:r>
      <w:r w:rsidR="00867D94">
        <w:rPr>
          <w:rFonts w:ascii="Times New Roman" w:hAnsi="Times New Roman" w:cs="Times New Roman"/>
          <w:sz w:val="24"/>
          <w:szCs w:val="24"/>
        </w:rPr>
        <w:t>148</w:t>
      </w:r>
      <w:r w:rsidRPr="00647271">
        <w:rPr>
          <w:rFonts w:ascii="Times New Roman" w:hAnsi="Times New Roman" w:cs="Times New Roman"/>
          <w:sz w:val="24"/>
          <w:szCs w:val="24"/>
        </w:rPr>
        <w:t>,000 in the ESA Work Related Activity Group, 1</w:t>
      </w:r>
      <w:r w:rsidR="00C62059">
        <w:rPr>
          <w:rFonts w:ascii="Times New Roman" w:hAnsi="Times New Roman" w:cs="Times New Roman"/>
          <w:sz w:val="24"/>
          <w:szCs w:val="24"/>
        </w:rPr>
        <w:t>16</w:t>
      </w:r>
      <w:r w:rsidRPr="00647271">
        <w:rPr>
          <w:rFonts w:ascii="Times New Roman" w:hAnsi="Times New Roman" w:cs="Times New Roman"/>
          <w:sz w:val="24"/>
          <w:szCs w:val="24"/>
        </w:rPr>
        <w:t xml:space="preserve">,000 on Income Support and </w:t>
      </w:r>
      <w:r w:rsidR="00C62059">
        <w:rPr>
          <w:rFonts w:ascii="Times New Roman" w:hAnsi="Times New Roman" w:cs="Times New Roman"/>
          <w:sz w:val="24"/>
          <w:szCs w:val="24"/>
        </w:rPr>
        <w:t>93,000 on JSA. Added to the 1.90</w:t>
      </w:r>
      <w:r w:rsidRPr="00647271">
        <w:rPr>
          <w:rFonts w:ascii="Times New Roman" w:hAnsi="Times New Roman" w:cs="Times New Roman"/>
          <w:sz w:val="24"/>
          <w:szCs w:val="24"/>
        </w:rPr>
        <w:t>m UC claimants subject to conditionality at that date, there were th</w:t>
      </w:r>
      <w:r w:rsidR="00C62059">
        <w:rPr>
          <w:rFonts w:ascii="Times New Roman" w:hAnsi="Times New Roman" w:cs="Times New Roman"/>
          <w:sz w:val="24"/>
          <w:szCs w:val="24"/>
        </w:rPr>
        <w:t>erefore an estimated total of 2.26</w:t>
      </w:r>
      <w:r w:rsidRPr="00647271">
        <w:rPr>
          <w:rFonts w:ascii="Times New Roman" w:hAnsi="Times New Roman" w:cs="Times New Roman"/>
          <w:sz w:val="24"/>
          <w:szCs w:val="24"/>
        </w:rPr>
        <w:t xml:space="preserve">m claimants on all benefits subject to conditionality.  </w:t>
      </w:r>
    </w:p>
    <w:p w:rsidR="00647271" w:rsidRPr="00647271" w:rsidRDefault="00647271" w:rsidP="00647271">
      <w:pPr>
        <w:rPr>
          <w:rFonts w:ascii="Times New Roman" w:hAnsi="Times New Roman" w:cs="Times New Roman"/>
          <w:sz w:val="24"/>
          <w:szCs w:val="24"/>
        </w:rPr>
      </w:pPr>
    </w:p>
    <w:p w:rsidR="00572091" w:rsidRDefault="000019AE" w:rsidP="005A40B3">
      <w:pPr>
        <w:rPr>
          <w:rFonts w:ascii="Times New Roman" w:hAnsi="Times New Roman" w:cs="Times New Roman"/>
          <w:sz w:val="24"/>
          <w:szCs w:val="24"/>
        </w:rPr>
      </w:pPr>
      <w:r>
        <w:rPr>
          <w:rFonts w:ascii="Times New Roman" w:hAnsi="Times New Roman" w:cs="Times New Roman"/>
          <w:b/>
          <w:sz w:val="32"/>
          <w:szCs w:val="32"/>
        </w:rPr>
        <w:t>Further r</w:t>
      </w:r>
      <w:r w:rsidR="00572091" w:rsidRPr="00572091">
        <w:rPr>
          <w:rFonts w:ascii="Times New Roman" w:hAnsi="Times New Roman" w:cs="Times New Roman"/>
          <w:b/>
          <w:sz w:val="32"/>
          <w:szCs w:val="32"/>
        </w:rPr>
        <w:t>aising of the Administrative Earnings Threshold (AET)</w:t>
      </w:r>
      <w:r w:rsidR="00945C78">
        <w:rPr>
          <w:rFonts w:ascii="Times New Roman" w:hAnsi="Times New Roman" w:cs="Times New Roman"/>
          <w:b/>
          <w:sz w:val="32"/>
          <w:szCs w:val="32"/>
        </w:rPr>
        <w:t xml:space="preserve"> </w:t>
      </w:r>
    </w:p>
    <w:p w:rsidR="00CE5F6F" w:rsidRDefault="00CE5F6F" w:rsidP="005A40B3">
      <w:pPr>
        <w:rPr>
          <w:rFonts w:ascii="Times New Roman" w:hAnsi="Times New Roman" w:cs="Times New Roman"/>
          <w:sz w:val="24"/>
          <w:szCs w:val="24"/>
        </w:rPr>
      </w:pPr>
    </w:p>
    <w:p w:rsidR="00153EA4" w:rsidRDefault="00CE5F6F" w:rsidP="005A40B3">
      <w:pPr>
        <w:rPr>
          <w:rFonts w:ascii="Times New Roman" w:hAnsi="Times New Roman" w:cs="Times New Roman"/>
          <w:sz w:val="24"/>
          <w:szCs w:val="24"/>
        </w:rPr>
      </w:pPr>
      <w:r>
        <w:rPr>
          <w:rFonts w:ascii="Times New Roman" w:hAnsi="Times New Roman" w:cs="Times New Roman"/>
          <w:sz w:val="24"/>
          <w:szCs w:val="24"/>
        </w:rPr>
        <w:t>T</w:t>
      </w:r>
      <w:r w:rsidR="00153EA4">
        <w:rPr>
          <w:rFonts w:ascii="Times New Roman" w:hAnsi="Times New Roman" w:cs="Times New Roman"/>
          <w:sz w:val="24"/>
          <w:szCs w:val="24"/>
        </w:rPr>
        <w:t xml:space="preserve">he </w:t>
      </w:r>
      <w:r>
        <w:rPr>
          <w:rFonts w:ascii="Times New Roman" w:hAnsi="Times New Roman" w:cs="Times New Roman"/>
          <w:sz w:val="24"/>
          <w:szCs w:val="24"/>
        </w:rPr>
        <w:t xml:space="preserve">further increase in the </w:t>
      </w:r>
      <w:r w:rsidR="00153EA4">
        <w:rPr>
          <w:rFonts w:ascii="Times New Roman" w:hAnsi="Times New Roman" w:cs="Times New Roman"/>
          <w:sz w:val="24"/>
          <w:szCs w:val="24"/>
        </w:rPr>
        <w:t>AET</w:t>
      </w:r>
      <w:r w:rsidR="008C6598">
        <w:rPr>
          <w:rFonts w:ascii="Times New Roman" w:hAnsi="Times New Roman" w:cs="Times New Roman"/>
          <w:sz w:val="24"/>
          <w:szCs w:val="24"/>
        </w:rPr>
        <w:t xml:space="preserve"> </w:t>
      </w:r>
      <w:r>
        <w:rPr>
          <w:rFonts w:ascii="Times New Roman" w:hAnsi="Times New Roman" w:cs="Times New Roman"/>
          <w:sz w:val="24"/>
          <w:szCs w:val="24"/>
        </w:rPr>
        <w:t xml:space="preserve">to the equivalent of 18 hours’ work a week took place on 13 May.  This follows increases from 9 to 12 hours in </w:t>
      </w:r>
      <w:r w:rsidRPr="00CE5F6F">
        <w:rPr>
          <w:rFonts w:ascii="Times New Roman" w:hAnsi="Times New Roman" w:cs="Times New Roman"/>
          <w:sz w:val="24"/>
          <w:szCs w:val="24"/>
        </w:rPr>
        <w:t>Sept</w:t>
      </w:r>
      <w:r>
        <w:rPr>
          <w:rFonts w:ascii="Times New Roman" w:hAnsi="Times New Roman" w:cs="Times New Roman"/>
          <w:sz w:val="24"/>
          <w:szCs w:val="24"/>
        </w:rPr>
        <w:t>ember</w:t>
      </w:r>
      <w:r w:rsidRPr="00CE5F6F">
        <w:rPr>
          <w:rFonts w:ascii="Times New Roman" w:hAnsi="Times New Roman" w:cs="Times New Roman"/>
          <w:sz w:val="24"/>
          <w:szCs w:val="24"/>
        </w:rPr>
        <w:t xml:space="preserve"> 2022</w:t>
      </w:r>
      <w:r>
        <w:rPr>
          <w:rFonts w:ascii="Times New Roman" w:hAnsi="Times New Roman" w:cs="Times New Roman"/>
          <w:sz w:val="24"/>
          <w:szCs w:val="24"/>
        </w:rPr>
        <w:t xml:space="preserve"> and from 12 to 15 hours in</w:t>
      </w:r>
      <w:r w:rsidRPr="00CE5F6F">
        <w:rPr>
          <w:rFonts w:ascii="Times New Roman" w:hAnsi="Times New Roman" w:cs="Times New Roman"/>
          <w:sz w:val="24"/>
          <w:szCs w:val="24"/>
        </w:rPr>
        <w:t xml:space="preserve"> Jan</w:t>
      </w:r>
      <w:r>
        <w:rPr>
          <w:rFonts w:ascii="Times New Roman" w:hAnsi="Times New Roman" w:cs="Times New Roman"/>
          <w:sz w:val="24"/>
          <w:szCs w:val="24"/>
        </w:rPr>
        <w:t>uary</w:t>
      </w:r>
      <w:r w:rsidRPr="00CE5F6F">
        <w:rPr>
          <w:rFonts w:ascii="Times New Roman" w:hAnsi="Times New Roman" w:cs="Times New Roman"/>
          <w:sz w:val="24"/>
          <w:szCs w:val="24"/>
        </w:rPr>
        <w:t xml:space="preserve"> 2023</w:t>
      </w:r>
      <w:r>
        <w:rPr>
          <w:rFonts w:ascii="Times New Roman" w:hAnsi="Times New Roman" w:cs="Times New Roman"/>
          <w:sz w:val="24"/>
          <w:szCs w:val="24"/>
        </w:rPr>
        <w:t>.</w:t>
      </w:r>
      <w:r w:rsidR="00407D2E">
        <w:rPr>
          <w:rFonts w:ascii="Times New Roman" w:hAnsi="Times New Roman" w:cs="Times New Roman"/>
          <w:sz w:val="24"/>
          <w:szCs w:val="24"/>
        </w:rPr>
        <w:t xml:space="preserve"> The May 2023 Briefing, </w:t>
      </w:r>
      <w:r w:rsidR="00B91164">
        <w:rPr>
          <w:rFonts w:ascii="Times New Roman" w:hAnsi="Times New Roman" w:cs="Times New Roman"/>
          <w:sz w:val="24"/>
          <w:szCs w:val="24"/>
        </w:rPr>
        <w:t>pp</w:t>
      </w:r>
      <w:r w:rsidR="00407D2E">
        <w:rPr>
          <w:rFonts w:ascii="Times New Roman" w:hAnsi="Times New Roman" w:cs="Times New Roman"/>
          <w:sz w:val="24"/>
          <w:szCs w:val="24"/>
        </w:rPr>
        <w:t xml:space="preserve">.3-4 and Figure 1, and the August 2023 Briefing, </w:t>
      </w:r>
      <w:r w:rsidR="00B45198">
        <w:rPr>
          <w:rFonts w:ascii="Times New Roman" w:hAnsi="Times New Roman" w:cs="Times New Roman"/>
          <w:sz w:val="24"/>
          <w:szCs w:val="24"/>
        </w:rPr>
        <w:t xml:space="preserve">p.4 and Figure 1, discussed the impact of the first two increases. </w:t>
      </w:r>
      <w:r w:rsidR="007E4934">
        <w:rPr>
          <w:rFonts w:ascii="Times New Roman" w:hAnsi="Times New Roman" w:cs="Times New Roman"/>
          <w:sz w:val="24"/>
          <w:szCs w:val="24"/>
        </w:rPr>
        <w:t>Ministers state that the further increase will bring about 1</w:t>
      </w:r>
      <w:r w:rsidR="00AA6BDD">
        <w:rPr>
          <w:rFonts w:ascii="Times New Roman" w:hAnsi="Times New Roman" w:cs="Times New Roman"/>
          <w:sz w:val="24"/>
          <w:szCs w:val="24"/>
        </w:rPr>
        <w:t>8</w:t>
      </w:r>
      <w:r w:rsidR="007E4934">
        <w:rPr>
          <w:rFonts w:ascii="Times New Roman" w:hAnsi="Times New Roman" w:cs="Times New Roman"/>
          <w:sz w:val="24"/>
          <w:szCs w:val="24"/>
        </w:rPr>
        <w:t xml:space="preserve">0,000 people into the intensive work search regime, and the total effect of the three increases will be to bring about 400,000 UC claimants into this regime </w:t>
      </w:r>
      <w:r w:rsidR="00AA6BDD">
        <w:rPr>
          <w:rFonts w:ascii="Times New Roman" w:hAnsi="Times New Roman" w:cs="Times New Roman"/>
          <w:sz w:val="24"/>
          <w:szCs w:val="24"/>
        </w:rPr>
        <w:t>(</w:t>
      </w:r>
      <w:hyperlink r:id="rId16" w:history="1">
        <w:r w:rsidR="00AA6BDD" w:rsidRPr="00585DA4">
          <w:rPr>
            <w:rStyle w:val="Hyperlink"/>
            <w:rFonts w:ascii="Times New Roman" w:hAnsi="Times New Roman" w:cs="Times New Roman"/>
            <w:sz w:val="24"/>
            <w:szCs w:val="24"/>
          </w:rPr>
          <w:t>https://www.gov.uk/government/news/new-rules-require-180000-on-universal-credit-to-increase-working-hours</w:t>
        </w:r>
      </w:hyperlink>
      <w:r w:rsidR="00AA6BDD">
        <w:rPr>
          <w:rFonts w:ascii="Times New Roman" w:hAnsi="Times New Roman" w:cs="Times New Roman"/>
          <w:sz w:val="24"/>
          <w:szCs w:val="24"/>
        </w:rPr>
        <w:t xml:space="preserve">)  </w:t>
      </w:r>
      <w:r w:rsidR="007E4934">
        <w:rPr>
          <w:rFonts w:ascii="Times New Roman" w:hAnsi="Times New Roman" w:cs="Times New Roman"/>
          <w:sz w:val="24"/>
          <w:szCs w:val="24"/>
        </w:rPr>
        <w:t>A further 80,000 will be brought into the regime when, as intended, the separate Couple</w:t>
      </w:r>
      <w:r w:rsidR="00CC195E">
        <w:rPr>
          <w:rFonts w:ascii="Times New Roman" w:hAnsi="Times New Roman" w:cs="Times New Roman"/>
          <w:sz w:val="24"/>
          <w:szCs w:val="24"/>
        </w:rPr>
        <w:t>s</w:t>
      </w:r>
      <w:r w:rsidR="007E4934">
        <w:rPr>
          <w:rFonts w:ascii="Times New Roman" w:hAnsi="Times New Roman" w:cs="Times New Roman"/>
          <w:sz w:val="24"/>
          <w:szCs w:val="24"/>
        </w:rPr>
        <w:t xml:space="preserve"> AET is abolished. </w:t>
      </w:r>
      <w:r w:rsidR="00CC195E">
        <w:rPr>
          <w:rFonts w:ascii="Times New Roman" w:hAnsi="Times New Roman" w:cs="Times New Roman"/>
          <w:sz w:val="24"/>
          <w:szCs w:val="24"/>
        </w:rPr>
        <w:t xml:space="preserve">The Social Security Advisory Committee has published </w:t>
      </w:r>
      <w:r w:rsidR="00D3776D">
        <w:rPr>
          <w:rFonts w:ascii="Times New Roman" w:hAnsi="Times New Roman" w:cs="Times New Roman"/>
          <w:sz w:val="24"/>
          <w:szCs w:val="24"/>
        </w:rPr>
        <w:t xml:space="preserve">a </w:t>
      </w:r>
      <w:r w:rsidR="00CC195E">
        <w:rPr>
          <w:rFonts w:ascii="Times New Roman" w:hAnsi="Times New Roman" w:cs="Times New Roman"/>
          <w:sz w:val="24"/>
          <w:szCs w:val="24"/>
        </w:rPr>
        <w:t xml:space="preserve">critical </w:t>
      </w:r>
      <w:r w:rsidR="00D3776D">
        <w:rPr>
          <w:rFonts w:ascii="Times New Roman" w:hAnsi="Times New Roman" w:cs="Times New Roman"/>
          <w:sz w:val="24"/>
          <w:szCs w:val="24"/>
        </w:rPr>
        <w:t>report</w:t>
      </w:r>
      <w:r w:rsidR="00CC195E">
        <w:rPr>
          <w:rFonts w:ascii="Times New Roman" w:hAnsi="Times New Roman" w:cs="Times New Roman"/>
          <w:sz w:val="24"/>
          <w:szCs w:val="24"/>
        </w:rPr>
        <w:t xml:space="preserve"> on these measures</w:t>
      </w:r>
      <w:r w:rsidR="00D3776D">
        <w:rPr>
          <w:rFonts w:ascii="Times New Roman" w:hAnsi="Times New Roman" w:cs="Times New Roman"/>
          <w:sz w:val="24"/>
          <w:szCs w:val="24"/>
        </w:rPr>
        <w:t>, raising many questions about them</w:t>
      </w:r>
      <w:r w:rsidR="00CC195E">
        <w:rPr>
          <w:rFonts w:ascii="Times New Roman" w:hAnsi="Times New Roman" w:cs="Times New Roman"/>
          <w:sz w:val="24"/>
          <w:szCs w:val="24"/>
        </w:rPr>
        <w:t xml:space="preserve"> (see DWP</w:t>
      </w:r>
      <w:r w:rsidR="00FD3BF8">
        <w:rPr>
          <w:rFonts w:ascii="Times New Roman" w:hAnsi="Times New Roman" w:cs="Times New Roman"/>
          <w:sz w:val="24"/>
          <w:szCs w:val="24"/>
        </w:rPr>
        <w:t xml:space="preserve"> (</w:t>
      </w:r>
      <w:r w:rsidR="00CC195E">
        <w:rPr>
          <w:rFonts w:ascii="Times New Roman" w:hAnsi="Times New Roman" w:cs="Times New Roman"/>
          <w:sz w:val="24"/>
          <w:szCs w:val="24"/>
        </w:rPr>
        <w:t>2024</w:t>
      </w:r>
      <w:r w:rsidR="00526E87">
        <w:rPr>
          <w:rFonts w:ascii="Times New Roman" w:hAnsi="Times New Roman" w:cs="Times New Roman"/>
          <w:sz w:val="24"/>
          <w:szCs w:val="24"/>
        </w:rPr>
        <w:t>b</w:t>
      </w:r>
      <w:r w:rsidR="00FD3BF8">
        <w:rPr>
          <w:rFonts w:ascii="Times New Roman" w:hAnsi="Times New Roman" w:cs="Times New Roman"/>
          <w:sz w:val="24"/>
          <w:szCs w:val="24"/>
        </w:rPr>
        <w:t>)</w:t>
      </w:r>
      <w:r w:rsidR="00CC195E">
        <w:rPr>
          <w:rFonts w:ascii="Times New Roman" w:hAnsi="Times New Roman" w:cs="Times New Roman"/>
          <w:sz w:val="24"/>
          <w:szCs w:val="24"/>
        </w:rPr>
        <w:t xml:space="preserve"> and SSAC </w:t>
      </w:r>
      <w:r w:rsidR="00FD3BF8">
        <w:rPr>
          <w:rFonts w:ascii="Times New Roman" w:hAnsi="Times New Roman" w:cs="Times New Roman"/>
          <w:sz w:val="24"/>
          <w:szCs w:val="24"/>
        </w:rPr>
        <w:t>(</w:t>
      </w:r>
      <w:r w:rsidR="00CC195E">
        <w:rPr>
          <w:rFonts w:ascii="Times New Roman" w:hAnsi="Times New Roman" w:cs="Times New Roman"/>
          <w:sz w:val="24"/>
          <w:szCs w:val="24"/>
        </w:rPr>
        <w:t>2024</w:t>
      </w:r>
      <w:r w:rsidR="00FD3BF8">
        <w:rPr>
          <w:rFonts w:ascii="Times New Roman" w:hAnsi="Times New Roman" w:cs="Times New Roman"/>
          <w:sz w:val="24"/>
          <w:szCs w:val="24"/>
        </w:rPr>
        <w:t>)</w:t>
      </w:r>
      <w:r w:rsidR="00CC195E">
        <w:rPr>
          <w:rFonts w:ascii="Times New Roman" w:hAnsi="Times New Roman" w:cs="Times New Roman"/>
          <w:sz w:val="24"/>
          <w:szCs w:val="24"/>
        </w:rPr>
        <w:t>)</w:t>
      </w:r>
      <w:r w:rsidR="00D3776D">
        <w:rPr>
          <w:rFonts w:ascii="Times New Roman" w:hAnsi="Times New Roman" w:cs="Times New Roman"/>
          <w:sz w:val="24"/>
          <w:szCs w:val="24"/>
        </w:rPr>
        <w:t>.</w:t>
      </w:r>
    </w:p>
    <w:p w:rsidR="00CE5F6F" w:rsidRDefault="00CE5F6F" w:rsidP="005A40B3">
      <w:pPr>
        <w:rPr>
          <w:rFonts w:ascii="Times New Roman" w:hAnsi="Times New Roman" w:cs="Times New Roman"/>
          <w:b/>
          <w:sz w:val="32"/>
          <w:szCs w:val="32"/>
        </w:rPr>
      </w:pPr>
    </w:p>
    <w:p w:rsidR="007008E1" w:rsidRPr="00501599" w:rsidRDefault="0087788A" w:rsidP="005A40B3">
      <w:pPr>
        <w:rPr>
          <w:rFonts w:ascii="Times New Roman" w:hAnsi="Times New Roman" w:cs="Times New Roman"/>
          <w:b/>
          <w:sz w:val="32"/>
          <w:szCs w:val="32"/>
        </w:rPr>
      </w:pPr>
      <w:r w:rsidRPr="00501599">
        <w:rPr>
          <w:rFonts w:ascii="Times New Roman" w:hAnsi="Times New Roman" w:cs="Times New Roman"/>
          <w:b/>
          <w:sz w:val="32"/>
          <w:szCs w:val="32"/>
        </w:rPr>
        <w:t xml:space="preserve">The monthly number of </w:t>
      </w:r>
      <w:r w:rsidR="004A149A" w:rsidRPr="00501599">
        <w:rPr>
          <w:rFonts w:ascii="Times New Roman" w:hAnsi="Times New Roman" w:cs="Times New Roman"/>
          <w:b/>
          <w:sz w:val="32"/>
          <w:szCs w:val="32"/>
        </w:rPr>
        <w:t xml:space="preserve">Universal Credit sanctions </w:t>
      </w:r>
      <w:r w:rsidR="00B45198">
        <w:rPr>
          <w:rFonts w:ascii="Times New Roman" w:hAnsi="Times New Roman" w:cs="Times New Roman"/>
          <w:b/>
          <w:sz w:val="32"/>
          <w:szCs w:val="32"/>
        </w:rPr>
        <w:t>remains fairly stable</w:t>
      </w:r>
    </w:p>
    <w:p w:rsidR="00A34B8D" w:rsidRPr="00501599" w:rsidRDefault="00A34B8D" w:rsidP="005A40B3">
      <w:pPr>
        <w:rPr>
          <w:rFonts w:ascii="Times New Roman" w:hAnsi="Times New Roman" w:cs="Times New Roman"/>
          <w:sz w:val="24"/>
          <w:szCs w:val="24"/>
        </w:rPr>
      </w:pPr>
    </w:p>
    <w:p w:rsidR="00767B5F" w:rsidRDefault="00767B5F" w:rsidP="005A40B3">
      <w:pPr>
        <w:rPr>
          <w:rFonts w:ascii="Times New Roman" w:hAnsi="Times New Roman" w:cs="Times New Roman"/>
          <w:sz w:val="24"/>
          <w:szCs w:val="24"/>
        </w:rPr>
      </w:pPr>
      <w:r>
        <w:rPr>
          <w:rFonts w:ascii="Times New Roman" w:hAnsi="Times New Roman" w:cs="Times New Roman"/>
          <w:sz w:val="24"/>
          <w:szCs w:val="24"/>
        </w:rPr>
        <w:t>Th</w:t>
      </w:r>
      <w:r w:rsidR="00153EA4">
        <w:rPr>
          <w:rFonts w:ascii="Times New Roman" w:hAnsi="Times New Roman" w:cs="Times New Roman"/>
          <w:sz w:val="24"/>
          <w:szCs w:val="24"/>
        </w:rPr>
        <w:t>e monthly number of sanctions imposed, and this number as a percentage of claimants subject to conditionality, are</w:t>
      </w:r>
      <w:r>
        <w:rPr>
          <w:rFonts w:ascii="Times New Roman" w:hAnsi="Times New Roman" w:cs="Times New Roman"/>
          <w:sz w:val="24"/>
          <w:szCs w:val="24"/>
        </w:rPr>
        <w:t xml:space="preserve"> the most robust measure</w:t>
      </w:r>
      <w:r w:rsidR="00153EA4">
        <w:rPr>
          <w:rFonts w:ascii="Times New Roman" w:hAnsi="Times New Roman" w:cs="Times New Roman"/>
          <w:sz w:val="24"/>
          <w:szCs w:val="24"/>
        </w:rPr>
        <w:t>s</w:t>
      </w:r>
      <w:r>
        <w:rPr>
          <w:rFonts w:ascii="Times New Roman" w:hAnsi="Times New Roman" w:cs="Times New Roman"/>
          <w:sz w:val="24"/>
          <w:szCs w:val="24"/>
        </w:rPr>
        <w:t xml:space="preserve"> of the scale of sanctioning. </w:t>
      </w:r>
    </w:p>
    <w:p w:rsidR="00767B5F" w:rsidRDefault="00767B5F" w:rsidP="005A40B3">
      <w:pPr>
        <w:rPr>
          <w:rFonts w:ascii="Times New Roman" w:hAnsi="Times New Roman" w:cs="Times New Roman"/>
          <w:sz w:val="24"/>
          <w:szCs w:val="24"/>
        </w:rPr>
      </w:pPr>
    </w:p>
    <w:p w:rsidR="00A34B8D" w:rsidRDefault="00B45198" w:rsidP="005A40B3">
      <w:pPr>
        <w:rPr>
          <w:rFonts w:ascii="Times New Roman" w:hAnsi="Times New Roman" w:cs="Times New Roman"/>
          <w:sz w:val="24"/>
          <w:szCs w:val="24"/>
        </w:rPr>
      </w:pPr>
      <w:r>
        <w:rPr>
          <w:rFonts w:ascii="Times New Roman" w:hAnsi="Times New Roman" w:cs="Times New Roman"/>
          <w:sz w:val="24"/>
          <w:szCs w:val="24"/>
        </w:rPr>
        <w:t xml:space="preserve">There was a </w:t>
      </w:r>
      <w:proofErr w:type="gramStart"/>
      <w:r>
        <w:rPr>
          <w:rFonts w:ascii="Times New Roman" w:hAnsi="Times New Roman" w:cs="Times New Roman"/>
          <w:sz w:val="24"/>
          <w:szCs w:val="24"/>
        </w:rPr>
        <w:t>very</w:t>
      </w:r>
      <w:proofErr w:type="gramEnd"/>
      <w:r>
        <w:rPr>
          <w:rFonts w:ascii="Times New Roman" w:hAnsi="Times New Roman" w:cs="Times New Roman"/>
          <w:sz w:val="24"/>
          <w:szCs w:val="24"/>
        </w:rPr>
        <w:t xml:space="preserve"> exaggerated occurrence of what is a usual fall </w:t>
      </w:r>
      <w:r w:rsidR="00253575">
        <w:rPr>
          <w:rFonts w:ascii="Times New Roman" w:hAnsi="Times New Roman" w:cs="Times New Roman"/>
          <w:sz w:val="24"/>
          <w:szCs w:val="24"/>
        </w:rPr>
        <w:t xml:space="preserve">in sanctions imposed </w:t>
      </w:r>
      <w:r>
        <w:rPr>
          <w:rFonts w:ascii="Times New Roman" w:hAnsi="Times New Roman" w:cs="Times New Roman"/>
          <w:sz w:val="24"/>
          <w:szCs w:val="24"/>
        </w:rPr>
        <w:t xml:space="preserve">in December, due to the Christmas/New Year holiday. But there has been no obvious change in trend. </w:t>
      </w:r>
    </w:p>
    <w:p w:rsidR="00253575" w:rsidRPr="00501599" w:rsidRDefault="00253575" w:rsidP="005A40B3">
      <w:pPr>
        <w:rPr>
          <w:rFonts w:ascii="Times New Roman" w:hAnsi="Times New Roman" w:cs="Times New Roman"/>
          <w:sz w:val="24"/>
          <w:szCs w:val="24"/>
        </w:rPr>
      </w:pPr>
    </w:p>
    <w:p w:rsidR="009276B2" w:rsidRPr="00501599" w:rsidRDefault="009276B2" w:rsidP="005A40B3">
      <w:pPr>
        <w:rPr>
          <w:rFonts w:ascii="Times New Roman" w:hAnsi="Times New Roman" w:cs="Times New Roman"/>
          <w:b/>
          <w:i/>
          <w:sz w:val="24"/>
          <w:szCs w:val="24"/>
        </w:rPr>
      </w:pPr>
      <w:r w:rsidRPr="00501599">
        <w:rPr>
          <w:rFonts w:ascii="Times New Roman" w:hAnsi="Times New Roman" w:cs="Times New Roman"/>
          <w:b/>
          <w:i/>
          <w:sz w:val="24"/>
          <w:szCs w:val="24"/>
        </w:rPr>
        <w:t>Number of UC sanctions being imposed per month</w:t>
      </w:r>
    </w:p>
    <w:p w:rsidR="009276B2" w:rsidRPr="00501599" w:rsidRDefault="009276B2" w:rsidP="005A40B3">
      <w:pPr>
        <w:rPr>
          <w:rFonts w:ascii="Times New Roman" w:hAnsi="Times New Roman" w:cs="Times New Roman"/>
          <w:b/>
          <w:i/>
          <w:sz w:val="24"/>
          <w:szCs w:val="24"/>
        </w:rPr>
      </w:pPr>
    </w:p>
    <w:p w:rsidR="00796116" w:rsidRPr="00501599" w:rsidRDefault="00A34B8D" w:rsidP="005A40B3">
      <w:pPr>
        <w:rPr>
          <w:rFonts w:ascii="Times New Roman" w:hAnsi="Times New Roman" w:cs="Times New Roman"/>
          <w:sz w:val="24"/>
          <w:szCs w:val="24"/>
        </w:rPr>
      </w:pPr>
      <w:r w:rsidRPr="00501599">
        <w:rPr>
          <w:rFonts w:ascii="Times New Roman" w:hAnsi="Times New Roman" w:cs="Times New Roman"/>
          <w:sz w:val="24"/>
          <w:szCs w:val="24"/>
        </w:rPr>
        <w:t xml:space="preserve">Monthly </w:t>
      </w:r>
      <w:r w:rsidR="009276B2" w:rsidRPr="00501599">
        <w:rPr>
          <w:rFonts w:ascii="Times New Roman" w:hAnsi="Times New Roman" w:cs="Times New Roman"/>
          <w:sz w:val="24"/>
          <w:szCs w:val="24"/>
        </w:rPr>
        <w:t xml:space="preserve">UC sanctions </w:t>
      </w:r>
      <w:r w:rsidRPr="00501599">
        <w:rPr>
          <w:rFonts w:ascii="Times New Roman" w:hAnsi="Times New Roman" w:cs="Times New Roman"/>
          <w:sz w:val="24"/>
          <w:szCs w:val="24"/>
        </w:rPr>
        <w:t>reached a peak of 58,5</w:t>
      </w:r>
      <w:r w:rsidR="00F82929">
        <w:rPr>
          <w:rFonts w:ascii="Times New Roman" w:hAnsi="Times New Roman" w:cs="Times New Roman"/>
          <w:sz w:val="24"/>
          <w:szCs w:val="24"/>
        </w:rPr>
        <w:t>15</w:t>
      </w:r>
      <w:r w:rsidRPr="00501599">
        <w:rPr>
          <w:rFonts w:ascii="Times New Roman" w:hAnsi="Times New Roman" w:cs="Times New Roman"/>
          <w:sz w:val="24"/>
          <w:szCs w:val="24"/>
        </w:rPr>
        <w:t xml:space="preserve"> in March </w:t>
      </w:r>
      <w:r w:rsidR="00B92B91" w:rsidRPr="00501599">
        <w:rPr>
          <w:rFonts w:ascii="Times New Roman" w:hAnsi="Times New Roman" w:cs="Times New Roman"/>
          <w:sz w:val="24"/>
          <w:szCs w:val="24"/>
        </w:rPr>
        <w:t xml:space="preserve">2022 </w:t>
      </w:r>
      <w:r w:rsidRPr="00501599">
        <w:rPr>
          <w:rFonts w:ascii="Times New Roman" w:hAnsi="Times New Roman" w:cs="Times New Roman"/>
          <w:sz w:val="24"/>
          <w:szCs w:val="24"/>
        </w:rPr>
        <w:t xml:space="preserve">but since then have fallen back, to an average of </w:t>
      </w:r>
      <w:r w:rsidR="00253575">
        <w:rPr>
          <w:rFonts w:ascii="Times New Roman" w:hAnsi="Times New Roman" w:cs="Times New Roman"/>
          <w:sz w:val="24"/>
          <w:szCs w:val="24"/>
        </w:rPr>
        <w:t>44,830</w:t>
      </w:r>
      <w:r w:rsidR="00757CAD" w:rsidRPr="00501599">
        <w:rPr>
          <w:rFonts w:ascii="Times New Roman" w:hAnsi="Times New Roman" w:cs="Times New Roman"/>
          <w:sz w:val="24"/>
          <w:szCs w:val="24"/>
        </w:rPr>
        <w:t xml:space="preserve"> </w:t>
      </w:r>
      <w:r w:rsidRPr="00501599">
        <w:rPr>
          <w:rFonts w:ascii="Times New Roman" w:hAnsi="Times New Roman" w:cs="Times New Roman"/>
          <w:sz w:val="24"/>
          <w:szCs w:val="24"/>
        </w:rPr>
        <w:t>in the latest quarter</w:t>
      </w:r>
      <w:r w:rsidR="00196EF2" w:rsidRPr="00501599">
        <w:rPr>
          <w:rFonts w:ascii="Times New Roman" w:hAnsi="Times New Roman" w:cs="Times New Roman"/>
          <w:sz w:val="24"/>
          <w:szCs w:val="24"/>
        </w:rPr>
        <w:t xml:space="preserve">, to </w:t>
      </w:r>
      <w:r w:rsidR="00253575">
        <w:rPr>
          <w:rFonts w:ascii="Times New Roman" w:hAnsi="Times New Roman" w:cs="Times New Roman"/>
          <w:sz w:val="24"/>
          <w:szCs w:val="24"/>
        </w:rPr>
        <w:t>January 2024</w:t>
      </w:r>
      <w:r w:rsidR="00D60F0A" w:rsidRPr="00501599">
        <w:rPr>
          <w:rFonts w:ascii="Times New Roman" w:hAnsi="Times New Roman" w:cs="Times New Roman"/>
          <w:sz w:val="24"/>
          <w:szCs w:val="24"/>
        </w:rPr>
        <w:t xml:space="preserve"> (</w:t>
      </w:r>
      <w:r w:rsidR="00D60F0A" w:rsidRPr="00501599">
        <w:rPr>
          <w:rFonts w:ascii="Times New Roman" w:hAnsi="Times New Roman" w:cs="Times New Roman"/>
          <w:b/>
          <w:sz w:val="24"/>
          <w:szCs w:val="24"/>
        </w:rPr>
        <w:t xml:space="preserve">Figure </w:t>
      </w:r>
      <w:r w:rsidR="009F3EC6" w:rsidRPr="00501599">
        <w:rPr>
          <w:rFonts w:ascii="Times New Roman" w:hAnsi="Times New Roman" w:cs="Times New Roman"/>
          <w:b/>
          <w:sz w:val="24"/>
          <w:szCs w:val="24"/>
        </w:rPr>
        <w:t>1</w:t>
      </w:r>
      <w:r w:rsidR="00D60F0A" w:rsidRPr="00501599">
        <w:rPr>
          <w:rFonts w:ascii="Times New Roman" w:hAnsi="Times New Roman" w:cs="Times New Roman"/>
          <w:sz w:val="24"/>
          <w:szCs w:val="24"/>
        </w:rPr>
        <w:t>).</w:t>
      </w:r>
      <w:r w:rsidRPr="00501599">
        <w:rPr>
          <w:rFonts w:ascii="Times New Roman" w:hAnsi="Times New Roman" w:cs="Times New Roman"/>
          <w:sz w:val="24"/>
          <w:szCs w:val="24"/>
        </w:rPr>
        <w:t xml:space="preserve"> </w:t>
      </w:r>
      <w:r w:rsidR="00501599" w:rsidRPr="00501599">
        <w:rPr>
          <w:rFonts w:ascii="Times New Roman" w:hAnsi="Times New Roman" w:cs="Times New Roman"/>
          <w:sz w:val="24"/>
          <w:szCs w:val="24"/>
        </w:rPr>
        <w:t xml:space="preserve"> </w:t>
      </w:r>
      <w:r w:rsidR="002A10FD" w:rsidRPr="00501599">
        <w:rPr>
          <w:rFonts w:ascii="Times New Roman" w:hAnsi="Times New Roman" w:cs="Times New Roman"/>
          <w:sz w:val="24"/>
          <w:szCs w:val="24"/>
        </w:rPr>
        <w:t xml:space="preserve">However this latest </w:t>
      </w:r>
      <w:r w:rsidR="00253575">
        <w:rPr>
          <w:rFonts w:ascii="Times New Roman" w:hAnsi="Times New Roman" w:cs="Times New Roman"/>
          <w:sz w:val="24"/>
          <w:szCs w:val="24"/>
        </w:rPr>
        <w:t xml:space="preserve">quarterly </w:t>
      </w:r>
      <w:r w:rsidR="002A10FD" w:rsidRPr="00501599">
        <w:rPr>
          <w:rFonts w:ascii="Times New Roman" w:hAnsi="Times New Roman" w:cs="Times New Roman"/>
          <w:sz w:val="24"/>
          <w:szCs w:val="24"/>
        </w:rPr>
        <w:t>average</w:t>
      </w:r>
      <w:r w:rsidR="005A3E08" w:rsidRPr="00501599">
        <w:rPr>
          <w:rFonts w:ascii="Times New Roman" w:hAnsi="Times New Roman" w:cs="Times New Roman"/>
          <w:sz w:val="24"/>
          <w:szCs w:val="24"/>
        </w:rPr>
        <w:t xml:space="preserve"> is </w:t>
      </w:r>
      <w:r w:rsidR="00F82929">
        <w:rPr>
          <w:rFonts w:ascii="Times New Roman" w:hAnsi="Times New Roman" w:cs="Times New Roman"/>
          <w:sz w:val="24"/>
          <w:szCs w:val="24"/>
        </w:rPr>
        <w:t>close to three</w:t>
      </w:r>
      <w:r w:rsidR="005A3E08" w:rsidRPr="00501599">
        <w:rPr>
          <w:rFonts w:ascii="Times New Roman" w:hAnsi="Times New Roman" w:cs="Times New Roman"/>
          <w:sz w:val="24"/>
          <w:szCs w:val="24"/>
        </w:rPr>
        <w:t xml:space="preserve"> times the average in the last full three months before the pandemic (to February 2020), which was 17,29</w:t>
      </w:r>
      <w:r w:rsidR="00F82929">
        <w:rPr>
          <w:rFonts w:ascii="Times New Roman" w:hAnsi="Times New Roman" w:cs="Times New Roman"/>
          <w:sz w:val="24"/>
          <w:szCs w:val="24"/>
        </w:rPr>
        <w:t>0</w:t>
      </w:r>
      <w:r w:rsidR="005A3E08" w:rsidRPr="00501599">
        <w:rPr>
          <w:rFonts w:ascii="Times New Roman" w:hAnsi="Times New Roman" w:cs="Times New Roman"/>
          <w:sz w:val="24"/>
          <w:szCs w:val="24"/>
        </w:rPr>
        <w:t xml:space="preserve">. </w:t>
      </w:r>
    </w:p>
    <w:p w:rsidR="00796116" w:rsidRPr="00501599" w:rsidRDefault="00796116" w:rsidP="005A40B3">
      <w:pPr>
        <w:rPr>
          <w:rFonts w:ascii="Times New Roman" w:hAnsi="Times New Roman" w:cs="Times New Roman"/>
          <w:sz w:val="24"/>
          <w:szCs w:val="24"/>
        </w:rPr>
      </w:pPr>
    </w:p>
    <w:p w:rsidR="006632CA" w:rsidRDefault="006632CA" w:rsidP="005A40B3">
      <w:pPr>
        <w:rPr>
          <w:rFonts w:ascii="Times New Roman" w:hAnsi="Times New Roman" w:cs="Times New Roman"/>
          <w:b/>
          <w:i/>
          <w:sz w:val="24"/>
          <w:szCs w:val="24"/>
        </w:rPr>
      </w:pPr>
    </w:p>
    <w:p w:rsidR="000908C6" w:rsidRPr="00501599" w:rsidRDefault="00EA72DB" w:rsidP="005A40B3">
      <w:pPr>
        <w:rPr>
          <w:rFonts w:ascii="Times New Roman" w:hAnsi="Times New Roman" w:cs="Times New Roman"/>
          <w:b/>
          <w:i/>
          <w:sz w:val="24"/>
          <w:szCs w:val="24"/>
        </w:rPr>
      </w:pPr>
      <w:r w:rsidRPr="00501599">
        <w:rPr>
          <w:rFonts w:ascii="Times New Roman" w:hAnsi="Times New Roman" w:cs="Times New Roman"/>
          <w:b/>
          <w:i/>
          <w:sz w:val="24"/>
          <w:szCs w:val="24"/>
        </w:rPr>
        <w:t xml:space="preserve">Monthly </w:t>
      </w:r>
      <w:r w:rsidR="009175B9" w:rsidRPr="00501599">
        <w:rPr>
          <w:rFonts w:ascii="Times New Roman" w:hAnsi="Times New Roman" w:cs="Times New Roman"/>
          <w:b/>
          <w:i/>
          <w:sz w:val="24"/>
          <w:szCs w:val="24"/>
        </w:rPr>
        <w:t>UC s</w:t>
      </w:r>
      <w:r w:rsidR="00201C81" w:rsidRPr="00501599">
        <w:rPr>
          <w:rFonts w:ascii="Times New Roman" w:hAnsi="Times New Roman" w:cs="Times New Roman"/>
          <w:b/>
          <w:i/>
          <w:sz w:val="24"/>
          <w:szCs w:val="24"/>
        </w:rPr>
        <w:t>anctions as a percentage of UC claimants subject to conditionality</w:t>
      </w:r>
    </w:p>
    <w:p w:rsidR="00201C81" w:rsidRPr="00501599" w:rsidRDefault="00201C81" w:rsidP="005A40B3">
      <w:pPr>
        <w:rPr>
          <w:rFonts w:ascii="Times New Roman" w:hAnsi="Times New Roman" w:cs="Times New Roman"/>
          <w:sz w:val="24"/>
          <w:szCs w:val="24"/>
        </w:rPr>
      </w:pPr>
    </w:p>
    <w:p w:rsidR="003229DC" w:rsidRPr="00501599" w:rsidRDefault="009175B9" w:rsidP="005A40B3">
      <w:pPr>
        <w:rPr>
          <w:rFonts w:ascii="Times New Roman" w:hAnsi="Times New Roman" w:cs="Times New Roman"/>
          <w:sz w:val="24"/>
          <w:szCs w:val="24"/>
        </w:rPr>
      </w:pPr>
      <w:r w:rsidRPr="00501599">
        <w:rPr>
          <w:rFonts w:ascii="Times New Roman" w:hAnsi="Times New Roman" w:cs="Times New Roman"/>
          <w:sz w:val="24"/>
          <w:szCs w:val="24"/>
        </w:rPr>
        <w:t xml:space="preserve">UC sanctions </w:t>
      </w:r>
      <w:r w:rsidR="00253575">
        <w:rPr>
          <w:rFonts w:ascii="Times New Roman" w:hAnsi="Times New Roman" w:cs="Times New Roman"/>
          <w:sz w:val="24"/>
          <w:szCs w:val="24"/>
        </w:rPr>
        <w:t>are</w:t>
      </w:r>
      <w:r w:rsidRPr="00501599">
        <w:rPr>
          <w:rFonts w:ascii="Times New Roman" w:hAnsi="Times New Roman" w:cs="Times New Roman"/>
          <w:sz w:val="24"/>
          <w:szCs w:val="24"/>
        </w:rPr>
        <w:t xml:space="preserve"> also </w:t>
      </w:r>
      <w:r w:rsidR="004B6913" w:rsidRPr="00501599">
        <w:rPr>
          <w:rFonts w:ascii="Times New Roman" w:hAnsi="Times New Roman" w:cs="Times New Roman"/>
          <w:sz w:val="24"/>
          <w:szCs w:val="24"/>
        </w:rPr>
        <w:t xml:space="preserve">more or less </w:t>
      </w:r>
      <w:r w:rsidR="00481806" w:rsidRPr="00501599">
        <w:rPr>
          <w:rFonts w:ascii="Times New Roman" w:hAnsi="Times New Roman" w:cs="Times New Roman"/>
          <w:sz w:val="24"/>
          <w:szCs w:val="24"/>
        </w:rPr>
        <w:t>stabl</w:t>
      </w:r>
      <w:r w:rsidR="00253575">
        <w:rPr>
          <w:rFonts w:ascii="Times New Roman" w:hAnsi="Times New Roman" w:cs="Times New Roman"/>
          <w:sz w:val="24"/>
          <w:szCs w:val="24"/>
        </w:rPr>
        <w:t>e</w:t>
      </w:r>
      <w:r w:rsidRPr="00501599">
        <w:rPr>
          <w:rFonts w:ascii="Times New Roman" w:hAnsi="Times New Roman" w:cs="Times New Roman"/>
          <w:sz w:val="24"/>
          <w:szCs w:val="24"/>
        </w:rPr>
        <w:t xml:space="preserve"> as a percentage of UC claimants subject to conditionality </w:t>
      </w:r>
      <w:r w:rsidR="00674D4E" w:rsidRPr="00501599">
        <w:rPr>
          <w:rFonts w:ascii="Times New Roman" w:hAnsi="Times New Roman" w:cs="Times New Roman"/>
          <w:sz w:val="24"/>
          <w:szCs w:val="24"/>
        </w:rPr>
        <w:t>(</w:t>
      </w:r>
      <w:r w:rsidR="00674D4E" w:rsidRPr="00501599">
        <w:rPr>
          <w:rFonts w:ascii="Times New Roman" w:hAnsi="Times New Roman" w:cs="Times New Roman"/>
          <w:b/>
          <w:sz w:val="24"/>
          <w:szCs w:val="24"/>
        </w:rPr>
        <w:t xml:space="preserve">Figure </w:t>
      </w:r>
      <w:r w:rsidR="009F3EC6" w:rsidRPr="00501599">
        <w:rPr>
          <w:rFonts w:ascii="Times New Roman" w:hAnsi="Times New Roman" w:cs="Times New Roman"/>
          <w:b/>
          <w:sz w:val="24"/>
          <w:szCs w:val="24"/>
        </w:rPr>
        <w:t>2</w:t>
      </w:r>
      <w:r w:rsidR="00674D4E" w:rsidRPr="00501599">
        <w:rPr>
          <w:rFonts w:ascii="Times New Roman" w:hAnsi="Times New Roman" w:cs="Times New Roman"/>
          <w:sz w:val="24"/>
          <w:szCs w:val="24"/>
        </w:rPr>
        <w:t xml:space="preserve">). The </w:t>
      </w:r>
      <w:r w:rsidR="00B27ABF" w:rsidRPr="00501599">
        <w:rPr>
          <w:rFonts w:ascii="Times New Roman" w:hAnsi="Times New Roman" w:cs="Times New Roman"/>
          <w:sz w:val="24"/>
          <w:szCs w:val="24"/>
        </w:rPr>
        <w:t xml:space="preserve">monthly average of </w:t>
      </w:r>
      <w:r w:rsidR="00253575">
        <w:rPr>
          <w:rFonts w:ascii="Times New Roman" w:hAnsi="Times New Roman" w:cs="Times New Roman"/>
          <w:sz w:val="24"/>
          <w:szCs w:val="24"/>
        </w:rPr>
        <w:t>44,830</w:t>
      </w:r>
      <w:r w:rsidR="00B27ABF" w:rsidRPr="00501599">
        <w:rPr>
          <w:rFonts w:ascii="Times New Roman" w:hAnsi="Times New Roman" w:cs="Times New Roman"/>
          <w:sz w:val="24"/>
          <w:szCs w:val="24"/>
        </w:rPr>
        <w:t xml:space="preserve"> for the latest quarter </w:t>
      </w:r>
      <w:r w:rsidR="00196EF2" w:rsidRPr="00501599">
        <w:rPr>
          <w:rFonts w:ascii="Times New Roman" w:hAnsi="Times New Roman" w:cs="Times New Roman"/>
          <w:sz w:val="24"/>
          <w:szCs w:val="24"/>
        </w:rPr>
        <w:t xml:space="preserve">to </w:t>
      </w:r>
      <w:r w:rsidR="00243DA5">
        <w:rPr>
          <w:rFonts w:ascii="Times New Roman" w:hAnsi="Times New Roman" w:cs="Times New Roman"/>
          <w:sz w:val="24"/>
          <w:szCs w:val="24"/>
        </w:rPr>
        <w:t>October</w:t>
      </w:r>
      <w:r w:rsidR="00D0277C" w:rsidRPr="00501599">
        <w:rPr>
          <w:rFonts w:ascii="Times New Roman" w:hAnsi="Times New Roman" w:cs="Times New Roman"/>
          <w:sz w:val="24"/>
          <w:szCs w:val="24"/>
        </w:rPr>
        <w:t xml:space="preserve"> 2023</w:t>
      </w:r>
      <w:r w:rsidR="00196EF2" w:rsidRPr="00501599">
        <w:rPr>
          <w:rFonts w:ascii="Times New Roman" w:hAnsi="Times New Roman" w:cs="Times New Roman"/>
          <w:sz w:val="24"/>
          <w:szCs w:val="24"/>
        </w:rPr>
        <w:t xml:space="preserve"> </w:t>
      </w:r>
      <w:r w:rsidR="00B27ABF" w:rsidRPr="00501599">
        <w:rPr>
          <w:rFonts w:ascii="Times New Roman" w:hAnsi="Times New Roman" w:cs="Times New Roman"/>
          <w:sz w:val="24"/>
          <w:szCs w:val="24"/>
        </w:rPr>
        <w:t>equates to 2.</w:t>
      </w:r>
      <w:r w:rsidR="00253575">
        <w:rPr>
          <w:rFonts w:ascii="Times New Roman" w:hAnsi="Times New Roman" w:cs="Times New Roman"/>
          <w:sz w:val="24"/>
          <w:szCs w:val="24"/>
        </w:rPr>
        <w:t>41</w:t>
      </w:r>
      <w:r w:rsidR="00B27ABF" w:rsidRPr="00501599">
        <w:rPr>
          <w:rFonts w:ascii="Times New Roman" w:hAnsi="Times New Roman" w:cs="Times New Roman"/>
          <w:sz w:val="24"/>
          <w:szCs w:val="24"/>
        </w:rPr>
        <w:t>% per month of UC claimants subject to conditionality</w:t>
      </w:r>
      <w:r w:rsidR="004B6913" w:rsidRPr="00501599">
        <w:rPr>
          <w:rFonts w:ascii="Times New Roman" w:hAnsi="Times New Roman" w:cs="Times New Roman"/>
          <w:sz w:val="24"/>
          <w:szCs w:val="24"/>
        </w:rPr>
        <w:t xml:space="preserve">, a slight </w:t>
      </w:r>
      <w:r w:rsidR="00253575">
        <w:rPr>
          <w:rFonts w:ascii="Times New Roman" w:hAnsi="Times New Roman" w:cs="Times New Roman"/>
          <w:sz w:val="24"/>
          <w:szCs w:val="24"/>
        </w:rPr>
        <w:t>fall compared to</w:t>
      </w:r>
      <w:r w:rsidR="004B6913" w:rsidRPr="00501599">
        <w:rPr>
          <w:rFonts w:ascii="Times New Roman" w:hAnsi="Times New Roman" w:cs="Times New Roman"/>
          <w:sz w:val="24"/>
          <w:szCs w:val="24"/>
        </w:rPr>
        <w:t xml:space="preserve"> the previous quarter</w:t>
      </w:r>
      <w:r w:rsidR="00674D4E" w:rsidRPr="00501599">
        <w:rPr>
          <w:rFonts w:ascii="Times New Roman" w:hAnsi="Times New Roman" w:cs="Times New Roman"/>
          <w:sz w:val="24"/>
          <w:szCs w:val="24"/>
        </w:rPr>
        <w:t>.</w:t>
      </w:r>
      <w:r w:rsidR="008905A5" w:rsidRPr="00501599">
        <w:rPr>
          <w:rFonts w:ascii="Times New Roman" w:hAnsi="Times New Roman" w:cs="Times New Roman"/>
          <w:sz w:val="24"/>
          <w:szCs w:val="24"/>
        </w:rPr>
        <w:t xml:space="preserve"> </w:t>
      </w:r>
      <w:r w:rsidR="00E43FF0" w:rsidRPr="00501599">
        <w:rPr>
          <w:rFonts w:ascii="Times New Roman" w:hAnsi="Times New Roman" w:cs="Times New Roman"/>
          <w:sz w:val="24"/>
          <w:szCs w:val="24"/>
        </w:rPr>
        <w:t>I</w:t>
      </w:r>
      <w:r w:rsidR="008905A5" w:rsidRPr="00501599">
        <w:rPr>
          <w:rFonts w:ascii="Times New Roman" w:hAnsi="Times New Roman" w:cs="Times New Roman"/>
          <w:sz w:val="24"/>
          <w:szCs w:val="24"/>
        </w:rPr>
        <w:t xml:space="preserve">n the three months immediately preceding the pandemic, i.e. December 2019 to February 2020, it was 1.4% per month. </w:t>
      </w:r>
      <w:r w:rsidR="00674D4E" w:rsidRPr="00501599">
        <w:rPr>
          <w:rFonts w:ascii="Times New Roman" w:hAnsi="Times New Roman" w:cs="Times New Roman"/>
          <w:sz w:val="24"/>
          <w:szCs w:val="24"/>
        </w:rPr>
        <w:t xml:space="preserve"> </w:t>
      </w:r>
    </w:p>
    <w:p w:rsidR="003229DC" w:rsidRPr="00501599" w:rsidRDefault="003229DC" w:rsidP="005A40B3">
      <w:pPr>
        <w:rPr>
          <w:rFonts w:ascii="Times New Roman" w:hAnsi="Times New Roman" w:cs="Times New Roman"/>
          <w:sz w:val="24"/>
          <w:szCs w:val="24"/>
        </w:rPr>
      </w:pPr>
    </w:p>
    <w:p w:rsidR="00B95790" w:rsidRDefault="00B95790" w:rsidP="005A40B3">
      <w:pPr>
        <w:rPr>
          <w:rFonts w:ascii="Times New Roman" w:hAnsi="Times New Roman" w:cs="Times New Roman"/>
          <w:sz w:val="24"/>
          <w:szCs w:val="24"/>
        </w:rPr>
      </w:pPr>
      <w:r w:rsidRPr="00501599">
        <w:rPr>
          <w:rFonts w:ascii="Times New Roman" w:hAnsi="Times New Roman" w:cs="Times New Roman"/>
          <w:sz w:val="24"/>
          <w:szCs w:val="24"/>
        </w:rPr>
        <w:t xml:space="preserve">The reason for the very high initial rates of UC sanctions shown in </w:t>
      </w:r>
      <w:r w:rsidRPr="00501599">
        <w:rPr>
          <w:rFonts w:ascii="Times New Roman" w:hAnsi="Times New Roman" w:cs="Times New Roman"/>
          <w:b/>
          <w:sz w:val="24"/>
          <w:szCs w:val="24"/>
        </w:rPr>
        <w:t xml:space="preserve">Figure </w:t>
      </w:r>
      <w:r>
        <w:rPr>
          <w:rFonts w:ascii="Times New Roman" w:hAnsi="Times New Roman" w:cs="Times New Roman"/>
          <w:b/>
          <w:sz w:val="24"/>
          <w:szCs w:val="24"/>
        </w:rPr>
        <w:t>2</w:t>
      </w:r>
      <w:r>
        <w:rPr>
          <w:rFonts w:ascii="Times New Roman" w:hAnsi="Times New Roman" w:cs="Times New Roman"/>
          <w:sz w:val="24"/>
          <w:szCs w:val="24"/>
        </w:rPr>
        <w:t xml:space="preserve"> is that </w:t>
      </w:r>
      <w:r w:rsidRPr="00501599">
        <w:rPr>
          <w:rFonts w:ascii="Times New Roman" w:hAnsi="Times New Roman" w:cs="Times New Roman"/>
          <w:sz w:val="24"/>
          <w:szCs w:val="24"/>
        </w:rPr>
        <w:t>when UC was launched</w:t>
      </w:r>
      <w:r w:rsidRPr="007527F9">
        <w:rPr>
          <w:rFonts w:ascii="Times New Roman" w:hAnsi="Times New Roman" w:cs="Times New Roman"/>
          <w:sz w:val="24"/>
          <w:szCs w:val="24"/>
        </w:rPr>
        <w:t xml:space="preserve"> </w:t>
      </w:r>
      <w:r>
        <w:rPr>
          <w:rFonts w:ascii="Times New Roman" w:hAnsi="Times New Roman" w:cs="Times New Roman"/>
          <w:sz w:val="24"/>
          <w:szCs w:val="24"/>
        </w:rPr>
        <w:t>(as L</w:t>
      </w:r>
      <w:r w:rsidRPr="00501599">
        <w:rPr>
          <w:rFonts w:ascii="Times New Roman" w:hAnsi="Times New Roman" w:cs="Times New Roman"/>
          <w:sz w:val="24"/>
          <w:szCs w:val="24"/>
        </w:rPr>
        <w:t xml:space="preserve">ive </w:t>
      </w:r>
      <w:r>
        <w:rPr>
          <w:rFonts w:ascii="Times New Roman" w:hAnsi="Times New Roman" w:cs="Times New Roman"/>
          <w:sz w:val="24"/>
          <w:szCs w:val="24"/>
        </w:rPr>
        <w:t>Service)</w:t>
      </w:r>
      <w:r w:rsidRPr="00501599">
        <w:rPr>
          <w:rFonts w:ascii="Times New Roman" w:hAnsi="Times New Roman" w:cs="Times New Roman"/>
          <w:sz w:val="24"/>
          <w:szCs w:val="24"/>
        </w:rPr>
        <w:t>, it was only available to single people without dependants, and they tend to be young people, who have high rates of sanction.</w:t>
      </w:r>
    </w:p>
    <w:p w:rsidR="00B95790" w:rsidRDefault="00B95790" w:rsidP="005A40B3">
      <w:pPr>
        <w:rPr>
          <w:rFonts w:ascii="Times New Roman" w:hAnsi="Times New Roman" w:cs="Times New Roman"/>
          <w:sz w:val="24"/>
          <w:szCs w:val="24"/>
        </w:rPr>
      </w:pPr>
    </w:p>
    <w:p w:rsidR="00120C32" w:rsidRDefault="00731FAA" w:rsidP="005A40B3">
      <w:pPr>
        <w:rPr>
          <w:rFonts w:ascii="Times New Roman" w:hAnsi="Times New Roman" w:cs="Times New Roman"/>
          <w:sz w:val="24"/>
          <w:szCs w:val="24"/>
        </w:rPr>
      </w:pPr>
      <w:r w:rsidRPr="00501599">
        <w:rPr>
          <w:rFonts w:ascii="Times New Roman" w:hAnsi="Times New Roman" w:cs="Times New Roman"/>
          <w:sz w:val="24"/>
          <w:szCs w:val="24"/>
        </w:rPr>
        <w:t>As noted in previous Briefings, t</w:t>
      </w:r>
      <w:r w:rsidR="00A83D68" w:rsidRPr="00501599">
        <w:rPr>
          <w:rFonts w:ascii="Times New Roman" w:hAnsi="Times New Roman" w:cs="Times New Roman"/>
          <w:sz w:val="24"/>
          <w:szCs w:val="24"/>
        </w:rPr>
        <w:t xml:space="preserve">he overall rate for UC puts together different categories of claimant with </w:t>
      </w:r>
      <w:r w:rsidR="006D3949" w:rsidRPr="00501599">
        <w:rPr>
          <w:rFonts w:ascii="Times New Roman" w:hAnsi="Times New Roman" w:cs="Times New Roman"/>
          <w:sz w:val="24"/>
          <w:szCs w:val="24"/>
        </w:rPr>
        <w:t>very</w:t>
      </w:r>
      <w:r w:rsidR="00A83D68" w:rsidRPr="00501599">
        <w:rPr>
          <w:rFonts w:ascii="Times New Roman" w:hAnsi="Times New Roman" w:cs="Times New Roman"/>
          <w:sz w:val="24"/>
          <w:szCs w:val="24"/>
        </w:rPr>
        <w:t xml:space="preserve"> different rates of sanctioning – unemployed, sick/disabled and those with caring responsibilities. </w:t>
      </w:r>
      <w:r w:rsidR="006D3949" w:rsidRPr="00501599">
        <w:rPr>
          <w:rFonts w:ascii="Times New Roman" w:hAnsi="Times New Roman" w:cs="Times New Roman"/>
          <w:sz w:val="24"/>
          <w:szCs w:val="24"/>
        </w:rPr>
        <w:t xml:space="preserve">The rate for </w:t>
      </w:r>
      <w:r w:rsidR="006D3949" w:rsidRPr="00501599">
        <w:rPr>
          <w:rFonts w:ascii="Times New Roman" w:hAnsi="Times New Roman" w:cs="Times New Roman"/>
          <w:i/>
          <w:sz w:val="24"/>
          <w:szCs w:val="24"/>
        </w:rPr>
        <w:t>unemployed</w:t>
      </w:r>
      <w:r w:rsidR="006D3949" w:rsidRPr="00501599">
        <w:rPr>
          <w:rFonts w:ascii="Times New Roman" w:hAnsi="Times New Roman" w:cs="Times New Roman"/>
          <w:sz w:val="24"/>
          <w:szCs w:val="24"/>
        </w:rPr>
        <w:t xml:space="preserve"> claimants (‘searching for work’) is </w:t>
      </w:r>
      <w:r w:rsidR="00224AFB" w:rsidRPr="00501599">
        <w:rPr>
          <w:rFonts w:ascii="Times New Roman" w:hAnsi="Times New Roman" w:cs="Times New Roman"/>
          <w:sz w:val="24"/>
          <w:szCs w:val="24"/>
        </w:rPr>
        <w:t xml:space="preserve">much </w:t>
      </w:r>
      <w:r w:rsidR="006D3949" w:rsidRPr="00501599">
        <w:rPr>
          <w:rFonts w:ascii="Times New Roman" w:hAnsi="Times New Roman" w:cs="Times New Roman"/>
          <w:sz w:val="24"/>
          <w:szCs w:val="24"/>
        </w:rPr>
        <w:t>higher than for the other conditionality groups</w:t>
      </w:r>
      <w:r w:rsidR="003E3379" w:rsidRPr="00501599">
        <w:rPr>
          <w:rFonts w:ascii="Times New Roman" w:hAnsi="Times New Roman" w:cs="Times New Roman"/>
          <w:sz w:val="24"/>
          <w:szCs w:val="24"/>
        </w:rPr>
        <w:t>, which have quite low rates of sanctioning</w:t>
      </w:r>
      <w:r w:rsidR="006D3949" w:rsidRPr="00501599">
        <w:rPr>
          <w:rFonts w:ascii="Times New Roman" w:hAnsi="Times New Roman" w:cs="Times New Roman"/>
          <w:sz w:val="24"/>
          <w:szCs w:val="24"/>
        </w:rPr>
        <w:t xml:space="preserve">. </w:t>
      </w:r>
      <w:r w:rsidR="00853F46" w:rsidRPr="00501599">
        <w:rPr>
          <w:rFonts w:ascii="Times New Roman" w:hAnsi="Times New Roman" w:cs="Times New Roman"/>
          <w:sz w:val="24"/>
          <w:szCs w:val="24"/>
        </w:rPr>
        <w:t xml:space="preserve"> </w:t>
      </w:r>
      <w:r w:rsidR="007527F9">
        <w:rPr>
          <w:rFonts w:ascii="Times New Roman" w:hAnsi="Times New Roman" w:cs="Times New Roman"/>
          <w:sz w:val="24"/>
          <w:szCs w:val="24"/>
        </w:rPr>
        <w:t xml:space="preserve">This is evident in the figures for claimants serving a sanction at a point in time (see below, </w:t>
      </w:r>
      <w:r w:rsidR="007527F9" w:rsidRPr="006632CA">
        <w:rPr>
          <w:rFonts w:ascii="Times New Roman" w:hAnsi="Times New Roman" w:cs="Times New Roman"/>
          <w:b/>
          <w:sz w:val="24"/>
          <w:szCs w:val="24"/>
        </w:rPr>
        <w:t xml:space="preserve">Figure </w:t>
      </w:r>
      <w:r w:rsidR="006632CA" w:rsidRPr="006632CA">
        <w:rPr>
          <w:rFonts w:ascii="Times New Roman" w:hAnsi="Times New Roman" w:cs="Times New Roman"/>
          <w:b/>
          <w:sz w:val="24"/>
          <w:szCs w:val="24"/>
        </w:rPr>
        <w:t>8</w:t>
      </w:r>
      <w:r w:rsidR="007527F9">
        <w:rPr>
          <w:rFonts w:ascii="Times New Roman" w:hAnsi="Times New Roman" w:cs="Times New Roman"/>
          <w:sz w:val="24"/>
          <w:szCs w:val="24"/>
        </w:rPr>
        <w:t xml:space="preserve">). </w:t>
      </w:r>
    </w:p>
    <w:p w:rsidR="007527F9" w:rsidRDefault="007527F9" w:rsidP="005A40B3">
      <w:pPr>
        <w:rPr>
          <w:rFonts w:ascii="Times New Roman" w:hAnsi="Times New Roman" w:cs="Times New Roman"/>
          <w:sz w:val="24"/>
          <w:szCs w:val="24"/>
        </w:rPr>
      </w:pPr>
    </w:p>
    <w:p w:rsidR="00A97C98" w:rsidRPr="00501599" w:rsidRDefault="00A97C98" w:rsidP="005A40B3">
      <w:pPr>
        <w:rPr>
          <w:rFonts w:ascii="Times New Roman" w:hAnsi="Times New Roman" w:cs="Times New Roman"/>
          <w:b/>
          <w:sz w:val="32"/>
          <w:szCs w:val="32"/>
        </w:rPr>
      </w:pPr>
      <w:r w:rsidRPr="00501599">
        <w:rPr>
          <w:rFonts w:ascii="Times New Roman" w:hAnsi="Times New Roman" w:cs="Times New Roman"/>
          <w:b/>
          <w:sz w:val="32"/>
          <w:szCs w:val="32"/>
        </w:rPr>
        <w:t>N</w:t>
      </w:r>
      <w:r w:rsidR="00B00E29" w:rsidRPr="00501599">
        <w:rPr>
          <w:rFonts w:ascii="Times New Roman" w:hAnsi="Times New Roman" w:cs="Times New Roman"/>
          <w:b/>
          <w:sz w:val="32"/>
          <w:szCs w:val="32"/>
        </w:rPr>
        <w:t>o.</w:t>
      </w:r>
      <w:r w:rsidRPr="00501599">
        <w:rPr>
          <w:rFonts w:ascii="Times New Roman" w:hAnsi="Times New Roman" w:cs="Times New Roman"/>
          <w:b/>
          <w:sz w:val="32"/>
          <w:szCs w:val="32"/>
        </w:rPr>
        <w:t xml:space="preserve"> of UC </w:t>
      </w:r>
      <w:r w:rsidR="00B00E29" w:rsidRPr="00501599">
        <w:rPr>
          <w:rFonts w:ascii="Times New Roman" w:hAnsi="Times New Roman" w:cs="Times New Roman"/>
          <w:b/>
          <w:sz w:val="32"/>
          <w:szCs w:val="32"/>
        </w:rPr>
        <w:t>sanctions and no. of UC claimants</w:t>
      </w:r>
      <w:r w:rsidRPr="00501599">
        <w:rPr>
          <w:rFonts w:ascii="Times New Roman" w:hAnsi="Times New Roman" w:cs="Times New Roman"/>
          <w:b/>
          <w:sz w:val="32"/>
          <w:szCs w:val="32"/>
        </w:rPr>
        <w:t xml:space="preserve"> sanction</w:t>
      </w:r>
      <w:r w:rsidR="008413ED" w:rsidRPr="00501599">
        <w:rPr>
          <w:rFonts w:ascii="Times New Roman" w:hAnsi="Times New Roman" w:cs="Times New Roman"/>
          <w:b/>
          <w:sz w:val="32"/>
          <w:szCs w:val="32"/>
        </w:rPr>
        <w:t>ed</w:t>
      </w:r>
      <w:r w:rsidRPr="00501599">
        <w:rPr>
          <w:rFonts w:ascii="Times New Roman" w:hAnsi="Times New Roman" w:cs="Times New Roman"/>
          <w:b/>
          <w:sz w:val="32"/>
          <w:szCs w:val="32"/>
        </w:rPr>
        <w:t xml:space="preserve"> </w:t>
      </w:r>
      <w:r w:rsidR="008413ED" w:rsidRPr="00501599">
        <w:rPr>
          <w:rFonts w:ascii="Times New Roman" w:hAnsi="Times New Roman" w:cs="Times New Roman"/>
          <w:b/>
          <w:sz w:val="32"/>
          <w:szCs w:val="32"/>
        </w:rPr>
        <w:t>during</w:t>
      </w:r>
      <w:r w:rsidRPr="00501599">
        <w:rPr>
          <w:rFonts w:ascii="Times New Roman" w:hAnsi="Times New Roman" w:cs="Times New Roman"/>
          <w:b/>
          <w:sz w:val="32"/>
          <w:szCs w:val="32"/>
        </w:rPr>
        <w:t xml:space="preserve"> the year to </w:t>
      </w:r>
      <w:r w:rsidR="007A56B4" w:rsidRPr="00501599">
        <w:rPr>
          <w:rFonts w:ascii="Times New Roman" w:hAnsi="Times New Roman" w:cs="Times New Roman"/>
          <w:b/>
          <w:sz w:val="32"/>
          <w:szCs w:val="32"/>
        </w:rPr>
        <w:t xml:space="preserve">31 </w:t>
      </w:r>
      <w:r w:rsidR="00802BAE">
        <w:rPr>
          <w:rFonts w:ascii="Times New Roman" w:hAnsi="Times New Roman" w:cs="Times New Roman"/>
          <w:b/>
          <w:sz w:val="32"/>
          <w:szCs w:val="32"/>
        </w:rPr>
        <w:t>January 2024</w:t>
      </w:r>
    </w:p>
    <w:p w:rsidR="00A97C98" w:rsidRPr="00501599" w:rsidRDefault="00A97C98" w:rsidP="005A40B3">
      <w:pPr>
        <w:rPr>
          <w:rFonts w:ascii="Times New Roman" w:hAnsi="Times New Roman" w:cs="Times New Roman"/>
          <w:sz w:val="24"/>
          <w:szCs w:val="24"/>
        </w:rPr>
      </w:pPr>
    </w:p>
    <w:p w:rsidR="00A97C98" w:rsidRPr="000019AE" w:rsidRDefault="00A97C98" w:rsidP="005A40B3">
      <w:pPr>
        <w:rPr>
          <w:rFonts w:ascii="Times New Roman" w:hAnsi="Times New Roman" w:cs="Times New Roman"/>
          <w:sz w:val="24"/>
          <w:szCs w:val="24"/>
        </w:rPr>
      </w:pPr>
      <w:r w:rsidRPr="000019AE">
        <w:rPr>
          <w:rFonts w:ascii="Times New Roman" w:hAnsi="Times New Roman" w:cs="Times New Roman"/>
          <w:sz w:val="24"/>
          <w:szCs w:val="24"/>
        </w:rPr>
        <w:t xml:space="preserve">Of the </w:t>
      </w:r>
      <w:r w:rsidR="00802BAE" w:rsidRPr="000019AE">
        <w:rPr>
          <w:rFonts w:ascii="Times New Roman" w:hAnsi="Times New Roman" w:cs="Times New Roman"/>
          <w:sz w:val="24"/>
          <w:szCs w:val="24"/>
        </w:rPr>
        <w:t>547,692</w:t>
      </w:r>
      <w:r w:rsidR="005C40BA" w:rsidRPr="000019AE">
        <w:rPr>
          <w:rFonts w:ascii="Times New Roman" w:hAnsi="Times New Roman" w:cs="Times New Roman"/>
          <w:sz w:val="24"/>
          <w:szCs w:val="24"/>
        </w:rPr>
        <w:t xml:space="preserve"> </w:t>
      </w:r>
      <w:r w:rsidRPr="000019AE">
        <w:rPr>
          <w:rFonts w:ascii="Times New Roman" w:hAnsi="Times New Roman" w:cs="Times New Roman"/>
          <w:sz w:val="24"/>
          <w:szCs w:val="24"/>
        </w:rPr>
        <w:t>UC sanctions imposed</w:t>
      </w:r>
      <w:r w:rsidR="007A56B4" w:rsidRPr="000019AE">
        <w:rPr>
          <w:rFonts w:ascii="Times New Roman" w:hAnsi="Times New Roman" w:cs="Times New Roman"/>
          <w:sz w:val="24"/>
          <w:szCs w:val="24"/>
        </w:rPr>
        <w:t xml:space="preserve"> in the year to end-</w:t>
      </w:r>
      <w:r w:rsidR="00802BAE" w:rsidRPr="000019AE">
        <w:rPr>
          <w:rFonts w:ascii="Times New Roman" w:hAnsi="Times New Roman" w:cs="Times New Roman"/>
          <w:sz w:val="24"/>
          <w:szCs w:val="24"/>
        </w:rPr>
        <w:t>January 2024</w:t>
      </w:r>
      <w:r w:rsidRPr="000019AE">
        <w:rPr>
          <w:rFonts w:ascii="Times New Roman" w:hAnsi="Times New Roman" w:cs="Times New Roman"/>
          <w:sz w:val="24"/>
          <w:szCs w:val="24"/>
        </w:rPr>
        <w:t xml:space="preserve">, </w:t>
      </w:r>
      <w:r w:rsidR="00802BAE" w:rsidRPr="000019AE">
        <w:rPr>
          <w:rFonts w:ascii="Times New Roman" w:hAnsi="Times New Roman" w:cs="Times New Roman"/>
          <w:sz w:val="24"/>
          <w:szCs w:val="24"/>
        </w:rPr>
        <w:t xml:space="preserve">123,956 </w:t>
      </w:r>
      <w:r w:rsidRPr="000019AE">
        <w:rPr>
          <w:rFonts w:ascii="Times New Roman" w:hAnsi="Times New Roman" w:cs="Times New Roman"/>
          <w:sz w:val="24"/>
          <w:szCs w:val="24"/>
        </w:rPr>
        <w:t xml:space="preserve">were repeat sanctions on individuals who had already received </w:t>
      </w:r>
      <w:r w:rsidR="00255257" w:rsidRPr="000019AE">
        <w:rPr>
          <w:rFonts w:ascii="Times New Roman" w:hAnsi="Times New Roman" w:cs="Times New Roman"/>
          <w:sz w:val="24"/>
          <w:szCs w:val="24"/>
        </w:rPr>
        <w:t xml:space="preserve">at least </w:t>
      </w:r>
      <w:r w:rsidRPr="000019AE">
        <w:rPr>
          <w:rFonts w:ascii="Times New Roman" w:hAnsi="Times New Roman" w:cs="Times New Roman"/>
          <w:sz w:val="24"/>
          <w:szCs w:val="24"/>
        </w:rPr>
        <w:t xml:space="preserve">one sanction during the year. Therefore the total number of individual UC claimants who received at least one sanction during the year was </w:t>
      </w:r>
      <w:r w:rsidR="00802BAE" w:rsidRPr="000019AE">
        <w:rPr>
          <w:rFonts w:ascii="Times New Roman" w:hAnsi="Times New Roman" w:cs="Times New Roman"/>
          <w:sz w:val="24"/>
          <w:szCs w:val="24"/>
        </w:rPr>
        <w:t>424,006</w:t>
      </w:r>
      <w:r w:rsidRPr="000019AE">
        <w:rPr>
          <w:rFonts w:ascii="Times New Roman" w:hAnsi="Times New Roman" w:cs="Times New Roman"/>
          <w:sz w:val="24"/>
          <w:szCs w:val="24"/>
        </w:rPr>
        <w:t xml:space="preserve">. </w:t>
      </w:r>
      <w:r w:rsidR="007A56B4" w:rsidRPr="000019AE">
        <w:rPr>
          <w:rFonts w:ascii="Times New Roman" w:hAnsi="Times New Roman" w:cs="Times New Roman"/>
          <w:sz w:val="24"/>
          <w:szCs w:val="24"/>
        </w:rPr>
        <w:t xml:space="preserve">Of these, </w:t>
      </w:r>
      <w:r w:rsidR="00802BAE" w:rsidRPr="000019AE">
        <w:rPr>
          <w:rFonts w:ascii="Times New Roman" w:hAnsi="Times New Roman" w:cs="Times New Roman"/>
          <w:sz w:val="24"/>
          <w:szCs w:val="24"/>
        </w:rPr>
        <w:t>93,127</w:t>
      </w:r>
      <w:r w:rsidR="00BC7136" w:rsidRPr="000019AE">
        <w:rPr>
          <w:rFonts w:ascii="Times New Roman" w:hAnsi="Times New Roman" w:cs="Times New Roman"/>
          <w:sz w:val="24"/>
          <w:szCs w:val="24"/>
        </w:rPr>
        <w:t xml:space="preserve"> (2</w:t>
      </w:r>
      <w:r w:rsidR="00802BAE" w:rsidRPr="000019AE">
        <w:rPr>
          <w:rFonts w:ascii="Times New Roman" w:hAnsi="Times New Roman" w:cs="Times New Roman"/>
          <w:sz w:val="24"/>
          <w:szCs w:val="24"/>
        </w:rPr>
        <w:t>2</w:t>
      </w:r>
      <w:r w:rsidR="00BC7136" w:rsidRPr="000019AE">
        <w:rPr>
          <w:rFonts w:ascii="Times New Roman" w:hAnsi="Times New Roman" w:cs="Times New Roman"/>
          <w:sz w:val="24"/>
          <w:szCs w:val="24"/>
        </w:rPr>
        <w:t>.</w:t>
      </w:r>
      <w:r w:rsidR="00802BAE" w:rsidRPr="000019AE">
        <w:rPr>
          <w:rFonts w:ascii="Times New Roman" w:hAnsi="Times New Roman" w:cs="Times New Roman"/>
          <w:sz w:val="24"/>
          <w:szCs w:val="24"/>
        </w:rPr>
        <w:t>0</w:t>
      </w:r>
      <w:r w:rsidR="007A56B4" w:rsidRPr="000019AE">
        <w:rPr>
          <w:rFonts w:ascii="Times New Roman" w:hAnsi="Times New Roman" w:cs="Times New Roman"/>
          <w:sz w:val="24"/>
          <w:szCs w:val="24"/>
        </w:rPr>
        <w:t xml:space="preserve">%) received more than one sanction, and </w:t>
      </w:r>
      <w:proofErr w:type="gramStart"/>
      <w:r w:rsidR="00802BAE" w:rsidRPr="000019AE">
        <w:rPr>
          <w:rFonts w:ascii="Times New Roman" w:hAnsi="Times New Roman" w:cs="Times New Roman"/>
          <w:sz w:val="24"/>
          <w:szCs w:val="24"/>
        </w:rPr>
        <w:t xml:space="preserve">23,058 </w:t>
      </w:r>
      <w:r w:rsidR="00BC7136" w:rsidRPr="000019AE">
        <w:rPr>
          <w:rFonts w:ascii="Times New Roman" w:hAnsi="Times New Roman" w:cs="Times New Roman"/>
          <w:sz w:val="24"/>
          <w:szCs w:val="24"/>
        </w:rPr>
        <w:t xml:space="preserve"> (</w:t>
      </w:r>
      <w:proofErr w:type="gramEnd"/>
      <w:r w:rsidR="00BC7136" w:rsidRPr="000019AE">
        <w:rPr>
          <w:rFonts w:ascii="Times New Roman" w:hAnsi="Times New Roman" w:cs="Times New Roman"/>
          <w:sz w:val="24"/>
          <w:szCs w:val="24"/>
        </w:rPr>
        <w:t>5.</w:t>
      </w:r>
      <w:r w:rsidR="00802BAE" w:rsidRPr="000019AE">
        <w:rPr>
          <w:rFonts w:ascii="Times New Roman" w:hAnsi="Times New Roman" w:cs="Times New Roman"/>
          <w:sz w:val="24"/>
          <w:szCs w:val="24"/>
        </w:rPr>
        <w:t>4</w:t>
      </w:r>
      <w:r w:rsidR="007A56B4" w:rsidRPr="000019AE">
        <w:rPr>
          <w:rFonts w:ascii="Times New Roman" w:hAnsi="Times New Roman" w:cs="Times New Roman"/>
          <w:sz w:val="24"/>
          <w:szCs w:val="24"/>
        </w:rPr>
        <w:t xml:space="preserve">%) received more than two. </w:t>
      </w:r>
      <w:r w:rsidR="00501599" w:rsidRPr="000019AE">
        <w:rPr>
          <w:rFonts w:ascii="Times New Roman" w:hAnsi="Times New Roman" w:cs="Times New Roman"/>
          <w:sz w:val="24"/>
          <w:szCs w:val="24"/>
        </w:rPr>
        <w:t>These figures are much higher than i</w:t>
      </w:r>
      <w:r w:rsidR="00E54AE3" w:rsidRPr="000019AE">
        <w:rPr>
          <w:rFonts w:ascii="Times New Roman" w:hAnsi="Times New Roman" w:cs="Times New Roman"/>
          <w:sz w:val="24"/>
          <w:szCs w:val="24"/>
        </w:rPr>
        <w:t>n the last full 12 months before the pandemic, to January 2020,</w:t>
      </w:r>
      <w:r w:rsidR="00501599" w:rsidRPr="000019AE">
        <w:rPr>
          <w:rFonts w:ascii="Times New Roman" w:hAnsi="Times New Roman" w:cs="Times New Roman"/>
          <w:sz w:val="24"/>
          <w:szCs w:val="24"/>
        </w:rPr>
        <w:t xml:space="preserve"> when</w:t>
      </w:r>
      <w:r w:rsidR="00E54AE3" w:rsidRPr="000019AE">
        <w:rPr>
          <w:rFonts w:ascii="Times New Roman" w:hAnsi="Times New Roman" w:cs="Times New Roman"/>
          <w:sz w:val="24"/>
          <w:szCs w:val="24"/>
        </w:rPr>
        <w:t xml:space="preserve"> there were 230,720 UC sanctions and 178,476 sanctioned individual claimants.</w:t>
      </w:r>
    </w:p>
    <w:p w:rsidR="00BC7136" w:rsidRDefault="00BC7136" w:rsidP="005A40B3">
      <w:pPr>
        <w:rPr>
          <w:rFonts w:ascii="Times New Roman" w:hAnsi="Times New Roman" w:cs="Times New Roman"/>
          <w:sz w:val="24"/>
          <w:szCs w:val="24"/>
        </w:rPr>
      </w:pPr>
    </w:p>
    <w:p w:rsidR="00BC7136" w:rsidRPr="00501599" w:rsidRDefault="00BC7136" w:rsidP="005A40B3">
      <w:pPr>
        <w:rPr>
          <w:rFonts w:ascii="Times New Roman" w:hAnsi="Times New Roman" w:cs="Times New Roman"/>
          <w:sz w:val="24"/>
          <w:szCs w:val="24"/>
        </w:rPr>
      </w:pPr>
      <w:r w:rsidRPr="00AA7DD4">
        <w:rPr>
          <w:rFonts w:ascii="Times New Roman" w:hAnsi="Times New Roman" w:cs="Times New Roman"/>
          <w:b/>
          <w:sz w:val="24"/>
          <w:szCs w:val="24"/>
        </w:rPr>
        <w:t>Figure 3</w:t>
      </w:r>
      <w:r>
        <w:rPr>
          <w:rFonts w:ascii="Times New Roman" w:hAnsi="Times New Roman" w:cs="Times New Roman"/>
          <w:sz w:val="24"/>
          <w:szCs w:val="24"/>
        </w:rPr>
        <w:t xml:space="preserve"> shows the two series for the number of sanctions imposed and the </w:t>
      </w:r>
      <w:r w:rsidR="00AA7DD4">
        <w:rPr>
          <w:rFonts w:ascii="Times New Roman" w:hAnsi="Times New Roman" w:cs="Times New Roman"/>
          <w:sz w:val="24"/>
          <w:szCs w:val="24"/>
        </w:rPr>
        <w:t>number of claimants sanctioned, for the 12-month periods ending in each quarter since January 2020</w:t>
      </w:r>
      <w:r w:rsidR="00A06B4A">
        <w:rPr>
          <w:rFonts w:ascii="Times New Roman" w:hAnsi="Times New Roman" w:cs="Times New Roman"/>
          <w:sz w:val="24"/>
          <w:szCs w:val="24"/>
        </w:rPr>
        <w:t xml:space="preserve"> (just before the pandemic)</w:t>
      </w:r>
      <w:r w:rsidR="00AA7DD4">
        <w:rPr>
          <w:rFonts w:ascii="Times New Roman" w:hAnsi="Times New Roman" w:cs="Times New Roman"/>
          <w:sz w:val="24"/>
          <w:szCs w:val="24"/>
        </w:rPr>
        <w:t>.</w:t>
      </w:r>
    </w:p>
    <w:p w:rsidR="0093714E" w:rsidRPr="00501599" w:rsidRDefault="0093714E" w:rsidP="005A40B3">
      <w:pPr>
        <w:rPr>
          <w:rFonts w:ascii="Times New Roman" w:hAnsi="Times New Roman" w:cs="Times New Roman"/>
          <w:b/>
          <w:sz w:val="32"/>
          <w:szCs w:val="32"/>
        </w:rPr>
      </w:pPr>
    </w:p>
    <w:p w:rsidR="00B00E29" w:rsidRPr="00522814" w:rsidRDefault="00B00E29" w:rsidP="00B00E29">
      <w:pPr>
        <w:rPr>
          <w:rFonts w:ascii="Times New Roman" w:hAnsi="Times New Roman" w:cs="Times New Roman"/>
          <w:b/>
          <w:sz w:val="32"/>
          <w:szCs w:val="32"/>
        </w:rPr>
      </w:pPr>
      <w:r w:rsidRPr="00522814">
        <w:rPr>
          <w:rFonts w:ascii="Times New Roman" w:hAnsi="Times New Roman" w:cs="Times New Roman"/>
          <w:b/>
          <w:sz w:val="32"/>
          <w:szCs w:val="32"/>
        </w:rPr>
        <w:t>Monthly total sanctions on all benefits</w:t>
      </w:r>
      <w:r w:rsidR="00DE0032">
        <w:rPr>
          <w:rFonts w:ascii="Times New Roman" w:hAnsi="Times New Roman" w:cs="Times New Roman"/>
          <w:b/>
          <w:sz w:val="32"/>
          <w:szCs w:val="32"/>
        </w:rPr>
        <w:t xml:space="preserve"> since 2000</w:t>
      </w:r>
    </w:p>
    <w:p w:rsidR="00B00E29" w:rsidRPr="00522814" w:rsidRDefault="00B00E29" w:rsidP="00B00E29">
      <w:pPr>
        <w:rPr>
          <w:rFonts w:ascii="Times New Roman" w:hAnsi="Times New Roman" w:cs="Times New Roman"/>
          <w:b/>
          <w:sz w:val="32"/>
          <w:szCs w:val="32"/>
        </w:rPr>
      </w:pPr>
    </w:p>
    <w:p w:rsidR="00B00E29" w:rsidRDefault="00B00E29" w:rsidP="00B00E29">
      <w:pPr>
        <w:rPr>
          <w:rFonts w:ascii="Times New Roman" w:hAnsi="Times New Roman" w:cs="Times New Roman"/>
          <w:sz w:val="24"/>
          <w:szCs w:val="24"/>
        </w:rPr>
      </w:pPr>
      <w:r w:rsidRPr="008A48A1">
        <w:rPr>
          <w:rFonts w:ascii="Times New Roman" w:hAnsi="Times New Roman" w:cs="Times New Roman"/>
          <w:b/>
          <w:sz w:val="24"/>
          <w:szCs w:val="24"/>
        </w:rPr>
        <w:t xml:space="preserve">Figure </w:t>
      </w:r>
      <w:r w:rsidR="00E85A06">
        <w:rPr>
          <w:rFonts w:ascii="Times New Roman" w:hAnsi="Times New Roman" w:cs="Times New Roman"/>
          <w:b/>
          <w:sz w:val="24"/>
          <w:szCs w:val="24"/>
        </w:rPr>
        <w:t>4</w:t>
      </w:r>
      <w:r w:rsidRPr="0093714E">
        <w:rPr>
          <w:rFonts w:ascii="Times New Roman" w:hAnsi="Times New Roman" w:cs="Times New Roman"/>
          <w:color w:val="FF0000"/>
          <w:sz w:val="24"/>
          <w:szCs w:val="24"/>
        </w:rPr>
        <w:t xml:space="preserve"> </w:t>
      </w:r>
      <w:r w:rsidRPr="00522814">
        <w:rPr>
          <w:rFonts w:ascii="Times New Roman" w:hAnsi="Times New Roman" w:cs="Times New Roman"/>
          <w:sz w:val="24"/>
          <w:szCs w:val="24"/>
        </w:rPr>
        <w:t>shows the monthly total number of sanctions on all benefits (UC, JSA, ESA and IS) since the start of the current recording system in April 2000</w:t>
      </w:r>
      <w:r w:rsidR="00501599">
        <w:rPr>
          <w:rFonts w:ascii="Times New Roman" w:hAnsi="Times New Roman" w:cs="Times New Roman"/>
          <w:sz w:val="24"/>
          <w:szCs w:val="24"/>
        </w:rPr>
        <w:t xml:space="preserve">, on the assumption that </w:t>
      </w:r>
      <w:r w:rsidR="00501599" w:rsidRPr="00522814">
        <w:rPr>
          <w:rFonts w:ascii="Times New Roman" w:hAnsi="Times New Roman" w:cs="Times New Roman"/>
          <w:sz w:val="24"/>
          <w:szCs w:val="24"/>
        </w:rPr>
        <w:t>sanctions on JSA, ESA and IS have continued to be negligible</w:t>
      </w:r>
      <w:r w:rsidR="00501599" w:rsidRPr="00501599">
        <w:rPr>
          <w:rFonts w:ascii="Times New Roman" w:hAnsi="Times New Roman" w:cs="Times New Roman"/>
          <w:sz w:val="24"/>
          <w:szCs w:val="24"/>
        </w:rPr>
        <w:t xml:space="preserve"> </w:t>
      </w:r>
      <w:r w:rsidR="00F27927">
        <w:rPr>
          <w:rFonts w:ascii="Times New Roman" w:hAnsi="Times New Roman" w:cs="Times New Roman"/>
          <w:sz w:val="24"/>
          <w:szCs w:val="24"/>
        </w:rPr>
        <w:t xml:space="preserve">after </w:t>
      </w:r>
      <w:r w:rsidR="00501599" w:rsidRPr="00522814">
        <w:rPr>
          <w:rFonts w:ascii="Times New Roman" w:hAnsi="Times New Roman" w:cs="Times New Roman"/>
          <w:sz w:val="24"/>
          <w:szCs w:val="24"/>
        </w:rPr>
        <w:t>May 2022</w:t>
      </w:r>
      <w:r w:rsidR="00F27927">
        <w:rPr>
          <w:rFonts w:ascii="Times New Roman" w:hAnsi="Times New Roman" w:cs="Times New Roman"/>
          <w:sz w:val="24"/>
          <w:szCs w:val="24"/>
        </w:rPr>
        <w:t xml:space="preserve">, when reporting on the </w:t>
      </w:r>
      <w:r w:rsidR="00F27927">
        <w:rPr>
          <w:rFonts w:ascii="Times New Roman" w:hAnsi="Times New Roman" w:cs="Times New Roman"/>
          <w:sz w:val="24"/>
          <w:szCs w:val="24"/>
        </w:rPr>
        <w:lastRenderedPageBreak/>
        <w:t>latter three benefits stopped</w:t>
      </w:r>
      <w:r w:rsidR="00501599" w:rsidRPr="00522814">
        <w:rPr>
          <w:rFonts w:ascii="Times New Roman" w:hAnsi="Times New Roman" w:cs="Times New Roman"/>
          <w:sz w:val="24"/>
          <w:szCs w:val="24"/>
        </w:rPr>
        <w:t>.</w:t>
      </w:r>
      <w:r w:rsidRPr="00522814">
        <w:rPr>
          <w:rFonts w:ascii="Times New Roman" w:hAnsi="Times New Roman" w:cs="Times New Roman"/>
          <w:sz w:val="24"/>
          <w:szCs w:val="24"/>
        </w:rPr>
        <w:t xml:space="preserve"> </w:t>
      </w:r>
      <w:r w:rsidR="00501599">
        <w:rPr>
          <w:rFonts w:ascii="Times New Roman" w:hAnsi="Times New Roman" w:cs="Times New Roman"/>
          <w:sz w:val="24"/>
          <w:szCs w:val="24"/>
        </w:rPr>
        <w:t>Even if this assumption is incorrect, t</w:t>
      </w:r>
      <w:r w:rsidRPr="00522814">
        <w:rPr>
          <w:rFonts w:ascii="Times New Roman" w:hAnsi="Times New Roman" w:cs="Times New Roman"/>
          <w:sz w:val="24"/>
          <w:szCs w:val="24"/>
        </w:rPr>
        <w:t>he</w:t>
      </w:r>
      <w:r w:rsidR="00F27927">
        <w:rPr>
          <w:rFonts w:ascii="Times New Roman" w:hAnsi="Times New Roman" w:cs="Times New Roman"/>
          <w:sz w:val="24"/>
          <w:szCs w:val="24"/>
        </w:rPr>
        <w:t xml:space="preserve"> monthly</w:t>
      </w:r>
      <w:r w:rsidRPr="00522814">
        <w:rPr>
          <w:rFonts w:ascii="Times New Roman" w:hAnsi="Times New Roman" w:cs="Times New Roman"/>
          <w:sz w:val="24"/>
          <w:szCs w:val="24"/>
        </w:rPr>
        <w:t xml:space="preserve"> </w:t>
      </w:r>
      <w:r w:rsidR="00DE0032">
        <w:rPr>
          <w:rFonts w:ascii="Times New Roman" w:hAnsi="Times New Roman" w:cs="Times New Roman"/>
          <w:sz w:val="24"/>
          <w:szCs w:val="24"/>
        </w:rPr>
        <w:t>average</w:t>
      </w:r>
      <w:r w:rsidRPr="00522814">
        <w:rPr>
          <w:rFonts w:ascii="Times New Roman" w:hAnsi="Times New Roman" w:cs="Times New Roman"/>
          <w:sz w:val="24"/>
          <w:szCs w:val="24"/>
        </w:rPr>
        <w:t xml:space="preserve"> </w:t>
      </w:r>
      <w:r w:rsidR="00F27927">
        <w:rPr>
          <w:rFonts w:ascii="Times New Roman" w:hAnsi="Times New Roman" w:cs="Times New Roman"/>
          <w:sz w:val="24"/>
          <w:szCs w:val="24"/>
        </w:rPr>
        <w:t xml:space="preserve">for latest quarter, </w:t>
      </w:r>
      <w:r w:rsidR="00802BAE">
        <w:rPr>
          <w:rFonts w:ascii="Times New Roman" w:hAnsi="Times New Roman" w:cs="Times New Roman"/>
          <w:sz w:val="24"/>
          <w:szCs w:val="24"/>
        </w:rPr>
        <w:t>44,830</w:t>
      </w:r>
      <w:r w:rsidR="00F27927">
        <w:rPr>
          <w:rFonts w:ascii="Times New Roman" w:hAnsi="Times New Roman" w:cs="Times New Roman"/>
          <w:sz w:val="24"/>
          <w:szCs w:val="24"/>
        </w:rPr>
        <w:t>,</w:t>
      </w:r>
      <w:r w:rsidRPr="00522814">
        <w:rPr>
          <w:rFonts w:ascii="Times New Roman" w:hAnsi="Times New Roman" w:cs="Times New Roman"/>
          <w:sz w:val="24"/>
          <w:szCs w:val="24"/>
        </w:rPr>
        <w:t xml:space="preserve"> is higher than at any time other than the coalition government’s sanctions campaign of 2010 to 2015</w:t>
      </w:r>
      <w:r w:rsidR="002719E7">
        <w:rPr>
          <w:rFonts w:ascii="Times New Roman" w:hAnsi="Times New Roman" w:cs="Times New Roman"/>
          <w:sz w:val="24"/>
          <w:szCs w:val="24"/>
        </w:rPr>
        <w:t>, and the last year of the former Labour government in 2009 and 2010</w:t>
      </w:r>
      <w:r w:rsidRPr="00522814">
        <w:rPr>
          <w:rFonts w:ascii="Times New Roman" w:hAnsi="Times New Roman" w:cs="Times New Roman"/>
          <w:sz w:val="24"/>
          <w:szCs w:val="24"/>
        </w:rPr>
        <w:t>.</w:t>
      </w:r>
      <w:r w:rsidR="002A5BCA">
        <w:rPr>
          <w:rStyle w:val="EndnoteReference"/>
          <w:rFonts w:ascii="Times New Roman" w:hAnsi="Times New Roman" w:cs="Times New Roman"/>
          <w:sz w:val="24"/>
          <w:szCs w:val="24"/>
        </w:rPr>
        <w:t xml:space="preserve"> </w:t>
      </w:r>
      <w:r w:rsidR="002A5BCA">
        <w:rPr>
          <w:rFonts w:ascii="Times New Roman" w:hAnsi="Times New Roman" w:cs="Times New Roman"/>
          <w:sz w:val="24"/>
          <w:szCs w:val="24"/>
        </w:rPr>
        <w:t xml:space="preserve"> (The previous t</w:t>
      </w:r>
      <w:r w:rsidR="00644C9E">
        <w:rPr>
          <w:rFonts w:ascii="Times New Roman" w:hAnsi="Times New Roman" w:cs="Times New Roman"/>
          <w:sz w:val="24"/>
          <w:szCs w:val="24"/>
        </w:rPr>
        <w:t>hree</w:t>
      </w:r>
      <w:r w:rsidR="002A5BCA">
        <w:rPr>
          <w:rFonts w:ascii="Times New Roman" w:hAnsi="Times New Roman" w:cs="Times New Roman"/>
          <w:sz w:val="24"/>
          <w:szCs w:val="24"/>
        </w:rPr>
        <w:t xml:space="preserve"> issues of the Briefing incorrectly stated that the recent figures were higher than those of the </w:t>
      </w:r>
      <w:r w:rsidR="00644C9E">
        <w:rPr>
          <w:rFonts w:ascii="Times New Roman" w:hAnsi="Times New Roman" w:cs="Times New Roman"/>
          <w:sz w:val="24"/>
          <w:szCs w:val="24"/>
        </w:rPr>
        <w:t xml:space="preserve">former </w:t>
      </w:r>
      <w:r w:rsidR="002A5BCA">
        <w:rPr>
          <w:rFonts w:ascii="Times New Roman" w:hAnsi="Times New Roman" w:cs="Times New Roman"/>
          <w:sz w:val="24"/>
          <w:szCs w:val="24"/>
        </w:rPr>
        <w:t>Labour government in 2009 to 2010.)</w:t>
      </w:r>
      <w:r w:rsidRPr="00522814">
        <w:rPr>
          <w:rFonts w:ascii="Times New Roman" w:hAnsi="Times New Roman" w:cs="Times New Roman"/>
          <w:sz w:val="24"/>
          <w:szCs w:val="24"/>
        </w:rPr>
        <w:t xml:space="preserve"> </w:t>
      </w:r>
    </w:p>
    <w:p w:rsidR="00802BAE" w:rsidRDefault="00802BAE" w:rsidP="00B00E29">
      <w:pPr>
        <w:rPr>
          <w:rFonts w:ascii="Times New Roman" w:hAnsi="Times New Roman" w:cs="Times New Roman"/>
          <w:sz w:val="24"/>
          <w:szCs w:val="24"/>
        </w:rPr>
      </w:pPr>
    </w:p>
    <w:p w:rsidR="002719E7" w:rsidRPr="00522814" w:rsidRDefault="002719E7" w:rsidP="002719E7">
      <w:pPr>
        <w:rPr>
          <w:rFonts w:ascii="Times New Roman" w:hAnsi="Times New Roman" w:cs="Times New Roman"/>
          <w:b/>
          <w:sz w:val="32"/>
          <w:szCs w:val="32"/>
        </w:rPr>
      </w:pPr>
      <w:r>
        <w:rPr>
          <w:rFonts w:ascii="Times New Roman" w:hAnsi="Times New Roman" w:cs="Times New Roman"/>
          <w:b/>
          <w:sz w:val="32"/>
          <w:szCs w:val="32"/>
        </w:rPr>
        <w:t>Annual</w:t>
      </w:r>
      <w:r w:rsidRPr="00522814">
        <w:rPr>
          <w:rFonts w:ascii="Times New Roman" w:hAnsi="Times New Roman" w:cs="Times New Roman"/>
          <w:b/>
          <w:sz w:val="32"/>
          <w:szCs w:val="32"/>
        </w:rPr>
        <w:t xml:space="preserve"> total sanctions on all benefits</w:t>
      </w:r>
      <w:r>
        <w:rPr>
          <w:rFonts w:ascii="Times New Roman" w:hAnsi="Times New Roman" w:cs="Times New Roman"/>
          <w:b/>
          <w:sz w:val="32"/>
          <w:szCs w:val="32"/>
        </w:rPr>
        <w:t xml:space="preserve"> since 200</w:t>
      </w:r>
      <w:r w:rsidR="000019AE">
        <w:rPr>
          <w:rFonts w:ascii="Times New Roman" w:hAnsi="Times New Roman" w:cs="Times New Roman"/>
          <w:b/>
          <w:sz w:val="32"/>
          <w:szCs w:val="32"/>
        </w:rPr>
        <w:t>1</w:t>
      </w:r>
    </w:p>
    <w:p w:rsidR="00802BAE" w:rsidRPr="002719E7" w:rsidRDefault="00802BAE" w:rsidP="00B00E29">
      <w:pPr>
        <w:rPr>
          <w:rFonts w:ascii="Times New Roman" w:hAnsi="Times New Roman" w:cs="Times New Roman"/>
          <w:sz w:val="24"/>
          <w:szCs w:val="24"/>
        </w:rPr>
      </w:pPr>
    </w:p>
    <w:p w:rsidR="002719E7" w:rsidRPr="002719E7" w:rsidRDefault="002719E7" w:rsidP="00B00E29">
      <w:pPr>
        <w:rPr>
          <w:rFonts w:ascii="Times New Roman" w:hAnsi="Times New Roman" w:cs="Times New Roman"/>
          <w:sz w:val="24"/>
          <w:szCs w:val="24"/>
        </w:rPr>
      </w:pPr>
      <w:r w:rsidRPr="002719E7">
        <w:rPr>
          <w:rFonts w:ascii="Times New Roman" w:hAnsi="Times New Roman" w:cs="Times New Roman"/>
          <w:b/>
          <w:sz w:val="24"/>
          <w:szCs w:val="24"/>
        </w:rPr>
        <w:t>Figure 5</w:t>
      </w:r>
      <w:r>
        <w:rPr>
          <w:rFonts w:ascii="Times New Roman" w:hAnsi="Times New Roman" w:cs="Times New Roman"/>
          <w:sz w:val="24"/>
          <w:szCs w:val="24"/>
        </w:rPr>
        <w:t xml:space="preserve"> shows the annual total number of sanctions on all benefits for calendar years since 2001</w:t>
      </w:r>
      <w:r w:rsidR="002A5BCA">
        <w:rPr>
          <w:rFonts w:ascii="Times New Roman" w:hAnsi="Times New Roman" w:cs="Times New Roman"/>
          <w:sz w:val="24"/>
          <w:szCs w:val="24"/>
        </w:rPr>
        <w:t xml:space="preserve">. The total for 2023 at 535,741 was very slightly higher than that for 2022, at 534,878. Both figures were higher than for any years except 2009 to 2014 inclusive. </w:t>
      </w:r>
    </w:p>
    <w:p w:rsidR="006632CA" w:rsidRDefault="006632CA" w:rsidP="002A3A21">
      <w:pPr>
        <w:pStyle w:val="NormalWeb"/>
        <w:spacing w:before="0" w:beforeAutospacing="0" w:after="0" w:afterAutospacing="0"/>
        <w:rPr>
          <w:b/>
          <w:sz w:val="32"/>
          <w:szCs w:val="32"/>
        </w:rPr>
      </w:pPr>
    </w:p>
    <w:p w:rsidR="002A3A21" w:rsidRPr="00917EFA" w:rsidRDefault="002A3A21" w:rsidP="002A3A21">
      <w:pPr>
        <w:pStyle w:val="NormalWeb"/>
        <w:spacing w:before="0" w:beforeAutospacing="0" w:after="0" w:afterAutospacing="0"/>
        <w:rPr>
          <w:b/>
          <w:sz w:val="32"/>
          <w:szCs w:val="32"/>
        </w:rPr>
      </w:pPr>
      <w:r w:rsidRPr="00917EFA">
        <w:rPr>
          <w:b/>
          <w:sz w:val="32"/>
          <w:szCs w:val="32"/>
        </w:rPr>
        <w:t>Reasons for</w:t>
      </w:r>
      <w:r w:rsidR="00D15B3A">
        <w:rPr>
          <w:b/>
          <w:sz w:val="32"/>
          <w:szCs w:val="32"/>
        </w:rPr>
        <w:t>, levels of, and durations of</w:t>
      </w:r>
      <w:r w:rsidRPr="00917EFA">
        <w:rPr>
          <w:b/>
          <w:sz w:val="32"/>
          <w:szCs w:val="32"/>
        </w:rPr>
        <w:t xml:space="preserve"> Universal Credit sanctions </w:t>
      </w:r>
    </w:p>
    <w:p w:rsidR="002A3A21" w:rsidRPr="00917EFA" w:rsidRDefault="002A3A21" w:rsidP="002A3A21">
      <w:pPr>
        <w:pStyle w:val="NormalWeb"/>
        <w:spacing w:before="0" w:beforeAutospacing="0" w:after="0" w:afterAutospacing="0"/>
      </w:pPr>
    </w:p>
    <w:p w:rsidR="00EA255C" w:rsidRDefault="000B5D9B" w:rsidP="00644C9E">
      <w:pPr>
        <w:pStyle w:val="text"/>
        <w:spacing w:before="0" w:beforeAutospacing="0" w:after="0" w:afterAutospacing="0"/>
      </w:pPr>
      <w:r>
        <w:t xml:space="preserve">The February 2024 issue of the Briefing had a very full analysis of </w:t>
      </w:r>
      <w:r w:rsidR="00D15B3A">
        <w:t xml:space="preserve">the DWP’s </w:t>
      </w:r>
      <w:r w:rsidR="00644C9E">
        <w:t>newly published, rein</w:t>
      </w:r>
      <w:r w:rsidR="00D15B3A">
        <w:t xml:space="preserve">stated </w:t>
      </w:r>
      <w:r w:rsidR="00644C9E">
        <w:t xml:space="preserve">or revised statistics on </w:t>
      </w:r>
      <w:r>
        <w:t xml:space="preserve">reasons for sanctions and of the closely related ‘levels’ </w:t>
      </w:r>
      <w:r w:rsidR="00D15B3A">
        <w:t xml:space="preserve">and durations </w:t>
      </w:r>
      <w:r>
        <w:t>of sanction</w:t>
      </w:r>
      <w:r w:rsidR="00D15B3A">
        <w:t>s</w:t>
      </w:r>
      <w:r w:rsidR="00644C9E">
        <w:t xml:space="preserve">. </w:t>
      </w:r>
      <w:r>
        <w:t xml:space="preserve">This </w:t>
      </w:r>
      <w:r w:rsidR="00B97D77">
        <w:t xml:space="preserve">analysis </w:t>
      </w:r>
      <w:r>
        <w:t xml:space="preserve">is not repeated here. </w:t>
      </w:r>
    </w:p>
    <w:p w:rsidR="00D3171A" w:rsidRDefault="00D3171A" w:rsidP="005A40B3">
      <w:pPr>
        <w:rPr>
          <w:rFonts w:ascii="Times New Roman" w:hAnsi="Times New Roman" w:cs="Times New Roman"/>
          <w:sz w:val="24"/>
          <w:szCs w:val="24"/>
        </w:rPr>
      </w:pPr>
    </w:p>
    <w:p w:rsidR="00533DE1" w:rsidRPr="00917EFA" w:rsidRDefault="00691F26" w:rsidP="005A40B3">
      <w:pPr>
        <w:rPr>
          <w:rFonts w:ascii="Times New Roman" w:hAnsi="Times New Roman" w:cs="Times New Roman"/>
          <w:b/>
          <w:sz w:val="32"/>
          <w:szCs w:val="32"/>
        </w:rPr>
      </w:pPr>
      <w:r w:rsidRPr="00917EFA">
        <w:rPr>
          <w:rFonts w:ascii="Times New Roman" w:hAnsi="Times New Roman" w:cs="Times New Roman"/>
          <w:b/>
          <w:sz w:val="32"/>
          <w:szCs w:val="32"/>
        </w:rPr>
        <w:t xml:space="preserve">Universal </w:t>
      </w:r>
      <w:r w:rsidR="005F0F04">
        <w:rPr>
          <w:rFonts w:ascii="Times New Roman" w:hAnsi="Times New Roman" w:cs="Times New Roman"/>
          <w:b/>
          <w:sz w:val="32"/>
          <w:szCs w:val="32"/>
        </w:rPr>
        <w:t>C</w:t>
      </w:r>
      <w:r w:rsidRPr="00917EFA">
        <w:rPr>
          <w:rFonts w:ascii="Times New Roman" w:hAnsi="Times New Roman" w:cs="Times New Roman"/>
          <w:b/>
          <w:sz w:val="32"/>
          <w:szCs w:val="32"/>
        </w:rPr>
        <w:t xml:space="preserve">redit </w:t>
      </w:r>
      <w:r>
        <w:rPr>
          <w:rFonts w:ascii="Times New Roman" w:hAnsi="Times New Roman" w:cs="Times New Roman"/>
          <w:b/>
          <w:sz w:val="32"/>
          <w:szCs w:val="32"/>
        </w:rPr>
        <w:t>c</w:t>
      </w:r>
      <w:r w:rsidRPr="00917EFA">
        <w:rPr>
          <w:rFonts w:ascii="Times New Roman" w:hAnsi="Times New Roman" w:cs="Times New Roman"/>
          <w:b/>
          <w:sz w:val="32"/>
          <w:szCs w:val="32"/>
        </w:rPr>
        <w:t xml:space="preserve">laimants </w:t>
      </w:r>
      <w:r>
        <w:rPr>
          <w:rFonts w:ascii="Times New Roman" w:hAnsi="Times New Roman" w:cs="Times New Roman"/>
          <w:b/>
          <w:sz w:val="32"/>
          <w:szCs w:val="32"/>
        </w:rPr>
        <w:t>serving a</w:t>
      </w:r>
      <w:r w:rsidRPr="00917EFA">
        <w:rPr>
          <w:rFonts w:ascii="Times New Roman" w:hAnsi="Times New Roman" w:cs="Times New Roman"/>
          <w:b/>
          <w:sz w:val="32"/>
          <w:szCs w:val="32"/>
        </w:rPr>
        <w:t xml:space="preserve"> </w:t>
      </w:r>
      <w:r>
        <w:rPr>
          <w:rFonts w:ascii="Times New Roman" w:hAnsi="Times New Roman" w:cs="Times New Roman"/>
          <w:b/>
          <w:sz w:val="32"/>
          <w:szCs w:val="32"/>
        </w:rPr>
        <w:t>s</w:t>
      </w:r>
      <w:r w:rsidRPr="00917EFA">
        <w:rPr>
          <w:rFonts w:ascii="Times New Roman" w:hAnsi="Times New Roman" w:cs="Times New Roman"/>
          <w:b/>
          <w:sz w:val="32"/>
          <w:szCs w:val="32"/>
        </w:rPr>
        <w:t xml:space="preserve">anction </w:t>
      </w:r>
      <w:r>
        <w:rPr>
          <w:rFonts w:ascii="Times New Roman" w:hAnsi="Times New Roman" w:cs="Times New Roman"/>
          <w:b/>
          <w:sz w:val="32"/>
          <w:szCs w:val="32"/>
        </w:rPr>
        <w:t>a</w:t>
      </w:r>
      <w:r w:rsidRPr="00917EFA">
        <w:rPr>
          <w:rFonts w:ascii="Times New Roman" w:hAnsi="Times New Roman" w:cs="Times New Roman"/>
          <w:b/>
          <w:sz w:val="32"/>
          <w:szCs w:val="32"/>
        </w:rPr>
        <w:t xml:space="preserve">t </w:t>
      </w:r>
      <w:r>
        <w:rPr>
          <w:rFonts w:ascii="Times New Roman" w:hAnsi="Times New Roman" w:cs="Times New Roman"/>
          <w:b/>
          <w:sz w:val="32"/>
          <w:szCs w:val="32"/>
        </w:rPr>
        <w:t>a</w:t>
      </w:r>
      <w:r w:rsidRPr="00917EFA">
        <w:rPr>
          <w:rFonts w:ascii="Times New Roman" w:hAnsi="Times New Roman" w:cs="Times New Roman"/>
          <w:b/>
          <w:sz w:val="32"/>
          <w:szCs w:val="32"/>
        </w:rPr>
        <w:t xml:space="preserve"> </w:t>
      </w:r>
      <w:r>
        <w:rPr>
          <w:rFonts w:ascii="Times New Roman" w:hAnsi="Times New Roman" w:cs="Times New Roman"/>
          <w:b/>
          <w:sz w:val="32"/>
          <w:szCs w:val="32"/>
        </w:rPr>
        <w:t>p</w:t>
      </w:r>
      <w:r w:rsidRPr="00917EFA">
        <w:rPr>
          <w:rFonts w:ascii="Times New Roman" w:hAnsi="Times New Roman" w:cs="Times New Roman"/>
          <w:b/>
          <w:sz w:val="32"/>
          <w:szCs w:val="32"/>
        </w:rPr>
        <w:t xml:space="preserve">oint </w:t>
      </w:r>
      <w:r>
        <w:rPr>
          <w:rFonts w:ascii="Times New Roman" w:hAnsi="Times New Roman" w:cs="Times New Roman"/>
          <w:b/>
          <w:sz w:val="32"/>
          <w:szCs w:val="32"/>
        </w:rPr>
        <w:t>i</w:t>
      </w:r>
      <w:r w:rsidRPr="00917EFA">
        <w:rPr>
          <w:rFonts w:ascii="Times New Roman" w:hAnsi="Times New Roman" w:cs="Times New Roman"/>
          <w:b/>
          <w:sz w:val="32"/>
          <w:szCs w:val="32"/>
        </w:rPr>
        <w:t xml:space="preserve">n </w:t>
      </w:r>
      <w:r>
        <w:rPr>
          <w:rFonts w:ascii="Times New Roman" w:hAnsi="Times New Roman" w:cs="Times New Roman"/>
          <w:b/>
          <w:sz w:val="32"/>
          <w:szCs w:val="32"/>
        </w:rPr>
        <w:t>t</w:t>
      </w:r>
      <w:r w:rsidRPr="00917EFA">
        <w:rPr>
          <w:rFonts w:ascii="Times New Roman" w:hAnsi="Times New Roman" w:cs="Times New Roman"/>
          <w:b/>
          <w:sz w:val="32"/>
          <w:szCs w:val="32"/>
        </w:rPr>
        <w:t>ime</w:t>
      </w:r>
    </w:p>
    <w:p w:rsidR="00533DE1" w:rsidRDefault="00533DE1" w:rsidP="005A40B3">
      <w:pPr>
        <w:rPr>
          <w:rFonts w:ascii="Times New Roman" w:hAnsi="Times New Roman" w:cs="Times New Roman"/>
          <w:sz w:val="24"/>
          <w:szCs w:val="24"/>
        </w:rPr>
      </w:pPr>
    </w:p>
    <w:p w:rsidR="00943D21" w:rsidRPr="00917EFA" w:rsidRDefault="00B9539D" w:rsidP="00943D21">
      <w:pPr>
        <w:rPr>
          <w:rFonts w:ascii="Times New Roman" w:hAnsi="Times New Roman" w:cs="Times New Roman"/>
          <w:sz w:val="24"/>
          <w:szCs w:val="24"/>
        </w:rPr>
      </w:pPr>
      <w:r>
        <w:rPr>
          <w:rFonts w:ascii="Times New Roman" w:hAnsi="Times New Roman" w:cs="Times New Roman"/>
          <w:sz w:val="24"/>
          <w:szCs w:val="24"/>
        </w:rPr>
        <w:t>On the basis of the figures</w:t>
      </w:r>
      <w:r w:rsidR="0039051A" w:rsidRPr="0039051A">
        <w:rPr>
          <w:rFonts w:ascii="Times New Roman" w:hAnsi="Times New Roman" w:cs="Times New Roman"/>
          <w:sz w:val="24"/>
          <w:szCs w:val="24"/>
        </w:rPr>
        <w:t xml:space="preserve"> </w:t>
      </w:r>
      <w:r w:rsidR="0039051A">
        <w:rPr>
          <w:rFonts w:ascii="Times New Roman" w:hAnsi="Times New Roman" w:cs="Times New Roman"/>
          <w:sz w:val="24"/>
          <w:szCs w:val="24"/>
        </w:rPr>
        <w:t>as revised since the February 2024 release</w:t>
      </w:r>
      <w:r>
        <w:rPr>
          <w:rFonts w:ascii="Times New Roman" w:hAnsi="Times New Roman" w:cs="Times New Roman"/>
          <w:sz w:val="24"/>
          <w:szCs w:val="24"/>
        </w:rPr>
        <w:t>, t</w:t>
      </w:r>
      <w:r w:rsidR="00702D94" w:rsidRPr="00917EFA">
        <w:rPr>
          <w:rFonts w:ascii="Times New Roman" w:hAnsi="Times New Roman" w:cs="Times New Roman"/>
          <w:sz w:val="24"/>
          <w:szCs w:val="24"/>
        </w:rPr>
        <w:t xml:space="preserve">he number of UC claimants who were serving a sanction at a point in time </w:t>
      </w:r>
      <w:r w:rsidR="00932B71">
        <w:rPr>
          <w:rFonts w:ascii="Times New Roman" w:hAnsi="Times New Roman" w:cs="Times New Roman"/>
          <w:sz w:val="24"/>
          <w:szCs w:val="24"/>
        </w:rPr>
        <w:t xml:space="preserve">has seen a </w:t>
      </w:r>
      <w:r w:rsidR="00281F40">
        <w:rPr>
          <w:rFonts w:ascii="Times New Roman" w:hAnsi="Times New Roman" w:cs="Times New Roman"/>
          <w:sz w:val="24"/>
          <w:szCs w:val="24"/>
        </w:rPr>
        <w:t>fall</w:t>
      </w:r>
      <w:r w:rsidR="00932B71">
        <w:rPr>
          <w:rFonts w:ascii="Times New Roman" w:hAnsi="Times New Roman" w:cs="Times New Roman"/>
          <w:sz w:val="24"/>
          <w:szCs w:val="24"/>
        </w:rPr>
        <w:t xml:space="preserve"> in the latest quarter, to an </w:t>
      </w:r>
      <w:r w:rsidR="004F5FB2" w:rsidRPr="00917EFA">
        <w:rPr>
          <w:rFonts w:ascii="Times New Roman" w:hAnsi="Times New Roman" w:cs="Times New Roman"/>
          <w:sz w:val="24"/>
          <w:szCs w:val="24"/>
        </w:rPr>
        <w:t>average</w:t>
      </w:r>
      <w:r w:rsidR="00932B71">
        <w:rPr>
          <w:rFonts w:ascii="Times New Roman" w:hAnsi="Times New Roman" w:cs="Times New Roman"/>
          <w:sz w:val="24"/>
          <w:szCs w:val="24"/>
        </w:rPr>
        <w:t xml:space="preserve"> of</w:t>
      </w:r>
      <w:r w:rsidR="004F5FB2" w:rsidRPr="00917EFA">
        <w:rPr>
          <w:rFonts w:ascii="Times New Roman" w:hAnsi="Times New Roman" w:cs="Times New Roman"/>
          <w:sz w:val="24"/>
          <w:szCs w:val="24"/>
        </w:rPr>
        <w:t xml:space="preserve"> </w:t>
      </w:r>
      <w:r w:rsidR="00440F10">
        <w:rPr>
          <w:rFonts w:ascii="Times New Roman" w:hAnsi="Times New Roman" w:cs="Times New Roman"/>
          <w:sz w:val="24"/>
          <w:szCs w:val="24"/>
        </w:rPr>
        <w:t xml:space="preserve">124,422. </w:t>
      </w:r>
      <w:r w:rsidR="00943D21" w:rsidRPr="00917EFA">
        <w:rPr>
          <w:rFonts w:ascii="Times New Roman" w:hAnsi="Times New Roman" w:cs="Times New Roman"/>
          <w:sz w:val="24"/>
          <w:szCs w:val="24"/>
        </w:rPr>
        <w:t xml:space="preserve">This </w:t>
      </w:r>
      <w:r w:rsidR="0039051A">
        <w:rPr>
          <w:rFonts w:ascii="Times New Roman" w:hAnsi="Times New Roman" w:cs="Times New Roman"/>
          <w:sz w:val="24"/>
          <w:szCs w:val="24"/>
        </w:rPr>
        <w:t xml:space="preserve">however </w:t>
      </w:r>
      <w:r w:rsidR="00943D21" w:rsidRPr="00917EFA">
        <w:rPr>
          <w:rFonts w:ascii="Times New Roman" w:hAnsi="Times New Roman" w:cs="Times New Roman"/>
          <w:sz w:val="24"/>
          <w:szCs w:val="24"/>
        </w:rPr>
        <w:t xml:space="preserve">is </w:t>
      </w:r>
      <w:r w:rsidR="00E75728" w:rsidRPr="00917EFA">
        <w:rPr>
          <w:rFonts w:ascii="Times New Roman" w:hAnsi="Times New Roman" w:cs="Times New Roman"/>
          <w:sz w:val="24"/>
          <w:szCs w:val="24"/>
        </w:rPr>
        <w:t>much</w:t>
      </w:r>
      <w:r w:rsidR="00943D21" w:rsidRPr="00917EFA">
        <w:rPr>
          <w:rFonts w:ascii="Times New Roman" w:hAnsi="Times New Roman" w:cs="Times New Roman"/>
          <w:sz w:val="24"/>
          <w:szCs w:val="24"/>
        </w:rPr>
        <w:t xml:space="preserve"> </w:t>
      </w:r>
      <w:r w:rsidR="009F04BB" w:rsidRPr="00917EFA">
        <w:rPr>
          <w:rFonts w:ascii="Times New Roman" w:hAnsi="Times New Roman" w:cs="Times New Roman"/>
          <w:sz w:val="24"/>
          <w:szCs w:val="24"/>
        </w:rPr>
        <w:t xml:space="preserve">higher than </w:t>
      </w:r>
      <w:r w:rsidR="00260911">
        <w:rPr>
          <w:rFonts w:ascii="Times New Roman" w:hAnsi="Times New Roman" w:cs="Times New Roman"/>
          <w:sz w:val="24"/>
          <w:szCs w:val="24"/>
        </w:rPr>
        <w:t xml:space="preserve">in the final quarter </w:t>
      </w:r>
      <w:r w:rsidR="009F04BB" w:rsidRPr="00917EFA">
        <w:rPr>
          <w:rFonts w:ascii="Times New Roman" w:hAnsi="Times New Roman" w:cs="Times New Roman"/>
          <w:sz w:val="24"/>
          <w:szCs w:val="24"/>
        </w:rPr>
        <w:t>before the pandemic</w:t>
      </w:r>
      <w:r w:rsidR="00943D21" w:rsidRPr="00917EFA">
        <w:rPr>
          <w:rFonts w:ascii="Times New Roman" w:hAnsi="Times New Roman" w:cs="Times New Roman"/>
          <w:sz w:val="24"/>
          <w:szCs w:val="24"/>
        </w:rPr>
        <w:t xml:space="preserve">, </w:t>
      </w:r>
      <w:r w:rsidR="00E75728" w:rsidRPr="00917EFA">
        <w:rPr>
          <w:rFonts w:ascii="Times New Roman" w:hAnsi="Times New Roman" w:cs="Times New Roman"/>
          <w:sz w:val="24"/>
          <w:szCs w:val="24"/>
        </w:rPr>
        <w:t xml:space="preserve">when </w:t>
      </w:r>
      <w:r>
        <w:rPr>
          <w:rFonts w:ascii="Times New Roman" w:hAnsi="Times New Roman" w:cs="Times New Roman"/>
          <w:sz w:val="24"/>
          <w:szCs w:val="24"/>
        </w:rPr>
        <w:t xml:space="preserve">(again on the new basis) </w:t>
      </w:r>
      <w:r w:rsidR="00E75728" w:rsidRPr="00917EFA">
        <w:rPr>
          <w:rFonts w:ascii="Times New Roman" w:hAnsi="Times New Roman" w:cs="Times New Roman"/>
          <w:sz w:val="24"/>
          <w:szCs w:val="24"/>
        </w:rPr>
        <w:t>it was around 35,</w:t>
      </w:r>
      <w:r w:rsidR="00260911">
        <w:rPr>
          <w:rFonts w:ascii="Times New Roman" w:hAnsi="Times New Roman" w:cs="Times New Roman"/>
          <w:sz w:val="24"/>
          <w:szCs w:val="24"/>
        </w:rPr>
        <w:t>1</w:t>
      </w:r>
      <w:r w:rsidR="00E75728" w:rsidRPr="00917EFA">
        <w:rPr>
          <w:rFonts w:ascii="Times New Roman" w:hAnsi="Times New Roman" w:cs="Times New Roman"/>
          <w:sz w:val="24"/>
          <w:szCs w:val="24"/>
        </w:rPr>
        <w:t xml:space="preserve">00. </w:t>
      </w:r>
      <w:r w:rsidR="00440F10">
        <w:rPr>
          <w:rFonts w:ascii="Times New Roman" w:hAnsi="Times New Roman" w:cs="Times New Roman"/>
          <w:sz w:val="24"/>
          <w:szCs w:val="24"/>
        </w:rPr>
        <w:t xml:space="preserve">But there is no obvious trend </w:t>
      </w:r>
      <w:r w:rsidR="00440F10" w:rsidRPr="00917EFA">
        <w:rPr>
          <w:rFonts w:ascii="Times New Roman" w:hAnsi="Times New Roman" w:cs="Times New Roman"/>
          <w:sz w:val="24"/>
          <w:szCs w:val="24"/>
        </w:rPr>
        <w:t>(</w:t>
      </w:r>
      <w:r w:rsidR="00440F10" w:rsidRPr="00917EFA">
        <w:rPr>
          <w:rFonts w:ascii="Times New Roman" w:hAnsi="Times New Roman" w:cs="Times New Roman"/>
          <w:b/>
          <w:sz w:val="24"/>
          <w:szCs w:val="24"/>
        </w:rPr>
        <w:t xml:space="preserve">Figure </w:t>
      </w:r>
      <w:r w:rsidR="00440F10">
        <w:rPr>
          <w:rFonts w:ascii="Times New Roman" w:hAnsi="Times New Roman" w:cs="Times New Roman"/>
          <w:b/>
          <w:sz w:val="24"/>
          <w:szCs w:val="24"/>
        </w:rPr>
        <w:t>6</w:t>
      </w:r>
      <w:r w:rsidR="00440F10" w:rsidRPr="00917EFA">
        <w:rPr>
          <w:rFonts w:ascii="Times New Roman" w:hAnsi="Times New Roman" w:cs="Times New Roman"/>
          <w:sz w:val="24"/>
          <w:szCs w:val="24"/>
        </w:rPr>
        <w:t>).</w:t>
      </w:r>
    </w:p>
    <w:p w:rsidR="00561086" w:rsidRPr="00917EFA" w:rsidRDefault="00561086" w:rsidP="00943D21">
      <w:pPr>
        <w:rPr>
          <w:rFonts w:ascii="Times New Roman" w:hAnsi="Times New Roman" w:cs="Times New Roman"/>
          <w:b/>
          <w:i/>
          <w:sz w:val="24"/>
          <w:szCs w:val="24"/>
        </w:rPr>
      </w:pPr>
    </w:p>
    <w:p w:rsidR="0028637E" w:rsidRPr="00917EFA" w:rsidRDefault="0028637E" w:rsidP="00943D21">
      <w:pPr>
        <w:rPr>
          <w:rFonts w:ascii="Times New Roman" w:hAnsi="Times New Roman" w:cs="Times New Roman"/>
          <w:b/>
          <w:i/>
          <w:sz w:val="24"/>
          <w:szCs w:val="24"/>
        </w:rPr>
      </w:pPr>
      <w:r w:rsidRPr="00917EFA">
        <w:rPr>
          <w:rFonts w:ascii="Times New Roman" w:hAnsi="Times New Roman" w:cs="Times New Roman"/>
          <w:b/>
          <w:i/>
          <w:sz w:val="24"/>
          <w:szCs w:val="24"/>
        </w:rPr>
        <w:t>Percentage of UC claimants subject to conditionality who were serving a sanction at a point in time</w:t>
      </w:r>
    </w:p>
    <w:p w:rsidR="001C7809" w:rsidRPr="00917EFA" w:rsidRDefault="001C7809" w:rsidP="005A40B3">
      <w:pPr>
        <w:rPr>
          <w:rFonts w:ascii="Times New Roman" w:hAnsi="Times New Roman" w:cs="Times New Roman"/>
          <w:sz w:val="24"/>
          <w:szCs w:val="24"/>
        </w:rPr>
      </w:pPr>
    </w:p>
    <w:p w:rsidR="00533DE1" w:rsidRPr="00917EFA" w:rsidRDefault="009F2465" w:rsidP="005A40B3">
      <w:pPr>
        <w:rPr>
          <w:rFonts w:ascii="Times New Roman" w:hAnsi="Times New Roman" w:cs="Times New Roman"/>
          <w:sz w:val="24"/>
          <w:szCs w:val="24"/>
        </w:rPr>
      </w:pPr>
      <w:r w:rsidRPr="00917EFA">
        <w:rPr>
          <w:rFonts w:ascii="Times New Roman" w:hAnsi="Times New Roman" w:cs="Times New Roman"/>
          <w:b/>
          <w:sz w:val="24"/>
          <w:szCs w:val="24"/>
        </w:rPr>
        <w:t xml:space="preserve">Figure </w:t>
      </w:r>
      <w:r w:rsidR="00440F10">
        <w:rPr>
          <w:rFonts w:ascii="Times New Roman" w:hAnsi="Times New Roman" w:cs="Times New Roman"/>
          <w:b/>
          <w:sz w:val="24"/>
          <w:szCs w:val="24"/>
        </w:rPr>
        <w:t>7</w:t>
      </w:r>
      <w:r w:rsidRPr="00917EFA">
        <w:rPr>
          <w:rFonts w:ascii="Times New Roman" w:hAnsi="Times New Roman" w:cs="Times New Roman"/>
          <w:sz w:val="24"/>
          <w:szCs w:val="24"/>
        </w:rPr>
        <w:t xml:space="preserve"> shows the same data as a percentage of UC claimants subject to conditionality. </w:t>
      </w:r>
      <w:r w:rsidR="005E2026">
        <w:rPr>
          <w:rFonts w:ascii="Times New Roman" w:hAnsi="Times New Roman" w:cs="Times New Roman"/>
          <w:sz w:val="24"/>
          <w:szCs w:val="24"/>
        </w:rPr>
        <w:t xml:space="preserve">In the latest quarter this was </w:t>
      </w:r>
      <w:r w:rsidR="00440F10">
        <w:rPr>
          <w:rFonts w:ascii="Times New Roman" w:hAnsi="Times New Roman" w:cs="Times New Roman"/>
          <w:sz w:val="24"/>
          <w:szCs w:val="24"/>
        </w:rPr>
        <w:t>an average of 6.</w:t>
      </w:r>
      <w:r w:rsidR="00CB39FB">
        <w:rPr>
          <w:rFonts w:ascii="Times New Roman" w:hAnsi="Times New Roman" w:cs="Times New Roman"/>
          <w:sz w:val="24"/>
          <w:szCs w:val="24"/>
        </w:rPr>
        <w:t xml:space="preserve">5%, a slight </w:t>
      </w:r>
      <w:r w:rsidR="00440F10">
        <w:rPr>
          <w:rFonts w:ascii="Times New Roman" w:hAnsi="Times New Roman" w:cs="Times New Roman"/>
          <w:sz w:val="24"/>
          <w:szCs w:val="24"/>
        </w:rPr>
        <w:t>fall from</w:t>
      </w:r>
      <w:r w:rsidR="00CB39FB">
        <w:rPr>
          <w:rFonts w:ascii="Times New Roman" w:hAnsi="Times New Roman" w:cs="Times New Roman"/>
          <w:sz w:val="24"/>
          <w:szCs w:val="24"/>
        </w:rPr>
        <w:t xml:space="preserve"> recent </w:t>
      </w:r>
      <w:r w:rsidR="005E2026">
        <w:rPr>
          <w:rFonts w:ascii="Times New Roman" w:hAnsi="Times New Roman" w:cs="Times New Roman"/>
          <w:sz w:val="24"/>
          <w:szCs w:val="24"/>
        </w:rPr>
        <w:t>level</w:t>
      </w:r>
      <w:r w:rsidR="00CB39FB">
        <w:rPr>
          <w:rFonts w:ascii="Times New Roman" w:hAnsi="Times New Roman" w:cs="Times New Roman"/>
          <w:sz w:val="24"/>
          <w:szCs w:val="24"/>
        </w:rPr>
        <w:t>s</w:t>
      </w:r>
      <w:r w:rsidR="00440F10">
        <w:rPr>
          <w:rFonts w:ascii="Times New Roman" w:hAnsi="Times New Roman" w:cs="Times New Roman"/>
          <w:sz w:val="24"/>
          <w:szCs w:val="24"/>
        </w:rPr>
        <w:t>, though again there is no clear trend</w:t>
      </w:r>
      <w:r w:rsidR="005E2026">
        <w:rPr>
          <w:rFonts w:ascii="Times New Roman" w:hAnsi="Times New Roman" w:cs="Times New Roman"/>
          <w:sz w:val="24"/>
          <w:szCs w:val="24"/>
        </w:rPr>
        <w:t xml:space="preserve">. </w:t>
      </w:r>
      <w:r w:rsidR="00440F10">
        <w:rPr>
          <w:rFonts w:ascii="Times New Roman" w:hAnsi="Times New Roman" w:cs="Times New Roman"/>
          <w:sz w:val="24"/>
          <w:szCs w:val="24"/>
        </w:rPr>
        <w:t>This percentage</w:t>
      </w:r>
      <w:r w:rsidR="00F612E9" w:rsidRPr="00917EFA">
        <w:rPr>
          <w:rFonts w:ascii="Times New Roman" w:hAnsi="Times New Roman" w:cs="Times New Roman"/>
          <w:sz w:val="24"/>
          <w:szCs w:val="24"/>
        </w:rPr>
        <w:t xml:space="preserve"> </w:t>
      </w:r>
      <w:r w:rsidR="005E2026" w:rsidRPr="00917EFA">
        <w:rPr>
          <w:rFonts w:ascii="Times New Roman" w:hAnsi="Times New Roman" w:cs="Times New Roman"/>
          <w:sz w:val="24"/>
          <w:szCs w:val="24"/>
        </w:rPr>
        <w:t>equates to one in 1</w:t>
      </w:r>
      <w:r w:rsidR="00440F10">
        <w:rPr>
          <w:rFonts w:ascii="Times New Roman" w:hAnsi="Times New Roman" w:cs="Times New Roman"/>
          <w:sz w:val="24"/>
          <w:szCs w:val="24"/>
        </w:rPr>
        <w:t>5</w:t>
      </w:r>
      <w:r w:rsidR="005E2026" w:rsidRPr="00917EFA">
        <w:rPr>
          <w:rFonts w:ascii="Times New Roman" w:hAnsi="Times New Roman" w:cs="Times New Roman"/>
          <w:sz w:val="24"/>
          <w:szCs w:val="24"/>
        </w:rPr>
        <w:t xml:space="preserve"> of UC claimants subject to conditionality </w:t>
      </w:r>
      <w:r w:rsidR="005E2026">
        <w:rPr>
          <w:rFonts w:ascii="Times New Roman" w:hAnsi="Times New Roman" w:cs="Times New Roman"/>
          <w:sz w:val="24"/>
          <w:szCs w:val="24"/>
        </w:rPr>
        <w:t>and is well over</w:t>
      </w:r>
      <w:r w:rsidR="00F612E9" w:rsidRPr="00917EFA">
        <w:rPr>
          <w:rFonts w:ascii="Times New Roman" w:hAnsi="Times New Roman" w:cs="Times New Roman"/>
          <w:sz w:val="24"/>
          <w:szCs w:val="24"/>
        </w:rPr>
        <w:t xml:space="preserve"> double</w:t>
      </w:r>
      <w:r w:rsidR="0028637E" w:rsidRPr="00917EFA">
        <w:rPr>
          <w:rFonts w:ascii="Times New Roman" w:hAnsi="Times New Roman" w:cs="Times New Roman"/>
          <w:sz w:val="24"/>
          <w:szCs w:val="24"/>
        </w:rPr>
        <w:t xml:space="preserve"> the </w:t>
      </w:r>
      <w:r w:rsidR="005E2026">
        <w:rPr>
          <w:rFonts w:ascii="Times New Roman" w:hAnsi="Times New Roman" w:cs="Times New Roman"/>
          <w:sz w:val="24"/>
          <w:szCs w:val="24"/>
        </w:rPr>
        <w:t xml:space="preserve">immediate </w:t>
      </w:r>
      <w:r w:rsidR="0028637E" w:rsidRPr="00917EFA">
        <w:rPr>
          <w:rFonts w:ascii="Times New Roman" w:hAnsi="Times New Roman" w:cs="Times New Roman"/>
          <w:sz w:val="24"/>
          <w:szCs w:val="24"/>
        </w:rPr>
        <w:t xml:space="preserve">pre-pandemic </w:t>
      </w:r>
      <w:r w:rsidR="005E2026">
        <w:rPr>
          <w:rFonts w:ascii="Times New Roman" w:hAnsi="Times New Roman" w:cs="Times New Roman"/>
          <w:sz w:val="24"/>
          <w:szCs w:val="24"/>
        </w:rPr>
        <w:t>level</w:t>
      </w:r>
      <w:r w:rsidR="00F612E9" w:rsidRPr="00917EFA">
        <w:rPr>
          <w:rFonts w:ascii="Times New Roman" w:hAnsi="Times New Roman" w:cs="Times New Roman"/>
          <w:sz w:val="24"/>
          <w:szCs w:val="24"/>
        </w:rPr>
        <w:t xml:space="preserve"> of </w:t>
      </w:r>
      <w:r w:rsidR="005E2026">
        <w:rPr>
          <w:rFonts w:ascii="Times New Roman" w:hAnsi="Times New Roman" w:cs="Times New Roman"/>
          <w:sz w:val="24"/>
          <w:szCs w:val="24"/>
        </w:rPr>
        <w:t xml:space="preserve">around </w:t>
      </w:r>
      <w:r w:rsidR="0028637E" w:rsidRPr="00917EFA">
        <w:rPr>
          <w:rFonts w:ascii="Times New Roman" w:hAnsi="Times New Roman" w:cs="Times New Roman"/>
          <w:sz w:val="24"/>
          <w:szCs w:val="24"/>
        </w:rPr>
        <w:t>3.</w:t>
      </w:r>
      <w:r w:rsidR="005E2026">
        <w:rPr>
          <w:rFonts w:ascii="Times New Roman" w:hAnsi="Times New Roman" w:cs="Times New Roman"/>
          <w:sz w:val="24"/>
          <w:szCs w:val="24"/>
        </w:rPr>
        <w:t>0</w:t>
      </w:r>
      <w:r w:rsidR="0028637E" w:rsidRPr="00917EFA">
        <w:rPr>
          <w:rFonts w:ascii="Times New Roman" w:hAnsi="Times New Roman" w:cs="Times New Roman"/>
          <w:sz w:val="24"/>
          <w:szCs w:val="24"/>
        </w:rPr>
        <w:t>%</w:t>
      </w:r>
      <w:r w:rsidR="005E2026">
        <w:rPr>
          <w:rFonts w:ascii="Times New Roman" w:hAnsi="Times New Roman" w:cs="Times New Roman"/>
          <w:sz w:val="24"/>
          <w:szCs w:val="24"/>
        </w:rPr>
        <w:t xml:space="preserve">. </w:t>
      </w:r>
      <w:r w:rsidR="007527F9">
        <w:rPr>
          <w:rFonts w:ascii="Times New Roman" w:hAnsi="Times New Roman" w:cs="Times New Roman"/>
          <w:sz w:val="24"/>
          <w:szCs w:val="24"/>
        </w:rPr>
        <w:t>M</w:t>
      </w:r>
      <w:r w:rsidR="005E2026">
        <w:rPr>
          <w:rFonts w:ascii="Times New Roman" w:hAnsi="Times New Roman" w:cs="Times New Roman"/>
          <w:sz w:val="24"/>
          <w:szCs w:val="24"/>
        </w:rPr>
        <w:t>uch higher percentages were seen for earlier months, going back to January 2017</w:t>
      </w:r>
      <w:r w:rsidR="00063F8F">
        <w:rPr>
          <w:rFonts w:ascii="Times New Roman" w:hAnsi="Times New Roman" w:cs="Times New Roman"/>
          <w:sz w:val="24"/>
          <w:szCs w:val="24"/>
        </w:rPr>
        <w:t xml:space="preserve">. </w:t>
      </w:r>
      <w:r w:rsidR="007527F9">
        <w:rPr>
          <w:rFonts w:ascii="Times New Roman" w:hAnsi="Times New Roman" w:cs="Times New Roman"/>
          <w:sz w:val="24"/>
          <w:szCs w:val="24"/>
        </w:rPr>
        <w:t xml:space="preserve"> As explained in relation to </w:t>
      </w:r>
      <w:r w:rsidR="007527F9" w:rsidRPr="007527F9">
        <w:rPr>
          <w:rFonts w:ascii="Times New Roman" w:hAnsi="Times New Roman" w:cs="Times New Roman"/>
          <w:b/>
          <w:sz w:val="24"/>
          <w:szCs w:val="24"/>
        </w:rPr>
        <w:t>Figure 2</w:t>
      </w:r>
      <w:r w:rsidR="007527F9">
        <w:rPr>
          <w:rFonts w:ascii="Times New Roman" w:hAnsi="Times New Roman" w:cs="Times New Roman"/>
          <w:sz w:val="24"/>
          <w:szCs w:val="24"/>
        </w:rPr>
        <w:t xml:space="preserve"> above, t</w:t>
      </w:r>
      <w:r w:rsidR="005E2026">
        <w:rPr>
          <w:rFonts w:ascii="Times New Roman" w:hAnsi="Times New Roman" w:cs="Times New Roman"/>
          <w:sz w:val="24"/>
          <w:szCs w:val="24"/>
        </w:rPr>
        <w:t>his is because when UC was first introduced it was available only to single people without dependants</w:t>
      </w:r>
      <w:r w:rsidR="007527F9">
        <w:rPr>
          <w:rFonts w:ascii="Times New Roman" w:hAnsi="Times New Roman" w:cs="Times New Roman"/>
          <w:sz w:val="24"/>
          <w:szCs w:val="24"/>
        </w:rPr>
        <w:t>, who</w:t>
      </w:r>
      <w:r w:rsidR="00063F8F">
        <w:rPr>
          <w:rFonts w:ascii="Times New Roman" w:hAnsi="Times New Roman" w:cs="Times New Roman"/>
          <w:sz w:val="24"/>
          <w:szCs w:val="24"/>
        </w:rPr>
        <w:t xml:space="preserve"> tend to be young</w:t>
      </w:r>
      <w:r w:rsidR="007527F9">
        <w:rPr>
          <w:rFonts w:ascii="Times New Roman" w:hAnsi="Times New Roman" w:cs="Times New Roman"/>
          <w:sz w:val="24"/>
          <w:szCs w:val="24"/>
        </w:rPr>
        <w:t>,</w:t>
      </w:r>
      <w:r w:rsidR="00063F8F">
        <w:rPr>
          <w:rFonts w:ascii="Times New Roman" w:hAnsi="Times New Roman" w:cs="Times New Roman"/>
          <w:sz w:val="24"/>
          <w:szCs w:val="24"/>
        </w:rPr>
        <w:t xml:space="preserve"> and young people have much the highest rates of sanction.</w:t>
      </w:r>
    </w:p>
    <w:p w:rsidR="006F50C8" w:rsidRPr="00917EFA" w:rsidRDefault="006F50C8" w:rsidP="005A40B3">
      <w:pPr>
        <w:rPr>
          <w:rFonts w:ascii="Times New Roman" w:hAnsi="Times New Roman" w:cs="Times New Roman"/>
          <w:sz w:val="24"/>
          <w:szCs w:val="24"/>
        </w:rPr>
      </w:pPr>
    </w:p>
    <w:p w:rsidR="00FE261C" w:rsidRPr="00917EFA" w:rsidRDefault="001500F1" w:rsidP="005A40B3">
      <w:pPr>
        <w:rPr>
          <w:rFonts w:ascii="Times New Roman" w:hAnsi="Times New Roman" w:cs="Times New Roman"/>
          <w:b/>
          <w:i/>
          <w:sz w:val="24"/>
          <w:szCs w:val="24"/>
        </w:rPr>
      </w:pPr>
      <w:r w:rsidRPr="00917EFA">
        <w:rPr>
          <w:rFonts w:ascii="Times New Roman" w:hAnsi="Times New Roman" w:cs="Times New Roman"/>
          <w:b/>
          <w:i/>
          <w:sz w:val="24"/>
          <w:szCs w:val="24"/>
        </w:rPr>
        <w:t>UC claimants serving a sanction at a point in time by conditionality group</w:t>
      </w:r>
    </w:p>
    <w:p w:rsidR="001500F1" w:rsidRPr="00917EFA" w:rsidRDefault="001500F1" w:rsidP="005A40B3">
      <w:pPr>
        <w:rPr>
          <w:rFonts w:ascii="Times New Roman" w:hAnsi="Times New Roman" w:cs="Times New Roman"/>
          <w:sz w:val="24"/>
          <w:szCs w:val="24"/>
        </w:rPr>
      </w:pPr>
    </w:p>
    <w:p w:rsidR="0014666F" w:rsidRPr="00917EFA" w:rsidRDefault="00471379" w:rsidP="005A40B3">
      <w:pPr>
        <w:rPr>
          <w:rFonts w:ascii="Times New Roman" w:hAnsi="Times New Roman" w:cs="Times New Roman"/>
          <w:sz w:val="24"/>
          <w:szCs w:val="24"/>
        </w:rPr>
      </w:pPr>
      <w:r w:rsidRPr="00917EFA">
        <w:rPr>
          <w:rFonts w:ascii="Times New Roman" w:hAnsi="Times New Roman" w:cs="Times New Roman"/>
          <w:b/>
          <w:sz w:val="24"/>
          <w:szCs w:val="24"/>
        </w:rPr>
        <w:t xml:space="preserve">Figure </w:t>
      </w:r>
      <w:r w:rsidR="00440F10">
        <w:rPr>
          <w:rFonts w:ascii="Times New Roman" w:hAnsi="Times New Roman" w:cs="Times New Roman"/>
          <w:b/>
          <w:sz w:val="24"/>
          <w:szCs w:val="24"/>
        </w:rPr>
        <w:t>8</w:t>
      </w:r>
      <w:r w:rsidRPr="00917EFA">
        <w:rPr>
          <w:rFonts w:ascii="Times New Roman" w:hAnsi="Times New Roman" w:cs="Times New Roman"/>
          <w:sz w:val="24"/>
          <w:szCs w:val="24"/>
        </w:rPr>
        <w:t xml:space="preserve"> shows the percentage of </w:t>
      </w:r>
      <w:r w:rsidR="009C152B" w:rsidRPr="00917EFA">
        <w:rPr>
          <w:rFonts w:ascii="Times New Roman" w:hAnsi="Times New Roman" w:cs="Times New Roman"/>
          <w:sz w:val="24"/>
          <w:szCs w:val="24"/>
        </w:rPr>
        <w:t xml:space="preserve">UC </w:t>
      </w:r>
      <w:r w:rsidRPr="00917EFA">
        <w:rPr>
          <w:rFonts w:ascii="Times New Roman" w:hAnsi="Times New Roman" w:cs="Times New Roman"/>
          <w:sz w:val="24"/>
          <w:szCs w:val="24"/>
        </w:rPr>
        <w:t xml:space="preserve">claimants subject to each </w:t>
      </w:r>
      <w:r w:rsidR="0014666F" w:rsidRPr="00917EFA">
        <w:rPr>
          <w:rFonts w:ascii="Times New Roman" w:hAnsi="Times New Roman" w:cs="Times New Roman"/>
          <w:sz w:val="24"/>
          <w:szCs w:val="24"/>
        </w:rPr>
        <w:t xml:space="preserve">individual </w:t>
      </w:r>
      <w:r w:rsidRPr="00917EFA">
        <w:rPr>
          <w:rFonts w:ascii="Times New Roman" w:hAnsi="Times New Roman" w:cs="Times New Roman"/>
          <w:sz w:val="24"/>
          <w:szCs w:val="24"/>
        </w:rPr>
        <w:t xml:space="preserve">conditionality regime </w:t>
      </w:r>
      <w:r w:rsidR="0014666F" w:rsidRPr="00917EFA">
        <w:rPr>
          <w:rFonts w:ascii="Times New Roman" w:hAnsi="Times New Roman" w:cs="Times New Roman"/>
          <w:sz w:val="24"/>
          <w:szCs w:val="24"/>
        </w:rPr>
        <w:t xml:space="preserve">who were serving a sanction at the measurement date in each month. </w:t>
      </w:r>
      <w:r w:rsidR="009C152B" w:rsidRPr="00917EFA">
        <w:rPr>
          <w:rFonts w:ascii="Times New Roman" w:hAnsi="Times New Roman" w:cs="Times New Roman"/>
          <w:sz w:val="24"/>
          <w:szCs w:val="24"/>
        </w:rPr>
        <w:t>As usual,</w:t>
      </w:r>
      <w:r w:rsidR="0014666F" w:rsidRPr="00917EFA">
        <w:rPr>
          <w:rFonts w:ascii="Times New Roman" w:hAnsi="Times New Roman" w:cs="Times New Roman"/>
          <w:sz w:val="24"/>
          <w:szCs w:val="24"/>
        </w:rPr>
        <w:t xml:space="preserve"> unemployed (‘searching for work’) claimants were far more likely to be sanctioned than the other two groups subject to conditionality</w:t>
      </w:r>
      <w:r w:rsidR="006A7BBB" w:rsidRPr="00917EFA">
        <w:rPr>
          <w:rFonts w:ascii="Times New Roman" w:hAnsi="Times New Roman" w:cs="Times New Roman"/>
          <w:sz w:val="24"/>
          <w:szCs w:val="24"/>
        </w:rPr>
        <w:t xml:space="preserve">, with </w:t>
      </w:r>
      <w:r w:rsidR="00440F10">
        <w:rPr>
          <w:rFonts w:ascii="Times New Roman" w:hAnsi="Times New Roman" w:cs="Times New Roman"/>
          <w:sz w:val="24"/>
          <w:szCs w:val="24"/>
        </w:rPr>
        <w:t>117,134</w:t>
      </w:r>
      <w:r w:rsidR="001C1F2A">
        <w:rPr>
          <w:rFonts w:ascii="Times New Roman" w:hAnsi="Times New Roman" w:cs="Times New Roman"/>
          <w:sz w:val="24"/>
          <w:szCs w:val="24"/>
        </w:rPr>
        <w:t xml:space="preserve"> </w:t>
      </w:r>
      <w:r w:rsidR="00EC4687" w:rsidRPr="00917EFA">
        <w:rPr>
          <w:rFonts w:ascii="Times New Roman" w:hAnsi="Times New Roman" w:cs="Times New Roman"/>
          <w:sz w:val="24"/>
          <w:szCs w:val="24"/>
        </w:rPr>
        <w:t xml:space="preserve">or </w:t>
      </w:r>
      <w:r w:rsidR="00B33BB6" w:rsidRPr="00917EFA">
        <w:rPr>
          <w:rFonts w:ascii="Times New Roman" w:hAnsi="Times New Roman" w:cs="Times New Roman"/>
          <w:sz w:val="24"/>
          <w:szCs w:val="24"/>
        </w:rPr>
        <w:t>8.</w:t>
      </w:r>
      <w:r w:rsidR="00440F10">
        <w:rPr>
          <w:rFonts w:ascii="Times New Roman" w:hAnsi="Times New Roman" w:cs="Times New Roman"/>
          <w:sz w:val="24"/>
          <w:szCs w:val="24"/>
        </w:rPr>
        <w:t>0</w:t>
      </w:r>
      <w:r w:rsidR="008B0CBB" w:rsidRPr="00917EFA">
        <w:rPr>
          <w:rFonts w:ascii="Times New Roman" w:hAnsi="Times New Roman" w:cs="Times New Roman"/>
          <w:sz w:val="24"/>
          <w:szCs w:val="24"/>
        </w:rPr>
        <w:t xml:space="preserve">% under sanction in </w:t>
      </w:r>
      <w:r w:rsidR="00440F10">
        <w:rPr>
          <w:rFonts w:ascii="Times New Roman" w:hAnsi="Times New Roman" w:cs="Times New Roman"/>
          <w:sz w:val="24"/>
          <w:szCs w:val="24"/>
        </w:rPr>
        <w:t>February 2024</w:t>
      </w:r>
      <w:r w:rsidR="006A7BBB" w:rsidRPr="00917EFA">
        <w:rPr>
          <w:rFonts w:ascii="Times New Roman" w:hAnsi="Times New Roman" w:cs="Times New Roman"/>
          <w:sz w:val="24"/>
          <w:szCs w:val="24"/>
        </w:rPr>
        <w:t xml:space="preserve"> compared to</w:t>
      </w:r>
      <w:r w:rsidR="0014666F" w:rsidRPr="00917EFA">
        <w:rPr>
          <w:rFonts w:ascii="Times New Roman" w:hAnsi="Times New Roman" w:cs="Times New Roman"/>
          <w:sz w:val="24"/>
          <w:szCs w:val="24"/>
        </w:rPr>
        <w:t xml:space="preserve"> </w:t>
      </w:r>
      <w:r w:rsidR="006A7BBB" w:rsidRPr="00917EFA">
        <w:rPr>
          <w:rFonts w:ascii="Times New Roman" w:hAnsi="Times New Roman" w:cs="Times New Roman"/>
          <w:sz w:val="24"/>
          <w:szCs w:val="24"/>
        </w:rPr>
        <w:t>0.</w:t>
      </w:r>
      <w:r w:rsidR="006632CA">
        <w:rPr>
          <w:rFonts w:ascii="Times New Roman" w:hAnsi="Times New Roman" w:cs="Times New Roman"/>
          <w:sz w:val="24"/>
          <w:szCs w:val="24"/>
        </w:rPr>
        <w:t>74</w:t>
      </w:r>
      <w:r w:rsidR="006A7BBB" w:rsidRPr="00917EFA">
        <w:rPr>
          <w:rFonts w:ascii="Times New Roman" w:hAnsi="Times New Roman" w:cs="Times New Roman"/>
          <w:sz w:val="24"/>
          <w:szCs w:val="24"/>
        </w:rPr>
        <w:t xml:space="preserve">% for </w:t>
      </w:r>
      <w:r w:rsidR="0014666F" w:rsidRPr="00917EFA">
        <w:rPr>
          <w:rFonts w:ascii="Times New Roman" w:hAnsi="Times New Roman" w:cs="Times New Roman"/>
          <w:sz w:val="24"/>
          <w:szCs w:val="24"/>
        </w:rPr>
        <w:t xml:space="preserve">‘planning for work’ and </w:t>
      </w:r>
      <w:r w:rsidR="00B33BB6" w:rsidRPr="00917EFA">
        <w:rPr>
          <w:rFonts w:ascii="Times New Roman" w:hAnsi="Times New Roman" w:cs="Times New Roman"/>
          <w:sz w:val="24"/>
          <w:szCs w:val="24"/>
        </w:rPr>
        <w:t>0.</w:t>
      </w:r>
      <w:r w:rsidR="001C1F2A">
        <w:rPr>
          <w:rFonts w:ascii="Times New Roman" w:hAnsi="Times New Roman" w:cs="Times New Roman"/>
          <w:sz w:val="24"/>
          <w:szCs w:val="24"/>
        </w:rPr>
        <w:t>7</w:t>
      </w:r>
      <w:r w:rsidR="006632CA">
        <w:rPr>
          <w:rFonts w:ascii="Times New Roman" w:hAnsi="Times New Roman" w:cs="Times New Roman"/>
          <w:sz w:val="24"/>
          <w:szCs w:val="24"/>
        </w:rPr>
        <w:t>0</w:t>
      </w:r>
      <w:r w:rsidR="00B33BB6" w:rsidRPr="00917EFA">
        <w:rPr>
          <w:rFonts w:ascii="Times New Roman" w:hAnsi="Times New Roman" w:cs="Times New Roman"/>
          <w:sz w:val="24"/>
          <w:szCs w:val="24"/>
        </w:rPr>
        <w:t xml:space="preserve">% for </w:t>
      </w:r>
      <w:r w:rsidR="0014666F" w:rsidRPr="00917EFA">
        <w:rPr>
          <w:rFonts w:ascii="Times New Roman" w:hAnsi="Times New Roman" w:cs="Times New Roman"/>
          <w:sz w:val="24"/>
          <w:szCs w:val="24"/>
        </w:rPr>
        <w:t xml:space="preserve">‘preparing for work’. </w:t>
      </w:r>
      <w:r w:rsidR="00244C44" w:rsidRPr="00917EFA">
        <w:rPr>
          <w:rFonts w:ascii="Times New Roman" w:hAnsi="Times New Roman" w:cs="Times New Roman"/>
          <w:sz w:val="24"/>
          <w:szCs w:val="24"/>
        </w:rPr>
        <w:t>One in 1</w:t>
      </w:r>
      <w:r w:rsidR="006632CA">
        <w:rPr>
          <w:rFonts w:ascii="Times New Roman" w:hAnsi="Times New Roman" w:cs="Times New Roman"/>
          <w:sz w:val="24"/>
          <w:szCs w:val="24"/>
        </w:rPr>
        <w:t>2 or 13</w:t>
      </w:r>
      <w:r w:rsidR="00244C44" w:rsidRPr="00917EFA">
        <w:rPr>
          <w:rFonts w:ascii="Times New Roman" w:hAnsi="Times New Roman" w:cs="Times New Roman"/>
          <w:sz w:val="24"/>
          <w:szCs w:val="24"/>
        </w:rPr>
        <w:t xml:space="preserve"> unemployed UC claimants was under sanction in </w:t>
      </w:r>
      <w:r w:rsidR="006632CA">
        <w:rPr>
          <w:rFonts w:ascii="Times New Roman" w:hAnsi="Times New Roman" w:cs="Times New Roman"/>
          <w:sz w:val="24"/>
          <w:szCs w:val="24"/>
        </w:rPr>
        <w:t>February 2024</w:t>
      </w:r>
      <w:r w:rsidR="008B0CBB" w:rsidRPr="00917EFA">
        <w:rPr>
          <w:rFonts w:ascii="Times New Roman" w:hAnsi="Times New Roman" w:cs="Times New Roman"/>
          <w:sz w:val="24"/>
          <w:szCs w:val="24"/>
        </w:rPr>
        <w:t>.</w:t>
      </w:r>
    </w:p>
    <w:p w:rsidR="008B0CBB" w:rsidRPr="00917EFA" w:rsidRDefault="008B0CBB" w:rsidP="005A40B3">
      <w:pPr>
        <w:rPr>
          <w:rFonts w:ascii="Times New Roman" w:hAnsi="Times New Roman" w:cs="Times New Roman"/>
          <w:sz w:val="24"/>
          <w:szCs w:val="24"/>
        </w:rPr>
      </w:pPr>
    </w:p>
    <w:p w:rsidR="00993D81" w:rsidRDefault="001D1536">
      <w:pPr>
        <w:rPr>
          <w:rFonts w:ascii="Times New Roman" w:hAnsi="Times New Roman" w:cs="Times New Roman"/>
          <w:sz w:val="24"/>
          <w:szCs w:val="24"/>
        </w:rPr>
      </w:pPr>
      <w:r w:rsidRPr="00917EFA">
        <w:rPr>
          <w:rFonts w:ascii="Times New Roman" w:hAnsi="Times New Roman" w:cs="Times New Roman"/>
          <w:sz w:val="24"/>
          <w:szCs w:val="24"/>
        </w:rPr>
        <w:t>T</w:t>
      </w:r>
      <w:r w:rsidR="0014666F" w:rsidRPr="00917EFA">
        <w:rPr>
          <w:rFonts w:ascii="Times New Roman" w:hAnsi="Times New Roman" w:cs="Times New Roman"/>
          <w:sz w:val="24"/>
          <w:szCs w:val="24"/>
        </w:rPr>
        <w:t xml:space="preserve">here are also people in the groups not subject to conditionality who are serving sanctions. That is because </w:t>
      </w:r>
      <w:r w:rsidRPr="00917EFA">
        <w:rPr>
          <w:rFonts w:ascii="Times New Roman" w:hAnsi="Times New Roman" w:cs="Times New Roman"/>
          <w:sz w:val="24"/>
          <w:szCs w:val="24"/>
        </w:rPr>
        <w:t>under</w:t>
      </w:r>
      <w:r w:rsidR="0014666F" w:rsidRPr="00917EFA">
        <w:rPr>
          <w:rFonts w:ascii="Times New Roman" w:hAnsi="Times New Roman" w:cs="Times New Roman"/>
          <w:sz w:val="24"/>
          <w:szCs w:val="24"/>
        </w:rPr>
        <w:t xml:space="preserve"> UC</w:t>
      </w:r>
      <w:r w:rsidRPr="00917EFA">
        <w:rPr>
          <w:rFonts w:ascii="Times New Roman" w:hAnsi="Times New Roman" w:cs="Times New Roman"/>
          <w:sz w:val="24"/>
          <w:szCs w:val="24"/>
        </w:rPr>
        <w:t>,</w:t>
      </w:r>
      <w:r w:rsidR="0014666F" w:rsidRPr="00917EFA">
        <w:rPr>
          <w:rFonts w:ascii="Times New Roman" w:hAnsi="Times New Roman" w:cs="Times New Roman"/>
          <w:sz w:val="24"/>
          <w:szCs w:val="24"/>
        </w:rPr>
        <w:t xml:space="preserve"> sanctioned claimants are made to serve out the whole of their </w:t>
      </w:r>
      <w:r w:rsidR="0014666F" w:rsidRPr="00917EFA">
        <w:rPr>
          <w:rFonts w:ascii="Times New Roman" w:hAnsi="Times New Roman" w:cs="Times New Roman"/>
          <w:sz w:val="24"/>
          <w:szCs w:val="24"/>
        </w:rPr>
        <w:lastRenderedPageBreak/>
        <w:t>sanction even if they move into a no-conditionality group, for instance because of illness.</w:t>
      </w:r>
      <w:r w:rsidR="00A61083" w:rsidRPr="00917EFA">
        <w:rPr>
          <w:rFonts w:ascii="Times New Roman" w:hAnsi="Times New Roman" w:cs="Times New Roman"/>
          <w:sz w:val="24"/>
          <w:szCs w:val="24"/>
        </w:rPr>
        <w:t xml:space="preserve"> The</w:t>
      </w:r>
      <w:r w:rsidR="005149B7" w:rsidRPr="00917EFA">
        <w:rPr>
          <w:rFonts w:ascii="Times New Roman" w:hAnsi="Times New Roman" w:cs="Times New Roman"/>
          <w:sz w:val="24"/>
          <w:szCs w:val="24"/>
        </w:rPr>
        <w:t>re were</w:t>
      </w:r>
      <w:r w:rsidRPr="00917EFA">
        <w:rPr>
          <w:rFonts w:ascii="Times New Roman" w:hAnsi="Times New Roman" w:cs="Times New Roman"/>
          <w:sz w:val="24"/>
          <w:szCs w:val="24"/>
        </w:rPr>
        <w:t xml:space="preserve"> </w:t>
      </w:r>
      <w:r w:rsidR="006632CA">
        <w:rPr>
          <w:rFonts w:ascii="Times New Roman" w:hAnsi="Times New Roman" w:cs="Times New Roman"/>
          <w:sz w:val="24"/>
          <w:szCs w:val="24"/>
        </w:rPr>
        <w:t>6,325</w:t>
      </w:r>
      <w:r w:rsidRPr="00917EFA">
        <w:rPr>
          <w:rFonts w:ascii="Times New Roman" w:hAnsi="Times New Roman" w:cs="Times New Roman"/>
          <w:sz w:val="24"/>
          <w:szCs w:val="24"/>
        </w:rPr>
        <w:t xml:space="preserve"> </w:t>
      </w:r>
      <w:r w:rsidR="005149B7" w:rsidRPr="00917EFA">
        <w:rPr>
          <w:rFonts w:ascii="Times New Roman" w:hAnsi="Times New Roman" w:cs="Times New Roman"/>
          <w:sz w:val="24"/>
          <w:szCs w:val="24"/>
        </w:rPr>
        <w:t>of them i</w:t>
      </w:r>
      <w:r w:rsidR="00A61083" w:rsidRPr="00917EFA">
        <w:rPr>
          <w:rFonts w:ascii="Times New Roman" w:hAnsi="Times New Roman" w:cs="Times New Roman"/>
          <w:sz w:val="24"/>
          <w:szCs w:val="24"/>
        </w:rPr>
        <w:t xml:space="preserve">n </w:t>
      </w:r>
      <w:r w:rsidR="006632CA">
        <w:rPr>
          <w:rFonts w:ascii="Times New Roman" w:hAnsi="Times New Roman" w:cs="Times New Roman"/>
          <w:sz w:val="24"/>
          <w:szCs w:val="24"/>
        </w:rPr>
        <w:t>February 2024</w:t>
      </w:r>
      <w:r w:rsidR="009C152B" w:rsidRPr="00917EFA">
        <w:rPr>
          <w:rFonts w:ascii="Times New Roman" w:hAnsi="Times New Roman" w:cs="Times New Roman"/>
          <w:sz w:val="24"/>
          <w:szCs w:val="24"/>
        </w:rPr>
        <w:t xml:space="preserve">, </w:t>
      </w:r>
      <w:r w:rsidR="006F50C8" w:rsidRPr="00917EFA">
        <w:rPr>
          <w:rFonts w:ascii="Times New Roman" w:hAnsi="Times New Roman" w:cs="Times New Roman"/>
          <w:sz w:val="24"/>
          <w:szCs w:val="24"/>
        </w:rPr>
        <w:t xml:space="preserve">almost </w:t>
      </w:r>
      <w:r w:rsidR="00A30F3C" w:rsidRPr="00917EFA">
        <w:rPr>
          <w:rFonts w:ascii="Times New Roman" w:hAnsi="Times New Roman" w:cs="Times New Roman"/>
          <w:sz w:val="24"/>
          <w:szCs w:val="24"/>
        </w:rPr>
        <w:t>half</w:t>
      </w:r>
      <w:r w:rsidR="009C152B" w:rsidRPr="00917EFA">
        <w:rPr>
          <w:rFonts w:ascii="Times New Roman" w:hAnsi="Times New Roman" w:cs="Times New Roman"/>
          <w:sz w:val="24"/>
          <w:szCs w:val="24"/>
        </w:rPr>
        <w:t xml:space="preserve"> </w:t>
      </w:r>
      <w:r w:rsidR="00943CCF" w:rsidRPr="00917EFA">
        <w:rPr>
          <w:rFonts w:ascii="Times New Roman" w:hAnsi="Times New Roman" w:cs="Times New Roman"/>
          <w:sz w:val="24"/>
          <w:szCs w:val="24"/>
        </w:rPr>
        <w:t>(</w:t>
      </w:r>
      <w:r w:rsidR="006632CA">
        <w:rPr>
          <w:rFonts w:ascii="Times New Roman" w:hAnsi="Times New Roman" w:cs="Times New Roman"/>
          <w:sz w:val="24"/>
          <w:szCs w:val="24"/>
        </w:rPr>
        <w:t>2,839</w:t>
      </w:r>
      <w:r w:rsidR="00943CCF" w:rsidRPr="00917EFA">
        <w:rPr>
          <w:rFonts w:ascii="Times New Roman" w:hAnsi="Times New Roman" w:cs="Times New Roman"/>
          <w:sz w:val="24"/>
          <w:szCs w:val="24"/>
        </w:rPr>
        <w:t xml:space="preserve">) </w:t>
      </w:r>
      <w:r w:rsidR="00A30F3C" w:rsidRPr="00917EFA">
        <w:rPr>
          <w:rFonts w:ascii="Times New Roman" w:hAnsi="Times New Roman" w:cs="Times New Roman"/>
          <w:sz w:val="24"/>
          <w:szCs w:val="24"/>
        </w:rPr>
        <w:t xml:space="preserve">of these </w:t>
      </w:r>
      <w:r w:rsidR="009C152B" w:rsidRPr="00917EFA">
        <w:rPr>
          <w:rFonts w:ascii="Times New Roman" w:hAnsi="Times New Roman" w:cs="Times New Roman"/>
          <w:sz w:val="24"/>
          <w:szCs w:val="24"/>
        </w:rPr>
        <w:t>in the ‘working – with requirements’ group</w:t>
      </w:r>
      <w:r w:rsidR="00C00B0A" w:rsidRPr="00917EFA">
        <w:rPr>
          <w:rFonts w:ascii="Times New Roman" w:hAnsi="Times New Roman" w:cs="Times New Roman"/>
          <w:sz w:val="24"/>
          <w:szCs w:val="24"/>
        </w:rPr>
        <w:t>. Th</w:t>
      </w:r>
      <w:r w:rsidR="00C473AD" w:rsidRPr="00917EFA">
        <w:rPr>
          <w:rFonts w:ascii="Times New Roman" w:hAnsi="Times New Roman" w:cs="Times New Roman"/>
          <w:sz w:val="24"/>
          <w:szCs w:val="24"/>
        </w:rPr>
        <w:t xml:space="preserve">is group </w:t>
      </w:r>
      <w:r w:rsidR="009C152B" w:rsidRPr="00917EFA">
        <w:rPr>
          <w:rFonts w:ascii="Times New Roman" w:hAnsi="Times New Roman" w:cs="Times New Roman"/>
          <w:sz w:val="24"/>
          <w:szCs w:val="24"/>
        </w:rPr>
        <w:t>are the most likely to have recently been unemployed and therefore to have been sanctioned</w:t>
      </w:r>
      <w:r w:rsidR="00EB0B66" w:rsidRPr="00917EFA">
        <w:rPr>
          <w:rFonts w:ascii="Times New Roman" w:hAnsi="Times New Roman" w:cs="Times New Roman"/>
          <w:sz w:val="24"/>
          <w:szCs w:val="24"/>
        </w:rPr>
        <w:t>.</w:t>
      </w:r>
    </w:p>
    <w:p w:rsidR="00993D81" w:rsidRDefault="00993D81">
      <w:pPr>
        <w:rPr>
          <w:rFonts w:ascii="Times New Roman" w:hAnsi="Times New Roman" w:cs="Times New Roman"/>
          <w:sz w:val="24"/>
          <w:szCs w:val="24"/>
        </w:rPr>
      </w:pPr>
    </w:p>
    <w:p w:rsidR="00993D81" w:rsidRDefault="00993D81">
      <w:pPr>
        <w:rPr>
          <w:rFonts w:ascii="Times New Roman" w:hAnsi="Times New Roman" w:cs="Times New Roman"/>
          <w:sz w:val="24"/>
          <w:szCs w:val="24"/>
        </w:rPr>
      </w:pPr>
      <w:r w:rsidRPr="00917EFA">
        <w:rPr>
          <w:rFonts w:ascii="Times New Roman" w:hAnsi="Times New Roman" w:cs="Times New Roman"/>
          <w:b/>
          <w:sz w:val="32"/>
          <w:szCs w:val="32"/>
        </w:rPr>
        <w:t xml:space="preserve">Universal </w:t>
      </w:r>
      <w:r>
        <w:rPr>
          <w:rFonts w:ascii="Times New Roman" w:hAnsi="Times New Roman" w:cs="Times New Roman"/>
          <w:b/>
          <w:sz w:val="32"/>
          <w:szCs w:val="32"/>
        </w:rPr>
        <w:t>C</w:t>
      </w:r>
      <w:r w:rsidRPr="00917EFA">
        <w:rPr>
          <w:rFonts w:ascii="Times New Roman" w:hAnsi="Times New Roman" w:cs="Times New Roman"/>
          <w:b/>
          <w:sz w:val="32"/>
          <w:szCs w:val="32"/>
        </w:rPr>
        <w:t>redit</w:t>
      </w:r>
      <w:r>
        <w:rPr>
          <w:rFonts w:ascii="Times New Roman" w:hAnsi="Times New Roman" w:cs="Times New Roman"/>
          <w:b/>
          <w:sz w:val="32"/>
          <w:szCs w:val="32"/>
        </w:rPr>
        <w:t>: Length of time out of work and in the ‘Searching for work’ group</w:t>
      </w:r>
    </w:p>
    <w:p w:rsidR="00993D81" w:rsidRDefault="00EB0B66">
      <w:pPr>
        <w:rPr>
          <w:rFonts w:ascii="Times New Roman" w:hAnsi="Times New Roman" w:cs="Times New Roman"/>
          <w:sz w:val="24"/>
          <w:szCs w:val="24"/>
        </w:rPr>
      </w:pPr>
      <w:r w:rsidRPr="00917EFA">
        <w:rPr>
          <w:rFonts w:ascii="Times New Roman" w:hAnsi="Times New Roman" w:cs="Times New Roman"/>
          <w:sz w:val="24"/>
          <w:szCs w:val="24"/>
        </w:rPr>
        <w:t xml:space="preserve"> </w:t>
      </w:r>
    </w:p>
    <w:p w:rsidR="00993D81" w:rsidRDefault="00993D81">
      <w:pPr>
        <w:rPr>
          <w:rFonts w:ascii="Times New Roman" w:hAnsi="Times New Roman" w:cs="Times New Roman"/>
          <w:sz w:val="24"/>
          <w:szCs w:val="24"/>
        </w:rPr>
      </w:pPr>
      <w:r>
        <w:rPr>
          <w:rFonts w:ascii="Times New Roman" w:hAnsi="Times New Roman" w:cs="Times New Roman"/>
          <w:sz w:val="24"/>
          <w:szCs w:val="24"/>
        </w:rPr>
        <w:t xml:space="preserve">DWP has published ‘ad hoc statistics’ (DWP 2024a) showing how long UC claimants in the ‘Searching for work’ group have been out of work. The presentation </w:t>
      </w:r>
      <w:r w:rsidR="001D75DD">
        <w:rPr>
          <w:rFonts w:ascii="Times New Roman" w:hAnsi="Times New Roman" w:cs="Times New Roman"/>
          <w:sz w:val="24"/>
          <w:szCs w:val="24"/>
        </w:rPr>
        <w:t xml:space="preserve">of the figures is unusual in that the categories used by DWP are not mutually exclusive. </w:t>
      </w:r>
      <w:r w:rsidR="001D75DD" w:rsidRPr="001D75DD">
        <w:rPr>
          <w:rFonts w:ascii="Times New Roman" w:hAnsi="Times New Roman" w:cs="Times New Roman"/>
          <w:b/>
          <w:sz w:val="24"/>
          <w:szCs w:val="24"/>
        </w:rPr>
        <w:t>Figure 9</w:t>
      </w:r>
      <w:r w:rsidR="001D75DD">
        <w:rPr>
          <w:rFonts w:ascii="Times New Roman" w:hAnsi="Times New Roman" w:cs="Times New Roman"/>
          <w:sz w:val="24"/>
          <w:szCs w:val="24"/>
        </w:rPr>
        <w:t xml:space="preserve"> shows a more normal presentation, using percentages. It will be seen that the majority, around 60%, of </w:t>
      </w:r>
      <w:r w:rsidR="00D02413">
        <w:rPr>
          <w:rFonts w:ascii="Times New Roman" w:hAnsi="Times New Roman" w:cs="Times New Roman"/>
          <w:sz w:val="24"/>
          <w:szCs w:val="24"/>
        </w:rPr>
        <w:t xml:space="preserve">unemployed </w:t>
      </w:r>
      <w:r w:rsidR="001D75DD">
        <w:rPr>
          <w:rFonts w:ascii="Times New Roman" w:hAnsi="Times New Roman" w:cs="Times New Roman"/>
          <w:sz w:val="24"/>
          <w:szCs w:val="24"/>
        </w:rPr>
        <w:t xml:space="preserve">claimants </w:t>
      </w:r>
      <w:r w:rsidR="00D02413">
        <w:rPr>
          <w:rFonts w:ascii="Times New Roman" w:hAnsi="Times New Roman" w:cs="Times New Roman"/>
          <w:sz w:val="24"/>
          <w:szCs w:val="24"/>
        </w:rPr>
        <w:t>claim</w:t>
      </w:r>
      <w:r w:rsidR="001D75DD">
        <w:rPr>
          <w:rFonts w:ascii="Times New Roman" w:hAnsi="Times New Roman" w:cs="Times New Roman"/>
          <w:sz w:val="24"/>
          <w:szCs w:val="24"/>
        </w:rPr>
        <w:t xml:space="preserve"> UC for 6 months or less</w:t>
      </w:r>
      <w:r w:rsidR="007047DB">
        <w:rPr>
          <w:rFonts w:ascii="Times New Roman" w:hAnsi="Times New Roman" w:cs="Times New Roman"/>
          <w:sz w:val="24"/>
          <w:szCs w:val="24"/>
        </w:rPr>
        <w:t>.</w:t>
      </w:r>
      <w:r w:rsidR="001D75DD">
        <w:rPr>
          <w:rFonts w:ascii="Times New Roman" w:hAnsi="Times New Roman" w:cs="Times New Roman"/>
          <w:sz w:val="24"/>
          <w:szCs w:val="24"/>
        </w:rPr>
        <w:t xml:space="preserve"> Almost three-quarters claim for a year or less. Only around one fifth claim for 18 months or more. The usual pattern is that these longer term unemployed people will be disproportionately concentrated in areas where demand for labour is low (Webster 2005) and where this is the case policy needs to focus on promoting employment rather than on influencing the behaviour of unemployed people.</w:t>
      </w:r>
    </w:p>
    <w:p w:rsidR="00D02413" w:rsidRDefault="00D02413">
      <w:pPr>
        <w:rPr>
          <w:rFonts w:ascii="Times New Roman" w:hAnsi="Times New Roman" w:cs="Times New Roman"/>
          <w:sz w:val="24"/>
          <w:szCs w:val="24"/>
        </w:rPr>
      </w:pPr>
    </w:p>
    <w:p w:rsidR="00D02413" w:rsidRDefault="00D02413">
      <w:pPr>
        <w:rPr>
          <w:rFonts w:ascii="Times New Roman" w:hAnsi="Times New Roman" w:cs="Times New Roman"/>
          <w:sz w:val="24"/>
          <w:szCs w:val="24"/>
        </w:rPr>
      </w:pPr>
      <w:r>
        <w:rPr>
          <w:rFonts w:ascii="Times New Roman" w:hAnsi="Times New Roman" w:cs="Times New Roman"/>
          <w:sz w:val="24"/>
          <w:szCs w:val="24"/>
        </w:rPr>
        <w:t xml:space="preserve">These figures are a useful reminder that the potential gains from chivvying </w:t>
      </w:r>
      <w:r w:rsidR="008A4527">
        <w:rPr>
          <w:rFonts w:ascii="Times New Roman" w:hAnsi="Times New Roman" w:cs="Times New Roman"/>
          <w:sz w:val="24"/>
          <w:szCs w:val="24"/>
        </w:rPr>
        <w:t xml:space="preserve">unemployed </w:t>
      </w:r>
      <w:r>
        <w:rPr>
          <w:rFonts w:ascii="Times New Roman" w:hAnsi="Times New Roman" w:cs="Times New Roman"/>
          <w:sz w:val="24"/>
          <w:szCs w:val="24"/>
        </w:rPr>
        <w:t>people into jobs faster are quite limited – in most cases just a few months of additional employment, if any. Moreover, against these potential gains have to be set the losses from pushing square pegs into the round holes of worse jobs, and the other damage done by conditionality.</w:t>
      </w:r>
    </w:p>
    <w:p w:rsidR="00993D81" w:rsidRDefault="00993D81">
      <w:pPr>
        <w:rPr>
          <w:rFonts w:ascii="Times New Roman" w:hAnsi="Times New Roman" w:cs="Times New Roman"/>
          <w:sz w:val="24"/>
          <w:szCs w:val="24"/>
        </w:rPr>
      </w:pPr>
    </w:p>
    <w:p w:rsidR="005B1214" w:rsidRDefault="005B1214">
      <w:pPr>
        <w:rPr>
          <w:rFonts w:ascii="Times New Roman" w:hAnsi="Times New Roman" w:cs="Times New Roman"/>
          <w:b/>
          <w:bCs/>
          <w:sz w:val="36"/>
          <w:szCs w:val="36"/>
        </w:rPr>
      </w:pPr>
      <w:r>
        <w:rPr>
          <w:rFonts w:ascii="Times New Roman" w:hAnsi="Times New Roman" w:cs="Times New Roman"/>
          <w:b/>
          <w:bCs/>
          <w:sz w:val="36"/>
          <w:szCs w:val="36"/>
        </w:rPr>
        <w:br w:type="page"/>
      </w:r>
    </w:p>
    <w:p w:rsidR="00E34D6A" w:rsidRPr="00255257" w:rsidRDefault="00E34D6A" w:rsidP="009D1DE0">
      <w:pPr>
        <w:rPr>
          <w:rFonts w:ascii="Times New Roman" w:hAnsi="Times New Roman" w:cs="Times New Roman"/>
          <w:b/>
          <w:bCs/>
          <w:sz w:val="36"/>
          <w:szCs w:val="36"/>
        </w:rPr>
      </w:pPr>
      <w:r w:rsidRPr="00255257">
        <w:rPr>
          <w:rFonts w:ascii="Times New Roman" w:hAnsi="Times New Roman" w:cs="Times New Roman"/>
          <w:b/>
          <w:bCs/>
          <w:sz w:val="36"/>
          <w:szCs w:val="36"/>
        </w:rPr>
        <w:lastRenderedPageBreak/>
        <w:t>SANCTIONS – OTHER DEVELOPMENTS</w:t>
      </w:r>
    </w:p>
    <w:p w:rsidR="003D78C5" w:rsidRPr="00CC195E" w:rsidRDefault="003D78C5" w:rsidP="009D1DE0">
      <w:pPr>
        <w:rPr>
          <w:rFonts w:ascii="Times New Roman" w:hAnsi="Times New Roman" w:cs="Times New Roman"/>
          <w:sz w:val="24"/>
          <w:szCs w:val="24"/>
        </w:rPr>
      </w:pPr>
    </w:p>
    <w:p w:rsidR="003B14A2" w:rsidRPr="00CC195E" w:rsidRDefault="003B14A2" w:rsidP="003B14A2">
      <w:pPr>
        <w:rPr>
          <w:rFonts w:ascii="Times New Roman" w:hAnsi="Times New Roman" w:cs="Times New Roman"/>
          <w:sz w:val="24"/>
          <w:szCs w:val="24"/>
        </w:rPr>
      </w:pPr>
    </w:p>
    <w:p w:rsidR="003006C9" w:rsidRDefault="005851E2" w:rsidP="009D1DE0">
      <w:pPr>
        <w:rPr>
          <w:rFonts w:ascii="Times New Roman" w:hAnsi="Times New Roman" w:cs="Times New Roman"/>
          <w:b/>
          <w:sz w:val="24"/>
          <w:szCs w:val="24"/>
        </w:rPr>
      </w:pPr>
      <w:r>
        <w:rPr>
          <w:rFonts w:ascii="Times New Roman" w:hAnsi="Times New Roman" w:cs="Times New Roman"/>
          <w:b/>
          <w:sz w:val="24"/>
          <w:szCs w:val="24"/>
        </w:rPr>
        <w:t>Extension of</w:t>
      </w:r>
      <w:r w:rsidR="003006C9">
        <w:rPr>
          <w:rFonts w:ascii="Times New Roman" w:hAnsi="Times New Roman" w:cs="Times New Roman"/>
          <w:b/>
          <w:sz w:val="24"/>
          <w:szCs w:val="24"/>
        </w:rPr>
        <w:t xml:space="preserve"> ‘Additional Jobcentre Support’</w:t>
      </w:r>
    </w:p>
    <w:p w:rsidR="003006C9" w:rsidRPr="005851E2" w:rsidRDefault="003006C9" w:rsidP="009D1DE0">
      <w:pPr>
        <w:rPr>
          <w:rFonts w:ascii="Times New Roman" w:hAnsi="Times New Roman" w:cs="Times New Roman"/>
          <w:sz w:val="24"/>
          <w:szCs w:val="24"/>
        </w:rPr>
      </w:pPr>
    </w:p>
    <w:p w:rsidR="00042C6B" w:rsidRPr="005851E2" w:rsidRDefault="00042C6B" w:rsidP="009D1DE0">
      <w:pPr>
        <w:rPr>
          <w:rFonts w:ascii="Times New Roman" w:hAnsi="Times New Roman" w:cs="Times New Roman"/>
          <w:sz w:val="24"/>
          <w:szCs w:val="24"/>
        </w:rPr>
      </w:pPr>
      <w:r w:rsidRPr="005851E2">
        <w:rPr>
          <w:rFonts w:ascii="Times New Roman" w:hAnsi="Times New Roman" w:cs="Times New Roman"/>
          <w:sz w:val="24"/>
          <w:szCs w:val="24"/>
        </w:rPr>
        <w:t xml:space="preserve">‘Additional Jobcentre Support’ </w:t>
      </w:r>
      <w:r w:rsidR="005851E2" w:rsidRPr="005851E2">
        <w:rPr>
          <w:rFonts w:ascii="Times New Roman" w:hAnsi="Times New Roman" w:cs="Times New Roman"/>
          <w:sz w:val="24"/>
          <w:szCs w:val="24"/>
        </w:rPr>
        <w:t xml:space="preserve">(AJS) </w:t>
      </w:r>
      <w:r w:rsidRPr="005851E2">
        <w:rPr>
          <w:rFonts w:ascii="Times New Roman" w:hAnsi="Times New Roman" w:cs="Times New Roman"/>
          <w:sz w:val="24"/>
          <w:szCs w:val="24"/>
        </w:rPr>
        <w:t xml:space="preserve">requires claimants </w:t>
      </w:r>
      <w:r w:rsidR="00D02413">
        <w:rPr>
          <w:rFonts w:ascii="Times New Roman" w:hAnsi="Times New Roman" w:cs="Times New Roman"/>
          <w:sz w:val="24"/>
          <w:szCs w:val="24"/>
        </w:rPr>
        <w:t xml:space="preserve">in selected areas </w:t>
      </w:r>
      <w:r w:rsidRPr="005851E2">
        <w:rPr>
          <w:rFonts w:ascii="Times New Roman" w:hAnsi="Times New Roman" w:cs="Times New Roman"/>
          <w:sz w:val="24"/>
          <w:szCs w:val="24"/>
        </w:rPr>
        <w:t xml:space="preserve">to attend the Jobcentre every day for a </w:t>
      </w:r>
      <w:r w:rsidR="005851E2" w:rsidRPr="005851E2">
        <w:rPr>
          <w:rFonts w:ascii="Times New Roman" w:hAnsi="Times New Roman" w:cs="Times New Roman"/>
          <w:sz w:val="24"/>
          <w:szCs w:val="24"/>
        </w:rPr>
        <w:t xml:space="preserve">week or a </w:t>
      </w:r>
      <w:r w:rsidRPr="005851E2">
        <w:rPr>
          <w:rFonts w:ascii="Times New Roman" w:hAnsi="Times New Roman" w:cs="Times New Roman"/>
          <w:sz w:val="24"/>
          <w:szCs w:val="24"/>
        </w:rPr>
        <w:t>fortnight. A FoI request by Gosia Banach of CPAG has elicited the following</w:t>
      </w:r>
      <w:r w:rsidR="005851E2" w:rsidRPr="005851E2">
        <w:rPr>
          <w:rFonts w:ascii="Times New Roman" w:hAnsi="Times New Roman" w:cs="Times New Roman"/>
          <w:sz w:val="24"/>
          <w:szCs w:val="24"/>
        </w:rPr>
        <w:t xml:space="preserve"> about the experience so far</w:t>
      </w:r>
      <w:r w:rsidRPr="005851E2">
        <w:rPr>
          <w:rFonts w:ascii="Times New Roman" w:hAnsi="Times New Roman" w:cs="Times New Roman"/>
          <w:sz w:val="24"/>
          <w:szCs w:val="24"/>
        </w:rPr>
        <w:t>:</w:t>
      </w:r>
    </w:p>
    <w:p w:rsidR="00042C6B" w:rsidRPr="005851E2" w:rsidRDefault="00042C6B" w:rsidP="009D6C06">
      <w:pPr>
        <w:pStyle w:val="ListParagraph"/>
        <w:numPr>
          <w:ilvl w:val="0"/>
          <w:numId w:val="1"/>
        </w:numPr>
        <w:rPr>
          <w:rFonts w:ascii="Times New Roman" w:eastAsia="Times New Roman" w:hAnsi="Times New Roman" w:cs="Times New Roman"/>
          <w:sz w:val="24"/>
          <w:szCs w:val="24"/>
          <w:lang w:eastAsia="en-GB"/>
        </w:rPr>
      </w:pPr>
      <w:r w:rsidRPr="005851E2">
        <w:rPr>
          <w:rFonts w:ascii="Times New Roman" w:eastAsia="Times New Roman" w:hAnsi="Times New Roman" w:cs="Times New Roman"/>
          <w:sz w:val="24"/>
          <w:szCs w:val="24"/>
          <w:lang w:eastAsia="en-GB"/>
        </w:rPr>
        <w:t>12,000 claimants participated in AJS Phase 1 (March to August 2023), of whom 5,000 (42%) had earnings recorded by Nov</w:t>
      </w:r>
      <w:r w:rsidR="001907B0">
        <w:rPr>
          <w:rFonts w:ascii="Times New Roman" w:eastAsia="Times New Roman" w:hAnsi="Times New Roman" w:cs="Times New Roman"/>
          <w:sz w:val="24"/>
          <w:szCs w:val="24"/>
          <w:lang w:eastAsia="en-GB"/>
        </w:rPr>
        <w:t>ember 20</w:t>
      </w:r>
      <w:r w:rsidRPr="005851E2">
        <w:rPr>
          <w:rFonts w:ascii="Times New Roman" w:eastAsia="Times New Roman" w:hAnsi="Times New Roman" w:cs="Times New Roman"/>
          <w:sz w:val="24"/>
          <w:szCs w:val="24"/>
          <w:lang w:eastAsia="en-GB"/>
        </w:rPr>
        <w:t>23.</w:t>
      </w:r>
    </w:p>
    <w:p w:rsidR="00042C6B" w:rsidRPr="005851E2" w:rsidRDefault="00042C6B" w:rsidP="009D6C06">
      <w:pPr>
        <w:pStyle w:val="ListParagraph"/>
        <w:numPr>
          <w:ilvl w:val="0"/>
          <w:numId w:val="1"/>
        </w:numPr>
        <w:rPr>
          <w:rFonts w:ascii="Times New Roman" w:eastAsia="Times New Roman" w:hAnsi="Times New Roman" w:cs="Times New Roman"/>
          <w:sz w:val="24"/>
          <w:szCs w:val="24"/>
          <w:lang w:eastAsia="en-GB"/>
        </w:rPr>
      </w:pPr>
      <w:r w:rsidRPr="005851E2">
        <w:rPr>
          <w:rFonts w:ascii="Times New Roman" w:eastAsia="Times New Roman" w:hAnsi="Times New Roman" w:cs="Times New Roman"/>
          <w:sz w:val="24"/>
          <w:szCs w:val="24"/>
          <w:lang w:eastAsia="en-GB"/>
        </w:rPr>
        <w:t xml:space="preserve">Up to 10 February 2024, 13,000 claimants </w:t>
      </w:r>
      <w:r w:rsidR="001907B0">
        <w:rPr>
          <w:rFonts w:ascii="Times New Roman" w:eastAsia="Times New Roman" w:hAnsi="Times New Roman" w:cs="Times New Roman"/>
          <w:sz w:val="24"/>
          <w:szCs w:val="24"/>
          <w:lang w:eastAsia="en-GB"/>
        </w:rPr>
        <w:t>had participated in AJS Phase 2</w:t>
      </w:r>
      <w:r w:rsidRPr="005851E2">
        <w:rPr>
          <w:rFonts w:ascii="Times New Roman" w:eastAsia="Times New Roman" w:hAnsi="Times New Roman" w:cs="Times New Roman"/>
          <w:sz w:val="24"/>
          <w:szCs w:val="24"/>
          <w:lang w:eastAsia="en-GB"/>
        </w:rPr>
        <w:t xml:space="preserve"> (</w:t>
      </w:r>
      <w:r w:rsidR="001907B0">
        <w:rPr>
          <w:rFonts w:ascii="Times New Roman" w:eastAsia="Times New Roman" w:hAnsi="Times New Roman" w:cs="Times New Roman"/>
          <w:sz w:val="24"/>
          <w:szCs w:val="24"/>
          <w:lang w:eastAsia="en-GB"/>
        </w:rPr>
        <w:t>this figure will increase as ph</w:t>
      </w:r>
      <w:r w:rsidRPr="005851E2">
        <w:rPr>
          <w:rFonts w:ascii="Times New Roman" w:eastAsia="Times New Roman" w:hAnsi="Times New Roman" w:cs="Times New Roman"/>
          <w:sz w:val="24"/>
          <w:szCs w:val="24"/>
          <w:lang w:eastAsia="en-GB"/>
        </w:rPr>
        <w:t>ase 2 is ongoing).</w:t>
      </w:r>
    </w:p>
    <w:p w:rsidR="00042C6B" w:rsidRPr="005851E2" w:rsidRDefault="00042C6B" w:rsidP="009D6C06">
      <w:pPr>
        <w:pStyle w:val="ListParagraph"/>
        <w:numPr>
          <w:ilvl w:val="0"/>
          <w:numId w:val="1"/>
        </w:numPr>
        <w:rPr>
          <w:rFonts w:ascii="Times New Roman" w:eastAsia="Times New Roman" w:hAnsi="Times New Roman" w:cs="Times New Roman"/>
          <w:sz w:val="24"/>
          <w:szCs w:val="24"/>
          <w:lang w:eastAsia="en-GB"/>
        </w:rPr>
      </w:pPr>
      <w:r w:rsidRPr="005851E2">
        <w:rPr>
          <w:rFonts w:ascii="Times New Roman" w:eastAsia="Times New Roman" w:hAnsi="Times New Roman" w:cs="Times New Roman"/>
          <w:sz w:val="24"/>
          <w:szCs w:val="24"/>
          <w:lang w:eastAsia="en-GB"/>
        </w:rPr>
        <w:t xml:space="preserve">Of 9,200 claimants </w:t>
      </w:r>
      <w:r w:rsidR="00ED7D8D" w:rsidRPr="005851E2">
        <w:rPr>
          <w:rFonts w:ascii="Times New Roman" w:eastAsia="Times New Roman" w:hAnsi="Times New Roman" w:cs="Times New Roman"/>
          <w:sz w:val="24"/>
          <w:szCs w:val="24"/>
          <w:lang w:eastAsia="en-GB"/>
        </w:rPr>
        <w:t>who</w:t>
      </w:r>
      <w:r w:rsidRPr="005851E2">
        <w:rPr>
          <w:rFonts w:ascii="Times New Roman" w:eastAsia="Times New Roman" w:hAnsi="Times New Roman" w:cs="Times New Roman"/>
          <w:sz w:val="24"/>
          <w:szCs w:val="24"/>
          <w:lang w:eastAsia="en-GB"/>
        </w:rPr>
        <w:t xml:space="preserve"> participated in AJS Phase 2 over the period September 2023 to January 2024, 2,700 (29%) had earnings recorded by February 2024.</w:t>
      </w:r>
    </w:p>
    <w:p w:rsidR="00042C6B" w:rsidRPr="005851E2" w:rsidRDefault="00042C6B" w:rsidP="009D1DE0">
      <w:pPr>
        <w:rPr>
          <w:rFonts w:ascii="Times New Roman" w:hAnsi="Times New Roman" w:cs="Times New Roman"/>
          <w:sz w:val="24"/>
          <w:szCs w:val="24"/>
        </w:rPr>
      </w:pPr>
    </w:p>
    <w:p w:rsidR="00042C6B" w:rsidRPr="005851E2" w:rsidRDefault="00AB0F67" w:rsidP="00042C6B">
      <w:pPr>
        <w:rPr>
          <w:rFonts w:ascii="Times New Roman" w:hAnsi="Times New Roman" w:cs="Times New Roman"/>
          <w:sz w:val="24"/>
          <w:szCs w:val="24"/>
        </w:rPr>
      </w:pPr>
      <w:r w:rsidRPr="005851E2">
        <w:rPr>
          <w:rFonts w:ascii="Times New Roman" w:hAnsi="Times New Roman" w:cs="Times New Roman"/>
          <w:sz w:val="24"/>
          <w:szCs w:val="24"/>
        </w:rPr>
        <w:t>It was announced in the</w:t>
      </w:r>
      <w:r w:rsidR="003006C9" w:rsidRPr="005851E2">
        <w:rPr>
          <w:rFonts w:ascii="Times New Roman" w:hAnsi="Times New Roman" w:cs="Times New Roman"/>
          <w:sz w:val="24"/>
          <w:szCs w:val="24"/>
        </w:rPr>
        <w:t xml:space="preserve"> Spring Budget </w:t>
      </w:r>
      <w:r w:rsidRPr="005851E2">
        <w:rPr>
          <w:rFonts w:ascii="Times New Roman" w:hAnsi="Times New Roman" w:cs="Times New Roman"/>
          <w:sz w:val="24"/>
          <w:szCs w:val="24"/>
        </w:rPr>
        <w:t xml:space="preserve">that </w:t>
      </w:r>
      <w:r w:rsidR="005851E2">
        <w:rPr>
          <w:rFonts w:ascii="Times New Roman" w:hAnsi="Times New Roman" w:cs="Times New Roman"/>
          <w:sz w:val="24"/>
          <w:szCs w:val="24"/>
        </w:rPr>
        <w:t>the AJS</w:t>
      </w:r>
      <w:r w:rsidRPr="005851E2">
        <w:rPr>
          <w:rFonts w:ascii="Times New Roman" w:hAnsi="Times New Roman" w:cs="Times New Roman"/>
          <w:sz w:val="24"/>
          <w:szCs w:val="24"/>
        </w:rPr>
        <w:t xml:space="preserve"> pilot is being extended across England and Scotland for a further 12 months. It will continue to test how intensive intervention at specific points in a UC claimant’s claim can move them into employment or higher earnings. As part of the pilot extension, claimants will be required to accept a new claimant commitment at 6, 13 and 26 weeks, agreeing to more work requirements, or have their claim closed. An</w:t>
      </w:r>
      <w:r w:rsidR="00042C6B" w:rsidRPr="005851E2">
        <w:rPr>
          <w:rFonts w:ascii="Times New Roman" w:hAnsi="Times New Roman" w:cs="Times New Roman"/>
          <w:sz w:val="24"/>
          <w:szCs w:val="24"/>
        </w:rPr>
        <w:t xml:space="preserve"> additional 30 sites </w:t>
      </w:r>
      <w:r w:rsidRPr="005851E2">
        <w:rPr>
          <w:rFonts w:ascii="Times New Roman" w:hAnsi="Times New Roman" w:cs="Times New Roman"/>
          <w:sz w:val="24"/>
          <w:szCs w:val="24"/>
        </w:rPr>
        <w:t xml:space="preserve">are being brought into the programme, </w:t>
      </w:r>
      <w:r w:rsidR="00042C6B" w:rsidRPr="005851E2">
        <w:rPr>
          <w:rFonts w:ascii="Times New Roman" w:hAnsi="Times New Roman" w:cs="Times New Roman"/>
          <w:sz w:val="24"/>
          <w:szCs w:val="24"/>
        </w:rPr>
        <w:t xml:space="preserve">bringing </w:t>
      </w:r>
      <w:r w:rsidRPr="005851E2">
        <w:rPr>
          <w:rFonts w:ascii="Times New Roman" w:hAnsi="Times New Roman" w:cs="Times New Roman"/>
          <w:sz w:val="24"/>
          <w:szCs w:val="24"/>
        </w:rPr>
        <w:t xml:space="preserve">the </w:t>
      </w:r>
      <w:r w:rsidR="00042C6B" w:rsidRPr="005851E2">
        <w:rPr>
          <w:rFonts w:ascii="Times New Roman" w:hAnsi="Times New Roman" w:cs="Times New Roman"/>
          <w:sz w:val="24"/>
          <w:szCs w:val="24"/>
        </w:rPr>
        <w:t>total to 150</w:t>
      </w:r>
      <w:r w:rsidRPr="005851E2">
        <w:rPr>
          <w:rFonts w:ascii="Times New Roman" w:hAnsi="Times New Roman" w:cs="Times New Roman"/>
          <w:sz w:val="24"/>
          <w:szCs w:val="24"/>
        </w:rPr>
        <w:t>.</w:t>
      </w:r>
    </w:p>
    <w:p w:rsidR="003006C9" w:rsidRDefault="003006C9" w:rsidP="009D1DE0">
      <w:pPr>
        <w:rPr>
          <w:rFonts w:ascii="Times New Roman" w:hAnsi="Times New Roman" w:cs="Times New Roman"/>
          <w:b/>
          <w:sz w:val="24"/>
          <w:szCs w:val="24"/>
        </w:rPr>
      </w:pPr>
    </w:p>
    <w:p w:rsidR="005F37AA" w:rsidRPr="005F37AA" w:rsidRDefault="005F37AA" w:rsidP="009D1DE0">
      <w:pPr>
        <w:rPr>
          <w:rFonts w:ascii="Times New Roman" w:hAnsi="Times New Roman" w:cs="Times New Roman"/>
          <w:b/>
          <w:sz w:val="24"/>
          <w:szCs w:val="24"/>
        </w:rPr>
      </w:pPr>
      <w:r w:rsidRPr="005F37AA">
        <w:rPr>
          <w:rFonts w:ascii="Times New Roman" w:hAnsi="Times New Roman" w:cs="Times New Roman"/>
          <w:b/>
          <w:sz w:val="24"/>
          <w:szCs w:val="24"/>
        </w:rPr>
        <w:t xml:space="preserve">Government failure to evaluate impact of </w:t>
      </w:r>
      <w:r w:rsidR="00FB437F">
        <w:rPr>
          <w:rFonts w:ascii="Times New Roman" w:hAnsi="Times New Roman" w:cs="Times New Roman"/>
          <w:b/>
          <w:sz w:val="24"/>
          <w:szCs w:val="24"/>
        </w:rPr>
        <w:t xml:space="preserve">the </w:t>
      </w:r>
      <w:r w:rsidRPr="005F37AA">
        <w:rPr>
          <w:rFonts w:ascii="Times New Roman" w:hAnsi="Times New Roman" w:cs="Times New Roman"/>
          <w:b/>
          <w:sz w:val="24"/>
          <w:szCs w:val="24"/>
        </w:rPr>
        <w:t>reduction in ‘permitted period’</w:t>
      </w:r>
    </w:p>
    <w:p w:rsidR="005F37AA" w:rsidRDefault="005F37AA" w:rsidP="009D1DE0">
      <w:pPr>
        <w:rPr>
          <w:rFonts w:ascii="Times New Roman" w:hAnsi="Times New Roman" w:cs="Times New Roman"/>
          <w:sz w:val="24"/>
          <w:szCs w:val="24"/>
        </w:rPr>
      </w:pPr>
    </w:p>
    <w:p w:rsidR="00CC195E" w:rsidRPr="005F37AA" w:rsidRDefault="005F37AA" w:rsidP="009D1DE0">
      <w:pPr>
        <w:rPr>
          <w:rFonts w:ascii="Times New Roman" w:hAnsi="Times New Roman" w:cs="Times New Roman"/>
          <w:sz w:val="24"/>
          <w:szCs w:val="24"/>
        </w:rPr>
      </w:pPr>
      <w:r w:rsidRPr="005F37AA">
        <w:rPr>
          <w:rFonts w:ascii="Times New Roman" w:hAnsi="Times New Roman" w:cs="Times New Roman"/>
          <w:sz w:val="24"/>
          <w:szCs w:val="24"/>
        </w:rPr>
        <w:t xml:space="preserve">The government has admitted that it has failed to carry out any evaluation of the reduction of the period during which jobseekers are permitted to confine job search to their own field from </w:t>
      </w:r>
    </w:p>
    <w:p w:rsidR="005F37AA" w:rsidRPr="005F37AA" w:rsidRDefault="005F37AA" w:rsidP="005F37AA">
      <w:pPr>
        <w:rPr>
          <w:rFonts w:ascii="Times New Roman" w:hAnsi="Times New Roman" w:cs="Times New Roman"/>
          <w:sz w:val="24"/>
          <w:szCs w:val="24"/>
        </w:rPr>
      </w:pPr>
      <w:r w:rsidRPr="005F37AA">
        <w:rPr>
          <w:rFonts w:ascii="Times New Roman" w:hAnsi="Times New Roman" w:cs="Times New Roman"/>
          <w:sz w:val="24"/>
          <w:szCs w:val="24"/>
        </w:rPr>
        <w:t xml:space="preserve">12 weeks to 4 weeks:  </w:t>
      </w:r>
    </w:p>
    <w:p w:rsidR="005F37AA" w:rsidRDefault="00E705B7" w:rsidP="005F37AA">
      <w:hyperlink r:id="rId17" w:anchor="gHL2609.q0" w:history="1">
        <w:r w:rsidR="005F37AA" w:rsidRPr="005F37AA">
          <w:rPr>
            <w:rStyle w:val="Hyperlink"/>
            <w:rFonts w:ascii="Times New Roman" w:hAnsi="Times New Roman" w:cs="Times New Roman"/>
            <w:sz w:val="24"/>
            <w:szCs w:val="24"/>
          </w:rPr>
          <w:t>https://www.theyworkforyou.com/wrans/?id=2024-02-20.HL2609.h&amp;s=universal+credit+sanction#gHL2609.q0</w:t>
        </w:r>
      </w:hyperlink>
    </w:p>
    <w:p w:rsidR="005F37AA" w:rsidRPr="00D02413" w:rsidRDefault="005B69E2" w:rsidP="005F37AA">
      <w:pPr>
        <w:rPr>
          <w:rFonts w:ascii="Times New Roman" w:hAnsi="Times New Roman" w:cs="Times New Roman"/>
          <w:sz w:val="24"/>
          <w:szCs w:val="24"/>
        </w:rPr>
      </w:pPr>
      <w:r w:rsidRPr="005B69E2">
        <w:rPr>
          <w:rFonts w:ascii="Times New Roman" w:hAnsi="Times New Roman" w:cs="Times New Roman"/>
          <w:sz w:val="24"/>
          <w:szCs w:val="24"/>
        </w:rPr>
        <w:t xml:space="preserve">This change took place in January 2022 and was discussed in the February 2022 Briefing, pp.6-7 and the May 2022 Briefing, pp.7-10. </w:t>
      </w:r>
      <w:r w:rsidR="00D02413" w:rsidRPr="005B69E2">
        <w:rPr>
          <w:rFonts w:ascii="Times New Roman" w:hAnsi="Times New Roman" w:cs="Times New Roman"/>
          <w:sz w:val="24"/>
          <w:szCs w:val="24"/>
        </w:rPr>
        <w:t>Push</w:t>
      </w:r>
      <w:r w:rsidR="00D02413" w:rsidRPr="00D02413">
        <w:rPr>
          <w:rFonts w:ascii="Times New Roman" w:hAnsi="Times New Roman" w:cs="Times New Roman"/>
          <w:sz w:val="24"/>
          <w:szCs w:val="24"/>
        </w:rPr>
        <w:t>ing square pegs into round holes is one of the most serious criticisms of the conditionality regime.</w:t>
      </w:r>
    </w:p>
    <w:p w:rsidR="005F37AA" w:rsidRPr="00D02413" w:rsidRDefault="005F37AA" w:rsidP="009D1DE0">
      <w:pPr>
        <w:rPr>
          <w:rFonts w:ascii="Times New Roman" w:hAnsi="Times New Roman" w:cs="Times New Roman"/>
          <w:sz w:val="24"/>
          <w:szCs w:val="24"/>
        </w:rPr>
      </w:pPr>
    </w:p>
    <w:p w:rsidR="00B451D0" w:rsidRPr="00FE7391" w:rsidRDefault="00B451D0" w:rsidP="00B451D0">
      <w:pPr>
        <w:rPr>
          <w:rFonts w:ascii="Times New Roman" w:hAnsi="Times New Roman" w:cs="Times New Roman"/>
          <w:b/>
          <w:sz w:val="24"/>
          <w:szCs w:val="24"/>
        </w:rPr>
      </w:pPr>
      <w:r w:rsidRPr="00FE7391">
        <w:rPr>
          <w:rFonts w:ascii="Times New Roman" w:hAnsi="Times New Roman" w:cs="Times New Roman"/>
          <w:b/>
          <w:sz w:val="24"/>
          <w:szCs w:val="24"/>
        </w:rPr>
        <w:t xml:space="preserve">‘Work </w:t>
      </w:r>
      <w:proofErr w:type="gramStart"/>
      <w:r w:rsidRPr="00FE7391">
        <w:rPr>
          <w:rFonts w:ascii="Times New Roman" w:hAnsi="Times New Roman" w:cs="Times New Roman"/>
          <w:b/>
          <w:sz w:val="24"/>
          <w:szCs w:val="24"/>
        </w:rPr>
        <w:t>Well</w:t>
      </w:r>
      <w:proofErr w:type="gramEnd"/>
      <w:r w:rsidRPr="00FE7391">
        <w:rPr>
          <w:rFonts w:ascii="Times New Roman" w:hAnsi="Times New Roman" w:cs="Times New Roman"/>
          <w:b/>
          <w:sz w:val="24"/>
          <w:szCs w:val="24"/>
        </w:rPr>
        <w:t>’ pilots</w:t>
      </w:r>
    </w:p>
    <w:p w:rsidR="00B451D0" w:rsidRPr="00B451D0" w:rsidRDefault="00B451D0" w:rsidP="00FE7391">
      <w:pPr>
        <w:pStyle w:val="NormalWeb"/>
        <w:rPr>
          <w:color w:val="FF0000"/>
        </w:rPr>
      </w:pPr>
      <w:r w:rsidRPr="00FE7391">
        <w:t xml:space="preserve">On 7 May the government announced the launch of </w:t>
      </w:r>
      <w:r w:rsidR="00FE7391">
        <w:t>a</w:t>
      </w:r>
      <w:r w:rsidRPr="00FE7391">
        <w:t xml:space="preserve"> new work</w:t>
      </w:r>
      <w:r w:rsidRPr="00B451D0">
        <w:t xml:space="preserve"> and health support service </w:t>
      </w:r>
      <w:r w:rsidR="00FE7391">
        <w:t xml:space="preserve">which </w:t>
      </w:r>
      <w:r w:rsidRPr="00B451D0">
        <w:t xml:space="preserve">will be rolled out </w:t>
      </w:r>
      <w:r w:rsidR="00FE7391">
        <w:t xml:space="preserve">to 59,000 people </w:t>
      </w:r>
      <w:r w:rsidRPr="00B451D0">
        <w:t xml:space="preserve">across 15 areas of England </w:t>
      </w:r>
      <w:r w:rsidR="00FE7391">
        <w:t>from October</w:t>
      </w:r>
      <w:r w:rsidR="005B69E2">
        <w:t xml:space="preserve"> 2024</w:t>
      </w:r>
      <w:r w:rsidR="00FE7391">
        <w:t xml:space="preserve">. It will </w:t>
      </w:r>
      <w:r w:rsidRPr="00B451D0">
        <w:t xml:space="preserve">provide tailored support for </w:t>
      </w:r>
      <w:r w:rsidR="00FE7391">
        <w:t>them</w:t>
      </w:r>
      <w:r w:rsidRPr="00B451D0">
        <w:t xml:space="preserve"> in their local area </w:t>
      </w:r>
      <w:r w:rsidR="00FE7391">
        <w:t>to help them to</w:t>
      </w:r>
      <w:r w:rsidRPr="00B451D0">
        <w:t xml:space="preserve"> stay and progress in work. </w:t>
      </w:r>
      <w:r w:rsidR="00FE7391">
        <w:t>T</w:t>
      </w:r>
      <w:r w:rsidRPr="00B451D0">
        <w:t xml:space="preserve">he WorkWell service </w:t>
      </w:r>
      <w:r w:rsidR="00FE7391">
        <w:t>will provide</w:t>
      </w:r>
      <w:r w:rsidRPr="00B451D0">
        <w:t xml:space="preserve"> a single, joined-up assessment and gateway into both employment support and health services locally to help people manage their conditions and to identify workplace adjustments or support that would enable them to stay in work or return sooner. </w:t>
      </w:r>
      <w:r w:rsidR="00FE7391">
        <w:t xml:space="preserve">The </w:t>
      </w:r>
      <w:r w:rsidR="00FE7391" w:rsidRPr="00B451D0">
        <w:t xml:space="preserve">local support services </w:t>
      </w:r>
      <w:r w:rsidR="00FE7391">
        <w:t xml:space="preserve">will </w:t>
      </w:r>
      <w:r w:rsidR="00FE7391" w:rsidRPr="00B451D0">
        <w:t>includ</w:t>
      </w:r>
      <w:r w:rsidR="00FE7391">
        <w:t>e</w:t>
      </w:r>
      <w:r w:rsidR="00FE7391" w:rsidRPr="00B451D0">
        <w:t xml:space="preserve"> physiotherapy and </w:t>
      </w:r>
      <w:r w:rsidR="005B69E2">
        <w:t>c</w:t>
      </w:r>
      <w:r w:rsidR="00FE7391" w:rsidRPr="00B451D0">
        <w:t>ounse</w:t>
      </w:r>
      <w:r w:rsidR="005B69E2">
        <w:t>l</w:t>
      </w:r>
      <w:r w:rsidR="00FE7391" w:rsidRPr="00B451D0">
        <w:t>ling. </w:t>
      </w:r>
      <w:r w:rsidRPr="00B451D0">
        <w:t xml:space="preserve">Participants </w:t>
      </w:r>
      <w:r w:rsidR="00FE7391">
        <w:t>will</w:t>
      </w:r>
      <w:r w:rsidRPr="00B451D0">
        <w:t xml:space="preserve"> not need to be claiming any benefits</w:t>
      </w:r>
      <w:r w:rsidR="00FE7391">
        <w:t>. They</w:t>
      </w:r>
      <w:r w:rsidRPr="00B451D0">
        <w:t xml:space="preserve"> will receive personalised support from a Work and Health Coach to understand their current health and social barriers to work and draw up a plan to help them overcome them. More detail</w:t>
      </w:r>
      <w:r w:rsidR="00FE7391">
        <w:t xml:space="preserve"> including a list of the 15 areas</w:t>
      </w:r>
      <w:r w:rsidRPr="00B451D0">
        <w:t xml:space="preserve"> is at </w:t>
      </w:r>
      <w:hyperlink r:id="rId18" w:history="1">
        <w:r w:rsidRPr="00B451D0">
          <w:rPr>
            <w:rStyle w:val="Hyperlink"/>
          </w:rPr>
          <w:t>https://www.gov.uk/government/news/new-64-million-plan-to-help-people-stay-in-work</w:t>
        </w:r>
      </w:hyperlink>
    </w:p>
    <w:p w:rsidR="00B451D0" w:rsidRPr="00B451D0" w:rsidRDefault="00B451D0" w:rsidP="000F2416">
      <w:pPr>
        <w:pStyle w:val="Heading1"/>
        <w:spacing w:before="0"/>
        <w:rPr>
          <w:rFonts w:ascii="Times New Roman" w:hAnsi="Times New Roman" w:cs="Times New Roman"/>
          <w:b w:val="0"/>
          <w:color w:val="auto"/>
          <w:sz w:val="24"/>
          <w:szCs w:val="24"/>
        </w:rPr>
      </w:pPr>
    </w:p>
    <w:p w:rsidR="000F2416" w:rsidRPr="000F2416" w:rsidRDefault="000F2416" w:rsidP="000F2416">
      <w:pPr>
        <w:pStyle w:val="Heading1"/>
        <w:spacing w:before="0"/>
        <w:rPr>
          <w:rFonts w:ascii="Times New Roman" w:hAnsi="Times New Roman" w:cs="Times New Roman"/>
          <w:color w:val="auto"/>
          <w:sz w:val="24"/>
          <w:szCs w:val="24"/>
        </w:rPr>
      </w:pPr>
      <w:r w:rsidRPr="000F2416">
        <w:rPr>
          <w:rFonts w:ascii="Times New Roman" w:hAnsi="Times New Roman" w:cs="Times New Roman"/>
          <w:color w:val="auto"/>
          <w:sz w:val="24"/>
          <w:szCs w:val="24"/>
        </w:rPr>
        <w:t xml:space="preserve">Work Capability Assessment reform: estimated number of claimants affected </w:t>
      </w:r>
    </w:p>
    <w:p w:rsidR="00F92070" w:rsidRDefault="00F92070" w:rsidP="000F2416">
      <w:pPr>
        <w:pStyle w:val="Heading1"/>
        <w:spacing w:before="0"/>
        <w:rPr>
          <w:rFonts w:ascii="Times New Roman" w:hAnsi="Times New Roman" w:cs="Times New Roman"/>
          <w:b w:val="0"/>
          <w:color w:val="auto"/>
          <w:sz w:val="24"/>
          <w:szCs w:val="24"/>
        </w:rPr>
      </w:pPr>
    </w:p>
    <w:p w:rsidR="000F2416" w:rsidRPr="000F2416" w:rsidRDefault="000F2416" w:rsidP="000F2416">
      <w:pPr>
        <w:pStyle w:val="Heading1"/>
        <w:spacing w:before="0"/>
        <w:rPr>
          <w:rFonts w:ascii="Times New Roman" w:hAnsi="Times New Roman" w:cs="Times New Roman"/>
          <w:b w:val="0"/>
          <w:color w:val="auto"/>
          <w:sz w:val="24"/>
          <w:szCs w:val="24"/>
        </w:rPr>
      </w:pPr>
      <w:r w:rsidRPr="000F2416">
        <w:rPr>
          <w:rFonts w:ascii="Times New Roman" w:hAnsi="Times New Roman" w:cs="Times New Roman"/>
          <w:b w:val="0"/>
          <w:color w:val="auto"/>
          <w:sz w:val="24"/>
          <w:szCs w:val="24"/>
        </w:rPr>
        <w:t>DWP on 18 April published updated statistics (DWP 2024c)</w:t>
      </w:r>
      <w:r w:rsidR="005F5F5B">
        <w:rPr>
          <w:rFonts w:ascii="Times New Roman" w:hAnsi="Times New Roman" w:cs="Times New Roman"/>
          <w:b w:val="0"/>
          <w:color w:val="auto"/>
          <w:sz w:val="24"/>
          <w:szCs w:val="24"/>
        </w:rPr>
        <w:t xml:space="preserve"> </w:t>
      </w:r>
      <w:r w:rsidRPr="000F2416">
        <w:rPr>
          <w:rFonts w:ascii="Times New Roman" w:hAnsi="Times New Roman" w:cs="Times New Roman"/>
          <w:b w:val="0"/>
          <w:color w:val="auto"/>
          <w:sz w:val="24"/>
          <w:szCs w:val="24"/>
        </w:rPr>
        <w:t xml:space="preserve">on the estimated number of claimants affected by each of the WCA proposals announced in the Autumn Statement 2023. </w:t>
      </w:r>
    </w:p>
    <w:p w:rsidR="000F2416" w:rsidRPr="000F2416" w:rsidRDefault="000F2416" w:rsidP="000F2416">
      <w:pPr>
        <w:rPr>
          <w:rFonts w:ascii="Times New Roman" w:hAnsi="Times New Roman" w:cs="Times New Roman"/>
          <w:sz w:val="24"/>
          <w:szCs w:val="24"/>
        </w:rPr>
      </w:pPr>
    </w:p>
    <w:p w:rsidR="000F2416" w:rsidRPr="00726BDB" w:rsidRDefault="000F2416" w:rsidP="000F2416">
      <w:pPr>
        <w:rPr>
          <w:rFonts w:ascii="Times New Roman" w:hAnsi="Times New Roman" w:cs="Times New Roman"/>
          <w:b/>
          <w:sz w:val="24"/>
          <w:szCs w:val="24"/>
        </w:rPr>
      </w:pPr>
      <w:r w:rsidRPr="00726BDB">
        <w:rPr>
          <w:rFonts w:ascii="Times New Roman" w:hAnsi="Times New Roman" w:cs="Times New Roman"/>
          <w:b/>
          <w:sz w:val="24"/>
          <w:szCs w:val="24"/>
        </w:rPr>
        <w:t>House of Commons Work and Pensions Committee Inquiry on Safeguarding Vulnerable Claimants</w:t>
      </w:r>
    </w:p>
    <w:p w:rsidR="000F2416" w:rsidRDefault="000F2416" w:rsidP="000F2416">
      <w:pPr>
        <w:rPr>
          <w:rFonts w:ascii="Times New Roman" w:hAnsi="Times New Roman" w:cs="Times New Roman"/>
          <w:sz w:val="24"/>
          <w:szCs w:val="24"/>
        </w:rPr>
      </w:pPr>
    </w:p>
    <w:p w:rsidR="000F2416" w:rsidRDefault="000F2416" w:rsidP="000F2416">
      <w:pPr>
        <w:rPr>
          <w:rFonts w:ascii="Times New Roman" w:hAnsi="Times New Roman" w:cs="Times New Roman"/>
          <w:sz w:val="24"/>
          <w:szCs w:val="24"/>
        </w:rPr>
      </w:pPr>
      <w:r>
        <w:rPr>
          <w:rFonts w:ascii="Times New Roman" w:hAnsi="Times New Roman" w:cs="Times New Roman"/>
          <w:sz w:val="24"/>
          <w:szCs w:val="24"/>
        </w:rPr>
        <w:t xml:space="preserve">As a result of the general election being called, the Committee has had to wind up its inquiry into Safeguarding Vulnerable Claimants without producing a report: </w:t>
      </w:r>
      <w:hyperlink r:id="rId19" w:history="1">
        <w:r w:rsidRPr="0076349E">
          <w:rPr>
            <w:rStyle w:val="Hyperlink"/>
            <w:rFonts w:ascii="Times New Roman" w:hAnsi="Times New Roman" w:cs="Times New Roman"/>
            <w:sz w:val="24"/>
            <w:szCs w:val="24"/>
          </w:rPr>
          <w:t>https://committees.parliament.uk/publications/45115/documents/223499/default/</w:t>
        </w:r>
      </w:hyperlink>
      <w:r>
        <w:rPr>
          <w:rFonts w:ascii="Times New Roman" w:hAnsi="Times New Roman" w:cs="Times New Roman"/>
          <w:sz w:val="24"/>
          <w:szCs w:val="24"/>
        </w:rPr>
        <w:t>.</w:t>
      </w:r>
    </w:p>
    <w:p w:rsidR="000F2416" w:rsidRDefault="000F2416" w:rsidP="000F2416">
      <w:pPr>
        <w:rPr>
          <w:rFonts w:ascii="Times New Roman" w:hAnsi="Times New Roman" w:cs="Times New Roman"/>
          <w:sz w:val="24"/>
          <w:szCs w:val="24"/>
        </w:rPr>
      </w:pPr>
      <w:r>
        <w:rPr>
          <w:rFonts w:ascii="Times New Roman" w:hAnsi="Times New Roman" w:cs="Times New Roman"/>
          <w:sz w:val="24"/>
          <w:szCs w:val="24"/>
        </w:rPr>
        <w:t xml:space="preserve">The evidence remains available and the Committee published further documents on 24 May. </w:t>
      </w:r>
    </w:p>
    <w:p w:rsidR="000F2416" w:rsidRDefault="000F2416" w:rsidP="000F2416">
      <w:pPr>
        <w:rPr>
          <w:rFonts w:ascii="Times New Roman" w:hAnsi="Times New Roman" w:cs="Times New Roman"/>
          <w:sz w:val="24"/>
          <w:szCs w:val="24"/>
        </w:rPr>
      </w:pPr>
    </w:p>
    <w:p w:rsidR="000F2416" w:rsidRPr="00726BDB" w:rsidRDefault="000F2416" w:rsidP="000F2416">
      <w:pPr>
        <w:rPr>
          <w:rFonts w:ascii="Times New Roman" w:hAnsi="Times New Roman" w:cs="Times New Roman"/>
          <w:sz w:val="24"/>
          <w:szCs w:val="24"/>
        </w:rPr>
      </w:pPr>
      <w:r>
        <w:rPr>
          <w:rFonts w:ascii="Times New Roman" w:hAnsi="Times New Roman" w:cs="Times New Roman"/>
          <w:sz w:val="24"/>
          <w:szCs w:val="24"/>
        </w:rPr>
        <w:t xml:space="preserve">In a hearing on 26 March, </w:t>
      </w:r>
      <w:r w:rsidRPr="00726BDB">
        <w:rPr>
          <w:rFonts w:ascii="Times New Roman" w:hAnsi="Times New Roman" w:cs="Times New Roman"/>
          <w:sz w:val="24"/>
          <w:szCs w:val="24"/>
        </w:rPr>
        <w:t xml:space="preserve">Preeta Ramachandran, </w:t>
      </w:r>
      <w:r>
        <w:rPr>
          <w:rFonts w:ascii="Times New Roman" w:hAnsi="Times New Roman" w:cs="Times New Roman"/>
          <w:sz w:val="24"/>
          <w:szCs w:val="24"/>
        </w:rPr>
        <w:t xml:space="preserve">DWP’s </w:t>
      </w:r>
      <w:r w:rsidRPr="00726BDB">
        <w:rPr>
          <w:rFonts w:ascii="Times New Roman" w:hAnsi="Times New Roman" w:cs="Times New Roman"/>
          <w:sz w:val="24"/>
          <w:szCs w:val="24"/>
        </w:rPr>
        <w:t>Southern Area Direct</w:t>
      </w:r>
      <w:r>
        <w:rPr>
          <w:rFonts w:ascii="Times New Roman" w:hAnsi="Times New Roman" w:cs="Times New Roman"/>
          <w:sz w:val="24"/>
          <w:szCs w:val="24"/>
        </w:rPr>
        <w:t>or, Work and Health Services, told the Committee (Q.291)</w:t>
      </w:r>
      <w:r w:rsidRPr="00726BDB">
        <w:rPr>
          <w:rFonts w:ascii="Times New Roman" w:hAnsi="Times New Roman" w:cs="Times New Roman"/>
          <w:sz w:val="24"/>
          <w:szCs w:val="24"/>
        </w:rPr>
        <w:t xml:space="preserve">: </w:t>
      </w:r>
      <w:r>
        <w:rPr>
          <w:rFonts w:ascii="Times New Roman" w:hAnsi="Times New Roman" w:cs="Times New Roman"/>
          <w:sz w:val="24"/>
          <w:szCs w:val="24"/>
        </w:rPr>
        <w:t>‘</w:t>
      </w:r>
      <w:r w:rsidRPr="00726BDB">
        <w:rPr>
          <w:rFonts w:ascii="Times New Roman" w:hAnsi="Times New Roman" w:cs="Times New Roman"/>
          <w:sz w:val="24"/>
          <w:szCs w:val="24"/>
        </w:rPr>
        <w:t>We have a number of ways to ensure that</w:t>
      </w:r>
    </w:p>
    <w:p w:rsidR="000F2416" w:rsidRPr="00726BDB" w:rsidRDefault="000F2416" w:rsidP="000F2416">
      <w:pPr>
        <w:rPr>
          <w:rFonts w:ascii="Times New Roman" w:hAnsi="Times New Roman" w:cs="Times New Roman"/>
          <w:sz w:val="24"/>
          <w:szCs w:val="24"/>
        </w:rPr>
      </w:pPr>
      <w:proofErr w:type="gramStart"/>
      <w:r w:rsidRPr="00726BDB">
        <w:rPr>
          <w:rFonts w:ascii="Times New Roman" w:hAnsi="Times New Roman" w:cs="Times New Roman"/>
          <w:sz w:val="24"/>
          <w:szCs w:val="24"/>
        </w:rPr>
        <w:t>anyone</w:t>
      </w:r>
      <w:proofErr w:type="gramEnd"/>
      <w:r w:rsidRPr="00726BDB">
        <w:rPr>
          <w:rFonts w:ascii="Times New Roman" w:hAnsi="Times New Roman" w:cs="Times New Roman"/>
          <w:sz w:val="24"/>
          <w:szCs w:val="24"/>
        </w:rPr>
        <w:t xml:space="preserve"> who is vulnerable is not sanctioned. As soon as they come into</w:t>
      </w:r>
      <w:r>
        <w:rPr>
          <w:rFonts w:ascii="Times New Roman" w:hAnsi="Times New Roman" w:cs="Times New Roman"/>
          <w:sz w:val="24"/>
          <w:szCs w:val="24"/>
        </w:rPr>
        <w:t xml:space="preserve"> </w:t>
      </w:r>
      <w:r w:rsidRPr="00726BDB">
        <w:rPr>
          <w:rFonts w:ascii="Times New Roman" w:hAnsi="Times New Roman" w:cs="Times New Roman"/>
          <w:sz w:val="24"/>
          <w:szCs w:val="24"/>
        </w:rPr>
        <w:t>the Jobcentre when they have their claimant commitment, if they have</w:t>
      </w:r>
      <w:r>
        <w:rPr>
          <w:rFonts w:ascii="Times New Roman" w:hAnsi="Times New Roman" w:cs="Times New Roman"/>
          <w:sz w:val="24"/>
          <w:szCs w:val="24"/>
        </w:rPr>
        <w:t xml:space="preserve"> </w:t>
      </w:r>
      <w:r w:rsidRPr="00726BDB">
        <w:rPr>
          <w:rFonts w:ascii="Times New Roman" w:hAnsi="Times New Roman" w:cs="Times New Roman"/>
          <w:sz w:val="24"/>
          <w:szCs w:val="24"/>
        </w:rPr>
        <w:t>particular health conditions that stop them looking for work, we can put</w:t>
      </w:r>
      <w:r>
        <w:rPr>
          <w:rFonts w:ascii="Times New Roman" w:hAnsi="Times New Roman" w:cs="Times New Roman"/>
          <w:sz w:val="24"/>
          <w:szCs w:val="24"/>
        </w:rPr>
        <w:t xml:space="preserve"> </w:t>
      </w:r>
      <w:r w:rsidRPr="00726BDB">
        <w:rPr>
          <w:rFonts w:ascii="Times New Roman" w:hAnsi="Times New Roman" w:cs="Times New Roman"/>
          <w:sz w:val="24"/>
          <w:szCs w:val="24"/>
        </w:rPr>
        <w:t>easements in at that stage.</w:t>
      </w:r>
      <w:r>
        <w:rPr>
          <w:rFonts w:ascii="Times New Roman" w:hAnsi="Times New Roman" w:cs="Times New Roman"/>
          <w:sz w:val="24"/>
          <w:szCs w:val="24"/>
        </w:rPr>
        <w:t xml:space="preserve"> </w:t>
      </w:r>
      <w:r w:rsidRPr="00726BDB">
        <w:rPr>
          <w:rFonts w:ascii="Times New Roman" w:hAnsi="Times New Roman" w:cs="Times New Roman"/>
          <w:sz w:val="24"/>
          <w:szCs w:val="24"/>
        </w:rPr>
        <w:t>If it then goes into the actual claim and we decide to look at that process,</w:t>
      </w:r>
      <w:r>
        <w:rPr>
          <w:rFonts w:ascii="Times New Roman" w:hAnsi="Times New Roman" w:cs="Times New Roman"/>
          <w:sz w:val="24"/>
          <w:szCs w:val="24"/>
        </w:rPr>
        <w:t xml:space="preserve"> </w:t>
      </w:r>
      <w:r w:rsidRPr="00726BDB">
        <w:rPr>
          <w:rFonts w:ascii="Times New Roman" w:hAnsi="Times New Roman" w:cs="Times New Roman"/>
          <w:sz w:val="24"/>
          <w:szCs w:val="24"/>
        </w:rPr>
        <w:t>the work coach has to do a pre-referral form, which is then discussed</w:t>
      </w:r>
      <w:r>
        <w:rPr>
          <w:rFonts w:ascii="Times New Roman" w:hAnsi="Times New Roman" w:cs="Times New Roman"/>
          <w:sz w:val="24"/>
          <w:szCs w:val="24"/>
        </w:rPr>
        <w:t xml:space="preserve"> </w:t>
      </w:r>
      <w:r w:rsidRPr="00726BDB">
        <w:rPr>
          <w:rFonts w:ascii="Times New Roman" w:hAnsi="Times New Roman" w:cs="Times New Roman"/>
          <w:sz w:val="24"/>
          <w:szCs w:val="24"/>
        </w:rPr>
        <w:t>with the work coach team leader. They have to agree that there is no</w:t>
      </w:r>
      <w:r>
        <w:rPr>
          <w:rFonts w:ascii="Times New Roman" w:hAnsi="Times New Roman" w:cs="Times New Roman"/>
          <w:sz w:val="24"/>
          <w:szCs w:val="24"/>
        </w:rPr>
        <w:t xml:space="preserve"> </w:t>
      </w:r>
      <w:r w:rsidRPr="00726BDB">
        <w:rPr>
          <w:rFonts w:ascii="Times New Roman" w:hAnsi="Times New Roman" w:cs="Times New Roman"/>
          <w:sz w:val="24"/>
          <w:szCs w:val="24"/>
        </w:rPr>
        <w:t>doubt there that we have considered vulnerability. It is important that</w:t>
      </w:r>
      <w:r>
        <w:rPr>
          <w:rFonts w:ascii="Times New Roman" w:hAnsi="Times New Roman" w:cs="Times New Roman"/>
          <w:sz w:val="24"/>
          <w:szCs w:val="24"/>
        </w:rPr>
        <w:t xml:space="preserve"> </w:t>
      </w:r>
      <w:r w:rsidRPr="00726BDB">
        <w:rPr>
          <w:rFonts w:ascii="Times New Roman" w:hAnsi="Times New Roman" w:cs="Times New Roman"/>
          <w:sz w:val="24"/>
          <w:szCs w:val="24"/>
        </w:rPr>
        <w:t>that is considered before we send that to a decision maker. Then another</w:t>
      </w:r>
      <w:r>
        <w:rPr>
          <w:rFonts w:ascii="Times New Roman" w:hAnsi="Times New Roman" w:cs="Times New Roman"/>
          <w:sz w:val="24"/>
          <w:szCs w:val="24"/>
        </w:rPr>
        <w:t xml:space="preserve"> </w:t>
      </w:r>
      <w:r w:rsidRPr="00726BDB">
        <w:rPr>
          <w:rFonts w:ascii="Times New Roman" w:hAnsi="Times New Roman" w:cs="Times New Roman"/>
          <w:sz w:val="24"/>
          <w:szCs w:val="24"/>
        </w:rPr>
        <w:t>pair of eyes looks at it. When the decision maker decides to put a</w:t>
      </w:r>
      <w:r>
        <w:rPr>
          <w:rFonts w:ascii="Times New Roman" w:hAnsi="Times New Roman" w:cs="Times New Roman"/>
          <w:sz w:val="24"/>
          <w:szCs w:val="24"/>
        </w:rPr>
        <w:t xml:space="preserve"> </w:t>
      </w:r>
      <w:r w:rsidRPr="00726BDB">
        <w:rPr>
          <w:rFonts w:ascii="Times New Roman" w:hAnsi="Times New Roman" w:cs="Times New Roman"/>
          <w:sz w:val="24"/>
          <w:szCs w:val="24"/>
        </w:rPr>
        <w:t>sanction on, they have to consider another prereferral form. Vulnerability</w:t>
      </w:r>
    </w:p>
    <w:p w:rsidR="000F2416" w:rsidRDefault="000F2416" w:rsidP="000F2416">
      <w:pPr>
        <w:rPr>
          <w:rFonts w:ascii="Times New Roman" w:hAnsi="Times New Roman" w:cs="Times New Roman"/>
          <w:sz w:val="24"/>
          <w:szCs w:val="24"/>
        </w:rPr>
      </w:pPr>
      <w:proofErr w:type="gramStart"/>
      <w:r w:rsidRPr="00726BDB">
        <w:rPr>
          <w:rFonts w:ascii="Times New Roman" w:hAnsi="Times New Roman" w:cs="Times New Roman"/>
          <w:sz w:val="24"/>
          <w:szCs w:val="24"/>
        </w:rPr>
        <w:t>is</w:t>
      </w:r>
      <w:proofErr w:type="gramEnd"/>
      <w:r w:rsidRPr="00726BDB">
        <w:rPr>
          <w:rFonts w:ascii="Times New Roman" w:hAnsi="Times New Roman" w:cs="Times New Roman"/>
          <w:sz w:val="24"/>
          <w:szCs w:val="24"/>
        </w:rPr>
        <w:t xml:space="preserve"> discussed again at that stage with someone at a higher grade.</w:t>
      </w:r>
      <w:r>
        <w:rPr>
          <w:rFonts w:ascii="Times New Roman" w:hAnsi="Times New Roman" w:cs="Times New Roman"/>
          <w:sz w:val="24"/>
          <w:szCs w:val="24"/>
        </w:rPr>
        <w:t xml:space="preserve"> </w:t>
      </w:r>
      <w:r w:rsidRPr="00726BDB">
        <w:rPr>
          <w:rFonts w:ascii="Times New Roman" w:hAnsi="Times New Roman" w:cs="Times New Roman"/>
          <w:sz w:val="24"/>
          <w:szCs w:val="24"/>
        </w:rPr>
        <w:t>Only through all that process do we decide whether vulnerability has</w:t>
      </w:r>
      <w:r>
        <w:rPr>
          <w:rFonts w:ascii="Times New Roman" w:hAnsi="Times New Roman" w:cs="Times New Roman"/>
          <w:sz w:val="24"/>
          <w:szCs w:val="24"/>
        </w:rPr>
        <w:t xml:space="preserve"> </w:t>
      </w:r>
      <w:r w:rsidRPr="00726BDB">
        <w:rPr>
          <w:rFonts w:ascii="Times New Roman" w:hAnsi="Times New Roman" w:cs="Times New Roman"/>
          <w:sz w:val="24"/>
          <w:szCs w:val="24"/>
        </w:rPr>
        <w:t>formulated doubt here before we put a sanction on</w:t>
      </w:r>
      <w:r>
        <w:rPr>
          <w:rFonts w:ascii="Times New Roman" w:hAnsi="Times New Roman" w:cs="Times New Roman"/>
          <w:sz w:val="24"/>
          <w:szCs w:val="24"/>
        </w:rPr>
        <w:t>’</w:t>
      </w:r>
      <w:r w:rsidRPr="00726BDB">
        <w:rPr>
          <w:rFonts w:ascii="Times New Roman" w:hAnsi="Times New Roman" w:cs="Times New Roman"/>
          <w:sz w:val="24"/>
          <w:szCs w:val="24"/>
        </w:rPr>
        <w:t>.</w:t>
      </w:r>
      <w:r>
        <w:rPr>
          <w:rFonts w:ascii="Times New Roman" w:hAnsi="Times New Roman" w:cs="Times New Roman"/>
          <w:sz w:val="24"/>
          <w:szCs w:val="24"/>
        </w:rPr>
        <w:t xml:space="preserve"> However she also said (Q.290) that the sanctions data do not record whether a sanctioned claimant is vulnerable, and that therefore DWP cannot say how many vulnerable claimants are sanctioned.  </w:t>
      </w:r>
    </w:p>
    <w:p w:rsidR="000F2416" w:rsidRDefault="000F2416" w:rsidP="000F2416">
      <w:pPr>
        <w:rPr>
          <w:rFonts w:ascii="Times New Roman" w:hAnsi="Times New Roman" w:cs="Times New Roman"/>
          <w:sz w:val="24"/>
          <w:szCs w:val="24"/>
        </w:rPr>
      </w:pPr>
    </w:p>
    <w:p w:rsidR="000F2416" w:rsidRDefault="000F2416" w:rsidP="000F2416">
      <w:pPr>
        <w:rPr>
          <w:rFonts w:ascii="Times New Roman" w:hAnsi="Times New Roman" w:cs="Times New Roman"/>
          <w:sz w:val="24"/>
          <w:szCs w:val="24"/>
        </w:rPr>
      </w:pPr>
      <w:r>
        <w:rPr>
          <w:rFonts w:ascii="Times New Roman" w:hAnsi="Times New Roman" w:cs="Times New Roman"/>
          <w:sz w:val="24"/>
          <w:szCs w:val="24"/>
        </w:rPr>
        <w:t xml:space="preserve">The Committee carried out a survey of DWP staff who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members of the Public and Commercial Services Union (PCS), launched on 8 April, </w:t>
      </w:r>
      <w:hyperlink r:id="rId20" w:history="1">
        <w:r w:rsidRPr="0076349E">
          <w:rPr>
            <w:rStyle w:val="Hyperlink"/>
            <w:rFonts w:ascii="Times New Roman" w:hAnsi="Times New Roman" w:cs="Times New Roman"/>
            <w:sz w:val="24"/>
            <w:szCs w:val="24"/>
          </w:rPr>
          <w:t>https://committees.parliament.uk/publications/45121/documents/223511/default/</w:t>
        </w:r>
      </w:hyperlink>
      <w:r>
        <w:rPr>
          <w:rFonts w:ascii="Times New Roman" w:hAnsi="Times New Roman" w:cs="Times New Roman"/>
          <w:sz w:val="24"/>
          <w:szCs w:val="24"/>
        </w:rPr>
        <w:t>.</w:t>
      </w:r>
    </w:p>
    <w:p w:rsidR="000F2416" w:rsidRDefault="000F2416" w:rsidP="000F2416">
      <w:pPr>
        <w:rPr>
          <w:rFonts w:ascii="Times New Roman" w:hAnsi="Times New Roman" w:cs="Times New Roman"/>
          <w:sz w:val="24"/>
          <w:szCs w:val="24"/>
        </w:rPr>
      </w:pPr>
      <w:r>
        <w:rPr>
          <w:rFonts w:ascii="Times New Roman" w:hAnsi="Times New Roman" w:cs="Times New Roman"/>
          <w:sz w:val="24"/>
          <w:szCs w:val="24"/>
        </w:rPr>
        <w:t xml:space="preserve">1,711 staff responded to the survey, of </w:t>
      </w:r>
      <w:proofErr w:type="gramStart"/>
      <w:r>
        <w:rPr>
          <w:rFonts w:ascii="Times New Roman" w:hAnsi="Times New Roman" w:cs="Times New Roman"/>
          <w:sz w:val="24"/>
          <w:szCs w:val="24"/>
        </w:rPr>
        <w:t>whom</w:t>
      </w:r>
      <w:proofErr w:type="gramEnd"/>
      <w:r>
        <w:rPr>
          <w:rFonts w:ascii="Times New Roman" w:hAnsi="Times New Roman" w:cs="Times New Roman"/>
          <w:sz w:val="24"/>
          <w:szCs w:val="24"/>
        </w:rPr>
        <w:t xml:space="preserve"> 80% had direct contact with claimants. Among the findings was that two thirds (67%) of those with direct contact said that they did not have enough time in their day to </w:t>
      </w:r>
      <w:r w:rsidRPr="00C6777C">
        <w:rPr>
          <w:rFonts w:ascii="Times New Roman" w:hAnsi="Times New Roman" w:cs="Times New Roman"/>
          <w:sz w:val="24"/>
          <w:szCs w:val="24"/>
        </w:rPr>
        <w:t>deal with safeguarding concerns carefully, correctly</w:t>
      </w:r>
      <w:r>
        <w:rPr>
          <w:rFonts w:ascii="Times New Roman" w:hAnsi="Times New Roman" w:cs="Times New Roman"/>
          <w:sz w:val="24"/>
          <w:szCs w:val="24"/>
        </w:rPr>
        <w:t xml:space="preserve"> </w:t>
      </w:r>
      <w:r w:rsidRPr="00C6777C">
        <w:rPr>
          <w:rFonts w:ascii="Times New Roman" w:hAnsi="Times New Roman" w:cs="Times New Roman"/>
          <w:sz w:val="24"/>
          <w:szCs w:val="24"/>
        </w:rPr>
        <w:t>and in a timely manner</w:t>
      </w:r>
      <w:r>
        <w:rPr>
          <w:rFonts w:ascii="Times New Roman" w:hAnsi="Times New Roman" w:cs="Times New Roman"/>
          <w:sz w:val="24"/>
          <w:szCs w:val="24"/>
        </w:rPr>
        <w:t>. Half (51%) of the same group said that t</w:t>
      </w:r>
      <w:r w:rsidRPr="00C6777C">
        <w:rPr>
          <w:rFonts w:ascii="Times New Roman" w:hAnsi="Times New Roman" w:cs="Times New Roman"/>
          <w:sz w:val="24"/>
          <w:szCs w:val="24"/>
        </w:rPr>
        <w:t>here is sufficient support from management and Advanced Customer Support</w:t>
      </w:r>
      <w:r>
        <w:rPr>
          <w:rFonts w:ascii="Times New Roman" w:hAnsi="Times New Roman" w:cs="Times New Roman"/>
          <w:sz w:val="24"/>
          <w:szCs w:val="24"/>
        </w:rPr>
        <w:t xml:space="preserve"> </w:t>
      </w:r>
      <w:r w:rsidRPr="00C6777C">
        <w:rPr>
          <w:rFonts w:ascii="Times New Roman" w:hAnsi="Times New Roman" w:cs="Times New Roman"/>
          <w:sz w:val="24"/>
          <w:szCs w:val="24"/>
        </w:rPr>
        <w:t>Senior Leaders (ACSSLs) to help ensure that effective safeguards are in place for vulnerable</w:t>
      </w:r>
      <w:r>
        <w:rPr>
          <w:rFonts w:ascii="Times New Roman" w:hAnsi="Times New Roman" w:cs="Times New Roman"/>
          <w:sz w:val="24"/>
          <w:szCs w:val="24"/>
        </w:rPr>
        <w:t xml:space="preserve"> </w:t>
      </w:r>
      <w:r w:rsidRPr="00C6777C">
        <w:rPr>
          <w:rFonts w:ascii="Times New Roman" w:hAnsi="Times New Roman" w:cs="Times New Roman"/>
          <w:sz w:val="24"/>
          <w:szCs w:val="24"/>
        </w:rPr>
        <w:t>claimants</w:t>
      </w:r>
      <w:r>
        <w:rPr>
          <w:rFonts w:ascii="Times New Roman" w:hAnsi="Times New Roman" w:cs="Times New Roman"/>
          <w:sz w:val="24"/>
          <w:szCs w:val="24"/>
        </w:rPr>
        <w:t xml:space="preserve">. More detail is available from the Disability News Service at </w:t>
      </w:r>
      <w:hyperlink r:id="rId21" w:history="1">
        <w:r w:rsidRPr="0076349E">
          <w:rPr>
            <w:rStyle w:val="Hyperlink"/>
            <w:rFonts w:ascii="Times New Roman" w:hAnsi="Times New Roman" w:cs="Times New Roman"/>
            <w:sz w:val="24"/>
            <w:szCs w:val="24"/>
          </w:rPr>
          <w:t>https://www.disabilitynewsservice.com/dwp-staff-tell-mps-after-years-of-deaths-we-dont-have-time-to-deal-with-safeguarding-carefully-and-correctly/</w:t>
        </w:r>
      </w:hyperlink>
      <w:r>
        <w:rPr>
          <w:rFonts w:ascii="Times New Roman" w:hAnsi="Times New Roman" w:cs="Times New Roman"/>
          <w:sz w:val="24"/>
          <w:szCs w:val="24"/>
        </w:rPr>
        <w:t xml:space="preserve"> These findings fit with the comments of PCS </w:t>
      </w:r>
      <w:r w:rsidR="008C2FB1">
        <w:rPr>
          <w:rFonts w:ascii="Times New Roman" w:hAnsi="Times New Roman" w:cs="Times New Roman"/>
          <w:sz w:val="24"/>
          <w:szCs w:val="24"/>
        </w:rPr>
        <w:t xml:space="preserve">about Jobcentre understaffing </w:t>
      </w:r>
      <w:r>
        <w:rPr>
          <w:rFonts w:ascii="Times New Roman" w:hAnsi="Times New Roman" w:cs="Times New Roman"/>
          <w:sz w:val="24"/>
          <w:szCs w:val="24"/>
        </w:rPr>
        <w:t>discussed in the February 2024 Briefing, p.12 and November 2023 Briefing pp.9-10.</w:t>
      </w:r>
    </w:p>
    <w:p w:rsidR="000F2416" w:rsidRDefault="000F2416" w:rsidP="000F2416">
      <w:pPr>
        <w:rPr>
          <w:rFonts w:ascii="Times New Roman" w:hAnsi="Times New Roman" w:cs="Times New Roman"/>
          <w:sz w:val="24"/>
          <w:szCs w:val="24"/>
        </w:rPr>
      </w:pPr>
    </w:p>
    <w:p w:rsidR="000F2416" w:rsidRDefault="000F2416" w:rsidP="000F2416">
      <w:pPr>
        <w:rPr>
          <w:rFonts w:ascii="Times New Roman" w:hAnsi="Times New Roman" w:cs="Times New Roman"/>
          <w:b/>
          <w:sz w:val="24"/>
          <w:szCs w:val="24"/>
        </w:rPr>
      </w:pPr>
      <w:r>
        <w:rPr>
          <w:rFonts w:ascii="Times New Roman" w:hAnsi="Times New Roman" w:cs="Times New Roman"/>
          <w:b/>
          <w:sz w:val="24"/>
          <w:szCs w:val="24"/>
        </w:rPr>
        <w:t>Conservatives and Labour on social security and employment</w:t>
      </w:r>
    </w:p>
    <w:p w:rsidR="000F2416" w:rsidRPr="007F75BB" w:rsidRDefault="000F2416" w:rsidP="000F2416">
      <w:pPr>
        <w:rPr>
          <w:rFonts w:ascii="Times New Roman" w:hAnsi="Times New Roman" w:cs="Times New Roman"/>
          <w:sz w:val="24"/>
          <w:szCs w:val="24"/>
        </w:rPr>
      </w:pPr>
    </w:p>
    <w:p w:rsidR="000F2416" w:rsidRPr="007F75BB" w:rsidRDefault="000F2416" w:rsidP="000F2416">
      <w:pPr>
        <w:rPr>
          <w:rFonts w:ascii="Times New Roman" w:hAnsi="Times New Roman" w:cs="Times New Roman"/>
          <w:sz w:val="24"/>
          <w:szCs w:val="24"/>
        </w:rPr>
      </w:pPr>
      <w:r w:rsidRPr="007F75BB">
        <w:rPr>
          <w:rFonts w:ascii="Times New Roman" w:hAnsi="Times New Roman" w:cs="Times New Roman"/>
          <w:sz w:val="24"/>
          <w:szCs w:val="24"/>
        </w:rPr>
        <w:t xml:space="preserve">Recent speeches by Mel Stride (22 May) at </w:t>
      </w:r>
      <w:hyperlink r:id="rId22" w:history="1">
        <w:r w:rsidRPr="007F75BB">
          <w:rPr>
            <w:rStyle w:val="Hyperlink"/>
            <w:rFonts w:ascii="Times New Roman" w:hAnsi="Times New Roman" w:cs="Times New Roman"/>
            <w:sz w:val="24"/>
            <w:szCs w:val="24"/>
          </w:rPr>
          <w:t>https://www.gov.uk/government/speeches/breaking-new-ground-on-welfare-reform-growing-the-economy-and-changing-lives</w:t>
        </w:r>
      </w:hyperlink>
      <w:r w:rsidRPr="007F75BB">
        <w:rPr>
          <w:rFonts w:ascii="Times New Roman" w:hAnsi="Times New Roman" w:cs="Times New Roman"/>
          <w:sz w:val="24"/>
          <w:szCs w:val="24"/>
        </w:rPr>
        <w:t xml:space="preserve"> and by Liz Kendall (4 March) at</w:t>
      </w:r>
    </w:p>
    <w:p w:rsidR="000F2416" w:rsidRPr="007F75BB" w:rsidRDefault="00E705B7" w:rsidP="000F2416">
      <w:pPr>
        <w:rPr>
          <w:rFonts w:ascii="Times New Roman" w:hAnsi="Times New Roman" w:cs="Times New Roman"/>
          <w:color w:val="FF0000"/>
          <w:sz w:val="24"/>
          <w:szCs w:val="24"/>
        </w:rPr>
      </w:pPr>
      <w:hyperlink r:id="rId23" w:history="1">
        <w:r w:rsidR="000F2416" w:rsidRPr="007F75BB">
          <w:rPr>
            <w:rStyle w:val="Hyperlink"/>
            <w:rFonts w:ascii="Times New Roman" w:hAnsi="Times New Roman" w:cs="Times New Roman"/>
            <w:sz w:val="24"/>
            <w:szCs w:val="24"/>
          </w:rPr>
          <w:t>https://labourlist.org/2024/03/labour-party-work-budget-2024-workers-unemployed-young-people-plan-benefit-work/</w:t>
        </w:r>
      </w:hyperlink>
      <w:r w:rsidR="000F2416" w:rsidRPr="007F75BB">
        <w:rPr>
          <w:rFonts w:ascii="Times New Roman" w:hAnsi="Times New Roman" w:cs="Times New Roman"/>
          <w:sz w:val="24"/>
          <w:szCs w:val="24"/>
        </w:rPr>
        <w:t xml:space="preserve"> </w:t>
      </w:r>
      <w:proofErr w:type="gramStart"/>
      <w:r w:rsidR="000F2416" w:rsidRPr="007F75BB">
        <w:rPr>
          <w:rFonts w:ascii="Times New Roman" w:hAnsi="Times New Roman" w:cs="Times New Roman"/>
          <w:sz w:val="24"/>
          <w:szCs w:val="24"/>
        </w:rPr>
        <w:t>have</w:t>
      </w:r>
      <w:proofErr w:type="gramEnd"/>
      <w:r w:rsidR="000F2416" w:rsidRPr="007F75BB">
        <w:rPr>
          <w:rFonts w:ascii="Times New Roman" w:hAnsi="Times New Roman" w:cs="Times New Roman"/>
          <w:sz w:val="24"/>
          <w:szCs w:val="24"/>
        </w:rPr>
        <w:t xml:space="preserve"> set out the two main parties’ views on labour market policy.</w:t>
      </w:r>
    </w:p>
    <w:p w:rsidR="000F2416" w:rsidRPr="006B4E8D" w:rsidRDefault="000F2416" w:rsidP="000F2416">
      <w:pPr>
        <w:rPr>
          <w:rFonts w:ascii="Times New Roman" w:hAnsi="Times New Roman" w:cs="Times New Roman"/>
          <w:sz w:val="24"/>
          <w:szCs w:val="24"/>
        </w:rPr>
      </w:pPr>
    </w:p>
    <w:p w:rsidR="003B14A2" w:rsidRPr="003B14A2" w:rsidRDefault="003B14A2" w:rsidP="009D1DE0">
      <w:pPr>
        <w:rPr>
          <w:rFonts w:ascii="Times New Roman" w:hAnsi="Times New Roman" w:cs="Times New Roman"/>
          <w:b/>
          <w:sz w:val="24"/>
          <w:szCs w:val="24"/>
        </w:rPr>
      </w:pPr>
      <w:r w:rsidRPr="003B14A2">
        <w:rPr>
          <w:rFonts w:ascii="Times New Roman" w:hAnsi="Times New Roman" w:cs="Times New Roman"/>
          <w:b/>
          <w:sz w:val="24"/>
          <w:szCs w:val="24"/>
        </w:rPr>
        <w:t>Unite campaign against in-work conditionality</w:t>
      </w:r>
      <w:r w:rsidR="007F75BB">
        <w:rPr>
          <w:rFonts w:ascii="Times New Roman" w:hAnsi="Times New Roman" w:cs="Times New Roman"/>
          <w:b/>
          <w:sz w:val="24"/>
          <w:szCs w:val="24"/>
        </w:rPr>
        <w:t xml:space="preserve"> and the raised AET</w:t>
      </w:r>
    </w:p>
    <w:p w:rsidR="003B14A2" w:rsidRDefault="003B14A2" w:rsidP="009D1DE0">
      <w:pPr>
        <w:rPr>
          <w:rFonts w:ascii="Times New Roman" w:hAnsi="Times New Roman" w:cs="Times New Roman"/>
          <w:sz w:val="24"/>
          <w:szCs w:val="24"/>
        </w:rPr>
      </w:pPr>
    </w:p>
    <w:p w:rsidR="00CC195E" w:rsidRDefault="00A777E9" w:rsidP="009D1DE0">
      <w:pPr>
        <w:rPr>
          <w:rFonts w:ascii="Times New Roman" w:hAnsi="Times New Roman" w:cs="Times New Roman"/>
          <w:sz w:val="24"/>
          <w:szCs w:val="24"/>
        </w:rPr>
      </w:pPr>
      <w:r>
        <w:rPr>
          <w:rFonts w:ascii="Times New Roman" w:hAnsi="Times New Roman" w:cs="Times New Roman"/>
          <w:sz w:val="24"/>
          <w:szCs w:val="24"/>
        </w:rPr>
        <w:t xml:space="preserve">The Unite union has published </w:t>
      </w:r>
      <w:r w:rsidR="00D02413">
        <w:rPr>
          <w:rFonts w:ascii="Times New Roman" w:hAnsi="Times New Roman" w:cs="Times New Roman"/>
          <w:sz w:val="24"/>
          <w:szCs w:val="24"/>
        </w:rPr>
        <w:t xml:space="preserve">two </w:t>
      </w:r>
      <w:r>
        <w:rPr>
          <w:rFonts w:ascii="Times New Roman" w:hAnsi="Times New Roman" w:cs="Times New Roman"/>
          <w:sz w:val="24"/>
          <w:szCs w:val="24"/>
        </w:rPr>
        <w:t>YouTube video</w:t>
      </w:r>
      <w:r w:rsidR="007F75BB">
        <w:rPr>
          <w:rFonts w:ascii="Times New Roman" w:hAnsi="Times New Roman" w:cs="Times New Roman"/>
          <w:sz w:val="24"/>
          <w:szCs w:val="24"/>
        </w:rPr>
        <w:t>s</w:t>
      </w:r>
      <w:r>
        <w:rPr>
          <w:rFonts w:ascii="Times New Roman" w:hAnsi="Times New Roman" w:cs="Times New Roman"/>
          <w:sz w:val="24"/>
          <w:szCs w:val="24"/>
        </w:rPr>
        <w:t xml:space="preserve"> </w:t>
      </w:r>
      <w:r w:rsidR="00F044EA">
        <w:rPr>
          <w:rFonts w:ascii="Times New Roman" w:hAnsi="Times New Roman" w:cs="Times New Roman"/>
          <w:i/>
          <w:sz w:val="24"/>
          <w:szCs w:val="24"/>
        </w:rPr>
        <w:t>Cut Sanctions, n</w:t>
      </w:r>
      <w:r w:rsidRPr="00F044EA">
        <w:rPr>
          <w:rFonts w:ascii="Times New Roman" w:hAnsi="Times New Roman" w:cs="Times New Roman"/>
          <w:i/>
          <w:sz w:val="24"/>
          <w:szCs w:val="24"/>
        </w:rPr>
        <w:t>ot In</w:t>
      </w:r>
      <w:r w:rsidR="00F044EA" w:rsidRPr="00F044EA">
        <w:rPr>
          <w:rFonts w:ascii="Times New Roman" w:hAnsi="Times New Roman" w:cs="Times New Roman"/>
          <w:i/>
          <w:sz w:val="24"/>
          <w:szCs w:val="24"/>
        </w:rPr>
        <w:t>c</w:t>
      </w:r>
      <w:r w:rsidR="00D02413">
        <w:rPr>
          <w:rFonts w:ascii="Times New Roman" w:hAnsi="Times New Roman" w:cs="Times New Roman"/>
          <w:i/>
          <w:sz w:val="24"/>
          <w:szCs w:val="24"/>
        </w:rPr>
        <w:t>ome</w:t>
      </w:r>
      <w:r w:rsidRPr="00F044EA">
        <w:rPr>
          <w:rFonts w:ascii="Times New Roman" w:hAnsi="Times New Roman" w:cs="Times New Roman"/>
          <w:i/>
          <w:sz w:val="24"/>
          <w:szCs w:val="24"/>
        </w:rPr>
        <w:t>s</w:t>
      </w:r>
      <w:r>
        <w:rPr>
          <w:rFonts w:ascii="Times New Roman" w:hAnsi="Times New Roman" w:cs="Times New Roman"/>
          <w:sz w:val="24"/>
          <w:szCs w:val="24"/>
        </w:rPr>
        <w:t xml:space="preserve">, </w:t>
      </w:r>
      <w:r w:rsidR="00FD3BF8">
        <w:rPr>
          <w:rFonts w:ascii="Times New Roman" w:hAnsi="Times New Roman" w:cs="Times New Roman"/>
          <w:sz w:val="24"/>
          <w:szCs w:val="24"/>
        </w:rPr>
        <w:t xml:space="preserve">at </w:t>
      </w:r>
      <w:hyperlink r:id="rId24" w:history="1">
        <w:r w:rsidR="00FD3BF8" w:rsidRPr="00585DA4">
          <w:rPr>
            <w:rStyle w:val="Hyperlink"/>
            <w:rFonts w:ascii="Times New Roman" w:hAnsi="Times New Roman" w:cs="Times New Roman"/>
            <w:sz w:val="24"/>
            <w:szCs w:val="24"/>
          </w:rPr>
          <w:t>https://www.youtube.com/watch?v=IkKqdxZYR-8</w:t>
        </w:r>
      </w:hyperlink>
      <w:r w:rsidR="007F75BB">
        <w:rPr>
          <w:rFonts w:ascii="Times New Roman" w:hAnsi="Times New Roman" w:cs="Times New Roman"/>
          <w:sz w:val="24"/>
          <w:szCs w:val="24"/>
        </w:rPr>
        <w:t xml:space="preserve"> and at </w:t>
      </w:r>
      <w:hyperlink r:id="rId25" w:history="1">
        <w:r w:rsidR="007F75BB" w:rsidRPr="00585DA4">
          <w:rPr>
            <w:rStyle w:val="Hyperlink"/>
            <w:rFonts w:ascii="Times New Roman" w:hAnsi="Times New Roman" w:cs="Times New Roman"/>
            <w:sz w:val="24"/>
            <w:szCs w:val="24"/>
          </w:rPr>
          <w:t>https://www.youtube.com/watch?v=KoS7zBLDvDA</w:t>
        </w:r>
      </w:hyperlink>
      <w:r w:rsidR="007F75BB">
        <w:rPr>
          <w:rFonts w:ascii="Times New Roman" w:hAnsi="Times New Roman" w:cs="Times New Roman"/>
          <w:sz w:val="24"/>
          <w:szCs w:val="24"/>
        </w:rPr>
        <w:t xml:space="preserve"> </w:t>
      </w:r>
      <w:r w:rsidR="00FD3BF8">
        <w:rPr>
          <w:rFonts w:ascii="Times New Roman" w:hAnsi="Times New Roman" w:cs="Times New Roman"/>
          <w:sz w:val="24"/>
          <w:szCs w:val="24"/>
        </w:rPr>
        <w:t xml:space="preserve">, </w:t>
      </w:r>
      <w:r>
        <w:rPr>
          <w:rFonts w:ascii="Times New Roman" w:hAnsi="Times New Roman" w:cs="Times New Roman"/>
          <w:sz w:val="24"/>
          <w:szCs w:val="24"/>
        </w:rPr>
        <w:t xml:space="preserve">criticising </w:t>
      </w:r>
      <w:r w:rsidR="00F044EA">
        <w:rPr>
          <w:rFonts w:ascii="Times New Roman" w:hAnsi="Times New Roman" w:cs="Times New Roman"/>
          <w:sz w:val="24"/>
          <w:szCs w:val="24"/>
        </w:rPr>
        <w:t>in-work conditionality including the raising of the AET.</w:t>
      </w:r>
      <w:r w:rsidR="007F75BB">
        <w:rPr>
          <w:rFonts w:ascii="Times New Roman" w:hAnsi="Times New Roman" w:cs="Times New Roman"/>
          <w:sz w:val="24"/>
          <w:szCs w:val="24"/>
        </w:rPr>
        <w:t xml:space="preserve"> There is more information about the Unite campaign at</w:t>
      </w:r>
    </w:p>
    <w:p w:rsidR="007F75BB" w:rsidRDefault="00E705B7" w:rsidP="009D1DE0">
      <w:pPr>
        <w:rPr>
          <w:rFonts w:ascii="Times New Roman" w:hAnsi="Times New Roman" w:cs="Times New Roman"/>
          <w:sz w:val="24"/>
          <w:szCs w:val="24"/>
        </w:rPr>
      </w:pPr>
      <w:hyperlink r:id="rId26" w:history="1">
        <w:r w:rsidR="007F75BB" w:rsidRPr="00585DA4">
          <w:rPr>
            <w:rStyle w:val="Hyperlink"/>
            <w:rFonts w:ascii="Times New Roman" w:hAnsi="Times New Roman" w:cs="Times New Roman"/>
            <w:sz w:val="24"/>
            <w:szCs w:val="24"/>
          </w:rPr>
          <w:t>https://unitelive.org/cut-sanctions-not-incomes</w:t>
        </w:r>
      </w:hyperlink>
    </w:p>
    <w:p w:rsidR="007F75BB" w:rsidRPr="00CC195E" w:rsidRDefault="007F75BB" w:rsidP="009D1DE0">
      <w:pPr>
        <w:rPr>
          <w:rFonts w:ascii="Times New Roman" w:hAnsi="Times New Roman" w:cs="Times New Roman"/>
          <w:sz w:val="24"/>
          <w:szCs w:val="24"/>
        </w:rPr>
      </w:pPr>
    </w:p>
    <w:p w:rsidR="008417EC" w:rsidRPr="003B14A2" w:rsidRDefault="00C4055D" w:rsidP="009D1DE0">
      <w:pPr>
        <w:rPr>
          <w:rFonts w:ascii="Times New Roman" w:hAnsi="Times New Roman" w:cs="Times New Roman"/>
          <w:b/>
          <w:sz w:val="24"/>
          <w:szCs w:val="24"/>
        </w:rPr>
      </w:pPr>
      <w:r w:rsidRPr="003B14A2">
        <w:rPr>
          <w:rFonts w:ascii="Times New Roman" w:hAnsi="Times New Roman" w:cs="Times New Roman"/>
          <w:b/>
          <w:sz w:val="24"/>
          <w:szCs w:val="24"/>
        </w:rPr>
        <w:t xml:space="preserve">New Economics Foundation </w:t>
      </w:r>
      <w:r w:rsidR="003B14A2" w:rsidRPr="003B14A2">
        <w:rPr>
          <w:rFonts w:ascii="Times New Roman" w:hAnsi="Times New Roman" w:cs="Times New Roman"/>
          <w:b/>
          <w:sz w:val="24"/>
          <w:szCs w:val="24"/>
        </w:rPr>
        <w:t xml:space="preserve">on </w:t>
      </w:r>
      <w:r w:rsidRPr="003B14A2">
        <w:rPr>
          <w:rFonts w:ascii="Times New Roman" w:hAnsi="Times New Roman" w:cs="Times New Roman"/>
          <w:b/>
          <w:sz w:val="24"/>
          <w:szCs w:val="24"/>
        </w:rPr>
        <w:t>U</w:t>
      </w:r>
      <w:r w:rsidR="003B14A2" w:rsidRPr="003B14A2">
        <w:rPr>
          <w:rFonts w:ascii="Times New Roman" w:hAnsi="Times New Roman" w:cs="Times New Roman"/>
          <w:b/>
          <w:sz w:val="24"/>
          <w:szCs w:val="24"/>
        </w:rPr>
        <w:t xml:space="preserve">niversal </w:t>
      </w:r>
      <w:r w:rsidRPr="003B14A2">
        <w:rPr>
          <w:rFonts w:ascii="Times New Roman" w:hAnsi="Times New Roman" w:cs="Times New Roman"/>
          <w:b/>
          <w:sz w:val="24"/>
          <w:szCs w:val="24"/>
        </w:rPr>
        <w:t>C</w:t>
      </w:r>
      <w:r w:rsidR="003B14A2" w:rsidRPr="003B14A2">
        <w:rPr>
          <w:rFonts w:ascii="Times New Roman" w:hAnsi="Times New Roman" w:cs="Times New Roman"/>
          <w:b/>
          <w:sz w:val="24"/>
          <w:szCs w:val="24"/>
        </w:rPr>
        <w:t>redit deductions</w:t>
      </w:r>
    </w:p>
    <w:p w:rsidR="003B14A2" w:rsidRPr="003B14A2" w:rsidRDefault="003B14A2" w:rsidP="009D1DE0">
      <w:pPr>
        <w:rPr>
          <w:rFonts w:ascii="Times New Roman" w:hAnsi="Times New Roman" w:cs="Times New Roman"/>
          <w:sz w:val="24"/>
          <w:szCs w:val="24"/>
        </w:rPr>
      </w:pPr>
    </w:p>
    <w:p w:rsidR="003B14A2" w:rsidRPr="003B14A2" w:rsidRDefault="003B14A2" w:rsidP="009D1DE0">
      <w:pPr>
        <w:rPr>
          <w:rFonts w:ascii="Times New Roman" w:hAnsi="Times New Roman" w:cs="Times New Roman"/>
          <w:sz w:val="24"/>
          <w:szCs w:val="24"/>
        </w:rPr>
      </w:pPr>
      <w:r w:rsidRPr="003B14A2">
        <w:rPr>
          <w:rFonts w:ascii="Times New Roman" w:hAnsi="Times New Roman" w:cs="Times New Roman"/>
          <w:sz w:val="24"/>
          <w:szCs w:val="24"/>
        </w:rPr>
        <w:t xml:space="preserve">The New Economics Foundation has published a blog on the impact of benefit deductions on poverty (Tims &amp; Wright 2024). It finds that in May 2023, 50% of households (2.3m people) in receipt of UC had a debt deduction automatically taken from their </w:t>
      </w:r>
      <w:r w:rsidR="006B4E8D">
        <w:rPr>
          <w:rFonts w:ascii="Times New Roman" w:hAnsi="Times New Roman" w:cs="Times New Roman"/>
          <w:sz w:val="24"/>
          <w:szCs w:val="24"/>
        </w:rPr>
        <w:t xml:space="preserve"> </w:t>
      </w:r>
      <w:r w:rsidRPr="003B14A2">
        <w:rPr>
          <w:rFonts w:ascii="Times New Roman" w:hAnsi="Times New Roman" w:cs="Times New Roman"/>
          <w:sz w:val="24"/>
          <w:szCs w:val="24"/>
        </w:rPr>
        <w:t>​</w:t>
      </w:r>
      <w:r w:rsidRPr="003B14A2">
        <w:rPr>
          <w:rStyle w:val="pull-double"/>
          <w:rFonts w:ascii="Times New Roman" w:hAnsi="Times New Roman" w:cs="Times New Roman"/>
          <w:sz w:val="24"/>
          <w:szCs w:val="24"/>
        </w:rPr>
        <w:t>“</w:t>
      </w:r>
      <w:r w:rsidRPr="003B14A2">
        <w:rPr>
          <w:rFonts w:ascii="Times New Roman" w:hAnsi="Times New Roman" w:cs="Times New Roman"/>
          <w:sz w:val="24"/>
          <w:szCs w:val="24"/>
        </w:rPr>
        <w:t>standard allowance” – the portion of UC dedicated to adults’ basic living costs like food, utility bills and travel.</w:t>
      </w:r>
      <w:r w:rsidR="006B4E8D">
        <w:rPr>
          <w:rFonts w:ascii="Times New Roman" w:hAnsi="Times New Roman" w:cs="Times New Roman"/>
          <w:sz w:val="24"/>
          <w:szCs w:val="24"/>
        </w:rPr>
        <w:t xml:space="preserve"> </w:t>
      </w:r>
      <w:r w:rsidRPr="003B14A2">
        <w:rPr>
          <w:rFonts w:ascii="Times New Roman" w:hAnsi="Times New Roman" w:cs="Times New Roman"/>
          <w:sz w:val="24"/>
          <w:szCs w:val="24"/>
        </w:rPr>
        <w:t xml:space="preserve"> On average, each household with a deduction lost £63 a month</w:t>
      </w:r>
      <w:r w:rsidR="00D02413">
        <w:rPr>
          <w:rFonts w:ascii="Times New Roman" w:hAnsi="Times New Roman" w:cs="Times New Roman"/>
          <w:sz w:val="24"/>
          <w:szCs w:val="24"/>
        </w:rPr>
        <w:t>.</w:t>
      </w:r>
    </w:p>
    <w:p w:rsidR="003B14A2" w:rsidRPr="003B14A2" w:rsidRDefault="003B14A2" w:rsidP="009D1DE0">
      <w:pPr>
        <w:rPr>
          <w:rFonts w:ascii="Times New Roman" w:hAnsi="Times New Roman" w:cs="Times New Roman"/>
          <w:b/>
          <w:sz w:val="24"/>
          <w:szCs w:val="24"/>
        </w:rPr>
      </w:pPr>
    </w:p>
    <w:p w:rsidR="001D7E10" w:rsidRPr="006B4E8D" w:rsidRDefault="001D7E10" w:rsidP="00433474">
      <w:pPr>
        <w:rPr>
          <w:rFonts w:ascii="Times New Roman" w:hAnsi="Times New Roman" w:cs="Times New Roman"/>
          <w:b/>
          <w:sz w:val="24"/>
          <w:szCs w:val="24"/>
        </w:rPr>
      </w:pPr>
      <w:r w:rsidRPr="006B4E8D">
        <w:rPr>
          <w:rFonts w:ascii="Times New Roman" w:hAnsi="Times New Roman" w:cs="Times New Roman"/>
          <w:b/>
          <w:i/>
          <w:sz w:val="24"/>
          <w:szCs w:val="24"/>
        </w:rPr>
        <w:t>Financial Times</w:t>
      </w:r>
      <w:r w:rsidRPr="006B4E8D">
        <w:rPr>
          <w:rFonts w:ascii="Times New Roman" w:hAnsi="Times New Roman" w:cs="Times New Roman"/>
          <w:b/>
          <w:sz w:val="24"/>
          <w:szCs w:val="24"/>
        </w:rPr>
        <w:t xml:space="preserve"> on ‘sick note culture’</w:t>
      </w:r>
    </w:p>
    <w:p w:rsidR="001D7E10" w:rsidRPr="006B4E8D" w:rsidRDefault="001D7E10" w:rsidP="00433474">
      <w:pPr>
        <w:rPr>
          <w:rFonts w:ascii="Times New Roman" w:hAnsi="Times New Roman" w:cs="Times New Roman"/>
          <w:sz w:val="24"/>
          <w:szCs w:val="24"/>
        </w:rPr>
      </w:pPr>
    </w:p>
    <w:p w:rsidR="00433474" w:rsidRPr="006B4E8D" w:rsidRDefault="001D7E10" w:rsidP="00433474">
      <w:pPr>
        <w:rPr>
          <w:rFonts w:ascii="Times New Roman" w:hAnsi="Times New Roman" w:cs="Times New Roman"/>
          <w:sz w:val="24"/>
          <w:szCs w:val="24"/>
        </w:rPr>
      </w:pPr>
      <w:r w:rsidRPr="006B4E8D">
        <w:rPr>
          <w:rFonts w:ascii="Times New Roman" w:hAnsi="Times New Roman" w:cs="Times New Roman"/>
          <w:sz w:val="24"/>
          <w:szCs w:val="24"/>
        </w:rPr>
        <w:t xml:space="preserve">The </w:t>
      </w:r>
      <w:r w:rsidR="00433474" w:rsidRPr="006B4E8D">
        <w:rPr>
          <w:rFonts w:ascii="Times New Roman" w:hAnsi="Times New Roman" w:cs="Times New Roman"/>
          <w:i/>
          <w:sz w:val="24"/>
          <w:szCs w:val="24"/>
        </w:rPr>
        <w:t>F</w:t>
      </w:r>
      <w:r w:rsidRPr="006B4E8D">
        <w:rPr>
          <w:rFonts w:ascii="Times New Roman" w:hAnsi="Times New Roman" w:cs="Times New Roman"/>
          <w:i/>
          <w:sz w:val="24"/>
          <w:szCs w:val="24"/>
        </w:rPr>
        <w:t xml:space="preserve">inancial </w:t>
      </w:r>
      <w:r w:rsidR="00433474" w:rsidRPr="006B4E8D">
        <w:rPr>
          <w:rFonts w:ascii="Times New Roman" w:hAnsi="Times New Roman" w:cs="Times New Roman"/>
          <w:i/>
          <w:sz w:val="24"/>
          <w:szCs w:val="24"/>
        </w:rPr>
        <w:t>T</w:t>
      </w:r>
      <w:r w:rsidRPr="006B4E8D">
        <w:rPr>
          <w:rFonts w:ascii="Times New Roman" w:hAnsi="Times New Roman" w:cs="Times New Roman"/>
          <w:i/>
          <w:sz w:val="24"/>
          <w:szCs w:val="24"/>
        </w:rPr>
        <w:t>im</w:t>
      </w:r>
      <w:r w:rsidR="006B4E8D" w:rsidRPr="006B4E8D">
        <w:rPr>
          <w:rFonts w:ascii="Times New Roman" w:hAnsi="Times New Roman" w:cs="Times New Roman"/>
          <w:i/>
          <w:sz w:val="24"/>
          <w:szCs w:val="24"/>
        </w:rPr>
        <w:t>e</w:t>
      </w:r>
      <w:r w:rsidRPr="006B4E8D">
        <w:rPr>
          <w:rFonts w:ascii="Times New Roman" w:hAnsi="Times New Roman" w:cs="Times New Roman"/>
          <w:i/>
          <w:sz w:val="24"/>
          <w:szCs w:val="24"/>
        </w:rPr>
        <w:t>s</w:t>
      </w:r>
      <w:r w:rsidRPr="006B4E8D">
        <w:rPr>
          <w:rFonts w:ascii="Times New Roman" w:hAnsi="Times New Roman" w:cs="Times New Roman"/>
          <w:sz w:val="24"/>
          <w:szCs w:val="24"/>
        </w:rPr>
        <w:t xml:space="preserve"> on</w:t>
      </w:r>
      <w:r w:rsidR="00433474" w:rsidRPr="006B4E8D">
        <w:rPr>
          <w:rFonts w:ascii="Times New Roman" w:hAnsi="Times New Roman" w:cs="Times New Roman"/>
          <w:sz w:val="24"/>
          <w:szCs w:val="24"/>
        </w:rPr>
        <w:t xml:space="preserve"> 26 April </w:t>
      </w:r>
      <w:r w:rsidRPr="006B4E8D">
        <w:rPr>
          <w:rFonts w:ascii="Times New Roman" w:hAnsi="Times New Roman" w:cs="Times New Roman"/>
          <w:sz w:val="24"/>
          <w:szCs w:val="24"/>
        </w:rPr>
        <w:t xml:space="preserve">(Strauss and Borrett 2024) carried a comprehensive </w:t>
      </w:r>
      <w:r w:rsidR="005F5F5B">
        <w:rPr>
          <w:rFonts w:ascii="Times New Roman" w:hAnsi="Times New Roman" w:cs="Times New Roman"/>
          <w:sz w:val="24"/>
          <w:szCs w:val="24"/>
        </w:rPr>
        <w:t>critique</w:t>
      </w:r>
      <w:r w:rsidRPr="006B4E8D">
        <w:rPr>
          <w:rFonts w:ascii="Times New Roman" w:hAnsi="Times New Roman" w:cs="Times New Roman"/>
          <w:sz w:val="24"/>
          <w:szCs w:val="24"/>
        </w:rPr>
        <w:t xml:space="preserve"> of Richie</w:t>
      </w:r>
      <w:r w:rsidR="00433474" w:rsidRPr="006B4E8D">
        <w:rPr>
          <w:rFonts w:ascii="Times New Roman" w:hAnsi="Times New Roman" w:cs="Times New Roman"/>
          <w:sz w:val="24"/>
          <w:szCs w:val="24"/>
        </w:rPr>
        <w:t xml:space="preserve"> Sunak’s </w:t>
      </w:r>
      <w:r w:rsidR="005F5F5B">
        <w:rPr>
          <w:rFonts w:ascii="Times New Roman" w:hAnsi="Times New Roman" w:cs="Times New Roman"/>
          <w:sz w:val="24"/>
          <w:szCs w:val="24"/>
        </w:rPr>
        <w:t>argument</w:t>
      </w:r>
      <w:r w:rsidR="00433474" w:rsidRPr="006B4E8D">
        <w:rPr>
          <w:rFonts w:ascii="Times New Roman" w:hAnsi="Times New Roman" w:cs="Times New Roman"/>
          <w:sz w:val="24"/>
          <w:szCs w:val="24"/>
        </w:rPr>
        <w:t xml:space="preserve"> </w:t>
      </w:r>
      <w:r w:rsidRPr="006B4E8D">
        <w:rPr>
          <w:rFonts w:ascii="Times New Roman" w:hAnsi="Times New Roman" w:cs="Times New Roman"/>
          <w:sz w:val="24"/>
          <w:szCs w:val="24"/>
        </w:rPr>
        <w:t>that there is a ‘sick note culture’ in which young people are ‘over-medicalising’ everyday anxieties, disability benefits are being ‘misused</w:t>
      </w:r>
      <w:r w:rsidR="005F5F5B">
        <w:rPr>
          <w:rFonts w:ascii="Times New Roman" w:hAnsi="Times New Roman" w:cs="Times New Roman"/>
          <w:sz w:val="24"/>
          <w:szCs w:val="24"/>
        </w:rPr>
        <w:t>’</w:t>
      </w:r>
      <w:r w:rsidRPr="006B4E8D">
        <w:rPr>
          <w:rFonts w:ascii="Times New Roman" w:hAnsi="Times New Roman" w:cs="Times New Roman"/>
          <w:sz w:val="24"/>
          <w:szCs w:val="24"/>
        </w:rPr>
        <w:t>, and too many people offered cash instead of therapy.</w:t>
      </w:r>
    </w:p>
    <w:p w:rsidR="001D7E10" w:rsidRPr="006B4E8D" w:rsidRDefault="001D7E10" w:rsidP="00433474">
      <w:pPr>
        <w:rPr>
          <w:rFonts w:ascii="Times New Roman" w:hAnsi="Times New Roman" w:cs="Times New Roman"/>
          <w:sz w:val="24"/>
          <w:szCs w:val="24"/>
        </w:rPr>
      </w:pPr>
    </w:p>
    <w:p w:rsidR="00F33701" w:rsidRPr="00F8780F" w:rsidRDefault="00F33701" w:rsidP="00A11FEA">
      <w:pPr>
        <w:rPr>
          <w:rFonts w:ascii="Times New Roman" w:hAnsi="Times New Roman" w:cs="Times New Roman"/>
          <w:b/>
          <w:sz w:val="24"/>
          <w:szCs w:val="24"/>
        </w:rPr>
      </w:pPr>
      <w:r w:rsidRPr="00F8780F">
        <w:rPr>
          <w:rFonts w:ascii="Times New Roman" w:hAnsi="Times New Roman" w:cs="Times New Roman"/>
          <w:b/>
          <w:sz w:val="24"/>
          <w:szCs w:val="24"/>
        </w:rPr>
        <w:t>Attempts to push people into longer hours are misplaced – FT</w:t>
      </w:r>
    </w:p>
    <w:p w:rsidR="00F33701" w:rsidRPr="00F8780F" w:rsidRDefault="00F33701" w:rsidP="00A11FEA">
      <w:pPr>
        <w:rPr>
          <w:rFonts w:ascii="Times New Roman" w:hAnsi="Times New Roman" w:cs="Times New Roman"/>
          <w:sz w:val="24"/>
          <w:szCs w:val="24"/>
        </w:rPr>
      </w:pPr>
    </w:p>
    <w:p w:rsidR="00F33701" w:rsidRPr="00F8780F" w:rsidRDefault="00F33701" w:rsidP="00A11FEA">
      <w:pPr>
        <w:rPr>
          <w:rFonts w:ascii="Times New Roman" w:hAnsi="Times New Roman" w:cs="Times New Roman"/>
          <w:sz w:val="24"/>
          <w:szCs w:val="24"/>
        </w:rPr>
      </w:pPr>
      <w:r w:rsidRPr="00F8780F">
        <w:rPr>
          <w:rFonts w:ascii="Times New Roman" w:hAnsi="Times New Roman" w:cs="Times New Roman"/>
          <w:sz w:val="24"/>
          <w:szCs w:val="24"/>
        </w:rPr>
        <w:t xml:space="preserve">The </w:t>
      </w:r>
      <w:r w:rsidRPr="00F8780F">
        <w:rPr>
          <w:rFonts w:ascii="Times New Roman" w:hAnsi="Times New Roman" w:cs="Times New Roman"/>
          <w:i/>
          <w:sz w:val="24"/>
          <w:szCs w:val="24"/>
        </w:rPr>
        <w:t>Financial Times</w:t>
      </w:r>
      <w:r w:rsidRPr="00F8780F">
        <w:rPr>
          <w:rFonts w:ascii="Times New Roman" w:hAnsi="Times New Roman" w:cs="Times New Roman"/>
          <w:sz w:val="24"/>
          <w:szCs w:val="24"/>
        </w:rPr>
        <w:t xml:space="preserve"> on 29 May (Strauss 2024) carried an article </w:t>
      </w:r>
      <w:r w:rsidR="00F8780F" w:rsidRPr="00F8780F">
        <w:rPr>
          <w:rFonts w:ascii="Times New Roman" w:hAnsi="Times New Roman" w:cs="Times New Roman"/>
          <w:sz w:val="24"/>
          <w:szCs w:val="24"/>
        </w:rPr>
        <w:t xml:space="preserve">citing the European Central Bank and IMF to </w:t>
      </w:r>
      <w:r w:rsidRPr="00F8780F">
        <w:rPr>
          <w:rFonts w:ascii="Times New Roman" w:hAnsi="Times New Roman" w:cs="Times New Roman"/>
          <w:sz w:val="24"/>
          <w:szCs w:val="24"/>
        </w:rPr>
        <w:t xml:space="preserve">point out that there is a Europe-wide trend for people to work shorter hours. </w:t>
      </w:r>
      <w:r w:rsidR="00F8780F" w:rsidRPr="00F8780F">
        <w:rPr>
          <w:rFonts w:ascii="Times New Roman" w:hAnsi="Times New Roman" w:cs="Times New Roman"/>
          <w:sz w:val="24"/>
          <w:szCs w:val="24"/>
        </w:rPr>
        <w:t>The IMF suggests that rather than attempting to cajole employed people into longer hours, a more promising approach is to promote better parental leave policies that could bring more people into work.</w:t>
      </w:r>
    </w:p>
    <w:p w:rsidR="00A11FEA" w:rsidRPr="00F8780F" w:rsidRDefault="00A11FEA" w:rsidP="00A11FEA">
      <w:pPr>
        <w:rPr>
          <w:rFonts w:ascii="Times New Roman" w:hAnsi="Times New Roman" w:cs="Times New Roman"/>
          <w:sz w:val="24"/>
          <w:szCs w:val="24"/>
        </w:rPr>
      </w:pPr>
    </w:p>
    <w:p w:rsidR="0036289E" w:rsidRPr="00F44726" w:rsidRDefault="00F44726" w:rsidP="009D1DE0">
      <w:pPr>
        <w:rPr>
          <w:rFonts w:ascii="Times New Roman" w:hAnsi="Times New Roman" w:cs="Times New Roman"/>
          <w:b/>
          <w:sz w:val="24"/>
          <w:szCs w:val="24"/>
        </w:rPr>
      </w:pPr>
      <w:r w:rsidRPr="00F44726">
        <w:rPr>
          <w:rFonts w:ascii="Times New Roman" w:hAnsi="Times New Roman" w:cs="Times New Roman"/>
          <w:b/>
          <w:sz w:val="24"/>
          <w:szCs w:val="24"/>
        </w:rPr>
        <w:t xml:space="preserve">Adult learners fell by half </w:t>
      </w:r>
      <w:r w:rsidR="001907B0">
        <w:rPr>
          <w:rFonts w:ascii="Times New Roman" w:hAnsi="Times New Roman" w:cs="Times New Roman"/>
          <w:b/>
          <w:sz w:val="24"/>
          <w:szCs w:val="24"/>
        </w:rPr>
        <w:t>between</w:t>
      </w:r>
      <w:r w:rsidRPr="00F44726">
        <w:rPr>
          <w:rFonts w:ascii="Times New Roman" w:hAnsi="Times New Roman" w:cs="Times New Roman"/>
          <w:b/>
          <w:sz w:val="24"/>
          <w:szCs w:val="24"/>
        </w:rPr>
        <w:t xml:space="preserve"> 2010-11 </w:t>
      </w:r>
      <w:r w:rsidR="001907B0">
        <w:rPr>
          <w:rFonts w:ascii="Times New Roman" w:hAnsi="Times New Roman" w:cs="Times New Roman"/>
          <w:b/>
          <w:sz w:val="24"/>
          <w:szCs w:val="24"/>
        </w:rPr>
        <w:t>and</w:t>
      </w:r>
      <w:r w:rsidRPr="00F44726">
        <w:rPr>
          <w:rFonts w:ascii="Times New Roman" w:hAnsi="Times New Roman" w:cs="Times New Roman"/>
          <w:b/>
          <w:sz w:val="24"/>
          <w:szCs w:val="24"/>
        </w:rPr>
        <w:t xml:space="preserve"> 2022-23</w:t>
      </w:r>
    </w:p>
    <w:p w:rsidR="00F44726" w:rsidRPr="00F44726" w:rsidRDefault="00F44726" w:rsidP="009D1DE0">
      <w:pPr>
        <w:rPr>
          <w:rFonts w:ascii="Times New Roman" w:hAnsi="Times New Roman" w:cs="Times New Roman"/>
          <w:sz w:val="24"/>
          <w:szCs w:val="24"/>
        </w:rPr>
      </w:pPr>
    </w:p>
    <w:p w:rsidR="00F44726" w:rsidRPr="00F44726" w:rsidRDefault="00F44726" w:rsidP="009D1DE0">
      <w:pPr>
        <w:rPr>
          <w:rFonts w:ascii="Times New Roman" w:hAnsi="Times New Roman" w:cs="Times New Roman"/>
          <w:sz w:val="24"/>
          <w:szCs w:val="24"/>
        </w:rPr>
      </w:pPr>
      <w:r w:rsidRPr="00F44726">
        <w:rPr>
          <w:rFonts w:ascii="Times New Roman" w:hAnsi="Times New Roman" w:cs="Times New Roman"/>
          <w:sz w:val="24"/>
          <w:szCs w:val="24"/>
        </w:rPr>
        <w:t xml:space="preserve">The Learning and Work Institute on 27 May published a report </w:t>
      </w:r>
      <w:r w:rsidR="00F92070">
        <w:rPr>
          <w:rFonts w:ascii="Times New Roman" w:hAnsi="Times New Roman" w:cs="Times New Roman"/>
          <w:sz w:val="24"/>
          <w:szCs w:val="24"/>
        </w:rPr>
        <w:t xml:space="preserve">(Evans &amp; Egglestone 2024) </w:t>
      </w:r>
      <w:r w:rsidRPr="00F44726">
        <w:rPr>
          <w:rFonts w:ascii="Times New Roman" w:hAnsi="Times New Roman" w:cs="Times New Roman"/>
          <w:sz w:val="24"/>
          <w:szCs w:val="24"/>
        </w:rPr>
        <w:t>showing that over the twelve years of Coalition or Conservative government, the number of adult learners fell by 47%, resulting in 7m fewer qualifications. Per capita adult skills funding has been cut by 28% in real terms and companies have cut their skills investment per employee</w:t>
      </w:r>
      <w:r w:rsidR="008C2FB1" w:rsidRPr="008C2FB1">
        <w:rPr>
          <w:rFonts w:ascii="Times New Roman" w:hAnsi="Times New Roman" w:cs="Times New Roman"/>
          <w:sz w:val="24"/>
          <w:szCs w:val="24"/>
        </w:rPr>
        <w:t xml:space="preserve"> </w:t>
      </w:r>
      <w:r w:rsidR="008C2FB1" w:rsidRPr="00F44726">
        <w:rPr>
          <w:rFonts w:ascii="Times New Roman" w:hAnsi="Times New Roman" w:cs="Times New Roman"/>
          <w:sz w:val="24"/>
          <w:szCs w:val="24"/>
        </w:rPr>
        <w:t>by 20%</w:t>
      </w:r>
      <w:r w:rsidRPr="00F44726">
        <w:rPr>
          <w:rFonts w:ascii="Times New Roman" w:hAnsi="Times New Roman" w:cs="Times New Roman"/>
          <w:sz w:val="24"/>
          <w:szCs w:val="24"/>
        </w:rPr>
        <w:t xml:space="preserve">. Combined with the ‘any old job’ employment policy under UC, this </w:t>
      </w:r>
      <w:r w:rsidR="008C2FB1">
        <w:rPr>
          <w:rFonts w:ascii="Times New Roman" w:hAnsi="Times New Roman" w:cs="Times New Roman"/>
          <w:sz w:val="24"/>
          <w:szCs w:val="24"/>
        </w:rPr>
        <w:t>appears</w:t>
      </w:r>
      <w:r w:rsidRPr="00F44726">
        <w:rPr>
          <w:rFonts w:ascii="Times New Roman" w:hAnsi="Times New Roman" w:cs="Times New Roman"/>
          <w:sz w:val="24"/>
          <w:szCs w:val="24"/>
        </w:rPr>
        <w:t xml:space="preserve"> likely to contribute significantly to explaining the UK’s stagnant productivity.</w:t>
      </w:r>
    </w:p>
    <w:p w:rsidR="00F44726" w:rsidRDefault="00F44726" w:rsidP="009D1DE0">
      <w:pPr>
        <w:rPr>
          <w:rFonts w:ascii="Times New Roman" w:hAnsi="Times New Roman" w:cs="Times New Roman"/>
          <w:sz w:val="24"/>
          <w:szCs w:val="24"/>
        </w:rPr>
      </w:pPr>
    </w:p>
    <w:p w:rsidR="00C24CB2" w:rsidRPr="00C24CB2" w:rsidRDefault="00C24CB2" w:rsidP="009D1DE0">
      <w:pPr>
        <w:rPr>
          <w:rFonts w:ascii="Times New Roman" w:hAnsi="Times New Roman" w:cs="Times New Roman"/>
          <w:b/>
          <w:sz w:val="24"/>
          <w:szCs w:val="24"/>
        </w:rPr>
      </w:pPr>
      <w:r w:rsidRPr="00C24CB2">
        <w:rPr>
          <w:rFonts w:ascii="Times New Roman" w:hAnsi="Times New Roman" w:cs="Times New Roman"/>
          <w:b/>
          <w:sz w:val="24"/>
          <w:szCs w:val="24"/>
        </w:rPr>
        <w:t>Impact of increased UC conditionality on lone parents</w:t>
      </w:r>
    </w:p>
    <w:p w:rsidR="00C24CB2" w:rsidRPr="00C24CB2" w:rsidRDefault="00C24CB2" w:rsidP="009D1DE0">
      <w:pPr>
        <w:rPr>
          <w:rFonts w:ascii="Times New Roman" w:hAnsi="Times New Roman" w:cs="Times New Roman"/>
          <w:sz w:val="24"/>
          <w:szCs w:val="24"/>
        </w:rPr>
      </w:pPr>
    </w:p>
    <w:p w:rsidR="005F34C6" w:rsidRPr="00C24CB2" w:rsidRDefault="007B76B3" w:rsidP="009D1DE0">
      <w:pPr>
        <w:rPr>
          <w:rFonts w:ascii="Times New Roman" w:hAnsi="Times New Roman" w:cs="Times New Roman"/>
          <w:sz w:val="24"/>
          <w:szCs w:val="24"/>
        </w:rPr>
      </w:pPr>
      <w:r w:rsidRPr="00C24CB2">
        <w:rPr>
          <w:rFonts w:ascii="Times New Roman" w:hAnsi="Times New Roman" w:cs="Times New Roman"/>
          <w:sz w:val="24"/>
          <w:szCs w:val="24"/>
        </w:rPr>
        <w:t xml:space="preserve">The organization </w:t>
      </w:r>
      <w:r w:rsidR="00D02003" w:rsidRPr="00C24CB2">
        <w:rPr>
          <w:rFonts w:ascii="Times New Roman" w:hAnsi="Times New Roman" w:cs="Times New Roman"/>
          <w:sz w:val="24"/>
          <w:szCs w:val="24"/>
        </w:rPr>
        <w:t xml:space="preserve">Single Parent Rights </w:t>
      </w:r>
      <w:r w:rsidRPr="00C24CB2">
        <w:rPr>
          <w:rFonts w:ascii="Times New Roman" w:hAnsi="Times New Roman" w:cs="Times New Roman"/>
          <w:sz w:val="24"/>
          <w:szCs w:val="24"/>
        </w:rPr>
        <w:t>has published a study on the impact of increased UC conditionality on lone parents (Talbot 2024)</w:t>
      </w:r>
      <w:r w:rsidR="00C24CB2" w:rsidRPr="00C24CB2">
        <w:rPr>
          <w:rFonts w:ascii="Times New Roman" w:hAnsi="Times New Roman" w:cs="Times New Roman"/>
          <w:sz w:val="24"/>
          <w:szCs w:val="24"/>
        </w:rPr>
        <w:t xml:space="preserve">. </w:t>
      </w:r>
      <w:r w:rsidRPr="00C24CB2">
        <w:rPr>
          <w:rFonts w:ascii="Times New Roman" w:hAnsi="Times New Roman" w:cs="Times New Roman"/>
          <w:sz w:val="24"/>
          <w:szCs w:val="24"/>
        </w:rPr>
        <w:t xml:space="preserve"> It was </w:t>
      </w:r>
      <w:r w:rsidR="00C24CB2" w:rsidRPr="00C24CB2">
        <w:rPr>
          <w:rFonts w:ascii="Times New Roman" w:hAnsi="Times New Roman" w:cs="Times New Roman"/>
          <w:sz w:val="24"/>
          <w:szCs w:val="24"/>
        </w:rPr>
        <w:t xml:space="preserve">based on </w:t>
      </w:r>
      <w:r w:rsidRPr="00C24CB2">
        <w:rPr>
          <w:rFonts w:ascii="Times New Roman" w:hAnsi="Times New Roman" w:cs="Times New Roman"/>
          <w:sz w:val="24"/>
          <w:szCs w:val="24"/>
        </w:rPr>
        <w:t>a self-recruited online survey of 639 lone parents</w:t>
      </w:r>
      <w:r w:rsidR="00C24CB2" w:rsidRPr="00C24CB2">
        <w:rPr>
          <w:rFonts w:ascii="Times New Roman" w:hAnsi="Times New Roman" w:cs="Times New Roman"/>
          <w:sz w:val="24"/>
          <w:szCs w:val="24"/>
        </w:rPr>
        <w:t>. It found that:</w:t>
      </w:r>
    </w:p>
    <w:p w:rsidR="00C24CB2" w:rsidRPr="00C24CB2" w:rsidRDefault="00C24CB2" w:rsidP="009D6C06">
      <w:pPr>
        <w:numPr>
          <w:ilvl w:val="0"/>
          <w:numId w:val="3"/>
        </w:numPr>
        <w:spacing w:before="100" w:beforeAutospacing="1" w:after="100" w:afterAutospacing="1"/>
        <w:rPr>
          <w:rFonts w:ascii="Times New Roman" w:eastAsia="Times New Roman" w:hAnsi="Times New Roman" w:cs="Times New Roman"/>
          <w:sz w:val="24"/>
          <w:szCs w:val="24"/>
          <w:lang w:eastAsia="en-GB"/>
        </w:rPr>
      </w:pPr>
      <w:r w:rsidRPr="00C24CB2">
        <w:rPr>
          <w:rFonts w:ascii="Times New Roman" w:eastAsia="Times New Roman" w:hAnsi="Times New Roman" w:cs="Times New Roman"/>
          <w:sz w:val="24"/>
          <w:szCs w:val="24"/>
          <w:lang w:eastAsia="en-GB"/>
        </w:rPr>
        <w:t xml:space="preserve">59% of respondents find their current work requirements unmanageable </w:t>
      </w:r>
    </w:p>
    <w:p w:rsidR="00C24CB2" w:rsidRPr="00C24CB2" w:rsidRDefault="00C24CB2" w:rsidP="009D6C06">
      <w:pPr>
        <w:numPr>
          <w:ilvl w:val="0"/>
          <w:numId w:val="3"/>
        </w:numPr>
        <w:spacing w:before="100" w:beforeAutospacing="1" w:after="100" w:afterAutospacing="1"/>
        <w:rPr>
          <w:rFonts w:ascii="Times New Roman" w:eastAsia="Times New Roman" w:hAnsi="Times New Roman" w:cs="Times New Roman"/>
          <w:sz w:val="24"/>
          <w:szCs w:val="24"/>
          <w:lang w:eastAsia="en-GB"/>
        </w:rPr>
      </w:pPr>
      <w:r w:rsidRPr="00C24CB2">
        <w:rPr>
          <w:rFonts w:ascii="Times New Roman" w:eastAsia="Times New Roman" w:hAnsi="Times New Roman" w:cs="Times New Roman"/>
          <w:sz w:val="24"/>
          <w:szCs w:val="24"/>
          <w:lang w:eastAsia="en-GB"/>
        </w:rPr>
        <w:lastRenderedPageBreak/>
        <w:t xml:space="preserve">81% of single parents said 30 hours a week is unmanageable for them </w:t>
      </w:r>
    </w:p>
    <w:p w:rsidR="00C24CB2" w:rsidRPr="00C24CB2" w:rsidRDefault="00C24CB2" w:rsidP="009D6C06">
      <w:pPr>
        <w:numPr>
          <w:ilvl w:val="0"/>
          <w:numId w:val="3"/>
        </w:numPr>
        <w:spacing w:before="100" w:beforeAutospacing="1" w:after="100" w:afterAutospacing="1"/>
        <w:rPr>
          <w:rFonts w:ascii="Times New Roman" w:eastAsia="Times New Roman" w:hAnsi="Times New Roman" w:cs="Times New Roman"/>
          <w:sz w:val="24"/>
          <w:szCs w:val="24"/>
          <w:lang w:eastAsia="en-GB"/>
        </w:rPr>
      </w:pPr>
      <w:r w:rsidRPr="00C24CB2">
        <w:rPr>
          <w:rFonts w:ascii="Times New Roman" w:eastAsia="Times New Roman" w:hAnsi="Times New Roman" w:cs="Times New Roman"/>
          <w:sz w:val="24"/>
          <w:szCs w:val="24"/>
          <w:lang w:eastAsia="en-GB"/>
        </w:rPr>
        <w:t xml:space="preserve">74% of respondents found work coach meetings were not useful and a further 20% weren’t sure if they were useful </w:t>
      </w:r>
    </w:p>
    <w:p w:rsidR="00C24CB2" w:rsidRPr="00C24CB2" w:rsidRDefault="00C24CB2" w:rsidP="009D6C06">
      <w:pPr>
        <w:numPr>
          <w:ilvl w:val="0"/>
          <w:numId w:val="3"/>
        </w:numPr>
        <w:spacing w:before="100" w:beforeAutospacing="1" w:after="100" w:afterAutospacing="1"/>
        <w:rPr>
          <w:rFonts w:ascii="Times New Roman" w:eastAsia="Times New Roman" w:hAnsi="Times New Roman" w:cs="Times New Roman"/>
          <w:sz w:val="24"/>
          <w:szCs w:val="24"/>
          <w:lang w:eastAsia="en-GB"/>
        </w:rPr>
      </w:pPr>
      <w:r w:rsidRPr="00C24CB2">
        <w:rPr>
          <w:rFonts w:ascii="Times New Roman" w:eastAsia="Times New Roman" w:hAnsi="Times New Roman" w:cs="Times New Roman"/>
          <w:sz w:val="24"/>
          <w:szCs w:val="24"/>
          <w:lang w:eastAsia="en-GB"/>
        </w:rPr>
        <w:t>98% of respondents face barriers to work including a lack of access to affordable childcare, a lack of flexible work and single parent employment discrimination</w:t>
      </w:r>
    </w:p>
    <w:p w:rsidR="00C24CB2" w:rsidRPr="00C24CB2" w:rsidRDefault="00C24CB2" w:rsidP="009D6C06">
      <w:pPr>
        <w:numPr>
          <w:ilvl w:val="0"/>
          <w:numId w:val="3"/>
        </w:numPr>
        <w:spacing w:before="100" w:beforeAutospacing="1" w:after="100" w:afterAutospacing="1"/>
        <w:rPr>
          <w:rFonts w:ascii="Times New Roman" w:eastAsia="Times New Roman" w:hAnsi="Times New Roman" w:cs="Times New Roman"/>
          <w:sz w:val="24"/>
          <w:szCs w:val="24"/>
          <w:lang w:eastAsia="en-GB"/>
        </w:rPr>
      </w:pPr>
      <w:r w:rsidRPr="00C24CB2">
        <w:rPr>
          <w:rFonts w:ascii="Times New Roman" w:eastAsia="Times New Roman" w:hAnsi="Times New Roman" w:cs="Times New Roman"/>
          <w:sz w:val="24"/>
          <w:szCs w:val="24"/>
          <w:lang w:eastAsia="en-GB"/>
        </w:rPr>
        <w:t>The flexibility the DWP promised with the roll out of this policy is applied inconsistently</w:t>
      </w:r>
    </w:p>
    <w:p w:rsidR="00C24CB2" w:rsidRPr="00C24CB2" w:rsidRDefault="00C24CB2" w:rsidP="009D6C06">
      <w:pPr>
        <w:numPr>
          <w:ilvl w:val="0"/>
          <w:numId w:val="3"/>
        </w:numPr>
        <w:spacing w:before="100" w:beforeAutospacing="1" w:after="100" w:afterAutospacing="1"/>
        <w:rPr>
          <w:rFonts w:ascii="Times New Roman" w:eastAsia="Times New Roman" w:hAnsi="Times New Roman" w:cs="Times New Roman"/>
          <w:sz w:val="24"/>
          <w:szCs w:val="24"/>
          <w:lang w:eastAsia="en-GB"/>
        </w:rPr>
      </w:pPr>
      <w:r w:rsidRPr="00C24CB2">
        <w:rPr>
          <w:rFonts w:ascii="Times New Roman" w:eastAsia="Times New Roman" w:hAnsi="Times New Roman" w:cs="Times New Roman"/>
          <w:sz w:val="24"/>
          <w:szCs w:val="24"/>
          <w:lang w:eastAsia="en-GB"/>
        </w:rPr>
        <w:t xml:space="preserve">The DWP has ignored the disproportionate impact of the changes on single parents. </w:t>
      </w:r>
    </w:p>
    <w:p w:rsidR="000D0470" w:rsidRPr="006859C5" w:rsidRDefault="000D0470" w:rsidP="009D1DE0">
      <w:pPr>
        <w:rPr>
          <w:rFonts w:ascii="Times New Roman" w:hAnsi="Times New Roman" w:cs="Times New Roman"/>
          <w:b/>
          <w:sz w:val="24"/>
          <w:szCs w:val="24"/>
        </w:rPr>
      </w:pPr>
      <w:r w:rsidRPr="006859C5">
        <w:rPr>
          <w:rFonts w:ascii="Times New Roman" w:hAnsi="Times New Roman" w:cs="Times New Roman"/>
          <w:b/>
          <w:sz w:val="24"/>
          <w:szCs w:val="24"/>
        </w:rPr>
        <w:t>Joseph Rowntree reform proposals</w:t>
      </w:r>
    </w:p>
    <w:p w:rsidR="000D0470" w:rsidRPr="006859C5" w:rsidRDefault="000D0470" w:rsidP="009D1DE0">
      <w:pPr>
        <w:rPr>
          <w:rFonts w:ascii="Times New Roman" w:hAnsi="Times New Roman" w:cs="Times New Roman"/>
          <w:sz w:val="24"/>
          <w:szCs w:val="24"/>
        </w:rPr>
      </w:pPr>
    </w:p>
    <w:p w:rsidR="008050AB" w:rsidRPr="006859C5" w:rsidRDefault="000D0470" w:rsidP="008050AB">
      <w:pPr>
        <w:rPr>
          <w:rFonts w:ascii="Times New Roman" w:hAnsi="Times New Roman" w:cs="Times New Roman"/>
          <w:sz w:val="24"/>
          <w:szCs w:val="24"/>
        </w:rPr>
      </w:pPr>
      <w:r w:rsidRPr="006859C5">
        <w:rPr>
          <w:rFonts w:ascii="Times New Roman" w:hAnsi="Times New Roman" w:cs="Times New Roman"/>
          <w:sz w:val="24"/>
          <w:szCs w:val="24"/>
        </w:rPr>
        <w:t xml:space="preserve">The </w:t>
      </w:r>
      <w:r w:rsidR="008C2FB1">
        <w:rPr>
          <w:rFonts w:ascii="Times New Roman" w:hAnsi="Times New Roman" w:cs="Times New Roman"/>
          <w:sz w:val="24"/>
          <w:szCs w:val="24"/>
        </w:rPr>
        <w:t xml:space="preserve">Joseph Rowntree Trust </w:t>
      </w:r>
      <w:r w:rsidRPr="006859C5">
        <w:rPr>
          <w:rFonts w:ascii="Times New Roman" w:hAnsi="Times New Roman" w:cs="Times New Roman"/>
          <w:sz w:val="24"/>
          <w:szCs w:val="24"/>
        </w:rPr>
        <w:t>on 19 February published a paper (Tomlinson 2024) making proposals for a comprehensive reform of employment support and social security. It points out that m</w:t>
      </w:r>
      <w:r w:rsidR="008050AB" w:rsidRPr="006859C5">
        <w:rPr>
          <w:rFonts w:ascii="Times New Roman" w:hAnsi="Times New Roman" w:cs="Times New Roman"/>
          <w:sz w:val="24"/>
          <w:szCs w:val="24"/>
        </w:rPr>
        <w:t xml:space="preserve">ovements </w:t>
      </w:r>
      <w:r w:rsidRPr="006859C5">
        <w:rPr>
          <w:rFonts w:ascii="Times New Roman" w:hAnsi="Times New Roman" w:cs="Times New Roman"/>
          <w:sz w:val="24"/>
          <w:szCs w:val="24"/>
        </w:rPr>
        <w:t xml:space="preserve">by unemployed people </w:t>
      </w:r>
      <w:r w:rsidR="008050AB" w:rsidRPr="006859C5">
        <w:rPr>
          <w:rFonts w:ascii="Times New Roman" w:hAnsi="Times New Roman" w:cs="Times New Roman"/>
          <w:sz w:val="24"/>
          <w:szCs w:val="24"/>
        </w:rPr>
        <w:t xml:space="preserve">into work </w:t>
      </w:r>
      <w:r w:rsidR="008C2FB1">
        <w:rPr>
          <w:rFonts w:ascii="Times New Roman" w:hAnsi="Times New Roman" w:cs="Times New Roman"/>
          <w:sz w:val="24"/>
          <w:szCs w:val="24"/>
        </w:rPr>
        <w:t xml:space="preserve">have </w:t>
      </w:r>
      <w:r w:rsidR="008050AB" w:rsidRPr="006859C5">
        <w:rPr>
          <w:rFonts w:ascii="Times New Roman" w:hAnsi="Times New Roman" w:cs="Times New Roman"/>
          <w:sz w:val="24"/>
          <w:szCs w:val="24"/>
        </w:rPr>
        <w:t>halved since 20</w:t>
      </w:r>
      <w:r w:rsidR="006859C5">
        <w:rPr>
          <w:rFonts w:ascii="Times New Roman" w:hAnsi="Times New Roman" w:cs="Times New Roman"/>
          <w:sz w:val="24"/>
          <w:szCs w:val="24"/>
        </w:rPr>
        <w:t>14/</w:t>
      </w:r>
      <w:r w:rsidR="008050AB" w:rsidRPr="006859C5">
        <w:rPr>
          <w:rFonts w:ascii="Times New Roman" w:hAnsi="Times New Roman" w:cs="Times New Roman"/>
          <w:sz w:val="24"/>
          <w:szCs w:val="24"/>
        </w:rPr>
        <w:t>15</w:t>
      </w:r>
      <w:r w:rsidRPr="006859C5">
        <w:rPr>
          <w:rFonts w:ascii="Times New Roman" w:hAnsi="Times New Roman" w:cs="Times New Roman"/>
          <w:sz w:val="24"/>
          <w:szCs w:val="24"/>
        </w:rPr>
        <w:t>, frorm</w:t>
      </w:r>
      <w:r w:rsidR="008050AB" w:rsidRPr="006859C5">
        <w:rPr>
          <w:rFonts w:ascii="Times New Roman" w:hAnsi="Times New Roman" w:cs="Times New Roman"/>
          <w:sz w:val="24"/>
          <w:szCs w:val="24"/>
        </w:rPr>
        <w:t xml:space="preserve"> </w:t>
      </w:r>
      <w:r w:rsidR="006859C5">
        <w:rPr>
          <w:rFonts w:ascii="Times New Roman" w:hAnsi="Times New Roman" w:cs="Times New Roman"/>
          <w:sz w:val="24"/>
          <w:szCs w:val="24"/>
        </w:rPr>
        <w:t>500-</w:t>
      </w:r>
      <w:r w:rsidR="008050AB" w:rsidRPr="006859C5">
        <w:rPr>
          <w:rFonts w:ascii="Times New Roman" w:hAnsi="Times New Roman" w:cs="Times New Roman"/>
          <w:sz w:val="24"/>
          <w:szCs w:val="24"/>
        </w:rPr>
        <w:t>600,000 down to 250,000</w:t>
      </w:r>
      <w:r w:rsidRPr="006859C5">
        <w:rPr>
          <w:rFonts w:ascii="Times New Roman" w:hAnsi="Times New Roman" w:cs="Times New Roman"/>
          <w:sz w:val="24"/>
          <w:szCs w:val="24"/>
        </w:rPr>
        <w:t xml:space="preserve">. The Jobcentre has become a UC monitoring service rather than an employment service. The report estimates that the department now spends £350m a year on monitoring claimants, the equivalent of over half of the annual spend on work coach salaries. The estimated 13m hours a year that work coaches spend monitoring </w:t>
      </w:r>
      <w:proofErr w:type="gramStart"/>
      <w:r w:rsidRPr="006859C5">
        <w:rPr>
          <w:rFonts w:ascii="Times New Roman" w:hAnsi="Times New Roman" w:cs="Times New Roman"/>
          <w:sz w:val="24"/>
          <w:szCs w:val="24"/>
        </w:rPr>
        <w:t>claimants</w:t>
      </w:r>
      <w:proofErr w:type="gramEnd"/>
      <w:r w:rsidRPr="006859C5">
        <w:rPr>
          <w:rFonts w:ascii="Times New Roman" w:hAnsi="Times New Roman" w:cs="Times New Roman"/>
          <w:sz w:val="24"/>
          <w:szCs w:val="24"/>
        </w:rPr>
        <w:t xml:space="preserve"> crowds out the opportunity for support. </w:t>
      </w:r>
      <w:r w:rsidR="009E262E">
        <w:rPr>
          <w:rFonts w:ascii="Times New Roman" w:hAnsi="Times New Roman" w:cs="Times New Roman"/>
          <w:sz w:val="24"/>
          <w:szCs w:val="24"/>
        </w:rPr>
        <w:t>The paper argues that a</w:t>
      </w:r>
      <w:r w:rsidRPr="006859C5">
        <w:rPr>
          <w:rFonts w:ascii="Times New Roman" w:hAnsi="Times New Roman" w:cs="Times New Roman"/>
          <w:sz w:val="24"/>
          <w:szCs w:val="24"/>
        </w:rPr>
        <w:t xml:space="preserve"> better approach would be to reorientate Jobcentres around building productive, supportive, work-focused relationships between claimants and their work coaches.</w:t>
      </w:r>
    </w:p>
    <w:p w:rsidR="00452E91" w:rsidRPr="0010563F" w:rsidRDefault="00452E91" w:rsidP="009D1DE0">
      <w:pPr>
        <w:rPr>
          <w:rFonts w:ascii="Times New Roman" w:hAnsi="Times New Roman" w:cs="Times New Roman"/>
          <w:sz w:val="24"/>
          <w:szCs w:val="24"/>
        </w:rPr>
      </w:pPr>
    </w:p>
    <w:p w:rsidR="0010563F" w:rsidRPr="0010563F" w:rsidRDefault="0010563F" w:rsidP="000F2416">
      <w:pPr>
        <w:rPr>
          <w:rFonts w:ascii="Times New Roman" w:hAnsi="Times New Roman" w:cs="Times New Roman"/>
          <w:b/>
          <w:sz w:val="24"/>
          <w:szCs w:val="24"/>
        </w:rPr>
      </w:pPr>
      <w:r w:rsidRPr="0010563F">
        <w:rPr>
          <w:rFonts w:ascii="Times New Roman" w:hAnsi="Times New Roman" w:cs="Times New Roman"/>
          <w:b/>
          <w:sz w:val="24"/>
          <w:szCs w:val="24"/>
        </w:rPr>
        <w:t>IPPR study – associations between bad jobs and obesity and between obesity and economic inactivity</w:t>
      </w:r>
    </w:p>
    <w:p w:rsidR="0010563F" w:rsidRPr="0010563F" w:rsidRDefault="0010563F" w:rsidP="000F2416">
      <w:pPr>
        <w:rPr>
          <w:rFonts w:ascii="Times New Roman" w:hAnsi="Times New Roman" w:cs="Times New Roman"/>
          <w:b/>
          <w:sz w:val="24"/>
          <w:szCs w:val="24"/>
        </w:rPr>
      </w:pPr>
    </w:p>
    <w:p w:rsidR="0010563F" w:rsidRPr="0010563F" w:rsidRDefault="0010563F" w:rsidP="000F2416">
      <w:pPr>
        <w:rPr>
          <w:rFonts w:ascii="Times New Roman" w:hAnsi="Times New Roman" w:cs="Times New Roman"/>
          <w:sz w:val="24"/>
          <w:szCs w:val="24"/>
        </w:rPr>
      </w:pPr>
      <w:r w:rsidRPr="0010563F">
        <w:rPr>
          <w:rFonts w:ascii="Times New Roman" w:hAnsi="Times New Roman" w:cs="Times New Roman"/>
          <w:sz w:val="24"/>
          <w:szCs w:val="24"/>
        </w:rPr>
        <w:t>A study by IPPR (O’Halloran &amp; Thomas 2024) finds an association between obesity and economic inactivity, and also some evidence that bad employment conditions promote obesity. This is one of many issues that a conditionality approach does not address.</w:t>
      </w:r>
    </w:p>
    <w:p w:rsidR="0010563F" w:rsidRDefault="0010563F" w:rsidP="000F2416">
      <w:pPr>
        <w:rPr>
          <w:rFonts w:ascii="Times New Roman" w:hAnsi="Times New Roman" w:cs="Times New Roman"/>
          <w:sz w:val="24"/>
          <w:szCs w:val="24"/>
        </w:rPr>
      </w:pPr>
    </w:p>
    <w:p w:rsidR="00F92070" w:rsidRPr="00584BC0" w:rsidRDefault="00F92070" w:rsidP="00F92070">
      <w:pPr>
        <w:rPr>
          <w:rFonts w:ascii="Times New Roman" w:hAnsi="Times New Roman" w:cs="Times New Roman"/>
          <w:b/>
          <w:sz w:val="24"/>
          <w:szCs w:val="24"/>
        </w:rPr>
      </w:pPr>
      <w:r w:rsidRPr="00584BC0">
        <w:rPr>
          <w:rFonts w:ascii="Times New Roman" w:hAnsi="Times New Roman" w:cs="Times New Roman"/>
          <w:b/>
          <w:sz w:val="24"/>
          <w:szCs w:val="24"/>
        </w:rPr>
        <w:t>Employer perspectives on in-work conditionality</w:t>
      </w:r>
    </w:p>
    <w:p w:rsidR="00F92070" w:rsidRPr="00584BC0" w:rsidRDefault="00F92070" w:rsidP="00F92070">
      <w:pPr>
        <w:rPr>
          <w:rFonts w:ascii="Times New Roman" w:hAnsi="Times New Roman" w:cs="Times New Roman"/>
          <w:sz w:val="24"/>
          <w:szCs w:val="24"/>
        </w:rPr>
      </w:pPr>
    </w:p>
    <w:p w:rsidR="00F92070" w:rsidRPr="00584BC0" w:rsidRDefault="00F92070" w:rsidP="00F92070">
      <w:pPr>
        <w:rPr>
          <w:rFonts w:ascii="Times New Roman" w:hAnsi="Times New Roman" w:cs="Times New Roman"/>
          <w:sz w:val="24"/>
          <w:szCs w:val="24"/>
        </w:rPr>
      </w:pPr>
      <w:r w:rsidRPr="00584BC0">
        <w:rPr>
          <w:rFonts w:ascii="Times New Roman" w:hAnsi="Times New Roman" w:cs="Times New Roman"/>
          <w:sz w:val="24"/>
          <w:szCs w:val="24"/>
        </w:rPr>
        <w:t>A new paper (Jones &amp; Carson 2024) explores employer perspectives on ‘in-work conditionality’. As policymakers across Europe and other developed nations have pursued increasingly interventionist approaches to activating the unemployed through conditional</w:t>
      </w:r>
      <w:r w:rsidR="009E262E">
        <w:rPr>
          <w:rFonts w:ascii="Times New Roman" w:hAnsi="Times New Roman" w:cs="Times New Roman"/>
          <w:sz w:val="24"/>
          <w:szCs w:val="24"/>
        </w:rPr>
        <w:t>ity,</w:t>
      </w:r>
      <w:r w:rsidRPr="00584BC0">
        <w:rPr>
          <w:rFonts w:ascii="Times New Roman" w:hAnsi="Times New Roman" w:cs="Times New Roman"/>
          <w:sz w:val="24"/>
          <w:szCs w:val="24"/>
        </w:rPr>
        <w:t xml:space="preserve"> the UK has gone an unprecedented step further by requiring those in receipt of in-work benefits to demonstrate efforts to increase their working hours and/or pay. </w:t>
      </w:r>
      <w:r w:rsidR="009E262E">
        <w:rPr>
          <w:rFonts w:ascii="Times New Roman" w:hAnsi="Times New Roman" w:cs="Times New Roman"/>
          <w:sz w:val="24"/>
          <w:szCs w:val="24"/>
        </w:rPr>
        <w:t>Em</w:t>
      </w:r>
      <w:r w:rsidRPr="00584BC0">
        <w:rPr>
          <w:rFonts w:ascii="Times New Roman" w:hAnsi="Times New Roman" w:cs="Times New Roman"/>
          <w:sz w:val="24"/>
          <w:szCs w:val="24"/>
        </w:rPr>
        <w:t>ployer perspectives on this policy development have been overlooked by policymakers and researchers. This paper addresses this omission through analysis of 84 semi-structured interviews with a diverse group of employers. It finds that this new approach may be a step too far. It contributes theoretically by identifying a potential role for employers as latent path disruptors in policy development, and challenges the assumption that employers are typically supportive of extensions of behavioural conditionality to social security claimants.</w:t>
      </w:r>
    </w:p>
    <w:p w:rsidR="00F92070" w:rsidRPr="00584BC0" w:rsidRDefault="00F92070" w:rsidP="00F92070">
      <w:pPr>
        <w:rPr>
          <w:rFonts w:ascii="Times New Roman" w:hAnsi="Times New Roman" w:cs="Times New Roman"/>
          <w:b/>
          <w:sz w:val="24"/>
          <w:szCs w:val="24"/>
        </w:rPr>
      </w:pPr>
    </w:p>
    <w:p w:rsidR="00F92070" w:rsidRPr="0010563F" w:rsidRDefault="00F92070" w:rsidP="000F2416">
      <w:pPr>
        <w:rPr>
          <w:rFonts w:ascii="Times New Roman" w:hAnsi="Times New Roman" w:cs="Times New Roman"/>
          <w:sz w:val="24"/>
          <w:szCs w:val="24"/>
        </w:rPr>
      </w:pPr>
    </w:p>
    <w:p w:rsidR="00F77619" w:rsidRPr="000F2416" w:rsidRDefault="00F77619" w:rsidP="000F2416">
      <w:pPr>
        <w:rPr>
          <w:rFonts w:ascii="Times New Roman" w:hAnsi="Times New Roman" w:cs="Times New Roman"/>
          <w:b/>
          <w:sz w:val="24"/>
          <w:szCs w:val="24"/>
        </w:rPr>
      </w:pPr>
    </w:p>
    <w:p w:rsidR="003D6490" w:rsidRDefault="003D6490" w:rsidP="000F2416">
      <w:pPr>
        <w:rPr>
          <w:rFonts w:ascii="Times New Roman" w:hAnsi="Times New Roman" w:cs="Times New Roman"/>
          <w:b/>
          <w:color w:val="FF0000"/>
          <w:sz w:val="24"/>
          <w:szCs w:val="24"/>
        </w:rPr>
      </w:pPr>
    </w:p>
    <w:p w:rsidR="009A137B" w:rsidRDefault="009A137B" w:rsidP="009A137B">
      <w:pPr>
        <w:pStyle w:val="NormalWeb"/>
      </w:pPr>
    </w:p>
    <w:p w:rsidR="009E262E" w:rsidRPr="00B33458" w:rsidRDefault="009E262E" w:rsidP="009A137B">
      <w:pPr>
        <w:pStyle w:val="NormalWeb"/>
      </w:pPr>
    </w:p>
    <w:p w:rsidR="00300F5C" w:rsidRPr="00A0421E" w:rsidRDefault="00300F5C" w:rsidP="009D1DE0">
      <w:pPr>
        <w:rPr>
          <w:rFonts w:ascii="Times New Roman" w:hAnsi="Times New Roman" w:cs="Times New Roman"/>
          <w:b/>
          <w:bCs/>
          <w:sz w:val="28"/>
          <w:szCs w:val="28"/>
        </w:rPr>
      </w:pPr>
      <w:r w:rsidRPr="00A0421E">
        <w:rPr>
          <w:rFonts w:ascii="Times New Roman" w:hAnsi="Times New Roman" w:cs="Times New Roman"/>
          <w:b/>
          <w:bCs/>
          <w:sz w:val="28"/>
          <w:szCs w:val="28"/>
        </w:rPr>
        <w:lastRenderedPageBreak/>
        <w:t>REFERENCES</w:t>
      </w:r>
    </w:p>
    <w:p w:rsidR="00433474" w:rsidRDefault="00433474" w:rsidP="00526E87">
      <w:pPr>
        <w:rPr>
          <w:rFonts w:ascii="Times New Roman" w:hAnsi="Times New Roman" w:cs="Times New Roman"/>
          <w:sz w:val="24"/>
          <w:szCs w:val="24"/>
        </w:rPr>
      </w:pPr>
    </w:p>
    <w:p w:rsidR="00433474" w:rsidRDefault="00433474" w:rsidP="00526E87">
      <w:pPr>
        <w:rPr>
          <w:rFonts w:ascii="Times New Roman" w:hAnsi="Times New Roman" w:cs="Times New Roman"/>
          <w:sz w:val="24"/>
          <w:szCs w:val="24"/>
        </w:rPr>
      </w:pPr>
    </w:p>
    <w:p w:rsidR="00526E87" w:rsidRDefault="00526E87" w:rsidP="00526E87">
      <w:pPr>
        <w:rPr>
          <w:rFonts w:ascii="Times New Roman" w:hAnsi="Times New Roman" w:cs="Times New Roman"/>
          <w:sz w:val="24"/>
          <w:szCs w:val="24"/>
        </w:rPr>
      </w:pPr>
      <w:r>
        <w:rPr>
          <w:rFonts w:ascii="Times New Roman" w:hAnsi="Times New Roman" w:cs="Times New Roman"/>
          <w:sz w:val="24"/>
          <w:szCs w:val="24"/>
        </w:rPr>
        <w:t xml:space="preserve">DWP (2024a) </w:t>
      </w:r>
      <w:r w:rsidRPr="00526E87">
        <w:rPr>
          <w:rFonts w:ascii="Times New Roman" w:hAnsi="Times New Roman" w:cs="Times New Roman"/>
          <w:i/>
          <w:sz w:val="24"/>
          <w:szCs w:val="24"/>
        </w:rPr>
        <w:t>Long-term out of work and “Searching for Work” claimants on Universal Credit, January 2023 to January 2024</w:t>
      </w:r>
      <w:r>
        <w:rPr>
          <w:rFonts w:ascii="Times New Roman" w:hAnsi="Times New Roman" w:cs="Times New Roman"/>
          <w:sz w:val="24"/>
          <w:szCs w:val="24"/>
        </w:rPr>
        <w:t xml:space="preserve">, 19 April, at </w:t>
      </w:r>
    </w:p>
    <w:p w:rsidR="00526E87" w:rsidRDefault="00E705B7" w:rsidP="00526E87">
      <w:pPr>
        <w:rPr>
          <w:rFonts w:ascii="Times New Roman" w:hAnsi="Times New Roman" w:cs="Times New Roman"/>
          <w:sz w:val="24"/>
          <w:szCs w:val="24"/>
        </w:rPr>
      </w:pPr>
      <w:hyperlink r:id="rId27" w:history="1">
        <w:r w:rsidR="00526E87" w:rsidRPr="00585DA4">
          <w:rPr>
            <w:rStyle w:val="Hyperlink"/>
            <w:rFonts w:ascii="Times New Roman" w:hAnsi="Times New Roman" w:cs="Times New Roman"/>
            <w:sz w:val="24"/>
            <w:szCs w:val="24"/>
          </w:rPr>
          <w:t>https://www.gov.uk/government/statistics/long-term-out-of-work-and-searching-for-work-claimants-on-universal-credit/long-term-out-of-work-and-searching-for-work-claimants-on-universal-credit-january-2023-to-january-2024</w:t>
        </w:r>
      </w:hyperlink>
    </w:p>
    <w:p w:rsidR="00526E87" w:rsidRDefault="00526E87" w:rsidP="00F044EA">
      <w:pPr>
        <w:rPr>
          <w:rFonts w:ascii="Times New Roman" w:hAnsi="Times New Roman" w:cs="Times New Roman"/>
          <w:sz w:val="24"/>
          <w:szCs w:val="24"/>
        </w:rPr>
      </w:pPr>
    </w:p>
    <w:p w:rsidR="00F044EA" w:rsidRPr="00526E87" w:rsidRDefault="00F044EA" w:rsidP="00F044EA">
      <w:pPr>
        <w:rPr>
          <w:rFonts w:ascii="Times New Roman" w:hAnsi="Times New Roman" w:cs="Times New Roman"/>
          <w:i/>
          <w:sz w:val="24"/>
          <w:szCs w:val="24"/>
        </w:rPr>
      </w:pPr>
      <w:r w:rsidRPr="00CC195E">
        <w:rPr>
          <w:rFonts w:ascii="Times New Roman" w:hAnsi="Times New Roman" w:cs="Times New Roman"/>
          <w:sz w:val="24"/>
          <w:szCs w:val="24"/>
        </w:rPr>
        <w:t>DWP (2024</w:t>
      </w:r>
      <w:r w:rsidR="00526E87">
        <w:rPr>
          <w:rFonts w:ascii="Times New Roman" w:hAnsi="Times New Roman" w:cs="Times New Roman"/>
          <w:sz w:val="24"/>
          <w:szCs w:val="24"/>
        </w:rPr>
        <w:t>b</w:t>
      </w:r>
      <w:r w:rsidRPr="00CC195E">
        <w:rPr>
          <w:rFonts w:ascii="Times New Roman" w:hAnsi="Times New Roman" w:cs="Times New Roman"/>
          <w:sz w:val="24"/>
          <w:szCs w:val="24"/>
        </w:rPr>
        <w:t xml:space="preserve">) </w:t>
      </w:r>
      <w:proofErr w:type="gramStart"/>
      <w:r w:rsidRPr="00526E87">
        <w:rPr>
          <w:rFonts w:ascii="Times New Roman" w:hAnsi="Times New Roman" w:cs="Times New Roman"/>
          <w:i/>
          <w:sz w:val="24"/>
          <w:szCs w:val="24"/>
        </w:rPr>
        <w:t>The</w:t>
      </w:r>
      <w:proofErr w:type="gramEnd"/>
      <w:r w:rsidRPr="00526E87">
        <w:rPr>
          <w:rFonts w:ascii="Times New Roman" w:hAnsi="Times New Roman" w:cs="Times New Roman"/>
          <w:i/>
          <w:sz w:val="24"/>
          <w:szCs w:val="24"/>
        </w:rPr>
        <w:t xml:space="preserve"> Universal Credit (Administrative Earnings Threshold) (Amendment)</w:t>
      </w:r>
    </w:p>
    <w:p w:rsidR="00F044EA" w:rsidRPr="00CC195E" w:rsidRDefault="00F044EA" w:rsidP="00F044EA">
      <w:pPr>
        <w:rPr>
          <w:rFonts w:ascii="Times New Roman" w:hAnsi="Times New Roman" w:cs="Times New Roman"/>
          <w:sz w:val="24"/>
          <w:szCs w:val="24"/>
        </w:rPr>
      </w:pPr>
      <w:r w:rsidRPr="00526E87">
        <w:rPr>
          <w:rFonts w:ascii="Times New Roman" w:hAnsi="Times New Roman" w:cs="Times New Roman"/>
          <w:i/>
          <w:sz w:val="24"/>
          <w:szCs w:val="24"/>
        </w:rPr>
        <w:t>Regulations 2024 (SI 2024/****): Report by the Social Security Advisory Committee</w:t>
      </w:r>
      <w:r w:rsidRPr="00CC195E">
        <w:rPr>
          <w:rFonts w:ascii="Times New Roman" w:hAnsi="Times New Roman" w:cs="Times New Roman"/>
          <w:sz w:val="24"/>
          <w:szCs w:val="24"/>
        </w:rPr>
        <w:t>, April, at</w:t>
      </w:r>
    </w:p>
    <w:p w:rsidR="00F044EA" w:rsidRPr="00CC195E" w:rsidRDefault="00E705B7" w:rsidP="00F044EA">
      <w:pPr>
        <w:rPr>
          <w:rFonts w:ascii="Times New Roman" w:hAnsi="Times New Roman" w:cs="Times New Roman"/>
          <w:sz w:val="24"/>
          <w:szCs w:val="24"/>
        </w:rPr>
      </w:pPr>
      <w:hyperlink r:id="rId28" w:history="1">
        <w:r w:rsidR="00F044EA" w:rsidRPr="00CC195E">
          <w:rPr>
            <w:rStyle w:val="Hyperlink"/>
            <w:rFonts w:ascii="Times New Roman" w:hAnsi="Times New Roman" w:cs="Times New Roman"/>
            <w:sz w:val="24"/>
            <w:szCs w:val="24"/>
          </w:rPr>
          <w:t>https://assets.publishing.service.gov.uk/media/662b80caae7fb5d93ebf9327/universal-credit-transitional-provisions-amdt-regs-2024-accessible.pdf</w:t>
        </w:r>
      </w:hyperlink>
    </w:p>
    <w:p w:rsidR="00F044EA" w:rsidRPr="00CC195E" w:rsidRDefault="00F044EA" w:rsidP="00F044EA">
      <w:pPr>
        <w:rPr>
          <w:rFonts w:ascii="Times New Roman" w:hAnsi="Times New Roman" w:cs="Times New Roman"/>
          <w:sz w:val="24"/>
          <w:szCs w:val="24"/>
        </w:rPr>
      </w:pPr>
    </w:p>
    <w:p w:rsidR="000F2416" w:rsidRDefault="000F2416" w:rsidP="000F2416">
      <w:pPr>
        <w:rPr>
          <w:rFonts w:ascii="Times New Roman" w:hAnsi="Times New Roman" w:cs="Times New Roman"/>
          <w:sz w:val="24"/>
          <w:szCs w:val="24"/>
        </w:rPr>
      </w:pPr>
      <w:proofErr w:type="gramStart"/>
      <w:r>
        <w:rPr>
          <w:rFonts w:ascii="Times New Roman" w:hAnsi="Times New Roman" w:cs="Times New Roman"/>
          <w:sz w:val="24"/>
          <w:szCs w:val="24"/>
        </w:rPr>
        <w:t>DWP(</w:t>
      </w:r>
      <w:proofErr w:type="gramEnd"/>
      <w:r>
        <w:rPr>
          <w:rFonts w:ascii="Times New Roman" w:hAnsi="Times New Roman" w:cs="Times New Roman"/>
          <w:sz w:val="24"/>
          <w:szCs w:val="24"/>
        </w:rPr>
        <w:t xml:space="preserve">2024c) </w:t>
      </w:r>
      <w:r w:rsidRPr="000F2416">
        <w:rPr>
          <w:rFonts w:ascii="Times New Roman" w:hAnsi="Times New Roman" w:cs="Times New Roman"/>
          <w:i/>
          <w:sz w:val="24"/>
          <w:szCs w:val="24"/>
        </w:rPr>
        <w:t>Work Capability Assessment Reform: update to estimated number of claimants affected</w:t>
      </w:r>
      <w:r>
        <w:rPr>
          <w:rFonts w:ascii="Times New Roman" w:hAnsi="Times New Roman" w:cs="Times New Roman"/>
          <w:sz w:val="24"/>
          <w:szCs w:val="24"/>
        </w:rPr>
        <w:t xml:space="preserve">, </w:t>
      </w:r>
      <w:r w:rsidRPr="000F2416">
        <w:rPr>
          <w:rFonts w:ascii="Times New Roman" w:hAnsi="Times New Roman" w:cs="Times New Roman"/>
          <w:sz w:val="24"/>
          <w:szCs w:val="24"/>
        </w:rPr>
        <w:t>18 April</w:t>
      </w:r>
      <w:r>
        <w:rPr>
          <w:rFonts w:ascii="Times New Roman" w:hAnsi="Times New Roman" w:cs="Times New Roman"/>
          <w:sz w:val="24"/>
          <w:szCs w:val="24"/>
        </w:rPr>
        <w:t xml:space="preserve">, at </w:t>
      </w:r>
    </w:p>
    <w:p w:rsidR="000F2416" w:rsidRDefault="00E705B7" w:rsidP="00433474">
      <w:pPr>
        <w:rPr>
          <w:rFonts w:ascii="Times New Roman" w:hAnsi="Times New Roman" w:cs="Times New Roman"/>
          <w:sz w:val="24"/>
          <w:szCs w:val="24"/>
        </w:rPr>
      </w:pPr>
      <w:hyperlink r:id="rId29" w:history="1">
        <w:r w:rsidR="000F2416" w:rsidRPr="0076349E">
          <w:rPr>
            <w:rStyle w:val="Hyperlink"/>
            <w:rFonts w:ascii="Times New Roman" w:hAnsi="Times New Roman" w:cs="Times New Roman"/>
            <w:sz w:val="24"/>
            <w:szCs w:val="24"/>
          </w:rPr>
          <w:t>https://www.gov.uk/government/publications/work-capability-assessment-reform-estimated-number-of-claimants-affected</w:t>
        </w:r>
      </w:hyperlink>
    </w:p>
    <w:p w:rsidR="000F2416" w:rsidRDefault="000F2416" w:rsidP="00433474">
      <w:pPr>
        <w:rPr>
          <w:rFonts w:ascii="Times New Roman" w:hAnsi="Times New Roman" w:cs="Times New Roman"/>
          <w:sz w:val="24"/>
          <w:szCs w:val="24"/>
        </w:rPr>
      </w:pPr>
    </w:p>
    <w:p w:rsidR="00433474" w:rsidRDefault="00433474" w:rsidP="00433474">
      <w:pPr>
        <w:rPr>
          <w:rFonts w:ascii="Times New Roman" w:hAnsi="Times New Roman" w:cs="Times New Roman"/>
          <w:sz w:val="24"/>
          <w:szCs w:val="24"/>
        </w:rPr>
      </w:pPr>
      <w:r w:rsidRPr="00433474">
        <w:rPr>
          <w:rFonts w:ascii="Times New Roman" w:hAnsi="Times New Roman" w:cs="Times New Roman"/>
          <w:sz w:val="24"/>
          <w:szCs w:val="24"/>
        </w:rPr>
        <w:t>Evans</w:t>
      </w:r>
      <w:r>
        <w:rPr>
          <w:rFonts w:ascii="Times New Roman" w:hAnsi="Times New Roman" w:cs="Times New Roman"/>
          <w:sz w:val="24"/>
          <w:szCs w:val="24"/>
        </w:rPr>
        <w:t>,</w:t>
      </w:r>
      <w:r w:rsidRPr="00433474">
        <w:rPr>
          <w:rFonts w:ascii="Times New Roman" w:hAnsi="Times New Roman" w:cs="Times New Roman"/>
          <w:sz w:val="24"/>
          <w:szCs w:val="24"/>
        </w:rPr>
        <w:t xml:space="preserve"> Stephen and Corin Egglestone</w:t>
      </w:r>
      <w:r>
        <w:rPr>
          <w:rFonts w:ascii="Times New Roman" w:hAnsi="Times New Roman" w:cs="Times New Roman"/>
          <w:sz w:val="24"/>
          <w:szCs w:val="24"/>
        </w:rPr>
        <w:t xml:space="preserve"> (2024) </w:t>
      </w:r>
      <w:proofErr w:type="gramStart"/>
      <w:r w:rsidRPr="00433474">
        <w:rPr>
          <w:rFonts w:ascii="Times New Roman" w:hAnsi="Times New Roman" w:cs="Times New Roman"/>
          <w:i/>
          <w:sz w:val="24"/>
          <w:szCs w:val="24"/>
        </w:rPr>
        <w:t>The</w:t>
      </w:r>
      <w:proofErr w:type="gramEnd"/>
      <w:r w:rsidRPr="00433474">
        <w:rPr>
          <w:rFonts w:ascii="Times New Roman" w:hAnsi="Times New Roman" w:cs="Times New Roman"/>
          <w:i/>
          <w:sz w:val="24"/>
          <w:szCs w:val="24"/>
        </w:rPr>
        <w:t xml:space="preserve"> great skills divide: how learning inequalities risk holding the UK back</w:t>
      </w:r>
      <w:r>
        <w:rPr>
          <w:rFonts w:ascii="Times New Roman" w:hAnsi="Times New Roman" w:cs="Times New Roman"/>
          <w:sz w:val="24"/>
          <w:szCs w:val="24"/>
        </w:rPr>
        <w:t xml:space="preserve">, London, Learning and Work Institute, </w:t>
      </w:r>
      <w:r w:rsidRPr="00433474">
        <w:rPr>
          <w:rFonts w:ascii="Times New Roman" w:hAnsi="Times New Roman" w:cs="Times New Roman"/>
          <w:sz w:val="24"/>
          <w:szCs w:val="24"/>
        </w:rPr>
        <w:t>May</w:t>
      </w:r>
      <w:r>
        <w:rPr>
          <w:rFonts w:ascii="Times New Roman" w:hAnsi="Times New Roman" w:cs="Times New Roman"/>
          <w:sz w:val="24"/>
          <w:szCs w:val="24"/>
        </w:rPr>
        <w:t>, at</w:t>
      </w:r>
    </w:p>
    <w:p w:rsidR="00433474" w:rsidRDefault="00E705B7" w:rsidP="00433474">
      <w:pPr>
        <w:rPr>
          <w:rFonts w:ascii="Times New Roman" w:hAnsi="Times New Roman" w:cs="Times New Roman"/>
          <w:sz w:val="24"/>
          <w:szCs w:val="24"/>
        </w:rPr>
      </w:pPr>
      <w:hyperlink r:id="rId30" w:history="1">
        <w:r w:rsidR="00433474" w:rsidRPr="0076349E">
          <w:rPr>
            <w:rStyle w:val="Hyperlink"/>
            <w:rFonts w:ascii="Times New Roman" w:hAnsi="Times New Roman" w:cs="Times New Roman"/>
            <w:sz w:val="24"/>
            <w:szCs w:val="24"/>
          </w:rPr>
          <w:t>https://learningandwork.org.uk/news-and-policy/cuts-to-skills-funding-hit-poorest-areas-hardest-and-put-20-billion-economic-growth-at-risk/</w:t>
        </w:r>
      </w:hyperlink>
    </w:p>
    <w:p w:rsidR="00433474" w:rsidRDefault="00433474" w:rsidP="00F044EA">
      <w:pPr>
        <w:rPr>
          <w:rFonts w:ascii="Times New Roman" w:hAnsi="Times New Roman" w:cs="Times New Roman"/>
          <w:sz w:val="24"/>
          <w:szCs w:val="24"/>
        </w:rPr>
      </w:pPr>
    </w:p>
    <w:p w:rsidR="008F5F62" w:rsidRDefault="008F5F62" w:rsidP="008F5F62">
      <w:pPr>
        <w:rPr>
          <w:rFonts w:ascii="Times New Roman" w:hAnsi="Times New Roman" w:cs="Times New Roman"/>
          <w:sz w:val="24"/>
          <w:szCs w:val="24"/>
        </w:rPr>
      </w:pPr>
      <w:r w:rsidRPr="008F5F62">
        <w:rPr>
          <w:rFonts w:ascii="Times New Roman" w:hAnsi="Times New Roman" w:cs="Times New Roman"/>
          <w:sz w:val="24"/>
          <w:szCs w:val="24"/>
        </w:rPr>
        <w:t>Jones</w:t>
      </w:r>
      <w:r>
        <w:rPr>
          <w:rFonts w:ascii="Times New Roman" w:hAnsi="Times New Roman" w:cs="Times New Roman"/>
          <w:sz w:val="24"/>
          <w:szCs w:val="24"/>
        </w:rPr>
        <w:t>,</w:t>
      </w:r>
      <w:r w:rsidRPr="008F5F62">
        <w:rPr>
          <w:rFonts w:ascii="Times New Roman" w:hAnsi="Times New Roman" w:cs="Times New Roman"/>
          <w:sz w:val="24"/>
          <w:szCs w:val="24"/>
        </w:rPr>
        <w:t xml:space="preserve"> Katy </w:t>
      </w:r>
      <w:r>
        <w:rPr>
          <w:rFonts w:ascii="Times New Roman" w:hAnsi="Times New Roman" w:cs="Times New Roman"/>
          <w:sz w:val="24"/>
          <w:szCs w:val="24"/>
        </w:rPr>
        <w:t xml:space="preserve">and </w:t>
      </w:r>
      <w:r w:rsidRPr="008F5F62">
        <w:rPr>
          <w:rFonts w:ascii="Times New Roman" w:hAnsi="Times New Roman" w:cs="Times New Roman"/>
          <w:sz w:val="24"/>
          <w:szCs w:val="24"/>
        </w:rPr>
        <w:t xml:space="preserve">Calum Carson </w:t>
      </w:r>
      <w:r>
        <w:rPr>
          <w:rFonts w:ascii="Times New Roman" w:hAnsi="Times New Roman" w:cs="Times New Roman"/>
          <w:sz w:val="24"/>
          <w:szCs w:val="24"/>
        </w:rPr>
        <w:t>(2024) ‘</w:t>
      </w:r>
      <w:r w:rsidRPr="008F5F62">
        <w:rPr>
          <w:rFonts w:ascii="Times New Roman" w:hAnsi="Times New Roman" w:cs="Times New Roman"/>
          <w:sz w:val="24"/>
          <w:szCs w:val="24"/>
        </w:rPr>
        <w:t>A step too far: Employer perspectives on in-work conditionality</w:t>
      </w:r>
      <w:r>
        <w:rPr>
          <w:rFonts w:ascii="Times New Roman" w:hAnsi="Times New Roman" w:cs="Times New Roman"/>
          <w:sz w:val="24"/>
          <w:szCs w:val="24"/>
        </w:rPr>
        <w:t xml:space="preserve">’, </w:t>
      </w:r>
      <w:r w:rsidRPr="008F5F62">
        <w:rPr>
          <w:rFonts w:ascii="Times New Roman" w:hAnsi="Times New Roman" w:cs="Times New Roman"/>
          <w:i/>
          <w:sz w:val="24"/>
          <w:szCs w:val="24"/>
        </w:rPr>
        <w:t>Journal of European Social Policy</w:t>
      </w:r>
      <w:r>
        <w:rPr>
          <w:rFonts w:ascii="Times New Roman" w:hAnsi="Times New Roman" w:cs="Times New Roman"/>
          <w:sz w:val="24"/>
          <w:szCs w:val="24"/>
        </w:rPr>
        <w:t xml:space="preserve">, </w:t>
      </w:r>
      <w:r w:rsidR="00584BC0">
        <w:rPr>
          <w:rFonts w:ascii="Times New Roman" w:hAnsi="Times New Roman" w:cs="Times New Roman"/>
          <w:sz w:val="24"/>
          <w:szCs w:val="24"/>
        </w:rPr>
        <w:t>OnlineFirst, 29 February</w:t>
      </w:r>
    </w:p>
    <w:p w:rsidR="008F5F62" w:rsidRDefault="008F5F62" w:rsidP="00F044EA">
      <w:pPr>
        <w:rPr>
          <w:rFonts w:ascii="Times New Roman" w:hAnsi="Times New Roman" w:cs="Times New Roman"/>
          <w:sz w:val="24"/>
          <w:szCs w:val="24"/>
        </w:rPr>
      </w:pPr>
    </w:p>
    <w:p w:rsidR="00F044EA" w:rsidRDefault="00F044EA" w:rsidP="00F044EA">
      <w:pPr>
        <w:rPr>
          <w:rFonts w:ascii="Times New Roman" w:hAnsi="Times New Roman" w:cs="Times New Roman"/>
          <w:sz w:val="24"/>
          <w:szCs w:val="24"/>
        </w:rPr>
      </w:pPr>
      <w:r>
        <w:rPr>
          <w:rFonts w:ascii="Times New Roman" w:hAnsi="Times New Roman" w:cs="Times New Roman"/>
          <w:sz w:val="24"/>
          <w:szCs w:val="24"/>
        </w:rPr>
        <w:t xml:space="preserve">Mockley, Andrew, Steven Kennedy and Francis Hobson (2024) </w:t>
      </w:r>
      <w:r w:rsidRPr="009A5E13">
        <w:rPr>
          <w:rFonts w:ascii="Times New Roman" w:hAnsi="Times New Roman" w:cs="Times New Roman"/>
          <w:i/>
          <w:sz w:val="24"/>
          <w:szCs w:val="24"/>
        </w:rPr>
        <w:t>Managed migration: Completing Universal Credit rollout</w:t>
      </w:r>
      <w:r>
        <w:rPr>
          <w:rFonts w:ascii="Times New Roman" w:hAnsi="Times New Roman" w:cs="Times New Roman"/>
          <w:sz w:val="24"/>
          <w:szCs w:val="24"/>
        </w:rPr>
        <w:t>, House of Commons Library Research Briefing, 11 March, at</w:t>
      </w:r>
    </w:p>
    <w:p w:rsidR="00F044EA" w:rsidRDefault="00E705B7" w:rsidP="00F044EA">
      <w:pPr>
        <w:rPr>
          <w:rFonts w:ascii="Times New Roman" w:hAnsi="Times New Roman" w:cs="Times New Roman"/>
          <w:sz w:val="24"/>
          <w:szCs w:val="24"/>
        </w:rPr>
      </w:pPr>
      <w:hyperlink r:id="rId31" w:history="1">
        <w:r w:rsidR="00F044EA" w:rsidRPr="00E35E83">
          <w:rPr>
            <w:rStyle w:val="Hyperlink"/>
            <w:rFonts w:ascii="Times New Roman" w:hAnsi="Times New Roman" w:cs="Times New Roman"/>
            <w:sz w:val="24"/>
            <w:szCs w:val="24"/>
          </w:rPr>
          <w:t>https://commonslibrary.parliament.uk/research-briefings/cbp-9984</w:t>
        </w:r>
      </w:hyperlink>
    </w:p>
    <w:p w:rsidR="00F044EA" w:rsidRDefault="00F044EA" w:rsidP="00F044EA">
      <w:pPr>
        <w:rPr>
          <w:rFonts w:ascii="Times New Roman" w:hAnsi="Times New Roman" w:cs="Times New Roman"/>
          <w:sz w:val="24"/>
          <w:szCs w:val="24"/>
        </w:rPr>
      </w:pPr>
    </w:p>
    <w:p w:rsidR="00F044EA" w:rsidRDefault="00F044EA" w:rsidP="00F044EA">
      <w:pPr>
        <w:rPr>
          <w:rFonts w:ascii="Times New Roman" w:hAnsi="Times New Roman" w:cs="Times New Roman"/>
          <w:bCs/>
          <w:sz w:val="24"/>
          <w:szCs w:val="24"/>
        </w:rPr>
      </w:pPr>
      <w:r w:rsidRPr="00BF519A">
        <w:rPr>
          <w:rFonts w:ascii="Times New Roman" w:hAnsi="Times New Roman" w:cs="Times New Roman"/>
          <w:bCs/>
          <w:sz w:val="24"/>
          <w:szCs w:val="24"/>
        </w:rPr>
        <w:t>O'Halloran</w:t>
      </w:r>
      <w:r>
        <w:rPr>
          <w:rFonts w:ascii="Times New Roman" w:hAnsi="Times New Roman" w:cs="Times New Roman"/>
          <w:bCs/>
          <w:sz w:val="24"/>
          <w:szCs w:val="24"/>
        </w:rPr>
        <w:t>,</w:t>
      </w:r>
      <w:r w:rsidRPr="00BF519A">
        <w:rPr>
          <w:rFonts w:ascii="Times New Roman" w:hAnsi="Times New Roman" w:cs="Times New Roman"/>
          <w:bCs/>
          <w:sz w:val="24"/>
          <w:szCs w:val="24"/>
        </w:rPr>
        <w:t xml:space="preserve"> Jamie</w:t>
      </w:r>
      <w:r>
        <w:rPr>
          <w:rFonts w:ascii="Times New Roman" w:hAnsi="Times New Roman" w:cs="Times New Roman"/>
          <w:bCs/>
          <w:sz w:val="24"/>
          <w:szCs w:val="24"/>
        </w:rPr>
        <w:t xml:space="preserve"> and</w:t>
      </w:r>
      <w:r w:rsidRPr="00BF519A">
        <w:rPr>
          <w:rFonts w:ascii="Times New Roman" w:hAnsi="Times New Roman" w:cs="Times New Roman"/>
          <w:bCs/>
          <w:sz w:val="24"/>
          <w:szCs w:val="24"/>
        </w:rPr>
        <w:t xml:space="preserve"> Chris Thomas</w:t>
      </w:r>
      <w:r>
        <w:rPr>
          <w:rFonts w:ascii="Times New Roman" w:hAnsi="Times New Roman" w:cs="Times New Roman"/>
          <w:bCs/>
          <w:sz w:val="24"/>
          <w:szCs w:val="24"/>
        </w:rPr>
        <w:t xml:space="preserve"> (2024) </w:t>
      </w:r>
      <w:r w:rsidR="004818B4">
        <w:rPr>
          <w:rFonts w:ascii="Times New Roman" w:hAnsi="Times New Roman" w:cs="Times New Roman"/>
          <w:bCs/>
          <w:i/>
          <w:sz w:val="24"/>
          <w:szCs w:val="24"/>
        </w:rPr>
        <w:t>Scale o</w:t>
      </w:r>
      <w:r w:rsidRPr="00BF519A">
        <w:rPr>
          <w:rFonts w:ascii="Times New Roman" w:hAnsi="Times New Roman" w:cs="Times New Roman"/>
          <w:bCs/>
          <w:i/>
          <w:sz w:val="24"/>
          <w:szCs w:val="24"/>
        </w:rPr>
        <w:t xml:space="preserve">f </w:t>
      </w:r>
      <w:r w:rsidR="004818B4">
        <w:rPr>
          <w:rFonts w:ascii="Times New Roman" w:hAnsi="Times New Roman" w:cs="Times New Roman"/>
          <w:bCs/>
          <w:i/>
          <w:sz w:val="24"/>
          <w:szCs w:val="24"/>
        </w:rPr>
        <w:t>t</w:t>
      </w:r>
      <w:r w:rsidRPr="00BF519A">
        <w:rPr>
          <w:rFonts w:ascii="Times New Roman" w:hAnsi="Times New Roman" w:cs="Times New Roman"/>
          <w:bCs/>
          <w:i/>
          <w:sz w:val="24"/>
          <w:szCs w:val="24"/>
        </w:rPr>
        <w:t xml:space="preserve">he Challenge: Obesity </w:t>
      </w:r>
      <w:r>
        <w:rPr>
          <w:rFonts w:ascii="Times New Roman" w:hAnsi="Times New Roman" w:cs="Times New Roman"/>
          <w:bCs/>
          <w:i/>
          <w:sz w:val="24"/>
          <w:szCs w:val="24"/>
        </w:rPr>
        <w:t>and t</w:t>
      </w:r>
      <w:r w:rsidRPr="00BF519A">
        <w:rPr>
          <w:rFonts w:ascii="Times New Roman" w:hAnsi="Times New Roman" w:cs="Times New Roman"/>
          <w:bCs/>
          <w:i/>
          <w:sz w:val="24"/>
          <w:szCs w:val="24"/>
        </w:rPr>
        <w:t>he Labour Market</w:t>
      </w:r>
      <w:r>
        <w:rPr>
          <w:rFonts w:ascii="Times New Roman" w:hAnsi="Times New Roman" w:cs="Times New Roman"/>
          <w:bCs/>
          <w:sz w:val="24"/>
          <w:szCs w:val="24"/>
        </w:rPr>
        <w:t xml:space="preserve">, London, Institute for Public Policy Research, </w:t>
      </w:r>
      <w:r w:rsidRPr="00BF519A">
        <w:rPr>
          <w:rFonts w:ascii="Times New Roman" w:hAnsi="Times New Roman" w:cs="Times New Roman"/>
          <w:bCs/>
          <w:sz w:val="24"/>
          <w:szCs w:val="24"/>
        </w:rPr>
        <w:t>May</w:t>
      </w:r>
      <w:r w:rsidR="00335A01">
        <w:rPr>
          <w:rFonts w:ascii="Times New Roman" w:hAnsi="Times New Roman" w:cs="Times New Roman"/>
          <w:bCs/>
          <w:sz w:val="24"/>
          <w:szCs w:val="24"/>
        </w:rPr>
        <w:t>, at</w:t>
      </w:r>
    </w:p>
    <w:p w:rsidR="00335A01" w:rsidRDefault="00E705B7" w:rsidP="00F044EA">
      <w:pPr>
        <w:rPr>
          <w:rFonts w:ascii="Times New Roman" w:hAnsi="Times New Roman" w:cs="Times New Roman"/>
          <w:bCs/>
          <w:sz w:val="24"/>
          <w:szCs w:val="24"/>
        </w:rPr>
      </w:pPr>
      <w:hyperlink r:id="rId32" w:history="1">
        <w:r w:rsidR="00335A01" w:rsidRPr="00585DA4">
          <w:rPr>
            <w:rStyle w:val="Hyperlink"/>
            <w:rFonts w:ascii="Times New Roman" w:hAnsi="Times New Roman" w:cs="Times New Roman"/>
            <w:bCs/>
            <w:sz w:val="24"/>
            <w:szCs w:val="24"/>
          </w:rPr>
          <w:t>https://www.ippr.org/articles/scale-of-the-challenge</w:t>
        </w:r>
      </w:hyperlink>
    </w:p>
    <w:p w:rsidR="00335A01" w:rsidRDefault="00335A01" w:rsidP="00143CFC">
      <w:pPr>
        <w:rPr>
          <w:rFonts w:ascii="Times New Roman" w:hAnsi="Times New Roman" w:cs="Times New Roman"/>
          <w:bCs/>
          <w:sz w:val="24"/>
          <w:szCs w:val="24"/>
        </w:rPr>
      </w:pPr>
    </w:p>
    <w:p w:rsidR="00F044EA" w:rsidRPr="00CC195E" w:rsidRDefault="00F044EA" w:rsidP="00F044EA">
      <w:pPr>
        <w:rPr>
          <w:rFonts w:ascii="Times New Roman" w:hAnsi="Times New Roman" w:cs="Times New Roman"/>
          <w:sz w:val="24"/>
          <w:szCs w:val="24"/>
        </w:rPr>
      </w:pPr>
      <w:r w:rsidRPr="00CC195E">
        <w:rPr>
          <w:rFonts w:ascii="Times New Roman" w:hAnsi="Times New Roman" w:cs="Times New Roman"/>
          <w:sz w:val="24"/>
          <w:szCs w:val="24"/>
        </w:rPr>
        <w:t xml:space="preserve">Social Security Advisory Committee (2024) </w:t>
      </w:r>
      <w:proofErr w:type="gramStart"/>
      <w:r w:rsidRPr="001D7E10">
        <w:rPr>
          <w:rFonts w:ascii="Times New Roman" w:hAnsi="Times New Roman" w:cs="Times New Roman"/>
          <w:i/>
          <w:sz w:val="24"/>
          <w:szCs w:val="24"/>
        </w:rPr>
        <w:t>The</w:t>
      </w:r>
      <w:proofErr w:type="gramEnd"/>
      <w:r w:rsidRPr="001D7E10">
        <w:rPr>
          <w:rFonts w:ascii="Times New Roman" w:hAnsi="Times New Roman" w:cs="Times New Roman"/>
          <w:i/>
          <w:sz w:val="24"/>
          <w:szCs w:val="24"/>
        </w:rPr>
        <w:t xml:space="preserve"> Universal Credit (Administrative Earnings Threshold) (Amendment) Regulations 2024</w:t>
      </w:r>
      <w:r w:rsidRPr="00CC195E">
        <w:rPr>
          <w:rFonts w:ascii="Times New Roman" w:hAnsi="Times New Roman" w:cs="Times New Roman"/>
          <w:sz w:val="24"/>
          <w:szCs w:val="24"/>
        </w:rPr>
        <w:t xml:space="preserve">, 8 March, at </w:t>
      </w:r>
    </w:p>
    <w:p w:rsidR="00FD3BF8" w:rsidRPr="00FD3BF8" w:rsidRDefault="00E705B7" w:rsidP="00FD3BF8">
      <w:pPr>
        <w:rPr>
          <w:rFonts w:ascii="Times New Roman" w:hAnsi="Times New Roman" w:cs="Times New Roman"/>
          <w:color w:val="FF0000"/>
          <w:sz w:val="24"/>
          <w:szCs w:val="24"/>
        </w:rPr>
      </w:pPr>
      <w:hyperlink r:id="rId33" w:history="1">
        <w:r w:rsidR="00FD3BF8" w:rsidRPr="00FD3BF8">
          <w:rPr>
            <w:rStyle w:val="Hyperlink"/>
            <w:rFonts w:ascii="Times New Roman" w:hAnsi="Times New Roman" w:cs="Times New Roman"/>
            <w:sz w:val="24"/>
            <w:szCs w:val="24"/>
          </w:rPr>
          <w:t>https://www.gov.uk/government/publications/the-universal-credit-administrative-earnings-threshold-amendment-regulations-2024-si-2024</w:t>
        </w:r>
      </w:hyperlink>
    </w:p>
    <w:p w:rsidR="00FD3BF8" w:rsidRPr="00FD3BF8" w:rsidRDefault="00FD3BF8" w:rsidP="00F044EA">
      <w:pPr>
        <w:rPr>
          <w:rFonts w:ascii="Times New Roman" w:hAnsi="Times New Roman" w:cs="Times New Roman"/>
          <w:sz w:val="24"/>
          <w:szCs w:val="24"/>
        </w:rPr>
      </w:pPr>
    </w:p>
    <w:p w:rsidR="00FD3BF8" w:rsidRDefault="00F8780F" w:rsidP="00F044EA">
      <w:pPr>
        <w:rPr>
          <w:rFonts w:ascii="Times New Roman" w:hAnsi="Times New Roman" w:cs="Times New Roman"/>
          <w:sz w:val="24"/>
          <w:szCs w:val="24"/>
        </w:rPr>
      </w:pPr>
      <w:r>
        <w:rPr>
          <w:rFonts w:ascii="Times New Roman" w:hAnsi="Times New Roman" w:cs="Times New Roman"/>
          <w:sz w:val="24"/>
          <w:szCs w:val="24"/>
        </w:rPr>
        <w:t>Strauss, Delphine (2024</w:t>
      </w:r>
      <w:proofErr w:type="gramStart"/>
      <w:r>
        <w:rPr>
          <w:rFonts w:ascii="Times New Roman" w:hAnsi="Times New Roman" w:cs="Times New Roman"/>
          <w:sz w:val="24"/>
          <w:szCs w:val="24"/>
        </w:rPr>
        <w:t xml:space="preserve">)  </w:t>
      </w:r>
      <w:r w:rsidR="001D7E10">
        <w:rPr>
          <w:rFonts w:ascii="Times New Roman" w:hAnsi="Times New Roman" w:cs="Times New Roman"/>
          <w:sz w:val="24"/>
          <w:szCs w:val="24"/>
        </w:rPr>
        <w:t>‘</w:t>
      </w:r>
      <w:r>
        <w:rPr>
          <w:rFonts w:ascii="Times New Roman" w:hAnsi="Times New Roman" w:cs="Times New Roman"/>
          <w:sz w:val="24"/>
          <w:szCs w:val="24"/>
        </w:rPr>
        <w:t>Effor</w:t>
      </w:r>
      <w:r w:rsidR="001D7E10">
        <w:rPr>
          <w:rFonts w:ascii="Times New Roman" w:hAnsi="Times New Roman" w:cs="Times New Roman"/>
          <w:sz w:val="24"/>
          <w:szCs w:val="24"/>
        </w:rPr>
        <w:t>t</w:t>
      </w:r>
      <w:r>
        <w:rPr>
          <w:rFonts w:ascii="Times New Roman" w:hAnsi="Times New Roman" w:cs="Times New Roman"/>
          <w:sz w:val="24"/>
          <w:szCs w:val="24"/>
        </w:rPr>
        <w:t>s</w:t>
      </w:r>
      <w:proofErr w:type="gramEnd"/>
      <w:r>
        <w:rPr>
          <w:rFonts w:ascii="Times New Roman" w:hAnsi="Times New Roman" w:cs="Times New Roman"/>
          <w:sz w:val="24"/>
          <w:szCs w:val="24"/>
        </w:rPr>
        <w:t xml:space="preserve"> to cajole longer hours from European workers are misplaced</w:t>
      </w:r>
      <w:r w:rsidR="001D7E10">
        <w:rPr>
          <w:rFonts w:ascii="Times New Roman" w:hAnsi="Times New Roman" w:cs="Times New Roman"/>
          <w:sz w:val="24"/>
          <w:szCs w:val="24"/>
        </w:rPr>
        <w:t>’</w:t>
      </w:r>
      <w:r>
        <w:rPr>
          <w:rFonts w:ascii="Times New Roman" w:hAnsi="Times New Roman" w:cs="Times New Roman"/>
          <w:sz w:val="24"/>
          <w:szCs w:val="24"/>
        </w:rPr>
        <w:t xml:space="preserve">, </w:t>
      </w:r>
      <w:r w:rsidRPr="00F8780F">
        <w:rPr>
          <w:rFonts w:ascii="Times New Roman" w:hAnsi="Times New Roman" w:cs="Times New Roman"/>
          <w:i/>
          <w:sz w:val="24"/>
          <w:szCs w:val="24"/>
        </w:rPr>
        <w:t>Financial Times</w:t>
      </w:r>
      <w:r>
        <w:rPr>
          <w:rFonts w:ascii="Times New Roman" w:hAnsi="Times New Roman" w:cs="Times New Roman"/>
          <w:sz w:val="24"/>
          <w:szCs w:val="24"/>
        </w:rPr>
        <w:t>, 29 May, p.6</w:t>
      </w:r>
    </w:p>
    <w:p w:rsidR="00F8780F" w:rsidRPr="00FD3BF8" w:rsidRDefault="00F8780F" w:rsidP="00F044EA">
      <w:pPr>
        <w:rPr>
          <w:rFonts w:ascii="Times New Roman" w:hAnsi="Times New Roman" w:cs="Times New Roman"/>
          <w:sz w:val="24"/>
          <w:szCs w:val="24"/>
        </w:rPr>
      </w:pPr>
    </w:p>
    <w:p w:rsidR="001D7E10" w:rsidRDefault="001D7E10" w:rsidP="00F044EA">
      <w:pPr>
        <w:rPr>
          <w:rFonts w:ascii="Times New Roman" w:hAnsi="Times New Roman" w:cs="Times New Roman"/>
          <w:sz w:val="24"/>
          <w:szCs w:val="24"/>
        </w:rPr>
      </w:pPr>
      <w:r>
        <w:rPr>
          <w:rFonts w:ascii="Times New Roman" w:hAnsi="Times New Roman" w:cs="Times New Roman"/>
          <w:sz w:val="24"/>
          <w:szCs w:val="24"/>
        </w:rPr>
        <w:t xml:space="preserve">Strauss, Delphine and Amy Borrett (2024) ‘PM’s tough plan on ‘sick note culture’ is wrong prescription, warn experts’, </w:t>
      </w:r>
      <w:proofErr w:type="gramStart"/>
      <w:r w:rsidRPr="001D7E10">
        <w:rPr>
          <w:rFonts w:ascii="Times New Roman" w:hAnsi="Times New Roman" w:cs="Times New Roman"/>
          <w:i/>
          <w:sz w:val="24"/>
          <w:szCs w:val="24"/>
        </w:rPr>
        <w:t>Financial</w:t>
      </w:r>
      <w:proofErr w:type="gramEnd"/>
      <w:r w:rsidRPr="001D7E10">
        <w:rPr>
          <w:rFonts w:ascii="Times New Roman" w:hAnsi="Times New Roman" w:cs="Times New Roman"/>
          <w:i/>
          <w:sz w:val="24"/>
          <w:szCs w:val="24"/>
        </w:rPr>
        <w:t xml:space="preserve"> Times</w:t>
      </w:r>
      <w:r>
        <w:rPr>
          <w:rFonts w:ascii="Times New Roman" w:hAnsi="Times New Roman" w:cs="Times New Roman"/>
          <w:sz w:val="24"/>
          <w:szCs w:val="24"/>
        </w:rPr>
        <w:t>, 26 April,</w:t>
      </w:r>
      <w:r w:rsidRPr="001D7E10">
        <w:rPr>
          <w:rFonts w:ascii="Times New Roman" w:hAnsi="Times New Roman" w:cs="Times New Roman"/>
          <w:sz w:val="24"/>
          <w:szCs w:val="24"/>
        </w:rPr>
        <w:t xml:space="preserve"> </w:t>
      </w:r>
      <w:r>
        <w:rPr>
          <w:rFonts w:ascii="Times New Roman" w:hAnsi="Times New Roman" w:cs="Times New Roman"/>
          <w:sz w:val="24"/>
          <w:szCs w:val="24"/>
        </w:rPr>
        <w:t>p.3</w:t>
      </w:r>
    </w:p>
    <w:p w:rsidR="001D7E10" w:rsidRDefault="001D7E10" w:rsidP="00F044EA">
      <w:pPr>
        <w:rPr>
          <w:rFonts w:ascii="Times New Roman" w:hAnsi="Times New Roman" w:cs="Times New Roman"/>
          <w:sz w:val="24"/>
          <w:szCs w:val="24"/>
        </w:rPr>
      </w:pPr>
    </w:p>
    <w:p w:rsidR="00F044EA" w:rsidRDefault="00F044EA" w:rsidP="00F044EA">
      <w:pPr>
        <w:rPr>
          <w:rFonts w:ascii="Times New Roman" w:hAnsi="Times New Roman" w:cs="Times New Roman"/>
          <w:sz w:val="24"/>
          <w:szCs w:val="24"/>
        </w:rPr>
      </w:pPr>
      <w:r>
        <w:rPr>
          <w:rFonts w:ascii="Times New Roman" w:hAnsi="Times New Roman" w:cs="Times New Roman"/>
          <w:sz w:val="24"/>
          <w:szCs w:val="24"/>
        </w:rPr>
        <w:lastRenderedPageBreak/>
        <w:t xml:space="preserve">Talbot, Ruth (2024) </w:t>
      </w:r>
      <w:r w:rsidRPr="00DC55BA">
        <w:rPr>
          <w:rFonts w:ascii="Times New Roman" w:hAnsi="Times New Roman" w:cs="Times New Roman"/>
          <w:i/>
          <w:sz w:val="24"/>
          <w:szCs w:val="24"/>
        </w:rPr>
        <w:t xml:space="preserve">Universal Credit Conditionality Changes </w:t>
      </w:r>
      <w:r>
        <w:rPr>
          <w:rFonts w:ascii="Times New Roman" w:hAnsi="Times New Roman" w:cs="Times New Roman"/>
          <w:i/>
          <w:sz w:val="24"/>
          <w:szCs w:val="24"/>
        </w:rPr>
        <w:t>and</w:t>
      </w:r>
      <w:r w:rsidRPr="00DC55BA">
        <w:rPr>
          <w:rFonts w:ascii="Times New Roman" w:hAnsi="Times New Roman" w:cs="Times New Roman"/>
          <w:i/>
          <w:sz w:val="24"/>
          <w:szCs w:val="24"/>
        </w:rPr>
        <w:t xml:space="preserve"> the Impact on Single Parent Families</w:t>
      </w:r>
      <w:r>
        <w:rPr>
          <w:rFonts w:ascii="Times New Roman" w:hAnsi="Times New Roman" w:cs="Times New Roman"/>
          <w:sz w:val="24"/>
          <w:szCs w:val="24"/>
        </w:rPr>
        <w:t xml:space="preserve">, Single Parent Rights, March, at </w:t>
      </w:r>
      <w:hyperlink r:id="rId34" w:history="1">
        <w:r w:rsidRPr="00E35E83">
          <w:rPr>
            <w:rStyle w:val="Hyperlink"/>
            <w:rFonts w:ascii="Times New Roman" w:hAnsi="Times New Roman" w:cs="Times New Roman"/>
            <w:sz w:val="24"/>
            <w:szCs w:val="24"/>
          </w:rPr>
          <w:t>https://www.singleparentrights.org/uc-conditionality-research</w:t>
        </w:r>
      </w:hyperlink>
    </w:p>
    <w:p w:rsidR="009A5E13" w:rsidRDefault="009A5E13" w:rsidP="00DC55BA">
      <w:pPr>
        <w:rPr>
          <w:rFonts w:ascii="Times New Roman" w:hAnsi="Times New Roman" w:cs="Times New Roman"/>
          <w:sz w:val="24"/>
          <w:szCs w:val="24"/>
        </w:rPr>
      </w:pPr>
    </w:p>
    <w:p w:rsidR="003B14A2" w:rsidRDefault="003B14A2" w:rsidP="00DC55BA">
      <w:pPr>
        <w:rPr>
          <w:rFonts w:ascii="Times New Roman" w:hAnsi="Times New Roman" w:cs="Times New Roman"/>
          <w:sz w:val="24"/>
          <w:szCs w:val="24"/>
        </w:rPr>
      </w:pPr>
      <w:r>
        <w:rPr>
          <w:rFonts w:ascii="Times New Roman" w:hAnsi="Times New Roman" w:cs="Times New Roman"/>
          <w:sz w:val="24"/>
          <w:szCs w:val="24"/>
        </w:rPr>
        <w:t xml:space="preserve">Tims, Sam &amp; Hollie Wright (2024) </w:t>
      </w:r>
      <w:r w:rsidRPr="003B14A2">
        <w:rPr>
          <w:rFonts w:ascii="Times New Roman" w:hAnsi="Times New Roman" w:cs="Times New Roman"/>
          <w:i/>
          <w:sz w:val="24"/>
          <w:szCs w:val="24"/>
        </w:rPr>
        <w:t>Benefits debt deductions trapping people in poverty and debt</w:t>
      </w:r>
      <w:r>
        <w:rPr>
          <w:rFonts w:ascii="Times New Roman" w:hAnsi="Times New Roman" w:cs="Times New Roman"/>
          <w:sz w:val="24"/>
          <w:szCs w:val="24"/>
        </w:rPr>
        <w:t>, New Economics Foundation, 2 June, at</w:t>
      </w:r>
    </w:p>
    <w:p w:rsidR="003B14A2" w:rsidRPr="004818B4" w:rsidRDefault="00E705B7" w:rsidP="003B14A2">
      <w:pPr>
        <w:rPr>
          <w:rFonts w:ascii="Times New Roman" w:hAnsi="Times New Roman" w:cs="Times New Roman"/>
          <w:color w:val="FF0000"/>
          <w:sz w:val="24"/>
          <w:szCs w:val="24"/>
        </w:rPr>
      </w:pPr>
      <w:hyperlink r:id="rId35" w:history="1">
        <w:r w:rsidR="003B14A2" w:rsidRPr="004818B4">
          <w:rPr>
            <w:rStyle w:val="Hyperlink"/>
            <w:rFonts w:ascii="Times New Roman" w:hAnsi="Times New Roman" w:cs="Times New Roman"/>
            <w:sz w:val="24"/>
            <w:szCs w:val="24"/>
          </w:rPr>
          <w:t>https://neweconomics.org/2024/06/benefits-debt-deductions-trapping-people-in-poverty-and-debt-1</w:t>
        </w:r>
      </w:hyperlink>
    </w:p>
    <w:p w:rsidR="003B14A2" w:rsidRDefault="003B14A2" w:rsidP="00DC55BA">
      <w:pPr>
        <w:rPr>
          <w:rFonts w:ascii="Times New Roman" w:hAnsi="Times New Roman" w:cs="Times New Roman"/>
          <w:sz w:val="24"/>
          <w:szCs w:val="24"/>
        </w:rPr>
      </w:pPr>
    </w:p>
    <w:p w:rsidR="00256255" w:rsidRDefault="00256255" w:rsidP="00256255">
      <w:r>
        <w:rPr>
          <w:rFonts w:ascii="Times New Roman" w:hAnsi="Times New Roman" w:cs="Times New Roman"/>
          <w:sz w:val="24"/>
          <w:szCs w:val="24"/>
        </w:rPr>
        <w:t xml:space="preserve">Tomlinson, Don (2024) </w:t>
      </w:r>
      <w:r w:rsidRPr="00256255">
        <w:rPr>
          <w:rFonts w:ascii="Times New Roman" w:hAnsi="Times New Roman" w:cs="Times New Roman"/>
          <w:i/>
          <w:sz w:val="24"/>
          <w:szCs w:val="24"/>
        </w:rPr>
        <w:t xml:space="preserve">‘Work first’ can work better: More people in employment </w:t>
      </w:r>
      <w:proofErr w:type="gramStart"/>
      <w:r w:rsidRPr="00256255">
        <w:rPr>
          <w:rFonts w:ascii="Times New Roman" w:hAnsi="Times New Roman" w:cs="Times New Roman"/>
          <w:i/>
          <w:sz w:val="24"/>
          <w:szCs w:val="24"/>
        </w:rPr>
        <w:t>is</w:t>
      </w:r>
      <w:proofErr w:type="gramEnd"/>
      <w:r w:rsidRPr="00256255">
        <w:rPr>
          <w:rFonts w:ascii="Times New Roman" w:hAnsi="Times New Roman" w:cs="Times New Roman"/>
          <w:i/>
          <w:sz w:val="24"/>
          <w:szCs w:val="24"/>
        </w:rPr>
        <w:t xml:space="preserve"> possible, with reforms to work and welfare policy</w:t>
      </w:r>
      <w:r>
        <w:rPr>
          <w:rFonts w:ascii="Times New Roman" w:hAnsi="Times New Roman" w:cs="Times New Roman"/>
          <w:sz w:val="24"/>
          <w:szCs w:val="24"/>
        </w:rPr>
        <w:t xml:space="preserve">, Joseph Rowntree </w:t>
      </w:r>
      <w:r w:rsidR="008050AB">
        <w:rPr>
          <w:rFonts w:ascii="Times New Roman" w:hAnsi="Times New Roman" w:cs="Times New Roman"/>
          <w:sz w:val="24"/>
          <w:szCs w:val="24"/>
        </w:rPr>
        <w:t>Foundation</w:t>
      </w:r>
      <w:r>
        <w:rPr>
          <w:rFonts w:ascii="Times New Roman" w:hAnsi="Times New Roman" w:cs="Times New Roman"/>
          <w:sz w:val="24"/>
          <w:szCs w:val="24"/>
        </w:rPr>
        <w:t xml:space="preserve"> Briefing, 19 February, at</w:t>
      </w:r>
      <w:r w:rsidR="008050AB">
        <w:rPr>
          <w:rFonts w:ascii="Times New Roman" w:hAnsi="Times New Roman" w:cs="Times New Roman"/>
          <w:sz w:val="24"/>
          <w:szCs w:val="24"/>
        </w:rPr>
        <w:t xml:space="preserve"> </w:t>
      </w:r>
      <w:hyperlink r:id="rId36" w:history="1">
        <w:r w:rsidRPr="00E35E83">
          <w:rPr>
            <w:rStyle w:val="Hyperlink"/>
            <w:rFonts w:ascii="Times New Roman" w:hAnsi="Times New Roman" w:cs="Times New Roman"/>
            <w:sz w:val="24"/>
            <w:szCs w:val="24"/>
          </w:rPr>
          <w:t>https://www.jrf.org.uk/work/work-first-can-work-better</w:t>
        </w:r>
      </w:hyperlink>
    </w:p>
    <w:p w:rsidR="00C377B4" w:rsidRDefault="00C377B4" w:rsidP="00256255"/>
    <w:p w:rsidR="00C949B6" w:rsidRDefault="004818B4" w:rsidP="0029172F">
      <w:pPr>
        <w:rPr>
          <w:rFonts w:ascii="Times New Roman" w:hAnsi="Times New Roman" w:cs="Times New Roman"/>
          <w:bCs/>
          <w:sz w:val="24"/>
          <w:szCs w:val="24"/>
        </w:rPr>
      </w:pPr>
      <w:r w:rsidRPr="004818B4">
        <w:rPr>
          <w:rFonts w:ascii="Times New Roman" w:hAnsi="Times New Roman" w:cs="Times New Roman"/>
          <w:bCs/>
          <w:sz w:val="24"/>
          <w:szCs w:val="24"/>
        </w:rPr>
        <w:t xml:space="preserve">Webster, D. (2005) ‘Long-Term Unemployment, the Invention of “Hysteresis” and the Misdiagnosis of Structural Unemployment in the UK’, </w:t>
      </w:r>
      <w:r w:rsidRPr="004818B4">
        <w:rPr>
          <w:rFonts w:ascii="Times New Roman" w:hAnsi="Times New Roman" w:cs="Times New Roman"/>
          <w:bCs/>
          <w:i/>
          <w:sz w:val="24"/>
          <w:szCs w:val="24"/>
        </w:rPr>
        <w:t>Cambridge Journal of Economics</w:t>
      </w:r>
      <w:r w:rsidRPr="004818B4">
        <w:rPr>
          <w:rFonts w:ascii="Times New Roman" w:hAnsi="Times New Roman" w:cs="Times New Roman"/>
          <w:bCs/>
          <w:sz w:val="24"/>
          <w:szCs w:val="24"/>
        </w:rPr>
        <w:t>, Vol.29 No.6, November, pp.975-95</w:t>
      </w:r>
    </w:p>
    <w:p w:rsidR="00BF519A" w:rsidRDefault="00BF519A" w:rsidP="0029172F">
      <w:pPr>
        <w:rPr>
          <w:rFonts w:ascii="Times New Roman" w:hAnsi="Times New Roman" w:cs="Times New Roman"/>
          <w:bCs/>
          <w:sz w:val="24"/>
          <w:szCs w:val="24"/>
        </w:rPr>
      </w:pPr>
    </w:p>
    <w:p w:rsidR="00BF519A" w:rsidRDefault="00BF519A" w:rsidP="0029172F">
      <w:pPr>
        <w:rPr>
          <w:rFonts w:ascii="Times New Roman" w:hAnsi="Times New Roman" w:cs="Times New Roman"/>
          <w:bCs/>
          <w:sz w:val="24"/>
          <w:szCs w:val="24"/>
        </w:rPr>
        <w:sectPr w:rsidR="00BF519A" w:rsidSect="00A51129">
          <w:headerReference w:type="default" r:id="rId37"/>
          <w:endnotePr>
            <w:numFmt w:val="decimal"/>
          </w:endnotePr>
          <w:type w:val="continuous"/>
          <w:pgSz w:w="11906" w:h="16838"/>
          <w:pgMar w:top="1440" w:right="1440" w:bottom="1440" w:left="1440" w:header="708" w:footer="708" w:gutter="0"/>
          <w:cols w:space="708"/>
          <w:titlePg/>
          <w:docGrid w:linePitch="360"/>
        </w:sectPr>
      </w:pPr>
    </w:p>
    <w:p w:rsidR="001A728B"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lastRenderedPageBreak/>
        <w:t>Figure 1</w:t>
      </w:r>
    </w:p>
    <w:p w:rsidR="001A5FF9" w:rsidRDefault="00B45198"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40278" cy="53656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8845639" cy="5368884"/>
                    </a:xfrm>
                    <a:prstGeom prst="rect">
                      <a:avLst/>
                    </a:prstGeom>
                    <a:noFill/>
                  </pic:spPr>
                </pic:pic>
              </a:graphicData>
            </a:graphic>
          </wp:inline>
        </w:drawing>
      </w:r>
    </w:p>
    <w:p w:rsidR="002D0C71" w:rsidRDefault="002D0C71" w:rsidP="0047712E">
      <w:pPr>
        <w:rPr>
          <w:rFonts w:ascii="Times New Roman" w:hAnsi="Times New Roman" w:cs="Times New Roman"/>
          <w:b/>
          <w:bCs/>
          <w:sz w:val="24"/>
          <w:szCs w:val="24"/>
        </w:rPr>
      </w:pPr>
    </w:p>
    <w:p w:rsidR="002D0C71" w:rsidRDefault="002D0C71"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2</w:t>
      </w:r>
    </w:p>
    <w:p w:rsidR="002D0C71" w:rsidRDefault="00B45198"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17916" cy="532144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8921716" cy="5323710"/>
                    </a:xfrm>
                    <a:prstGeom prst="rect">
                      <a:avLst/>
                    </a:prstGeom>
                    <a:noFill/>
                  </pic:spPr>
                </pic:pic>
              </a:graphicData>
            </a:graphic>
          </wp:inline>
        </w:drawing>
      </w:r>
    </w:p>
    <w:p w:rsidR="00AA7DD4" w:rsidRDefault="00AA7DD4" w:rsidP="0047712E">
      <w:pPr>
        <w:rPr>
          <w:rFonts w:ascii="Times New Roman" w:hAnsi="Times New Roman" w:cs="Times New Roman"/>
          <w:b/>
          <w:bCs/>
          <w:sz w:val="24"/>
          <w:szCs w:val="24"/>
        </w:rPr>
      </w:pPr>
    </w:p>
    <w:p w:rsidR="00AA7DD4" w:rsidRDefault="00AA7DD4"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3</w:t>
      </w:r>
    </w:p>
    <w:p w:rsidR="00AA7DD4" w:rsidRDefault="00802BAE"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9004180" cy="5545686"/>
            <wp:effectExtent l="19050" t="0" r="64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srcRect/>
                    <a:stretch>
                      <a:fillRect/>
                    </a:stretch>
                  </pic:blipFill>
                  <pic:spPr bwMode="auto">
                    <a:xfrm>
                      <a:off x="0" y="0"/>
                      <a:ext cx="9000223" cy="5543249"/>
                    </a:xfrm>
                    <a:prstGeom prst="rect">
                      <a:avLst/>
                    </a:prstGeom>
                    <a:noFill/>
                  </pic:spPr>
                </pic:pic>
              </a:graphicData>
            </a:graphic>
          </wp:inline>
        </w:drawing>
      </w:r>
    </w:p>
    <w:p w:rsidR="00AA7DD4" w:rsidRDefault="00AA7DD4" w:rsidP="0047712E">
      <w:pPr>
        <w:rPr>
          <w:rFonts w:ascii="Times New Roman" w:hAnsi="Times New Roman" w:cs="Times New Roman"/>
          <w:b/>
          <w:bCs/>
          <w:sz w:val="24"/>
          <w:szCs w:val="24"/>
        </w:rPr>
      </w:pPr>
    </w:p>
    <w:p w:rsidR="00666696" w:rsidRDefault="00666696" w:rsidP="0047712E">
      <w:pPr>
        <w:rPr>
          <w:rFonts w:ascii="Times New Roman" w:hAnsi="Times New Roman" w:cs="Times New Roman"/>
          <w:b/>
          <w:bCs/>
          <w:sz w:val="24"/>
          <w:szCs w:val="24"/>
        </w:rPr>
      </w:pPr>
    </w:p>
    <w:p w:rsidR="00666696" w:rsidRDefault="00666696" w:rsidP="0047712E">
      <w:pPr>
        <w:rPr>
          <w:rFonts w:ascii="Times New Roman" w:hAnsi="Times New Roman" w:cs="Times New Roman"/>
          <w:b/>
          <w:bCs/>
          <w:sz w:val="24"/>
          <w:szCs w:val="24"/>
        </w:rPr>
      </w:pPr>
      <w:r>
        <w:rPr>
          <w:rFonts w:ascii="Times New Roman" w:hAnsi="Times New Roman" w:cs="Times New Roman"/>
          <w:b/>
          <w:bCs/>
          <w:sz w:val="24"/>
          <w:szCs w:val="24"/>
        </w:rPr>
        <w:t>Figure 4</w:t>
      </w:r>
    </w:p>
    <w:p w:rsidR="00DE0032" w:rsidRDefault="00802BAE"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83410" cy="5155136"/>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srcRect/>
                    <a:stretch>
                      <a:fillRect/>
                    </a:stretch>
                  </pic:blipFill>
                  <pic:spPr bwMode="auto">
                    <a:xfrm>
                      <a:off x="0" y="0"/>
                      <a:ext cx="8894471" cy="5161555"/>
                    </a:xfrm>
                    <a:prstGeom prst="rect">
                      <a:avLst/>
                    </a:prstGeom>
                    <a:noFill/>
                  </pic:spPr>
                </pic:pic>
              </a:graphicData>
            </a:graphic>
          </wp:inline>
        </w:drawing>
      </w:r>
    </w:p>
    <w:p w:rsidR="00DE0032" w:rsidRDefault="00DE0032" w:rsidP="0047712E">
      <w:pPr>
        <w:rPr>
          <w:rFonts w:ascii="Times New Roman" w:hAnsi="Times New Roman" w:cs="Times New Roman"/>
          <w:b/>
          <w:bCs/>
          <w:sz w:val="24"/>
          <w:szCs w:val="24"/>
        </w:rPr>
      </w:pPr>
    </w:p>
    <w:p w:rsidR="003265C6" w:rsidRDefault="003265C6" w:rsidP="0047712E">
      <w:pPr>
        <w:rPr>
          <w:rFonts w:ascii="Times New Roman" w:hAnsi="Times New Roman" w:cs="Times New Roman"/>
          <w:b/>
          <w:bCs/>
          <w:sz w:val="24"/>
          <w:szCs w:val="24"/>
        </w:rPr>
      </w:pPr>
    </w:p>
    <w:p w:rsidR="00A654F4" w:rsidRDefault="00A654F4" w:rsidP="00A654F4">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757CAD">
        <w:rPr>
          <w:rFonts w:ascii="Times New Roman" w:hAnsi="Times New Roman" w:cs="Times New Roman"/>
          <w:b/>
          <w:bCs/>
          <w:sz w:val="24"/>
          <w:szCs w:val="24"/>
        </w:rPr>
        <w:t>5</w:t>
      </w:r>
    </w:p>
    <w:p w:rsidR="001A6CA5" w:rsidRDefault="002719E7" w:rsidP="00A654F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66158" cy="5106838"/>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srcRect/>
                    <a:stretch>
                      <a:fillRect/>
                    </a:stretch>
                  </pic:blipFill>
                  <pic:spPr bwMode="auto">
                    <a:xfrm>
                      <a:off x="0" y="0"/>
                      <a:ext cx="8883964" cy="5117094"/>
                    </a:xfrm>
                    <a:prstGeom prst="rect">
                      <a:avLst/>
                    </a:prstGeom>
                    <a:noFill/>
                  </pic:spPr>
                </pic:pic>
              </a:graphicData>
            </a:graphic>
          </wp:inline>
        </w:drawing>
      </w:r>
    </w:p>
    <w:p w:rsidR="00DC7053" w:rsidRDefault="00DC7053" w:rsidP="00A654F4">
      <w:pPr>
        <w:rPr>
          <w:rFonts w:ascii="Times New Roman" w:hAnsi="Times New Roman" w:cs="Times New Roman"/>
          <w:b/>
          <w:bCs/>
          <w:sz w:val="24"/>
          <w:szCs w:val="24"/>
        </w:rPr>
      </w:pPr>
    </w:p>
    <w:p w:rsidR="00DC7053" w:rsidRDefault="00DC7053" w:rsidP="00A654F4">
      <w:pPr>
        <w:rPr>
          <w:rFonts w:ascii="Times New Roman" w:hAnsi="Times New Roman" w:cs="Times New Roman"/>
          <w:b/>
          <w:bCs/>
          <w:sz w:val="24"/>
          <w:szCs w:val="24"/>
        </w:rPr>
      </w:pPr>
    </w:p>
    <w:p w:rsidR="00DC7053" w:rsidRDefault="00DC7053" w:rsidP="00A654F4">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281F40">
        <w:rPr>
          <w:rFonts w:ascii="Times New Roman" w:hAnsi="Times New Roman" w:cs="Times New Roman"/>
          <w:b/>
          <w:bCs/>
          <w:sz w:val="24"/>
          <w:szCs w:val="24"/>
        </w:rPr>
        <w:t>6</w:t>
      </w:r>
    </w:p>
    <w:p w:rsidR="00DC7053" w:rsidRDefault="00644C9E" w:rsidP="00A654F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66158" cy="505508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srcRect/>
                    <a:stretch>
                      <a:fillRect/>
                    </a:stretch>
                  </pic:blipFill>
                  <pic:spPr bwMode="auto">
                    <a:xfrm>
                      <a:off x="0" y="0"/>
                      <a:ext cx="8884281" cy="5065413"/>
                    </a:xfrm>
                    <a:prstGeom prst="rect">
                      <a:avLst/>
                    </a:prstGeom>
                    <a:noFill/>
                  </pic:spPr>
                </pic:pic>
              </a:graphicData>
            </a:graphic>
          </wp:inline>
        </w:drawing>
      </w:r>
    </w:p>
    <w:p w:rsidR="00DA2B3D" w:rsidRDefault="00DA2B3D" w:rsidP="00A654F4">
      <w:pPr>
        <w:rPr>
          <w:rFonts w:ascii="Times New Roman" w:hAnsi="Times New Roman" w:cs="Times New Roman"/>
          <w:b/>
          <w:bCs/>
          <w:sz w:val="24"/>
          <w:szCs w:val="24"/>
        </w:rPr>
      </w:pPr>
    </w:p>
    <w:p w:rsidR="00DA2B3D" w:rsidRDefault="00281F40" w:rsidP="00A654F4">
      <w:pPr>
        <w:rPr>
          <w:rFonts w:ascii="Times New Roman" w:hAnsi="Times New Roman" w:cs="Times New Roman"/>
          <w:b/>
          <w:bCs/>
          <w:sz w:val="24"/>
          <w:szCs w:val="24"/>
        </w:rPr>
      </w:pPr>
      <w:r>
        <w:rPr>
          <w:rFonts w:ascii="Times New Roman" w:hAnsi="Times New Roman" w:cs="Times New Roman"/>
          <w:b/>
          <w:bCs/>
          <w:sz w:val="24"/>
          <w:szCs w:val="24"/>
        </w:rPr>
        <w:t>Figure 7</w:t>
      </w:r>
    </w:p>
    <w:p w:rsidR="00DA2B3D" w:rsidRDefault="00281F40" w:rsidP="00A654F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40278" cy="5129571"/>
            <wp:effectExtent l="1905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srcRect/>
                    <a:stretch>
                      <a:fillRect/>
                    </a:stretch>
                  </pic:blipFill>
                  <pic:spPr bwMode="auto">
                    <a:xfrm>
                      <a:off x="0" y="0"/>
                      <a:ext cx="8842771" cy="5131017"/>
                    </a:xfrm>
                    <a:prstGeom prst="rect">
                      <a:avLst/>
                    </a:prstGeom>
                    <a:noFill/>
                  </pic:spPr>
                </pic:pic>
              </a:graphicData>
            </a:graphic>
          </wp:inline>
        </w:drawing>
      </w:r>
    </w:p>
    <w:p w:rsidR="00DA2B3D" w:rsidRDefault="00DA2B3D" w:rsidP="00A654F4">
      <w:pPr>
        <w:rPr>
          <w:rFonts w:ascii="Times New Roman" w:hAnsi="Times New Roman" w:cs="Times New Roman"/>
          <w:b/>
          <w:bCs/>
          <w:sz w:val="24"/>
          <w:szCs w:val="24"/>
        </w:rPr>
      </w:pPr>
    </w:p>
    <w:p w:rsidR="00DA2B3D" w:rsidRDefault="00DA2B3D" w:rsidP="00A654F4">
      <w:pPr>
        <w:rPr>
          <w:rFonts w:ascii="Times New Roman" w:hAnsi="Times New Roman" w:cs="Times New Roman"/>
          <w:b/>
          <w:bCs/>
          <w:sz w:val="24"/>
          <w:szCs w:val="24"/>
        </w:rPr>
      </w:pPr>
    </w:p>
    <w:p w:rsidR="00DC7053" w:rsidRDefault="00281F40" w:rsidP="00A654F4">
      <w:pPr>
        <w:rPr>
          <w:rFonts w:ascii="Times New Roman" w:hAnsi="Times New Roman" w:cs="Times New Roman"/>
          <w:b/>
          <w:bCs/>
          <w:sz w:val="24"/>
          <w:szCs w:val="24"/>
        </w:rPr>
      </w:pPr>
      <w:r>
        <w:rPr>
          <w:rFonts w:ascii="Times New Roman" w:hAnsi="Times New Roman" w:cs="Times New Roman"/>
          <w:b/>
          <w:bCs/>
          <w:sz w:val="24"/>
          <w:szCs w:val="24"/>
        </w:rPr>
        <w:t>Figure 8</w:t>
      </w:r>
    </w:p>
    <w:p w:rsidR="00BB34EF" w:rsidRDefault="00281F40" w:rsidP="00A654F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57531" cy="5139117"/>
            <wp:effectExtent l="19050" t="0" r="719"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srcRect/>
                    <a:stretch>
                      <a:fillRect/>
                    </a:stretch>
                  </pic:blipFill>
                  <pic:spPr bwMode="auto">
                    <a:xfrm>
                      <a:off x="0" y="0"/>
                      <a:ext cx="8863859" cy="5142788"/>
                    </a:xfrm>
                    <a:prstGeom prst="rect">
                      <a:avLst/>
                    </a:prstGeom>
                    <a:noFill/>
                  </pic:spPr>
                </pic:pic>
              </a:graphicData>
            </a:graphic>
          </wp:inline>
        </w:drawing>
      </w:r>
    </w:p>
    <w:p w:rsidR="00BB34EF" w:rsidRDefault="00BB34EF" w:rsidP="00A654F4">
      <w:pPr>
        <w:rPr>
          <w:rFonts w:ascii="Times New Roman" w:hAnsi="Times New Roman" w:cs="Times New Roman"/>
          <w:b/>
          <w:bCs/>
          <w:sz w:val="24"/>
          <w:szCs w:val="24"/>
        </w:rPr>
      </w:pPr>
    </w:p>
    <w:p w:rsidR="00757CAD" w:rsidRDefault="00757CAD" w:rsidP="00A654F4">
      <w:pPr>
        <w:rPr>
          <w:rFonts w:ascii="Times New Roman" w:hAnsi="Times New Roman" w:cs="Times New Roman"/>
          <w:b/>
          <w:bCs/>
          <w:sz w:val="24"/>
          <w:szCs w:val="24"/>
        </w:rPr>
      </w:pPr>
    </w:p>
    <w:p w:rsidR="00335A01" w:rsidRDefault="00335A01" w:rsidP="00A654F4">
      <w:pPr>
        <w:rPr>
          <w:rFonts w:ascii="Times New Roman" w:hAnsi="Times New Roman" w:cs="Times New Roman"/>
          <w:b/>
          <w:bCs/>
          <w:sz w:val="24"/>
          <w:szCs w:val="24"/>
        </w:rPr>
      </w:pPr>
    </w:p>
    <w:p w:rsidR="00335A01" w:rsidRDefault="00335A01" w:rsidP="00A654F4">
      <w:pPr>
        <w:rPr>
          <w:rFonts w:ascii="Times New Roman" w:hAnsi="Times New Roman" w:cs="Times New Roman"/>
          <w:b/>
          <w:bCs/>
          <w:sz w:val="24"/>
          <w:szCs w:val="24"/>
        </w:rPr>
      </w:pPr>
      <w:r>
        <w:rPr>
          <w:rFonts w:ascii="Times New Roman" w:hAnsi="Times New Roman" w:cs="Times New Roman"/>
          <w:b/>
          <w:bCs/>
          <w:sz w:val="24"/>
          <w:szCs w:val="24"/>
        </w:rPr>
        <w:t>Figure 9</w:t>
      </w:r>
    </w:p>
    <w:p w:rsidR="00335A01" w:rsidRDefault="00335A01" w:rsidP="00A654F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486595" cy="5123722"/>
            <wp:effectExtent l="19050" t="0" r="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srcRect/>
                    <a:stretch>
                      <a:fillRect/>
                    </a:stretch>
                  </pic:blipFill>
                  <pic:spPr bwMode="auto">
                    <a:xfrm>
                      <a:off x="0" y="0"/>
                      <a:ext cx="8484386" cy="5122388"/>
                    </a:xfrm>
                    <a:prstGeom prst="rect">
                      <a:avLst/>
                    </a:prstGeom>
                    <a:noFill/>
                  </pic:spPr>
                </pic:pic>
              </a:graphicData>
            </a:graphic>
          </wp:inline>
        </w:drawing>
      </w:r>
    </w:p>
    <w:p w:rsidR="005440EE" w:rsidRPr="001A728B" w:rsidRDefault="005440EE" w:rsidP="0047712E">
      <w:pPr>
        <w:rPr>
          <w:rFonts w:ascii="Times New Roman" w:hAnsi="Times New Roman" w:cs="Times New Roman"/>
          <w:bCs/>
          <w:sz w:val="24"/>
          <w:szCs w:val="24"/>
        </w:rPr>
        <w:sectPr w:rsidR="005440EE" w:rsidRPr="001A728B" w:rsidSect="001A728B">
          <w:endnotePr>
            <w:numFmt w:val="decimal"/>
          </w:endnotePr>
          <w:pgSz w:w="16838" w:h="11906" w:orient="landscape"/>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F32B56" w:rsidRPr="00B0603E" w:rsidRDefault="00EA532B">
      <w:pPr>
        <w:rPr>
          <w:rFonts w:ascii="Times New Roman" w:hAnsi="Times New Roman" w:cs="Times New Roman"/>
          <w:b/>
          <w:sz w:val="24"/>
          <w:szCs w:val="24"/>
        </w:rPr>
      </w:pPr>
      <w:r>
        <w:rPr>
          <w:rFonts w:ascii="Times New Roman" w:hAnsi="Times New Roman" w:cs="Times New Roman"/>
          <w:b/>
          <w:bCs/>
          <w:sz w:val="24"/>
          <w:szCs w:val="24"/>
        </w:rPr>
        <w:t xml:space="preserve"> </w:t>
      </w:r>
      <w:r w:rsidR="00123493">
        <w:rPr>
          <w:rFonts w:ascii="Times New Roman" w:hAnsi="Times New Roman" w:cs="Times New Roman"/>
          <w:b/>
          <w:bCs/>
          <w:sz w:val="24"/>
          <w:szCs w:val="24"/>
        </w:rPr>
        <w:t>N</w:t>
      </w:r>
      <w:r w:rsidR="00B0603E" w:rsidRPr="00B0603E">
        <w:rPr>
          <w:rFonts w:ascii="Times New Roman" w:hAnsi="Times New Roman" w:cs="Times New Roman"/>
          <w:b/>
          <w:sz w:val="24"/>
          <w:szCs w:val="24"/>
        </w:rPr>
        <w:t>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649" w:rsidRDefault="000E0649" w:rsidP="008B170D">
      <w:r>
        <w:separator/>
      </w:r>
    </w:p>
  </w:endnote>
  <w:endnote w:type="continuationSeparator" w:id="0">
    <w:p w:rsidR="000E0649" w:rsidRDefault="000E0649" w:rsidP="008B170D">
      <w:r>
        <w:continuationSeparator/>
      </w:r>
    </w:p>
  </w:endnote>
  <w:endnote w:id="1">
    <w:p w:rsidR="00B451D0" w:rsidRDefault="00B451D0" w:rsidP="001962F0">
      <w:pPr>
        <w:rPr>
          <w:sz w:val="20"/>
          <w:szCs w:val="20"/>
        </w:rPr>
      </w:pPr>
      <w:r>
        <w:rPr>
          <w:rStyle w:val="EndnoteReference"/>
        </w:rPr>
        <w:endnoteRef/>
      </w:r>
      <w:r>
        <w:t xml:space="preserve"> </w:t>
      </w:r>
      <w:r>
        <w:rPr>
          <w:sz w:val="20"/>
          <w:szCs w:val="20"/>
        </w:rPr>
        <w:t>Previous Briefings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These revisions will generally not be major although there are exceptions. There may also often be substantial changes in some figures for the most recent few months.</w:t>
      </w:r>
    </w:p>
    <w:p w:rsidR="00B451D0" w:rsidRDefault="00B451D0" w:rsidP="001962F0">
      <w:r>
        <w:rPr>
          <w:sz w:val="20"/>
          <w:szCs w:val="20"/>
        </w:rPr>
        <w:t xml:space="preserve"> </w:t>
      </w:r>
    </w:p>
  </w:endnote>
  <w:endnote w:id="2">
    <w:p w:rsidR="00B451D0" w:rsidRDefault="00B451D0">
      <w:pPr>
        <w:pStyle w:val="EndnoteText"/>
      </w:pPr>
      <w:r>
        <w:rPr>
          <w:rStyle w:val="EndnoteReference"/>
        </w:rPr>
        <w:endnoteRef/>
      </w:r>
      <w:r>
        <w:t xml:space="preserve"> A DWP report on the progress of managed migration state</w:t>
      </w:r>
      <w:r w:rsidR="005F5F5B">
        <w:t>d</w:t>
      </w:r>
      <w:r>
        <w:t xml:space="preserve"> that the final migration of claimants from old-style JSA to UC may not be completed before the end of 2024/25. Old-style JSA is already closed to new claimants.</w:t>
      </w:r>
    </w:p>
    <w:p w:rsidR="00B451D0" w:rsidRDefault="00B451D0">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649" w:rsidRDefault="000E0649" w:rsidP="008B170D">
      <w:r>
        <w:separator/>
      </w:r>
    </w:p>
  </w:footnote>
  <w:footnote w:type="continuationSeparator" w:id="0">
    <w:p w:rsidR="000E0649" w:rsidRDefault="000E0649" w:rsidP="008B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D0" w:rsidRDefault="00E705B7">
    <w:pPr>
      <w:pStyle w:val="Header"/>
      <w:jc w:val="center"/>
    </w:pPr>
    <w:fldSimple w:instr=" PAGE   \* MERGEFORMAT ">
      <w:r w:rsidR="008A4527">
        <w:rPr>
          <w:noProof/>
        </w:rPr>
        <w:t>2</w:t>
      </w:r>
    </w:fldSimple>
  </w:p>
  <w:p w:rsidR="00B451D0" w:rsidRDefault="00B451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E5BA9"/>
    <w:multiLevelType w:val="hybridMultilevel"/>
    <w:tmpl w:val="3A343E9E"/>
    <w:lvl w:ilvl="0" w:tplc="C06472E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3F1E24"/>
    <w:multiLevelType w:val="hybridMultilevel"/>
    <w:tmpl w:val="AB928DA6"/>
    <w:lvl w:ilvl="0" w:tplc="612892C2">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DB4BDA"/>
    <w:multiLevelType w:val="multilevel"/>
    <w:tmpl w:val="65D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1672194"/>
  </w:hdrShapeDefaults>
  <w:footnotePr>
    <w:footnote w:id="-1"/>
    <w:footnote w:id="0"/>
  </w:footnotePr>
  <w:endnotePr>
    <w:numFmt w:val="decimal"/>
    <w:endnote w:id="-1"/>
    <w:endnote w:id="0"/>
  </w:endnotePr>
  <w:compat/>
  <w:rsids>
    <w:rsidRoot w:val="00E935DC"/>
    <w:rsid w:val="00000193"/>
    <w:rsid w:val="0000020B"/>
    <w:rsid w:val="0000072B"/>
    <w:rsid w:val="00000784"/>
    <w:rsid w:val="00000B83"/>
    <w:rsid w:val="000013E2"/>
    <w:rsid w:val="00001463"/>
    <w:rsid w:val="00001671"/>
    <w:rsid w:val="00001824"/>
    <w:rsid w:val="0000192C"/>
    <w:rsid w:val="000019AE"/>
    <w:rsid w:val="00001C3B"/>
    <w:rsid w:val="00001E14"/>
    <w:rsid w:val="0000228C"/>
    <w:rsid w:val="00002300"/>
    <w:rsid w:val="00002637"/>
    <w:rsid w:val="00002B69"/>
    <w:rsid w:val="00002C3C"/>
    <w:rsid w:val="000039C8"/>
    <w:rsid w:val="00003DE3"/>
    <w:rsid w:val="00003FDC"/>
    <w:rsid w:val="00004100"/>
    <w:rsid w:val="000047A5"/>
    <w:rsid w:val="000049B4"/>
    <w:rsid w:val="00005080"/>
    <w:rsid w:val="000050F5"/>
    <w:rsid w:val="00005955"/>
    <w:rsid w:val="000059CF"/>
    <w:rsid w:val="00005CB8"/>
    <w:rsid w:val="00006652"/>
    <w:rsid w:val="00006717"/>
    <w:rsid w:val="00006C03"/>
    <w:rsid w:val="00006F8F"/>
    <w:rsid w:val="000072D2"/>
    <w:rsid w:val="00007314"/>
    <w:rsid w:val="000076F5"/>
    <w:rsid w:val="0000778F"/>
    <w:rsid w:val="0000782D"/>
    <w:rsid w:val="0000794B"/>
    <w:rsid w:val="000079D4"/>
    <w:rsid w:val="00007BEB"/>
    <w:rsid w:val="00007CD7"/>
    <w:rsid w:val="000100F9"/>
    <w:rsid w:val="000101B4"/>
    <w:rsid w:val="00010AC8"/>
    <w:rsid w:val="00010FE6"/>
    <w:rsid w:val="0001149E"/>
    <w:rsid w:val="00011C3E"/>
    <w:rsid w:val="000120CC"/>
    <w:rsid w:val="000120D1"/>
    <w:rsid w:val="00012112"/>
    <w:rsid w:val="00012131"/>
    <w:rsid w:val="000125F0"/>
    <w:rsid w:val="00012A9A"/>
    <w:rsid w:val="00013140"/>
    <w:rsid w:val="000137B2"/>
    <w:rsid w:val="000139FA"/>
    <w:rsid w:val="00013B79"/>
    <w:rsid w:val="00014159"/>
    <w:rsid w:val="00014601"/>
    <w:rsid w:val="00014606"/>
    <w:rsid w:val="0001480B"/>
    <w:rsid w:val="00014997"/>
    <w:rsid w:val="00014FC7"/>
    <w:rsid w:val="00015117"/>
    <w:rsid w:val="00015439"/>
    <w:rsid w:val="00015AA9"/>
    <w:rsid w:val="00015B75"/>
    <w:rsid w:val="00015BFA"/>
    <w:rsid w:val="00015FB8"/>
    <w:rsid w:val="0001609A"/>
    <w:rsid w:val="000160CC"/>
    <w:rsid w:val="00016403"/>
    <w:rsid w:val="00016587"/>
    <w:rsid w:val="0001676F"/>
    <w:rsid w:val="00016A43"/>
    <w:rsid w:val="00016C18"/>
    <w:rsid w:val="00016E8F"/>
    <w:rsid w:val="000170EA"/>
    <w:rsid w:val="000174BB"/>
    <w:rsid w:val="000212C9"/>
    <w:rsid w:val="0002160F"/>
    <w:rsid w:val="00021935"/>
    <w:rsid w:val="00021C57"/>
    <w:rsid w:val="00021EAC"/>
    <w:rsid w:val="000220BA"/>
    <w:rsid w:val="00022467"/>
    <w:rsid w:val="000224C8"/>
    <w:rsid w:val="0002277D"/>
    <w:rsid w:val="00022CD7"/>
    <w:rsid w:val="000233EF"/>
    <w:rsid w:val="000237B6"/>
    <w:rsid w:val="00023834"/>
    <w:rsid w:val="00023884"/>
    <w:rsid w:val="00023958"/>
    <w:rsid w:val="00024237"/>
    <w:rsid w:val="00024524"/>
    <w:rsid w:val="000246BF"/>
    <w:rsid w:val="00024AEB"/>
    <w:rsid w:val="00024B1A"/>
    <w:rsid w:val="00024B9C"/>
    <w:rsid w:val="000251C3"/>
    <w:rsid w:val="000253E4"/>
    <w:rsid w:val="000255D5"/>
    <w:rsid w:val="000263EC"/>
    <w:rsid w:val="00026629"/>
    <w:rsid w:val="0002665A"/>
    <w:rsid w:val="000266E9"/>
    <w:rsid w:val="00026D63"/>
    <w:rsid w:val="00027865"/>
    <w:rsid w:val="00027C3E"/>
    <w:rsid w:val="000301A4"/>
    <w:rsid w:val="000308C7"/>
    <w:rsid w:val="000310E5"/>
    <w:rsid w:val="0003132C"/>
    <w:rsid w:val="00031C44"/>
    <w:rsid w:val="00031E21"/>
    <w:rsid w:val="000321D0"/>
    <w:rsid w:val="00032404"/>
    <w:rsid w:val="000326BA"/>
    <w:rsid w:val="00032A38"/>
    <w:rsid w:val="00032BC9"/>
    <w:rsid w:val="000331FF"/>
    <w:rsid w:val="00033B5A"/>
    <w:rsid w:val="00033CA7"/>
    <w:rsid w:val="00033D7A"/>
    <w:rsid w:val="00033DC0"/>
    <w:rsid w:val="000340FF"/>
    <w:rsid w:val="00034136"/>
    <w:rsid w:val="0003482D"/>
    <w:rsid w:val="0003488A"/>
    <w:rsid w:val="00034B80"/>
    <w:rsid w:val="00034C40"/>
    <w:rsid w:val="00034D78"/>
    <w:rsid w:val="00035495"/>
    <w:rsid w:val="00035606"/>
    <w:rsid w:val="000356F8"/>
    <w:rsid w:val="00035832"/>
    <w:rsid w:val="000359C7"/>
    <w:rsid w:val="00035E3E"/>
    <w:rsid w:val="00035E75"/>
    <w:rsid w:val="00035FF3"/>
    <w:rsid w:val="0003633B"/>
    <w:rsid w:val="000367C8"/>
    <w:rsid w:val="000368CD"/>
    <w:rsid w:val="00036EF2"/>
    <w:rsid w:val="00036FAD"/>
    <w:rsid w:val="00037158"/>
    <w:rsid w:val="000373E2"/>
    <w:rsid w:val="000377CE"/>
    <w:rsid w:val="000379FE"/>
    <w:rsid w:val="00037F3A"/>
    <w:rsid w:val="000400BC"/>
    <w:rsid w:val="000400BF"/>
    <w:rsid w:val="000401FC"/>
    <w:rsid w:val="000405FE"/>
    <w:rsid w:val="0004077D"/>
    <w:rsid w:val="00040A94"/>
    <w:rsid w:val="0004102E"/>
    <w:rsid w:val="000410F7"/>
    <w:rsid w:val="00041310"/>
    <w:rsid w:val="00041406"/>
    <w:rsid w:val="000415E9"/>
    <w:rsid w:val="000416CE"/>
    <w:rsid w:val="00041C98"/>
    <w:rsid w:val="00041F52"/>
    <w:rsid w:val="00041F9F"/>
    <w:rsid w:val="00041FBF"/>
    <w:rsid w:val="00042736"/>
    <w:rsid w:val="000428FF"/>
    <w:rsid w:val="00042A8D"/>
    <w:rsid w:val="00042B63"/>
    <w:rsid w:val="00042BF5"/>
    <w:rsid w:val="00042C6B"/>
    <w:rsid w:val="00042CA4"/>
    <w:rsid w:val="00042FFC"/>
    <w:rsid w:val="000430D3"/>
    <w:rsid w:val="00043587"/>
    <w:rsid w:val="00043DDE"/>
    <w:rsid w:val="00043F00"/>
    <w:rsid w:val="00043F01"/>
    <w:rsid w:val="00044199"/>
    <w:rsid w:val="00044225"/>
    <w:rsid w:val="00044980"/>
    <w:rsid w:val="00044A70"/>
    <w:rsid w:val="00044CCA"/>
    <w:rsid w:val="0004520E"/>
    <w:rsid w:val="00045284"/>
    <w:rsid w:val="00045299"/>
    <w:rsid w:val="000454FF"/>
    <w:rsid w:val="00045886"/>
    <w:rsid w:val="00045AF6"/>
    <w:rsid w:val="00045C9F"/>
    <w:rsid w:val="00045CE1"/>
    <w:rsid w:val="00045D75"/>
    <w:rsid w:val="00045F6A"/>
    <w:rsid w:val="000462DB"/>
    <w:rsid w:val="00046482"/>
    <w:rsid w:val="000464DD"/>
    <w:rsid w:val="00046803"/>
    <w:rsid w:val="0004681D"/>
    <w:rsid w:val="00046CFB"/>
    <w:rsid w:val="000477AB"/>
    <w:rsid w:val="00047C1D"/>
    <w:rsid w:val="00047F08"/>
    <w:rsid w:val="0005041A"/>
    <w:rsid w:val="00050583"/>
    <w:rsid w:val="0005095D"/>
    <w:rsid w:val="0005097F"/>
    <w:rsid w:val="00050B77"/>
    <w:rsid w:val="00050BFD"/>
    <w:rsid w:val="00050C63"/>
    <w:rsid w:val="00050FD9"/>
    <w:rsid w:val="00051B44"/>
    <w:rsid w:val="00051FF9"/>
    <w:rsid w:val="000522B4"/>
    <w:rsid w:val="00052A63"/>
    <w:rsid w:val="00052A65"/>
    <w:rsid w:val="00052E44"/>
    <w:rsid w:val="00053060"/>
    <w:rsid w:val="0005342D"/>
    <w:rsid w:val="00053798"/>
    <w:rsid w:val="0005397E"/>
    <w:rsid w:val="00053B50"/>
    <w:rsid w:val="00053C39"/>
    <w:rsid w:val="00053D84"/>
    <w:rsid w:val="00053EB1"/>
    <w:rsid w:val="00054200"/>
    <w:rsid w:val="000542F5"/>
    <w:rsid w:val="00054D2D"/>
    <w:rsid w:val="00054ED2"/>
    <w:rsid w:val="00055CAB"/>
    <w:rsid w:val="00055CB5"/>
    <w:rsid w:val="00056183"/>
    <w:rsid w:val="0005645F"/>
    <w:rsid w:val="00056866"/>
    <w:rsid w:val="000568D5"/>
    <w:rsid w:val="00056959"/>
    <w:rsid w:val="00056AFF"/>
    <w:rsid w:val="00056C49"/>
    <w:rsid w:val="0005747D"/>
    <w:rsid w:val="00057A74"/>
    <w:rsid w:val="000600F8"/>
    <w:rsid w:val="0006050E"/>
    <w:rsid w:val="00060556"/>
    <w:rsid w:val="00060C4F"/>
    <w:rsid w:val="00060C95"/>
    <w:rsid w:val="00060E9A"/>
    <w:rsid w:val="00061779"/>
    <w:rsid w:val="00061871"/>
    <w:rsid w:val="00061973"/>
    <w:rsid w:val="00061B68"/>
    <w:rsid w:val="00062054"/>
    <w:rsid w:val="000621A7"/>
    <w:rsid w:val="0006223D"/>
    <w:rsid w:val="00062692"/>
    <w:rsid w:val="00062AFF"/>
    <w:rsid w:val="00062B23"/>
    <w:rsid w:val="000631AF"/>
    <w:rsid w:val="000633E6"/>
    <w:rsid w:val="000634E3"/>
    <w:rsid w:val="00063537"/>
    <w:rsid w:val="00063E9A"/>
    <w:rsid w:val="00063F8F"/>
    <w:rsid w:val="00064697"/>
    <w:rsid w:val="00064D6E"/>
    <w:rsid w:val="00064FE9"/>
    <w:rsid w:val="00065027"/>
    <w:rsid w:val="000658DC"/>
    <w:rsid w:val="000659E6"/>
    <w:rsid w:val="00065AE0"/>
    <w:rsid w:val="00065C0E"/>
    <w:rsid w:val="000660E4"/>
    <w:rsid w:val="0006612B"/>
    <w:rsid w:val="0006676F"/>
    <w:rsid w:val="00066CF9"/>
    <w:rsid w:val="00066DBC"/>
    <w:rsid w:val="00066DC3"/>
    <w:rsid w:val="0006720F"/>
    <w:rsid w:val="00067232"/>
    <w:rsid w:val="000672FD"/>
    <w:rsid w:val="0006766D"/>
    <w:rsid w:val="00067698"/>
    <w:rsid w:val="00067839"/>
    <w:rsid w:val="000701FE"/>
    <w:rsid w:val="0007088B"/>
    <w:rsid w:val="00070891"/>
    <w:rsid w:val="00070A63"/>
    <w:rsid w:val="00070C26"/>
    <w:rsid w:val="00070D56"/>
    <w:rsid w:val="0007106F"/>
    <w:rsid w:val="0007164C"/>
    <w:rsid w:val="000717C7"/>
    <w:rsid w:val="00071ED1"/>
    <w:rsid w:val="00072008"/>
    <w:rsid w:val="00072093"/>
    <w:rsid w:val="00072628"/>
    <w:rsid w:val="00072909"/>
    <w:rsid w:val="00072A69"/>
    <w:rsid w:val="00072B3C"/>
    <w:rsid w:val="00072B66"/>
    <w:rsid w:val="00072E4B"/>
    <w:rsid w:val="0007303B"/>
    <w:rsid w:val="000731E4"/>
    <w:rsid w:val="00073C73"/>
    <w:rsid w:val="00073DD3"/>
    <w:rsid w:val="000742C0"/>
    <w:rsid w:val="00074908"/>
    <w:rsid w:val="00074EA0"/>
    <w:rsid w:val="000755C3"/>
    <w:rsid w:val="000757B6"/>
    <w:rsid w:val="00075F59"/>
    <w:rsid w:val="000765E6"/>
    <w:rsid w:val="00077771"/>
    <w:rsid w:val="00077F67"/>
    <w:rsid w:val="00077FD4"/>
    <w:rsid w:val="0008011B"/>
    <w:rsid w:val="00080501"/>
    <w:rsid w:val="000807E9"/>
    <w:rsid w:val="00080AD7"/>
    <w:rsid w:val="00080F7D"/>
    <w:rsid w:val="00081479"/>
    <w:rsid w:val="000815EE"/>
    <w:rsid w:val="000825E8"/>
    <w:rsid w:val="00082806"/>
    <w:rsid w:val="00082992"/>
    <w:rsid w:val="000829C7"/>
    <w:rsid w:val="00082BBB"/>
    <w:rsid w:val="00082E1B"/>
    <w:rsid w:val="0008304A"/>
    <w:rsid w:val="00083262"/>
    <w:rsid w:val="00083617"/>
    <w:rsid w:val="00083865"/>
    <w:rsid w:val="00083C29"/>
    <w:rsid w:val="00083EF0"/>
    <w:rsid w:val="00083F77"/>
    <w:rsid w:val="0008420D"/>
    <w:rsid w:val="000848B8"/>
    <w:rsid w:val="00084D70"/>
    <w:rsid w:val="000858F1"/>
    <w:rsid w:val="00085B16"/>
    <w:rsid w:val="000861DB"/>
    <w:rsid w:val="00086420"/>
    <w:rsid w:val="000864E6"/>
    <w:rsid w:val="00086524"/>
    <w:rsid w:val="000867A0"/>
    <w:rsid w:val="00086CBE"/>
    <w:rsid w:val="00086D8D"/>
    <w:rsid w:val="00086FAC"/>
    <w:rsid w:val="000871E2"/>
    <w:rsid w:val="00087245"/>
    <w:rsid w:val="0008754B"/>
    <w:rsid w:val="00087977"/>
    <w:rsid w:val="00087A7F"/>
    <w:rsid w:val="00087C99"/>
    <w:rsid w:val="00087D0B"/>
    <w:rsid w:val="00087FFB"/>
    <w:rsid w:val="000900FE"/>
    <w:rsid w:val="00090107"/>
    <w:rsid w:val="0009032F"/>
    <w:rsid w:val="00090491"/>
    <w:rsid w:val="0009052C"/>
    <w:rsid w:val="000908C6"/>
    <w:rsid w:val="00090FAB"/>
    <w:rsid w:val="00091169"/>
    <w:rsid w:val="0009144C"/>
    <w:rsid w:val="000914B2"/>
    <w:rsid w:val="00091EC8"/>
    <w:rsid w:val="00091ED6"/>
    <w:rsid w:val="0009232F"/>
    <w:rsid w:val="0009273A"/>
    <w:rsid w:val="00092C0B"/>
    <w:rsid w:val="00093032"/>
    <w:rsid w:val="000932C4"/>
    <w:rsid w:val="0009345F"/>
    <w:rsid w:val="0009360A"/>
    <w:rsid w:val="000939E5"/>
    <w:rsid w:val="00093E0E"/>
    <w:rsid w:val="0009466A"/>
    <w:rsid w:val="00094C1B"/>
    <w:rsid w:val="00094EDF"/>
    <w:rsid w:val="00095341"/>
    <w:rsid w:val="00095346"/>
    <w:rsid w:val="000953C2"/>
    <w:rsid w:val="00095ACA"/>
    <w:rsid w:val="00095F31"/>
    <w:rsid w:val="00096149"/>
    <w:rsid w:val="00096794"/>
    <w:rsid w:val="000967B9"/>
    <w:rsid w:val="00096A64"/>
    <w:rsid w:val="00096A93"/>
    <w:rsid w:val="00096BE5"/>
    <w:rsid w:val="00096D5B"/>
    <w:rsid w:val="00097044"/>
    <w:rsid w:val="0009774F"/>
    <w:rsid w:val="00097AB0"/>
    <w:rsid w:val="00097C29"/>
    <w:rsid w:val="00097CFC"/>
    <w:rsid w:val="00097E6E"/>
    <w:rsid w:val="000A06D7"/>
    <w:rsid w:val="000A06DB"/>
    <w:rsid w:val="000A0DAC"/>
    <w:rsid w:val="000A17CA"/>
    <w:rsid w:val="000A254B"/>
    <w:rsid w:val="000A275B"/>
    <w:rsid w:val="000A28C7"/>
    <w:rsid w:val="000A29BA"/>
    <w:rsid w:val="000A31B5"/>
    <w:rsid w:val="000A347A"/>
    <w:rsid w:val="000A3503"/>
    <w:rsid w:val="000A366B"/>
    <w:rsid w:val="000A3895"/>
    <w:rsid w:val="000A3C9E"/>
    <w:rsid w:val="000A4802"/>
    <w:rsid w:val="000A4882"/>
    <w:rsid w:val="000A4C6A"/>
    <w:rsid w:val="000A4DDF"/>
    <w:rsid w:val="000A4F5A"/>
    <w:rsid w:val="000A4F92"/>
    <w:rsid w:val="000A5423"/>
    <w:rsid w:val="000A5543"/>
    <w:rsid w:val="000A58A9"/>
    <w:rsid w:val="000A5E0C"/>
    <w:rsid w:val="000A65AC"/>
    <w:rsid w:val="000A65B7"/>
    <w:rsid w:val="000A67BD"/>
    <w:rsid w:val="000A68B3"/>
    <w:rsid w:val="000A6966"/>
    <w:rsid w:val="000A6D2B"/>
    <w:rsid w:val="000A70BA"/>
    <w:rsid w:val="000A70D6"/>
    <w:rsid w:val="000A712B"/>
    <w:rsid w:val="000A728F"/>
    <w:rsid w:val="000A754F"/>
    <w:rsid w:val="000A7599"/>
    <w:rsid w:val="000A7716"/>
    <w:rsid w:val="000A787A"/>
    <w:rsid w:val="000A78E7"/>
    <w:rsid w:val="000A7CC7"/>
    <w:rsid w:val="000A7E53"/>
    <w:rsid w:val="000B050B"/>
    <w:rsid w:val="000B0589"/>
    <w:rsid w:val="000B0BDE"/>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3B1"/>
    <w:rsid w:val="000B43FF"/>
    <w:rsid w:val="000B4413"/>
    <w:rsid w:val="000B44A5"/>
    <w:rsid w:val="000B469F"/>
    <w:rsid w:val="000B4AA9"/>
    <w:rsid w:val="000B4CEB"/>
    <w:rsid w:val="000B4FE4"/>
    <w:rsid w:val="000B52B9"/>
    <w:rsid w:val="000B56A7"/>
    <w:rsid w:val="000B59A8"/>
    <w:rsid w:val="000B5A0B"/>
    <w:rsid w:val="000B5AB1"/>
    <w:rsid w:val="000B5BC9"/>
    <w:rsid w:val="000B5D6E"/>
    <w:rsid w:val="000B5D9B"/>
    <w:rsid w:val="000B5DCE"/>
    <w:rsid w:val="000B6190"/>
    <w:rsid w:val="000B642D"/>
    <w:rsid w:val="000B73B0"/>
    <w:rsid w:val="000B73D8"/>
    <w:rsid w:val="000B752E"/>
    <w:rsid w:val="000B75AF"/>
    <w:rsid w:val="000B7783"/>
    <w:rsid w:val="000B7AEF"/>
    <w:rsid w:val="000B7B19"/>
    <w:rsid w:val="000B7DE5"/>
    <w:rsid w:val="000B7F05"/>
    <w:rsid w:val="000C0074"/>
    <w:rsid w:val="000C019D"/>
    <w:rsid w:val="000C05E7"/>
    <w:rsid w:val="000C0607"/>
    <w:rsid w:val="000C0745"/>
    <w:rsid w:val="000C10FD"/>
    <w:rsid w:val="000C15F7"/>
    <w:rsid w:val="000C1B47"/>
    <w:rsid w:val="000C1EFB"/>
    <w:rsid w:val="000C217A"/>
    <w:rsid w:val="000C2672"/>
    <w:rsid w:val="000C31CC"/>
    <w:rsid w:val="000C33F6"/>
    <w:rsid w:val="000C3DBD"/>
    <w:rsid w:val="000C3EC1"/>
    <w:rsid w:val="000C3F29"/>
    <w:rsid w:val="000C405F"/>
    <w:rsid w:val="000C4075"/>
    <w:rsid w:val="000C4131"/>
    <w:rsid w:val="000C4481"/>
    <w:rsid w:val="000C4639"/>
    <w:rsid w:val="000C4D6A"/>
    <w:rsid w:val="000C5379"/>
    <w:rsid w:val="000C54E8"/>
    <w:rsid w:val="000C5C41"/>
    <w:rsid w:val="000C5CD7"/>
    <w:rsid w:val="000C60B2"/>
    <w:rsid w:val="000C6213"/>
    <w:rsid w:val="000C632E"/>
    <w:rsid w:val="000C63E5"/>
    <w:rsid w:val="000C64DC"/>
    <w:rsid w:val="000C6522"/>
    <w:rsid w:val="000C65D3"/>
    <w:rsid w:val="000C6D0C"/>
    <w:rsid w:val="000C7169"/>
    <w:rsid w:val="000C73B4"/>
    <w:rsid w:val="000D0470"/>
    <w:rsid w:val="000D0F33"/>
    <w:rsid w:val="000D1600"/>
    <w:rsid w:val="000D1B8A"/>
    <w:rsid w:val="000D1C39"/>
    <w:rsid w:val="000D1C8C"/>
    <w:rsid w:val="000D1D65"/>
    <w:rsid w:val="000D1FD2"/>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CA6"/>
    <w:rsid w:val="000D6DA3"/>
    <w:rsid w:val="000D6EB9"/>
    <w:rsid w:val="000D6FB0"/>
    <w:rsid w:val="000D7523"/>
    <w:rsid w:val="000D7589"/>
    <w:rsid w:val="000D7B3B"/>
    <w:rsid w:val="000D7C3E"/>
    <w:rsid w:val="000E00BA"/>
    <w:rsid w:val="000E020D"/>
    <w:rsid w:val="000E0357"/>
    <w:rsid w:val="000E0649"/>
    <w:rsid w:val="000E06F3"/>
    <w:rsid w:val="000E0BB9"/>
    <w:rsid w:val="000E12BC"/>
    <w:rsid w:val="000E20AD"/>
    <w:rsid w:val="000E2155"/>
    <w:rsid w:val="000E229E"/>
    <w:rsid w:val="000E24A0"/>
    <w:rsid w:val="000E27FF"/>
    <w:rsid w:val="000E2B7E"/>
    <w:rsid w:val="000E2B9D"/>
    <w:rsid w:val="000E3200"/>
    <w:rsid w:val="000E3AFF"/>
    <w:rsid w:val="000E3D0F"/>
    <w:rsid w:val="000E3D44"/>
    <w:rsid w:val="000E3E5A"/>
    <w:rsid w:val="000E408B"/>
    <w:rsid w:val="000E418A"/>
    <w:rsid w:val="000E41A3"/>
    <w:rsid w:val="000E447C"/>
    <w:rsid w:val="000E4710"/>
    <w:rsid w:val="000E4808"/>
    <w:rsid w:val="000E4B65"/>
    <w:rsid w:val="000E4CA0"/>
    <w:rsid w:val="000E4F62"/>
    <w:rsid w:val="000E55A9"/>
    <w:rsid w:val="000E55DF"/>
    <w:rsid w:val="000E5A09"/>
    <w:rsid w:val="000E5AA4"/>
    <w:rsid w:val="000E5ADE"/>
    <w:rsid w:val="000E5BF5"/>
    <w:rsid w:val="000E61C0"/>
    <w:rsid w:val="000E6422"/>
    <w:rsid w:val="000E679E"/>
    <w:rsid w:val="000E68F3"/>
    <w:rsid w:val="000E6B0E"/>
    <w:rsid w:val="000E6E4F"/>
    <w:rsid w:val="000E782B"/>
    <w:rsid w:val="000E7888"/>
    <w:rsid w:val="000F00E0"/>
    <w:rsid w:val="000F0237"/>
    <w:rsid w:val="000F0292"/>
    <w:rsid w:val="000F0957"/>
    <w:rsid w:val="000F0BE8"/>
    <w:rsid w:val="000F0C78"/>
    <w:rsid w:val="000F0C7A"/>
    <w:rsid w:val="000F0F3D"/>
    <w:rsid w:val="000F14C3"/>
    <w:rsid w:val="000F1956"/>
    <w:rsid w:val="000F1FE0"/>
    <w:rsid w:val="000F2416"/>
    <w:rsid w:val="000F282E"/>
    <w:rsid w:val="000F2D29"/>
    <w:rsid w:val="000F2D68"/>
    <w:rsid w:val="000F309F"/>
    <w:rsid w:val="000F3B00"/>
    <w:rsid w:val="000F3D6A"/>
    <w:rsid w:val="000F3FAE"/>
    <w:rsid w:val="000F4451"/>
    <w:rsid w:val="000F48B9"/>
    <w:rsid w:val="000F4CDB"/>
    <w:rsid w:val="000F54C9"/>
    <w:rsid w:val="000F5586"/>
    <w:rsid w:val="000F559F"/>
    <w:rsid w:val="000F5886"/>
    <w:rsid w:val="000F5E59"/>
    <w:rsid w:val="000F669C"/>
    <w:rsid w:val="000F66D7"/>
    <w:rsid w:val="000F6825"/>
    <w:rsid w:val="000F72CC"/>
    <w:rsid w:val="000F72F3"/>
    <w:rsid w:val="000F758B"/>
    <w:rsid w:val="000F763A"/>
    <w:rsid w:val="000F7EA2"/>
    <w:rsid w:val="00100069"/>
    <w:rsid w:val="00100391"/>
    <w:rsid w:val="001003C0"/>
    <w:rsid w:val="00100445"/>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9C0"/>
    <w:rsid w:val="00104D33"/>
    <w:rsid w:val="00104E01"/>
    <w:rsid w:val="00104F21"/>
    <w:rsid w:val="00105049"/>
    <w:rsid w:val="0010563F"/>
    <w:rsid w:val="00105768"/>
    <w:rsid w:val="00105A45"/>
    <w:rsid w:val="00105AB9"/>
    <w:rsid w:val="00105D06"/>
    <w:rsid w:val="00105EE8"/>
    <w:rsid w:val="0010627D"/>
    <w:rsid w:val="0010635E"/>
    <w:rsid w:val="001063A4"/>
    <w:rsid w:val="0010652A"/>
    <w:rsid w:val="001065E9"/>
    <w:rsid w:val="00106ABA"/>
    <w:rsid w:val="00107350"/>
    <w:rsid w:val="001076B5"/>
    <w:rsid w:val="00107B6C"/>
    <w:rsid w:val="001101DF"/>
    <w:rsid w:val="001103FE"/>
    <w:rsid w:val="00110864"/>
    <w:rsid w:val="001108C2"/>
    <w:rsid w:val="001109AE"/>
    <w:rsid w:val="00110C62"/>
    <w:rsid w:val="00110F1F"/>
    <w:rsid w:val="00111071"/>
    <w:rsid w:val="001113CF"/>
    <w:rsid w:val="001114FE"/>
    <w:rsid w:val="00111AE4"/>
    <w:rsid w:val="00111C22"/>
    <w:rsid w:val="00111C66"/>
    <w:rsid w:val="00112252"/>
    <w:rsid w:val="00112646"/>
    <w:rsid w:val="0011266A"/>
    <w:rsid w:val="00112938"/>
    <w:rsid w:val="00112B98"/>
    <w:rsid w:val="00112D05"/>
    <w:rsid w:val="0011301C"/>
    <w:rsid w:val="00113909"/>
    <w:rsid w:val="00114001"/>
    <w:rsid w:val="0011433F"/>
    <w:rsid w:val="0011471E"/>
    <w:rsid w:val="00114816"/>
    <w:rsid w:val="001152BE"/>
    <w:rsid w:val="0011579E"/>
    <w:rsid w:val="00115986"/>
    <w:rsid w:val="001159D6"/>
    <w:rsid w:val="00115DFF"/>
    <w:rsid w:val="0011632B"/>
    <w:rsid w:val="0011644E"/>
    <w:rsid w:val="00116899"/>
    <w:rsid w:val="0011696F"/>
    <w:rsid w:val="001172E4"/>
    <w:rsid w:val="0011779D"/>
    <w:rsid w:val="00117C9C"/>
    <w:rsid w:val="00117E60"/>
    <w:rsid w:val="00117FB7"/>
    <w:rsid w:val="00120327"/>
    <w:rsid w:val="00120870"/>
    <w:rsid w:val="00120BC0"/>
    <w:rsid w:val="00120C32"/>
    <w:rsid w:val="00120D11"/>
    <w:rsid w:val="00121283"/>
    <w:rsid w:val="001216F7"/>
    <w:rsid w:val="00121884"/>
    <w:rsid w:val="00121BFA"/>
    <w:rsid w:val="00121FCE"/>
    <w:rsid w:val="001220A7"/>
    <w:rsid w:val="00122286"/>
    <w:rsid w:val="0012287D"/>
    <w:rsid w:val="0012297D"/>
    <w:rsid w:val="00123030"/>
    <w:rsid w:val="00123493"/>
    <w:rsid w:val="001234BD"/>
    <w:rsid w:val="00123617"/>
    <w:rsid w:val="00123792"/>
    <w:rsid w:val="00123AFB"/>
    <w:rsid w:val="00123B74"/>
    <w:rsid w:val="00123D69"/>
    <w:rsid w:val="00123E0F"/>
    <w:rsid w:val="00123F81"/>
    <w:rsid w:val="001246B8"/>
    <w:rsid w:val="0012475F"/>
    <w:rsid w:val="00124AE2"/>
    <w:rsid w:val="00124DC4"/>
    <w:rsid w:val="0012511D"/>
    <w:rsid w:val="00125606"/>
    <w:rsid w:val="00125C5B"/>
    <w:rsid w:val="00125C84"/>
    <w:rsid w:val="00126050"/>
    <w:rsid w:val="001261D6"/>
    <w:rsid w:val="0012621F"/>
    <w:rsid w:val="00126257"/>
    <w:rsid w:val="001265FA"/>
    <w:rsid w:val="00126DE6"/>
    <w:rsid w:val="00126E6F"/>
    <w:rsid w:val="00127168"/>
    <w:rsid w:val="00127810"/>
    <w:rsid w:val="00127CA2"/>
    <w:rsid w:val="00127E80"/>
    <w:rsid w:val="00130120"/>
    <w:rsid w:val="0013030B"/>
    <w:rsid w:val="00130394"/>
    <w:rsid w:val="001308A2"/>
    <w:rsid w:val="00130B4F"/>
    <w:rsid w:val="00130C24"/>
    <w:rsid w:val="0013102D"/>
    <w:rsid w:val="0013144C"/>
    <w:rsid w:val="0013185D"/>
    <w:rsid w:val="00131ACC"/>
    <w:rsid w:val="00131B0B"/>
    <w:rsid w:val="00132142"/>
    <w:rsid w:val="00132284"/>
    <w:rsid w:val="0013242D"/>
    <w:rsid w:val="001330CE"/>
    <w:rsid w:val="001330D5"/>
    <w:rsid w:val="001338B0"/>
    <w:rsid w:val="001339E0"/>
    <w:rsid w:val="00133A1C"/>
    <w:rsid w:val="00133E99"/>
    <w:rsid w:val="0013429C"/>
    <w:rsid w:val="00134C18"/>
    <w:rsid w:val="00134CF8"/>
    <w:rsid w:val="001354C5"/>
    <w:rsid w:val="001354F8"/>
    <w:rsid w:val="00135641"/>
    <w:rsid w:val="0013570D"/>
    <w:rsid w:val="0013574A"/>
    <w:rsid w:val="001358A3"/>
    <w:rsid w:val="00135ABE"/>
    <w:rsid w:val="00135EB3"/>
    <w:rsid w:val="001360AE"/>
    <w:rsid w:val="001360C7"/>
    <w:rsid w:val="001361AA"/>
    <w:rsid w:val="0013643A"/>
    <w:rsid w:val="00136719"/>
    <w:rsid w:val="00136C60"/>
    <w:rsid w:val="0013711E"/>
    <w:rsid w:val="0013774B"/>
    <w:rsid w:val="00137CDE"/>
    <w:rsid w:val="00140155"/>
    <w:rsid w:val="0014093B"/>
    <w:rsid w:val="001409BE"/>
    <w:rsid w:val="00140E14"/>
    <w:rsid w:val="0014106D"/>
    <w:rsid w:val="001411AB"/>
    <w:rsid w:val="00141314"/>
    <w:rsid w:val="00141ADF"/>
    <w:rsid w:val="00141B86"/>
    <w:rsid w:val="00141D2F"/>
    <w:rsid w:val="00141DC3"/>
    <w:rsid w:val="001423C6"/>
    <w:rsid w:val="0014248F"/>
    <w:rsid w:val="00142496"/>
    <w:rsid w:val="00142631"/>
    <w:rsid w:val="00142B81"/>
    <w:rsid w:val="00142C78"/>
    <w:rsid w:val="00142F2C"/>
    <w:rsid w:val="00143263"/>
    <w:rsid w:val="001432B4"/>
    <w:rsid w:val="00143CFC"/>
    <w:rsid w:val="00143F9A"/>
    <w:rsid w:val="0014478B"/>
    <w:rsid w:val="00144866"/>
    <w:rsid w:val="00144C9C"/>
    <w:rsid w:val="00144DAC"/>
    <w:rsid w:val="00144FAF"/>
    <w:rsid w:val="0014501A"/>
    <w:rsid w:val="0014533E"/>
    <w:rsid w:val="00145D12"/>
    <w:rsid w:val="00146083"/>
    <w:rsid w:val="0014666F"/>
    <w:rsid w:val="001469A6"/>
    <w:rsid w:val="00146C17"/>
    <w:rsid w:val="00146D15"/>
    <w:rsid w:val="001474A1"/>
    <w:rsid w:val="0014751C"/>
    <w:rsid w:val="001476C2"/>
    <w:rsid w:val="0014773C"/>
    <w:rsid w:val="001500F1"/>
    <w:rsid w:val="00150264"/>
    <w:rsid w:val="00150443"/>
    <w:rsid w:val="0015077D"/>
    <w:rsid w:val="00150DF6"/>
    <w:rsid w:val="00151167"/>
    <w:rsid w:val="0015142E"/>
    <w:rsid w:val="00151678"/>
    <w:rsid w:val="001518EE"/>
    <w:rsid w:val="00151D2B"/>
    <w:rsid w:val="00151EB3"/>
    <w:rsid w:val="0015225D"/>
    <w:rsid w:val="00152496"/>
    <w:rsid w:val="00152499"/>
    <w:rsid w:val="00152639"/>
    <w:rsid w:val="001526B8"/>
    <w:rsid w:val="00152D8A"/>
    <w:rsid w:val="00152EC3"/>
    <w:rsid w:val="00152EFA"/>
    <w:rsid w:val="001537E7"/>
    <w:rsid w:val="00153EA4"/>
    <w:rsid w:val="0015459F"/>
    <w:rsid w:val="00154806"/>
    <w:rsid w:val="00154DAE"/>
    <w:rsid w:val="00154FB4"/>
    <w:rsid w:val="001555B9"/>
    <w:rsid w:val="00155B1A"/>
    <w:rsid w:val="00155EBB"/>
    <w:rsid w:val="00155EDF"/>
    <w:rsid w:val="00156118"/>
    <w:rsid w:val="00156207"/>
    <w:rsid w:val="0015681A"/>
    <w:rsid w:val="00156A3D"/>
    <w:rsid w:val="00156F04"/>
    <w:rsid w:val="00156FC4"/>
    <w:rsid w:val="00157267"/>
    <w:rsid w:val="00157401"/>
    <w:rsid w:val="00157783"/>
    <w:rsid w:val="0016022E"/>
    <w:rsid w:val="001605E7"/>
    <w:rsid w:val="00160BEF"/>
    <w:rsid w:val="00160E9B"/>
    <w:rsid w:val="00160EBF"/>
    <w:rsid w:val="00161122"/>
    <w:rsid w:val="00161285"/>
    <w:rsid w:val="00161570"/>
    <w:rsid w:val="00161588"/>
    <w:rsid w:val="001617FE"/>
    <w:rsid w:val="001618EB"/>
    <w:rsid w:val="00161C49"/>
    <w:rsid w:val="00161C6E"/>
    <w:rsid w:val="00161EC0"/>
    <w:rsid w:val="001620C5"/>
    <w:rsid w:val="0016236A"/>
    <w:rsid w:val="00162427"/>
    <w:rsid w:val="001626F3"/>
    <w:rsid w:val="00162E61"/>
    <w:rsid w:val="00162FEE"/>
    <w:rsid w:val="001630EE"/>
    <w:rsid w:val="001636E8"/>
    <w:rsid w:val="00163715"/>
    <w:rsid w:val="001637DC"/>
    <w:rsid w:val="00163F52"/>
    <w:rsid w:val="00163F59"/>
    <w:rsid w:val="00164004"/>
    <w:rsid w:val="00164134"/>
    <w:rsid w:val="0016477A"/>
    <w:rsid w:val="00164DCD"/>
    <w:rsid w:val="00164EFA"/>
    <w:rsid w:val="00164FBA"/>
    <w:rsid w:val="001650E6"/>
    <w:rsid w:val="001651FA"/>
    <w:rsid w:val="001652C3"/>
    <w:rsid w:val="001659B5"/>
    <w:rsid w:val="00165FAE"/>
    <w:rsid w:val="001667B8"/>
    <w:rsid w:val="00166DB8"/>
    <w:rsid w:val="0016721C"/>
    <w:rsid w:val="001675C8"/>
    <w:rsid w:val="00167609"/>
    <w:rsid w:val="001679A9"/>
    <w:rsid w:val="001700C2"/>
    <w:rsid w:val="00170621"/>
    <w:rsid w:val="0017068A"/>
    <w:rsid w:val="00170810"/>
    <w:rsid w:val="00170889"/>
    <w:rsid w:val="00170A8D"/>
    <w:rsid w:val="00170C1C"/>
    <w:rsid w:val="00170D57"/>
    <w:rsid w:val="00171080"/>
    <w:rsid w:val="0017187D"/>
    <w:rsid w:val="00171F29"/>
    <w:rsid w:val="00171F3F"/>
    <w:rsid w:val="0017210C"/>
    <w:rsid w:val="00172E56"/>
    <w:rsid w:val="00173016"/>
    <w:rsid w:val="00173108"/>
    <w:rsid w:val="00173672"/>
    <w:rsid w:val="001738A5"/>
    <w:rsid w:val="00173ABE"/>
    <w:rsid w:val="00173B9B"/>
    <w:rsid w:val="00173C8F"/>
    <w:rsid w:val="0017434C"/>
    <w:rsid w:val="001743FC"/>
    <w:rsid w:val="0017459E"/>
    <w:rsid w:val="001748DE"/>
    <w:rsid w:val="00174AF6"/>
    <w:rsid w:val="00174B1E"/>
    <w:rsid w:val="00174FAE"/>
    <w:rsid w:val="001754C0"/>
    <w:rsid w:val="001755FF"/>
    <w:rsid w:val="001760E7"/>
    <w:rsid w:val="0017617D"/>
    <w:rsid w:val="0017621A"/>
    <w:rsid w:val="00176448"/>
    <w:rsid w:val="00176480"/>
    <w:rsid w:val="00176652"/>
    <w:rsid w:val="00176683"/>
    <w:rsid w:val="0017689D"/>
    <w:rsid w:val="001769B8"/>
    <w:rsid w:val="00177036"/>
    <w:rsid w:val="001771B2"/>
    <w:rsid w:val="00177202"/>
    <w:rsid w:val="00177500"/>
    <w:rsid w:val="00177C72"/>
    <w:rsid w:val="00177DE3"/>
    <w:rsid w:val="00180383"/>
    <w:rsid w:val="00180769"/>
    <w:rsid w:val="001807A8"/>
    <w:rsid w:val="00181193"/>
    <w:rsid w:val="00181478"/>
    <w:rsid w:val="001818E6"/>
    <w:rsid w:val="001819AC"/>
    <w:rsid w:val="00181BF5"/>
    <w:rsid w:val="001820DC"/>
    <w:rsid w:val="0018250F"/>
    <w:rsid w:val="00182747"/>
    <w:rsid w:val="00182897"/>
    <w:rsid w:val="00182F41"/>
    <w:rsid w:val="0018352C"/>
    <w:rsid w:val="001837BD"/>
    <w:rsid w:val="00183A7A"/>
    <w:rsid w:val="00183D5F"/>
    <w:rsid w:val="0018416D"/>
    <w:rsid w:val="001841BE"/>
    <w:rsid w:val="00184670"/>
    <w:rsid w:val="00184703"/>
    <w:rsid w:val="00184915"/>
    <w:rsid w:val="001850C7"/>
    <w:rsid w:val="001859FF"/>
    <w:rsid w:val="00186086"/>
    <w:rsid w:val="00186474"/>
    <w:rsid w:val="001875B6"/>
    <w:rsid w:val="00187897"/>
    <w:rsid w:val="0018797B"/>
    <w:rsid w:val="001879B2"/>
    <w:rsid w:val="00187A40"/>
    <w:rsid w:val="00187AAC"/>
    <w:rsid w:val="00187BD9"/>
    <w:rsid w:val="00187D8C"/>
    <w:rsid w:val="001902B7"/>
    <w:rsid w:val="0019030E"/>
    <w:rsid w:val="0019071A"/>
    <w:rsid w:val="001907B0"/>
    <w:rsid w:val="00190B0A"/>
    <w:rsid w:val="00190B1D"/>
    <w:rsid w:val="00190BBD"/>
    <w:rsid w:val="00191155"/>
    <w:rsid w:val="001913CE"/>
    <w:rsid w:val="00191406"/>
    <w:rsid w:val="00191542"/>
    <w:rsid w:val="00191741"/>
    <w:rsid w:val="00191791"/>
    <w:rsid w:val="0019208A"/>
    <w:rsid w:val="00192123"/>
    <w:rsid w:val="001922BC"/>
    <w:rsid w:val="00192706"/>
    <w:rsid w:val="00192BB3"/>
    <w:rsid w:val="00192C3A"/>
    <w:rsid w:val="00192CE1"/>
    <w:rsid w:val="00192F9E"/>
    <w:rsid w:val="0019303F"/>
    <w:rsid w:val="00193059"/>
    <w:rsid w:val="001938C0"/>
    <w:rsid w:val="001939BF"/>
    <w:rsid w:val="00193A9A"/>
    <w:rsid w:val="00194311"/>
    <w:rsid w:val="00194757"/>
    <w:rsid w:val="001948FA"/>
    <w:rsid w:val="001949F0"/>
    <w:rsid w:val="00194C1B"/>
    <w:rsid w:val="00194C9A"/>
    <w:rsid w:val="00194F00"/>
    <w:rsid w:val="001950EB"/>
    <w:rsid w:val="00195173"/>
    <w:rsid w:val="001953C7"/>
    <w:rsid w:val="00195624"/>
    <w:rsid w:val="00195CE8"/>
    <w:rsid w:val="00195CF9"/>
    <w:rsid w:val="00195E3E"/>
    <w:rsid w:val="001962F0"/>
    <w:rsid w:val="001964D6"/>
    <w:rsid w:val="00196600"/>
    <w:rsid w:val="00196722"/>
    <w:rsid w:val="00196AE9"/>
    <w:rsid w:val="00196CDD"/>
    <w:rsid w:val="00196D13"/>
    <w:rsid w:val="00196EE5"/>
    <w:rsid w:val="00196EF2"/>
    <w:rsid w:val="0019779F"/>
    <w:rsid w:val="00197A79"/>
    <w:rsid w:val="00197CA4"/>
    <w:rsid w:val="001A023B"/>
    <w:rsid w:val="001A02C9"/>
    <w:rsid w:val="001A05E7"/>
    <w:rsid w:val="001A0640"/>
    <w:rsid w:val="001A0B98"/>
    <w:rsid w:val="001A0CB0"/>
    <w:rsid w:val="001A0EB7"/>
    <w:rsid w:val="001A1037"/>
    <w:rsid w:val="001A1A94"/>
    <w:rsid w:val="001A1DCB"/>
    <w:rsid w:val="001A1FC0"/>
    <w:rsid w:val="001A22C3"/>
    <w:rsid w:val="001A27AC"/>
    <w:rsid w:val="001A28BB"/>
    <w:rsid w:val="001A28C1"/>
    <w:rsid w:val="001A28E6"/>
    <w:rsid w:val="001A3469"/>
    <w:rsid w:val="001A35F4"/>
    <w:rsid w:val="001A37C6"/>
    <w:rsid w:val="001A37E1"/>
    <w:rsid w:val="001A3981"/>
    <w:rsid w:val="001A3B8F"/>
    <w:rsid w:val="001A3C68"/>
    <w:rsid w:val="001A3D98"/>
    <w:rsid w:val="001A3FFD"/>
    <w:rsid w:val="001A4980"/>
    <w:rsid w:val="001A4995"/>
    <w:rsid w:val="001A4CA0"/>
    <w:rsid w:val="001A52DE"/>
    <w:rsid w:val="001A5AA7"/>
    <w:rsid w:val="001A5DB9"/>
    <w:rsid w:val="001A5FF9"/>
    <w:rsid w:val="001A6084"/>
    <w:rsid w:val="001A60E6"/>
    <w:rsid w:val="001A63C0"/>
    <w:rsid w:val="001A6419"/>
    <w:rsid w:val="001A644E"/>
    <w:rsid w:val="001A65ED"/>
    <w:rsid w:val="001A669F"/>
    <w:rsid w:val="001A696F"/>
    <w:rsid w:val="001A6CA5"/>
    <w:rsid w:val="001A6D4E"/>
    <w:rsid w:val="001A710E"/>
    <w:rsid w:val="001A7162"/>
    <w:rsid w:val="001A717F"/>
    <w:rsid w:val="001A728B"/>
    <w:rsid w:val="001A7369"/>
    <w:rsid w:val="001A7393"/>
    <w:rsid w:val="001A7A9B"/>
    <w:rsid w:val="001A7CC0"/>
    <w:rsid w:val="001A7FFC"/>
    <w:rsid w:val="001B0615"/>
    <w:rsid w:val="001B0857"/>
    <w:rsid w:val="001B09F0"/>
    <w:rsid w:val="001B0C4C"/>
    <w:rsid w:val="001B196C"/>
    <w:rsid w:val="001B196E"/>
    <w:rsid w:val="001B2731"/>
    <w:rsid w:val="001B2838"/>
    <w:rsid w:val="001B29AE"/>
    <w:rsid w:val="001B310C"/>
    <w:rsid w:val="001B36C0"/>
    <w:rsid w:val="001B36F0"/>
    <w:rsid w:val="001B386B"/>
    <w:rsid w:val="001B3AB2"/>
    <w:rsid w:val="001B3D9A"/>
    <w:rsid w:val="001B3EC3"/>
    <w:rsid w:val="001B42E6"/>
    <w:rsid w:val="001B433D"/>
    <w:rsid w:val="001B4803"/>
    <w:rsid w:val="001B4A66"/>
    <w:rsid w:val="001B5614"/>
    <w:rsid w:val="001B5C08"/>
    <w:rsid w:val="001B6CBB"/>
    <w:rsid w:val="001B6FB6"/>
    <w:rsid w:val="001B706E"/>
    <w:rsid w:val="001B7133"/>
    <w:rsid w:val="001B7267"/>
    <w:rsid w:val="001B7641"/>
    <w:rsid w:val="001B7769"/>
    <w:rsid w:val="001B7909"/>
    <w:rsid w:val="001B7D71"/>
    <w:rsid w:val="001B7D74"/>
    <w:rsid w:val="001C00E8"/>
    <w:rsid w:val="001C01CC"/>
    <w:rsid w:val="001C048F"/>
    <w:rsid w:val="001C0876"/>
    <w:rsid w:val="001C0FDE"/>
    <w:rsid w:val="001C1282"/>
    <w:rsid w:val="001C13C5"/>
    <w:rsid w:val="001C15AD"/>
    <w:rsid w:val="001C18EB"/>
    <w:rsid w:val="001C1A53"/>
    <w:rsid w:val="001C1CB5"/>
    <w:rsid w:val="001C1E35"/>
    <w:rsid w:val="001C1F2A"/>
    <w:rsid w:val="001C271E"/>
    <w:rsid w:val="001C2915"/>
    <w:rsid w:val="001C2980"/>
    <w:rsid w:val="001C29B0"/>
    <w:rsid w:val="001C2B95"/>
    <w:rsid w:val="001C2F76"/>
    <w:rsid w:val="001C353A"/>
    <w:rsid w:val="001C3798"/>
    <w:rsid w:val="001C3A32"/>
    <w:rsid w:val="001C3CD7"/>
    <w:rsid w:val="001C3DBD"/>
    <w:rsid w:val="001C3F40"/>
    <w:rsid w:val="001C3F63"/>
    <w:rsid w:val="001C4401"/>
    <w:rsid w:val="001C4736"/>
    <w:rsid w:val="001C4785"/>
    <w:rsid w:val="001C4B09"/>
    <w:rsid w:val="001C4C29"/>
    <w:rsid w:val="001C4DDB"/>
    <w:rsid w:val="001C514B"/>
    <w:rsid w:val="001C5225"/>
    <w:rsid w:val="001C5226"/>
    <w:rsid w:val="001C5300"/>
    <w:rsid w:val="001C5523"/>
    <w:rsid w:val="001C574D"/>
    <w:rsid w:val="001C5955"/>
    <w:rsid w:val="001C60C0"/>
    <w:rsid w:val="001C6544"/>
    <w:rsid w:val="001C6DAC"/>
    <w:rsid w:val="001C6E70"/>
    <w:rsid w:val="001C6FFB"/>
    <w:rsid w:val="001C70A6"/>
    <w:rsid w:val="001C7220"/>
    <w:rsid w:val="001C7307"/>
    <w:rsid w:val="001C7809"/>
    <w:rsid w:val="001D0787"/>
    <w:rsid w:val="001D0982"/>
    <w:rsid w:val="001D0AAF"/>
    <w:rsid w:val="001D0AF1"/>
    <w:rsid w:val="001D0CDD"/>
    <w:rsid w:val="001D0D08"/>
    <w:rsid w:val="001D0DB7"/>
    <w:rsid w:val="001D143D"/>
    <w:rsid w:val="001D1536"/>
    <w:rsid w:val="001D1919"/>
    <w:rsid w:val="001D1F53"/>
    <w:rsid w:val="001D22AF"/>
    <w:rsid w:val="001D2E28"/>
    <w:rsid w:val="001D2F09"/>
    <w:rsid w:val="001D3220"/>
    <w:rsid w:val="001D375C"/>
    <w:rsid w:val="001D378C"/>
    <w:rsid w:val="001D37D1"/>
    <w:rsid w:val="001D3AFF"/>
    <w:rsid w:val="001D42C0"/>
    <w:rsid w:val="001D4452"/>
    <w:rsid w:val="001D48A8"/>
    <w:rsid w:val="001D49E4"/>
    <w:rsid w:val="001D4A57"/>
    <w:rsid w:val="001D4B99"/>
    <w:rsid w:val="001D4C87"/>
    <w:rsid w:val="001D530A"/>
    <w:rsid w:val="001D53E8"/>
    <w:rsid w:val="001D55FC"/>
    <w:rsid w:val="001D57CF"/>
    <w:rsid w:val="001D598F"/>
    <w:rsid w:val="001D612A"/>
    <w:rsid w:val="001D6649"/>
    <w:rsid w:val="001D68FD"/>
    <w:rsid w:val="001D69A5"/>
    <w:rsid w:val="001D6A29"/>
    <w:rsid w:val="001D6DD8"/>
    <w:rsid w:val="001D6F04"/>
    <w:rsid w:val="001D6F46"/>
    <w:rsid w:val="001D7076"/>
    <w:rsid w:val="001D726E"/>
    <w:rsid w:val="001D7300"/>
    <w:rsid w:val="001D7442"/>
    <w:rsid w:val="001D75D8"/>
    <w:rsid w:val="001D75DD"/>
    <w:rsid w:val="001D7779"/>
    <w:rsid w:val="001D7964"/>
    <w:rsid w:val="001D7A37"/>
    <w:rsid w:val="001D7E10"/>
    <w:rsid w:val="001D7ED2"/>
    <w:rsid w:val="001E0022"/>
    <w:rsid w:val="001E04D4"/>
    <w:rsid w:val="001E0F57"/>
    <w:rsid w:val="001E131E"/>
    <w:rsid w:val="001E140E"/>
    <w:rsid w:val="001E16C8"/>
    <w:rsid w:val="001E19AC"/>
    <w:rsid w:val="001E1C88"/>
    <w:rsid w:val="001E1CC2"/>
    <w:rsid w:val="001E2040"/>
    <w:rsid w:val="001E222A"/>
    <w:rsid w:val="001E229E"/>
    <w:rsid w:val="001E307B"/>
    <w:rsid w:val="001E335B"/>
    <w:rsid w:val="001E393C"/>
    <w:rsid w:val="001E402A"/>
    <w:rsid w:val="001E433C"/>
    <w:rsid w:val="001E45E1"/>
    <w:rsid w:val="001E47CB"/>
    <w:rsid w:val="001E4A2F"/>
    <w:rsid w:val="001E4B0A"/>
    <w:rsid w:val="001E536E"/>
    <w:rsid w:val="001E62CF"/>
    <w:rsid w:val="001E6475"/>
    <w:rsid w:val="001E6578"/>
    <w:rsid w:val="001E6C57"/>
    <w:rsid w:val="001E6E34"/>
    <w:rsid w:val="001E6F84"/>
    <w:rsid w:val="001E772B"/>
    <w:rsid w:val="001E7C55"/>
    <w:rsid w:val="001E7D14"/>
    <w:rsid w:val="001F0031"/>
    <w:rsid w:val="001F00CA"/>
    <w:rsid w:val="001F06C5"/>
    <w:rsid w:val="001F0862"/>
    <w:rsid w:val="001F0874"/>
    <w:rsid w:val="001F0A3A"/>
    <w:rsid w:val="001F0EF4"/>
    <w:rsid w:val="001F1721"/>
    <w:rsid w:val="001F23DA"/>
    <w:rsid w:val="001F251E"/>
    <w:rsid w:val="001F2730"/>
    <w:rsid w:val="001F288B"/>
    <w:rsid w:val="001F2DAD"/>
    <w:rsid w:val="001F3497"/>
    <w:rsid w:val="001F34C5"/>
    <w:rsid w:val="001F3C62"/>
    <w:rsid w:val="001F404C"/>
    <w:rsid w:val="001F496F"/>
    <w:rsid w:val="001F52D3"/>
    <w:rsid w:val="001F54F1"/>
    <w:rsid w:val="001F5769"/>
    <w:rsid w:val="001F59EC"/>
    <w:rsid w:val="001F5B84"/>
    <w:rsid w:val="001F5E94"/>
    <w:rsid w:val="001F6109"/>
    <w:rsid w:val="001F62BA"/>
    <w:rsid w:val="001F675C"/>
    <w:rsid w:val="001F6B40"/>
    <w:rsid w:val="001F6BC7"/>
    <w:rsid w:val="001F73C5"/>
    <w:rsid w:val="001F757F"/>
    <w:rsid w:val="001F7DFE"/>
    <w:rsid w:val="0020026C"/>
    <w:rsid w:val="002003E4"/>
    <w:rsid w:val="0020084C"/>
    <w:rsid w:val="00200A69"/>
    <w:rsid w:val="002014A9"/>
    <w:rsid w:val="00201573"/>
    <w:rsid w:val="00201968"/>
    <w:rsid w:val="00201A8B"/>
    <w:rsid w:val="00201AC6"/>
    <w:rsid w:val="00201C81"/>
    <w:rsid w:val="0020204C"/>
    <w:rsid w:val="0020276E"/>
    <w:rsid w:val="00202C56"/>
    <w:rsid w:val="00202D58"/>
    <w:rsid w:val="00202EB3"/>
    <w:rsid w:val="00203104"/>
    <w:rsid w:val="00203272"/>
    <w:rsid w:val="00203444"/>
    <w:rsid w:val="00203973"/>
    <w:rsid w:val="00203C12"/>
    <w:rsid w:val="00204001"/>
    <w:rsid w:val="002040C9"/>
    <w:rsid w:val="00204380"/>
    <w:rsid w:val="00204672"/>
    <w:rsid w:val="00204C7F"/>
    <w:rsid w:val="00204F5E"/>
    <w:rsid w:val="002052D5"/>
    <w:rsid w:val="0020538B"/>
    <w:rsid w:val="0020569C"/>
    <w:rsid w:val="00205813"/>
    <w:rsid w:val="00205D8D"/>
    <w:rsid w:val="00205E0A"/>
    <w:rsid w:val="00206350"/>
    <w:rsid w:val="00206602"/>
    <w:rsid w:val="0020666A"/>
    <w:rsid w:val="00206BD2"/>
    <w:rsid w:val="00206CAE"/>
    <w:rsid w:val="00206FCE"/>
    <w:rsid w:val="00207B96"/>
    <w:rsid w:val="00210670"/>
    <w:rsid w:val="00210937"/>
    <w:rsid w:val="00210A3A"/>
    <w:rsid w:val="00210B2F"/>
    <w:rsid w:val="00210B59"/>
    <w:rsid w:val="00210ECE"/>
    <w:rsid w:val="00210F88"/>
    <w:rsid w:val="0021114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415E"/>
    <w:rsid w:val="00214958"/>
    <w:rsid w:val="002156C5"/>
    <w:rsid w:val="00215A43"/>
    <w:rsid w:val="0021627D"/>
    <w:rsid w:val="002167FC"/>
    <w:rsid w:val="0021684B"/>
    <w:rsid w:val="00216B01"/>
    <w:rsid w:val="002176C3"/>
    <w:rsid w:val="00217C90"/>
    <w:rsid w:val="00217DD9"/>
    <w:rsid w:val="002204BC"/>
    <w:rsid w:val="00220501"/>
    <w:rsid w:val="00220839"/>
    <w:rsid w:val="002208E5"/>
    <w:rsid w:val="0022097C"/>
    <w:rsid w:val="00220B05"/>
    <w:rsid w:val="002216D8"/>
    <w:rsid w:val="002218BD"/>
    <w:rsid w:val="002218EC"/>
    <w:rsid w:val="00221E79"/>
    <w:rsid w:val="002223B8"/>
    <w:rsid w:val="002223E9"/>
    <w:rsid w:val="0022251E"/>
    <w:rsid w:val="00222639"/>
    <w:rsid w:val="0022267D"/>
    <w:rsid w:val="0022267E"/>
    <w:rsid w:val="002229B4"/>
    <w:rsid w:val="00222C23"/>
    <w:rsid w:val="00222CF0"/>
    <w:rsid w:val="00222F3D"/>
    <w:rsid w:val="00223151"/>
    <w:rsid w:val="002232E9"/>
    <w:rsid w:val="00223AF4"/>
    <w:rsid w:val="00223F90"/>
    <w:rsid w:val="0022410F"/>
    <w:rsid w:val="00224317"/>
    <w:rsid w:val="00224AFB"/>
    <w:rsid w:val="002254AC"/>
    <w:rsid w:val="0022574F"/>
    <w:rsid w:val="00225808"/>
    <w:rsid w:val="00225996"/>
    <w:rsid w:val="00226518"/>
    <w:rsid w:val="00226A4E"/>
    <w:rsid w:val="00227314"/>
    <w:rsid w:val="00227745"/>
    <w:rsid w:val="00227A68"/>
    <w:rsid w:val="00227C0A"/>
    <w:rsid w:val="00227CC6"/>
    <w:rsid w:val="00227D75"/>
    <w:rsid w:val="002300A1"/>
    <w:rsid w:val="00230D7A"/>
    <w:rsid w:val="00230E1A"/>
    <w:rsid w:val="0023110C"/>
    <w:rsid w:val="00231450"/>
    <w:rsid w:val="0023175D"/>
    <w:rsid w:val="00231D34"/>
    <w:rsid w:val="00231F41"/>
    <w:rsid w:val="0023266B"/>
    <w:rsid w:val="00232678"/>
    <w:rsid w:val="00232BEE"/>
    <w:rsid w:val="002332EA"/>
    <w:rsid w:val="002334D0"/>
    <w:rsid w:val="0023353E"/>
    <w:rsid w:val="002336D9"/>
    <w:rsid w:val="002339C0"/>
    <w:rsid w:val="00233C27"/>
    <w:rsid w:val="00233FF8"/>
    <w:rsid w:val="002344EA"/>
    <w:rsid w:val="0023478C"/>
    <w:rsid w:val="00234817"/>
    <w:rsid w:val="00234BC1"/>
    <w:rsid w:val="00234C85"/>
    <w:rsid w:val="00234E20"/>
    <w:rsid w:val="00235254"/>
    <w:rsid w:val="002354C8"/>
    <w:rsid w:val="00235636"/>
    <w:rsid w:val="002357CB"/>
    <w:rsid w:val="00235BFB"/>
    <w:rsid w:val="00235C7C"/>
    <w:rsid w:val="00235F95"/>
    <w:rsid w:val="002361CF"/>
    <w:rsid w:val="002361E9"/>
    <w:rsid w:val="00236824"/>
    <w:rsid w:val="00236BF1"/>
    <w:rsid w:val="00236E42"/>
    <w:rsid w:val="00237069"/>
    <w:rsid w:val="00237245"/>
    <w:rsid w:val="002376BF"/>
    <w:rsid w:val="00237721"/>
    <w:rsid w:val="0023788B"/>
    <w:rsid w:val="002379E4"/>
    <w:rsid w:val="00237A54"/>
    <w:rsid w:val="00237C81"/>
    <w:rsid w:val="00237E1E"/>
    <w:rsid w:val="0024004E"/>
    <w:rsid w:val="002400DE"/>
    <w:rsid w:val="002403B4"/>
    <w:rsid w:val="002404DC"/>
    <w:rsid w:val="00240965"/>
    <w:rsid w:val="00240A19"/>
    <w:rsid w:val="00240C7C"/>
    <w:rsid w:val="0024118B"/>
    <w:rsid w:val="0024161F"/>
    <w:rsid w:val="00241B39"/>
    <w:rsid w:val="002420FF"/>
    <w:rsid w:val="002423CD"/>
    <w:rsid w:val="00242902"/>
    <w:rsid w:val="00242B32"/>
    <w:rsid w:val="00242F81"/>
    <w:rsid w:val="0024306D"/>
    <w:rsid w:val="002432AA"/>
    <w:rsid w:val="00243655"/>
    <w:rsid w:val="00243736"/>
    <w:rsid w:val="002437DA"/>
    <w:rsid w:val="0024389C"/>
    <w:rsid w:val="00243A02"/>
    <w:rsid w:val="00243AE7"/>
    <w:rsid w:val="00243DA5"/>
    <w:rsid w:val="00243DC5"/>
    <w:rsid w:val="00243FCB"/>
    <w:rsid w:val="0024419C"/>
    <w:rsid w:val="00244469"/>
    <w:rsid w:val="0024460A"/>
    <w:rsid w:val="0024479B"/>
    <w:rsid w:val="002447AE"/>
    <w:rsid w:val="00244C44"/>
    <w:rsid w:val="00245165"/>
    <w:rsid w:val="002451FB"/>
    <w:rsid w:val="0024532A"/>
    <w:rsid w:val="00245656"/>
    <w:rsid w:val="0024575D"/>
    <w:rsid w:val="0024589C"/>
    <w:rsid w:val="00245CD2"/>
    <w:rsid w:val="00245D30"/>
    <w:rsid w:val="00245E6F"/>
    <w:rsid w:val="0024609D"/>
    <w:rsid w:val="0024611D"/>
    <w:rsid w:val="0024635A"/>
    <w:rsid w:val="00246DA8"/>
    <w:rsid w:val="00246E0C"/>
    <w:rsid w:val="00246E3F"/>
    <w:rsid w:val="00246FE4"/>
    <w:rsid w:val="002471B6"/>
    <w:rsid w:val="00247515"/>
    <w:rsid w:val="00247551"/>
    <w:rsid w:val="002476A0"/>
    <w:rsid w:val="002478C3"/>
    <w:rsid w:val="00247922"/>
    <w:rsid w:val="002479C3"/>
    <w:rsid w:val="002501D1"/>
    <w:rsid w:val="00250738"/>
    <w:rsid w:val="0025077F"/>
    <w:rsid w:val="002507D6"/>
    <w:rsid w:val="00250818"/>
    <w:rsid w:val="0025098B"/>
    <w:rsid w:val="00250CDD"/>
    <w:rsid w:val="00251057"/>
    <w:rsid w:val="00251338"/>
    <w:rsid w:val="0025137E"/>
    <w:rsid w:val="00251387"/>
    <w:rsid w:val="0025146F"/>
    <w:rsid w:val="00251618"/>
    <w:rsid w:val="00251675"/>
    <w:rsid w:val="00251857"/>
    <w:rsid w:val="00251966"/>
    <w:rsid w:val="00251B05"/>
    <w:rsid w:val="00251B6A"/>
    <w:rsid w:val="00251BAC"/>
    <w:rsid w:val="00251CA5"/>
    <w:rsid w:val="0025209C"/>
    <w:rsid w:val="002521EC"/>
    <w:rsid w:val="00252A56"/>
    <w:rsid w:val="00252B4C"/>
    <w:rsid w:val="00252FE0"/>
    <w:rsid w:val="00253575"/>
    <w:rsid w:val="00253A1A"/>
    <w:rsid w:val="00254027"/>
    <w:rsid w:val="00254384"/>
    <w:rsid w:val="00254450"/>
    <w:rsid w:val="002550BC"/>
    <w:rsid w:val="00255257"/>
    <w:rsid w:val="00255451"/>
    <w:rsid w:val="002555CA"/>
    <w:rsid w:val="00255EA5"/>
    <w:rsid w:val="00256255"/>
    <w:rsid w:val="00256487"/>
    <w:rsid w:val="0025675A"/>
    <w:rsid w:val="002569F5"/>
    <w:rsid w:val="00256ACA"/>
    <w:rsid w:val="00256BF5"/>
    <w:rsid w:val="00256DC2"/>
    <w:rsid w:val="00256EE3"/>
    <w:rsid w:val="00257027"/>
    <w:rsid w:val="0025756C"/>
    <w:rsid w:val="00257594"/>
    <w:rsid w:val="002575B5"/>
    <w:rsid w:val="002578D7"/>
    <w:rsid w:val="00257D9D"/>
    <w:rsid w:val="00257DC4"/>
    <w:rsid w:val="00260911"/>
    <w:rsid w:val="002610AD"/>
    <w:rsid w:val="00261379"/>
    <w:rsid w:val="00261424"/>
    <w:rsid w:val="00261652"/>
    <w:rsid w:val="002616B5"/>
    <w:rsid w:val="002617D3"/>
    <w:rsid w:val="002618F6"/>
    <w:rsid w:val="0026192F"/>
    <w:rsid w:val="00261A65"/>
    <w:rsid w:val="00261E3B"/>
    <w:rsid w:val="00262201"/>
    <w:rsid w:val="0026237E"/>
    <w:rsid w:val="0026272F"/>
    <w:rsid w:val="00262F6A"/>
    <w:rsid w:val="002630AC"/>
    <w:rsid w:val="002634CA"/>
    <w:rsid w:val="00263804"/>
    <w:rsid w:val="002638E4"/>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6A"/>
    <w:rsid w:val="002701EF"/>
    <w:rsid w:val="00270839"/>
    <w:rsid w:val="00270943"/>
    <w:rsid w:val="00270DAC"/>
    <w:rsid w:val="0027109A"/>
    <w:rsid w:val="0027131D"/>
    <w:rsid w:val="00271653"/>
    <w:rsid w:val="002716B4"/>
    <w:rsid w:val="00271756"/>
    <w:rsid w:val="00271794"/>
    <w:rsid w:val="00271948"/>
    <w:rsid w:val="002719E7"/>
    <w:rsid w:val="00272DA7"/>
    <w:rsid w:val="002731CB"/>
    <w:rsid w:val="002732EC"/>
    <w:rsid w:val="002735C5"/>
    <w:rsid w:val="00273B63"/>
    <w:rsid w:val="00273D21"/>
    <w:rsid w:val="002741C5"/>
    <w:rsid w:val="0027430D"/>
    <w:rsid w:val="00274368"/>
    <w:rsid w:val="00274734"/>
    <w:rsid w:val="00274F77"/>
    <w:rsid w:val="002750E2"/>
    <w:rsid w:val="0027515A"/>
    <w:rsid w:val="00275392"/>
    <w:rsid w:val="00275731"/>
    <w:rsid w:val="0027573D"/>
    <w:rsid w:val="0027581D"/>
    <w:rsid w:val="00275E51"/>
    <w:rsid w:val="002760AC"/>
    <w:rsid w:val="0027621F"/>
    <w:rsid w:val="0027664E"/>
    <w:rsid w:val="0027674E"/>
    <w:rsid w:val="00276852"/>
    <w:rsid w:val="002769AF"/>
    <w:rsid w:val="00277022"/>
    <w:rsid w:val="00277156"/>
    <w:rsid w:val="002772FD"/>
    <w:rsid w:val="002775DB"/>
    <w:rsid w:val="00280220"/>
    <w:rsid w:val="00280376"/>
    <w:rsid w:val="00280414"/>
    <w:rsid w:val="00280BED"/>
    <w:rsid w:val="00280C8A"/>
    <w:rsid w:val="00281152"/>
    <w:rsid w:val="00281F40"/>
    <w:rsid w:val="00281F77"/>
    <w:rsid w:val="002820D6"/>
    <w:rsid w:val="002828E6"/>
    <w:rsid w:val="002837A0"/>
    <w:rsid w:val="00283918"/>
    <w:rsid w:val="00283A8F"/>
    <w:rsid w:val="00284C32"/>
    <w:rsid w:val="00284FA7"/>
    <w:rsid w:val="00285470"/>
    <w:rsid w:val="002854BD"/>
    <w:rsid w:val="002855C3"/>
    <w:rsid w:val="0028572A"/>
    <w:rsid w:val="00285766"/>
    <w:rsid w:val="00285A91"/>
    <w:rsid w:val="00285B2C"/>
    <w:rsid w:val="00285B76"/>
    <w:rsid w:val="00285DF5"/>
    <w:rsid w:val="00285E72"/>
    <w:rsid w:val="0028637E"/>
    <w:rsid w:val="002867AD"/>
    <w:rsid w:val="00286C01"/>
    <w:rsid w:val="00286D52"/>
    <w:rsid w:val="002870E0"/>
    <w:rsid w:val="002871B2"/>
    <w:rsid w:val="00287E4F"/>
    <w:rsid w:val="002906A9"/>
    <w:rsid w:val="002908A6"/>
    <w:rsid w:val="00290A3D"/>
    <w:rsid w:val="00290F9F"/>
    <w:rsid w:val="00290FCE"/>
    <w:rsid w:val="002910E6"/>
    <w:rsid w:val="0029172F"/>
    <w:rsid w:val="00291988"/>
    <w:rsid w:val="00291B26"/>
    <w:rsid w:val="00291CA0"/>
    <w:rsid w:val="00291CD5"/>
    <w:rsid w:val="00291D41"/>
    <w:rsid w:val="002924DA"/>
    <w:rsid w:val="002925D5"/>
    <w:rsid w:val="002927E3"/>
    <w:rsid w:val="0029287C"/>
    <w:rsid w:val="00292BFE"/>
    <w:rsid w:val="00292C73"/>
    <w:rsid w:val="00292FB3"/>
    <w:rsid w:val="0029342A"/>
    <w:rsid w:val="00293465"/>
    <w:rsid w:val="00293778"/>
    <w:rsid w:val="0029381C"/>
    <w:rsid w:val="00293985"/>
    <w:rsid w:val="00293B45"/>
    <w:rsid w:val="00293B58"/>
    <w:rsid w:val="00293E3A"/>
    <w:rsid w:val="00293FCE"/>
    <w:rsid w:val="002940BE"/>
    <w:rsid w:val="0029425B"/>
    <w:rsid w:val="002943DE"/>
    <w:rsid w:val="00294428"/>
    <w:rsid w:val="00294477"/>
    <w:rsid w:val="002949E9"/>
    <w:rsid w:val="00294AD3"/>
    <w:rsid w:val="00294D74"/>
    <w:rsid w:val="0029509F"/>
    <w:rsid w:val="002954D8"/>
    <w:rsid w:val="00295718"/>
    <w:rsid w:val="0029586B"/>
    <w:rsid w:val="00295AC1"/>
    <w:rsid w:val="00295CE9"/>
    <w:rsid w:val="00295E58"/>
    <w:rsid w:val="00295EED"/>
    <w:rsid w:val="0029608B"/>
    <w:rsid w:val="00296CA0"/>
    <w:rsid w:val="00296D4E"/>
    <w:rsid w:val="00296DC9"/>
    <w:rsid w:val="002970EF"/>
    <w:rsid w:val="00297251"/>
    <w:rsid w:val="002972E7"/>
    <w:rsid w:val="002973AE"/>
    <w:rsid w:val="0029795D"/>
    <w:rsid w:val="00297D9D"/>
    <w:rsid w:val="002A0C47"/>
    <w:rsid w:val="002A0E10"/>
    <w:rsid w:val="002A0E6D"/>
    <w:rsid w:val="002A10FD"/>
    <w:rsid w:val="002A1128"/>
    <w:rsid w:val="002A124B"/>
    <w:rsid w:val="002A150B"/>
    <w:rsid w:val="002A1841"/>
    <w:rsid w:val="002A1FDC"/>
    <w:rsid w:val="002A20CD"/>
    <w:rsid w:val="002A2292"/>
    <w:rsid w:val="002A24AB"/>
    <w:rsid w:val="002A2A8F"/>
    <w:rsid w:val="002A2CA4"/>
    <w:rsid w:val="002A2DA3"/>
    <w:rsid w:val="002A3099"/>
    <w:rsid w:val="002A3298"/>
    <w:rsid w:val="002A34D2"/>
    <w:rsid w:val="002A3A21"/>
    <w:rsid w:val="002A3A2B"/>
    <w:rsid w:val="002A3A41"/>
    <w:rsid w:val="002A3ABF"/>
    <w:rsid w:val="002A3BFC"/>
    <w:rsid w:val="002A4860"/>
    <w:rsid w:val="002A494D"/>
    <w:rsid w:val="002A4A4E"/>
    <w:rsid w:val="002A4B73"/>
    <w:rsid w:val="002A4CAA"/>
    <w:rsid w:val="002A4DDF"/>
    <w:rsid w:val="002A4E32"/>
    <w:rsid w:val="002A511E"/>
    <w:rsid w:val="002A51C4"/>
    <w:rsid w:val="002A53CF"/>
    <w:rsid w:val="002A5AA4"/>
    <w:rsid w:val="002A5BCA"/>
    <w:rsid w:val="002A5D06"/>
    <w:rsid w:val="002A63C0"/>
    <w:rsid w:val="002A65B2"/>
    <w:rsid w:val="002A6687"/>
    <w:rsid w:val="002A6797"/>
    <w:rsid w:val="002A6DA7"/>
    <w:rsid w:val="002A7714"/>
    <w:rsid w:val="002A7CBD"/>
    <w:rsid w:val="002B0255"/>
    <w:rsid w:val="002B0721"/>
    <w:rsid w:val="002B0847"/>
    <w:rsid w:val="002B0978"/>
    <w:rsid w:val="002B0AB2"/>
    <w:rsid w:val="002B161A"/>
    <w:rsid w:val="002B1B3A"/>
    <w:rsid w:val="002B1E02"/>
    <w:rsid w:val="002B1F96"/>
    <w:rsid w:val="002B2156"/>
    <w:rsid w:val="002B26E3"/>
    <w:rsid w:val="002B29F7"/>
    <w:rsid w:val="002B2AE6"/>
    <w:rsid w:val="002B2BCA"/>
    <w:rsid w:val="002B2DA5"/>
    <w:rsid w:val="002B33B8"/>
    <w:rsid w:val="002B368D"/>
    <w:rsid w:val="002B3B44"/>
    <w:rsid w:val="002B3E7B"/>
    <w:rsid w:val="002B3E8E"/>
    <w:rsid w:val="002B41AD"/>
    <w:rsid w:val="002B43D6"/>
    <w:rsid w:val="002B4672"/>
    <w:rsid w:val="002B4873"/>
    <w:rsid w:val="002B4BD6"/>
    <w:rsid w:val="002B516E"/>
    <w:rsid w:val="002B51A0"/>
    <w:rsid w:val="002B52A7"/>
    <w:rsid w:val="002B583D"/>
    <w:rsid w:val="002B592F"/>
    <w:rsid w:val="002B59AA"/>
    <w:rsid w:val="002B5EE9"/>
    <w:rsid w:val="002B63A8"/>
    <w:rsid w:val="002B684B"/>
    <w:rsid w:val="002B6C0D"/>
    <w:rsid w:val="002B6FF0"/>
    <w:rsid w:val="002B735E"/>
    <w:rsid w:val="002B743C"/>
    <w:rsid w:val="002B7E81"/>
    <w:rsid w:val="002C0297"/>
    <w:rsid w:val="002C04F4"/>
    <w:rsid w:val="002C05EA"/>
    <w:rsid w:val="002C06DA"/>
    <w:rsid w:val="002C080B"/>
    <w:rsid w:val="002C0854"/>
    <w:rsid w:val="002C0B68"/>
    <w:rsid w:val="002C0C0C"/>
    <w:rsid w:val="002C169C"/>
    <w:rsid w:val="002C1FD6"/>
    <w:rsid w:val="002C20E6"/>
    <w:rsid w:val="002C24DB"/>
    <w:rsid w:val="002C29AC"/>
    <w:rsid w:val="002C2BBC"/>
    <w:rsid w:val="002C38AA"/>
    <w:rsid w:val="002C3B25"/>
    <w:rsid w:val="002C4383"/>
    <w:rsid w:val="002C45F9"/>
    <w:rsid w:val="002C460D"/>
    <w:rsid w:val="002C46F0"/>
    <w:rsid w:val="002C4FA9"/>
    <w:rsid w:val="002C4FDB"/>
    <w:rsid w:val="002C5360"/>
    <w:rsid w:val="002C5545"/>
    <w:rsid w:val="002C569F"/>
    <w:rsid w:val="002C5B32"/>
    <w:rsid w:val="002C5D1A"/>
    <w:rsid w:val="002C612F"/>
    <w:rsid w:val="002C62F2"/>
    <w:rsid w:val="002C62FD"/>
    <w:rsid w:val="002C6626"/>
    <w:rsid w:val="002C679A"/>
    <w:rsid w:val="002C68A4"/>
    <w:rsid w:val="002C68F8"/>
    <w:rsid w:val="002C6996"/>
    <w:rsid w:val="002C69DB"/>
    <w:rsid w:val="002C6D86"/>
    <w:rsid w:val="002C7146"/>
    <w:rsid w:val="002C728B"/>
    <w:rsid w:val="002C72F7"/>
    <w:rsid w:val="002C7778"/>
    <w:rsid w:val="002D0541"/>
    <w:rsid w:val="002D0AE7"/>
    <w:rsid w:val="002D0C71"/>
    <w:rsid w:val="002D0CCB"/>
    <w:rsid w:val="002D0E3D"/>
    <w:rsid w:val="002D116C"/>
    <w:rsid w:val="002D18DF"/>
    <w:rsid w:val="002D1966"/>
    <w:rsid w:val="002D1AB5"/>
    <w:rsid w:val="002D1BFE"/>
    <w:rsid w:val="002D1F38"/>
    <w:rsid w:val="002D2014"/>
    <w:rsid w:val="002D2109"/>
    <w:rsid w:val="002D2891"/>
    <w:rsid w:val="002D2A60"/>
    <w:rsid w:val="002D2BFD"/>
    <w:rsid w:val="002D2FCF"/>
    <w:rsid w:val="002D3088"/>
    <w:rsid w:val="002D38B7"/>
    <w:rsid w:val="002D3A6C"/>
    <w:rsid w:val="002D3C47"/>
    <w:rsid w:val="002D3E25"/>
    <w:rsid w:val="002D3E3A"/>
    <w:rsid w:val="002D412A"/>
    <w:rsid w:val="002D47C8"/>
    <w:rsid w:val="002D4BCC"/>
    <w:rsid w:val="002D4D6B"/>
    <w:rsid w:val="002D4E44"/>
    <w:rsid w:val="002D56BA"/>
    <w:rsid w:val="002D5D5B"/>
    <w:rsid w:val="002D5DB4"/>
    <w:rsid w:val="002D6489"/>
    <w:rsid w:val="002D663E"/>
    <w:rsid w:val="002D6AD1"/>
    <w:rsid w:val="002D6C1C"/>
    <w:rsid w:val="002D6CE5"/>
    <w:rsid w:val="002D7485"/>
    <w:rsid w:val="002D74AD"/>
    <w:rsid w:val="002D7500"/>
    <w:rsid w:val="002D7530"/>
    <w:rsid w:val="002D763A"/>
    <w:rsid w:val="002D7800"/>
    <w:rsid w:val="002D7851"/>
    <w:rsid w:val="002D7DA1"/>
    <w:rsid w:val="002D7E22"/>
    <w:rsid w:val="002D7E5C"/>
    <w:rsid w:val="002E0136"/>
    <w:rsid w:val="002E024F"/>
    <w:rsid w:val="002E0427"/>
    <w:rsid w:val="002E087E"/>
    <w:rsid w:val="002E08C0"/>
    <w:rsid w:val="002E0A7A"/>
    <w:rsid w:val="002E0BFC"/>
    <w:rsid w:val="002E0DDF"/>
    <w:rsid w:val="002E0E93"/>
    <w:rsid w:val="002E1506"/>
    <w:rsid w:val="002E1720"/>
    <w:rsid w:val="002E1A55"/>
    <w:rsid w:val="002E20DF"/>
    <w:rsid w:val="002E22D7"/>
    <w:rsid w:val="002E24DD"/>
    <w:rsid w:val="002E2613"/>
    <w:rsid w:val="002E261A"/>
    <w:rsid w:val="002E26D7"/>
    <w:rsid w:val="002E2B1D"/>
    <w:rsid w:val="002E2BCD"/>
    <w:rsid w:val="002E31E8"/>
    <w:rsid w:val="002E31F7"/>
    <w:rsid w:val="002E33A9"/>
    <w:rsid w:val="002E37E1"/>
    <w:rsid w:val="002E3A89"/>
    <w:rsid w:val="002E3ED6"/>
    <w:rsid w:val="002E44C7"/>
    <w:rsid w:val="002E4562"/>
    <w:rsid w:val="002E46BF"/>
    <w:rsid w:val="002E4A70"/>
    <w:rsid w:val="002E4AFD"/>
    <w:rsid w:val="002E4D1B"/>
    <w:rsid w:val="002E4D75"/>
    <w:rsid w:val="002E4DB3"/>
    <w:rsid w:val="002E5062"/>
    <w:rsid w:val="002E569B"/>
    <w:rsid w:val="002E66C7"/>
    <w:rsid w:val="002E6792"/>
    <w:rsid w:val="002E695F"/>
    <w:rsid w:val="002E6B28"/>
    <w:rsid w:val="002E765C"/>
    <w:rsid w:val="002E76FA"/>
    <w:rsid w:val="002E7BDE"/>
    <w:rsid w:val="002E7EA7"/>
    <w:rsid w:val="002F0119"/>
    <w:rsid w:val="002F03FA"/>
    <w:rsid w:val="002F0628"/>
    <w:rsid w:val="002F079E"/>
    <w:rsid w:val="002F08C5"/>
    <w:rsid w:val="002F1042"/>
    <w:rsid w:val="002F13F7"/>
    <w:rsid w:val="002F15EE"/>
    <w:rsid w:val="002F16BC"/>
    <w:rsid w:val="002F173A"/>
    <w:rsid w:val="002F17DF"/>
    <w:rsid w:val="002F1901"/>
    <w:rsid w:val="002F21A9"/>
    <w:rsid w:val="002F21B9"/>
    <w:rsid w:val="002F231A"/>
    <w:rsid w:val="002F28DD"/>
    <w:rsid w:val="002F29C9"/>
    <w:rsid w:val="002F2AB4"/>
    <w:rsid w:val="002F362A"/>
    <w:rsid w:val="002F389D"/>
    <w:rsid w:val="002F398B"/>
    <w:rsid w:val="002F3ECA"/>
    <w:rsid w:val="002F4082"/>
    <w:rsid w:val="002F4A54"/>
    <w:rsid w:val="002F4D77"/>
    <w:rsid w:val="002F5484"/>
    <w:rsid w:val="002F54CC"/>
    <w:rsid w:val="002F59E3"/>
    <w:rsid w:val="002F5AB0"/>
    <w:rsid w:val="002F5CEB"/>
    <w:rsid w:val="002F5ED8"/>
    <w:rsid w:val="002F614B"/>
    <w:rsid w:val="002F61FA"/>
    <w:rsid w:val="002F62DB"/>
    <w:rsid w:val="002F6449"/>
    <w:rsid w:val="002F6742"/>
    <w:rsid w:val="002F67DC"/>
    <w:rsid w:val="002F6824"/>
    <w:rsid w:val="002F68FB"/>
    <w:rsid w:val="002F6998"/>
    <w:rsid w:val="002F6A0B"/>
    <w:rsid w:val="002F6AEF"/>
    <w:rsid w:val="002F6B84"/>
    <w:rsid w:val="002F739D"/>
    <w:rsid w:val="002F74E9"/>
    <w:rsid w:val="002F7808"/>
    <w:rsid w:val="002F78E7"/>
    <w:rsid w:val="002F7EFC"/>
    <w:rsid w:val="003004E0"/>
    <w:rsid w:val="003006C9"/>
    <w:rsid w:val="00300D02"/>
    <w:rsid w:val="00300F5C"/>
    <w:rsid w:val="003015F7"/>
    <w:rsid w:val="00301800"/>
    <w:rsid w:val="003018AB"/>
    <w:rsid w:val="00301CD0"/>
    <w:rsid w:val="00301F04"/>
    <w:rsid w:val="00301FFD"/>
    <w:rsid w:val="003022CA"/>
    <w:rsid w:val="00302440"/>
    <w:rsid w:val="003024AE"/>
    <w:rsid w:val="003027C0"/>
    <w:rsid w:val="00302C1D"/>
    <w:rsid w:val="00302D67"/>
    <w:rsid w:val="003031F2"/>
    <w:rsid w:val="0030332D"/>
    <w:rsid w:val="00303769"/>
    <w:rsid w:val="00303A41"/>
    <w:rsid w:val="00303B17"/>
    <w:rsid w:val="00304179"/>
    <w:rsid w:val="0030427E"/>
    <w:rsid w:val="00304342"/>
    <w:rsid w:val="0030486E"/>
    <w:rsid w:val="0030491C"/>
    <w:rsid w:val="0030499B"/>
    <w:rsid w:val="00304B93"/>
    <w:rsid w:val="00305028"/>
    <w:rsid w:val="003053B0"/>
    <w:rsid w:val="003058AB"/>
    <w:rsid w:val="00305A44"/>
    <w:rsid w:val="00305DCB"/>
    <w:rsid w:val="00305F2A"/>
    <w:rsid w:val="00306259"/>
    <w:rsid w:val="003064B3"/>
    <w:rsid w:val="003066A4"/>
    <w:rsid w:val="00306AC7"/>
    <w:rsid w:val="00306BDA"/>
    <w:rsid w:val="00306FED"/>
    <w:rsid w:val="00307124"/>
    <w:rsid w:val="0030731B"/>
    <w:rsid w:val="00307B2D"/>
    <w:rsid w:val="00307BED"/>
    <w:rsid w:val="00307CAB"/>
    <w:rsid w:val="00307D93"/>
    <w:rsid w:val="0031066B"/>
    <w:rsid w:val="003106C3"/>
    <w:rsid w:val="00310855"/>
    <w:rsid w:val="003108BD"/>
    <w:rsid w:val="00310924"/>
    <w:rsid w:val="00310BD4"/>
    <w:rsid w:val="00310E56"/>
    <w:rsid w:val="00310E93"/>
    <w:rsid w:val="003111EE"/>
    <w:rsid w:val="0031167A"/>
    <w:rsid w:val="0031192E"/>
    <w:rsid w:val="00311931"/>
    <w:rsid w:val="0031194A"/>
    <w:rsid w:val="00311A78"/>
    <w:rsid w:val="00311BA0"/>
    <w:rsid w:val="00311EED"/>
    <w:rsid w:val="00312506"/>
    <w:rsid w:val="0031294E"/>
    <w:rsid w:val="003129B1"/>
    <w:rsid w:val="00312A7C"/>
    <w:rsid w:val="003137A5"/>
    <w:rsid w:val="00313B17"/>
    <w:rsid w:val="00313CD7"/>
    <w:rsid w:val="003141B2"/>
    <w:rsid w:val="0031420E"/>
    <w:rsid w:val="0031432C"/>
    <w:rsid w:val="003145CB"/>
    <w:rsid w:val="0031479D"/>
    <w:rsid w:val="0031498D"/>
    <w:rsid w:val="00314A52"/>
    <w:rsid w:val="00314B1C"/>
    <w:rsid w:val="00314B76"/>
    <w:rsid w:val="00314F8D"/>
    <w:rsid w:val="003151D1"/>
    <w:rsid w:val="0031541D"/>
    <w:rsid w:val="00315481"/>
    <w:rsid w:val="003155BE"/>
    <w:rsid w:val="003159D0"/>
    <w:rsid w:val="00315B00"/>
    <w:rsid w:val="00315B27"/>
    <w:rsid w:val="0031604F"/>
    <w:rsid w:val="003160E5"/>
    <w:rsid w:val="003164C1"/>
    <w:rsid w:val="00316571"/>
    <w:rsid w:val="00316659"/>
    <w:rsid w:val="00316C72"/>
    <w:rsid w:val="00316CEF"/>
    <w:rsid w:val="00316EA2"/>
    <w:rsid w:val="00317693"/>
    <w:rsid w:val="003176F4"/>
    <w:rsid w:val="00317DCC"/>
    <w:rsid w:val="0032023E"/>
    <w:rsid w:val="0032036A"/>
    <w:rsid w:val="00320481"/>
    <w:rsid w:val="003204CC"/>
    <w:rsid w:val="00320C92"/>
    <w:rsid w:val="003210EC"/>
    <w:rsid w:val="003211CD"/>
    <w:rsid w:val="0032169D"/>
    <w:rsid w:val="0032176C"/>
    <w:rsid w:val="0032197E"/>
    <w:rsid w:val="00321CBD"/>
    <w:rsid w:val="0032214B"/>
    <w:rsid w:val="00322246"/>
    <w:rsid w:val="003224A0"/>
    <w:rsid w:val="003225E4"/>
    <w:rsid w:val="003228FF"/>
    <w:rsid w:val="0032290A"/>
    <w:rsid w:val="003229DC"/>
    <w:rsid w:val="00322B4D"/>
    <w:rsid w:val="00322BC8"/>
    <w:rsid w:val="00322BF2"/>
    <w:rsid w:val="00323079"/>
    <w:rsid w:val="0032309F"/>
    <w:rsid w:val="003230F0"/>
    <w:rsid w:val="00323606"/>
    <w:rsid w:val="00323752"/>
    <w:rsid w:val="003237DB"/>
    <w:rsid w:val="0032387B"/>
    <w:rsid w:val="00323892"/>
    <w:rsid w:val="00323BC1"/>
    <w:rsid w:val="00323D00"/>
    <w:rsid w:val="00323D41"/>
    <w:rsid w:val="00323E8A"/>
    <w:rsid w:val="00324890"/>
    <w:rsid w:val="00324A0B"/>
    <w:rsid w:val="00324F17"/>
    <w:rsid w:val="00325236"/>
    <w:rsid w:val="00325399"/>
    <w:rsid w:val="0032548B"/>
    <w:rsid w:val="00325CF6"/>
    <w:rsid w:val="003260B1"/>
    <w:rsid w:val="00326273"/>
    <w:rsid w:val="003262A1"/>
    <w:rsid w:val="003265C6"/>
    <w:rsid w:val="00326944"/>
    <w:rsid w:val="003269AB"/>
    <w:rsid w:val="003271DB"/>
    <w:rsid w:val="00330686"/>
    <w:rsid w:val="0033099A"/>
    <w:rsid w:val="00330AE9"/>
    <w:rsid w:val="00330D96"/>
    <w:rsid w:val="00330E8E"/>
    <w:rsid w:val="0033166C"/>
    <w:rsid w:val="0033191A"/>
    <w:rsid w:val="00331B4F"/>
    <w:rsid w:val="00331D4A"/>
    <w:rsid w:val="00331F89"/>
    <w:rsid w:val="00332003"/>
    <w:rsid w:val="0033212C"/>
    <w:rsid w:val="0033263B"/>
    <w:rsid w:val="0033264F"/>
    <w:rsid w:val="00332C1F"/>
    <w:rsid w:val="0033312E"/>
    <w:rsid w:val="0033334B"/>
    <w:rsid w:val="003334E0"/>
    <w:rsid w:val="0033367C"/>
    <w:rsid w:val="003338DA"/>
    <w:rsid w:val="00333F7E"/>
    <w:rsid w:val="003341E9"/>
    <w:rsid w:val="00334481"/>
    <w:rsid w:val="003346CF"/>
    <w:rsid w:val="00334748"/>
    <w:rsid w:val="00334ABE"/>
    <w:rsid w:val="00334E35"/>
    <w:rsid w:val="00334E5B"/>
    <w:rsid w:val="00334E87"/>
    <w:rsid w:val="00334ED3"/>
    <w:rsid w:val="003357BF"/>
    <w:rsid w:val="00335A01"/>
    <w:rsid w:val="00335B62"/>
    <w:rsid w:val="003360A6"/>
    <w:rsid w:val="003362A1"/>
    <w:rsid w:val="003364AE"/>
    <w:rsid w:val="003364E5"/>
    <w:rsid w:val="00336668"/>
    <w:rsid w:val="0033668A"/>
    <w:rsid w:val="003366B0"/>
    <w:rsid w:val="00336E6C"/>
    <w:rsid w:val="0033717C"/>
    <w:rsid w:val="00337E19"/>
    <w:rsid w:val="0034003A"/>
    <w:rsid w:val="00340598"/>
    <w:rsid w:val="003405D3"/>
    <w:rsid w:val="00340737"/>
    <w:rsid w:val="00340CAE"/>
    <w:rsid w:val="00341065"/>
    <w:rsid w:val="003410D5"/>
    <w:rsid w:val="003411B7"/>
    <w:rsid w:val="0034127E"/>
    <w:rsid w:val="0034150E"/>
    <w:rsid w:val="003415D1"/>
    <w:rsid w:val="00341607"/>
    <w:rsid w:val="00341612"/>
    <w:rsid w:val="00341938"/>
    <w:rsid w:val="00341C17"/>
    <w:rsid w:val="0034241E"/>
    <w:rsid w:val="0034262A"/>
    <w:rsid w:val="00342687"/>
    <w:rsid w:val="0034295D"/>
    <w:rsid w:val="00342CF4"/>
    <w:rsid w:val="003431C1"/>
    <w:rsid w:val="00343443"/>
    <w:rsid w:val="003437EC"/>
    <w:rsid w:val="00344014"/>
    <w:rsid w:val="0034417A"/>
    <w:rsid w:val="003446BB"/>
    <w:rsid w:val="00344838"/>
    <w:rsid w:val="00344949"/>
    <w:rsid w:val="00344A5A"/>
    <w:rsid w:val="00344E57"/>
    <w:rsid w:val="00345043"/>
    <w:rsid w:val="003453B3"/>
    <w:rsid w:val="003454BB"/>
    <w:rsid w:val="00345719"/>
    <w:rsid w:val="00345F1D"/>
    <w:rsid w:val="0034631A"/>
    <w:rsid w:val="00346D6E"/>
    <w:rsid w:val="00346DDB"/>
    <w:rsid w:val="0034743C"/>
    <w:rsid w:val="003474AB"/>
    <w:rsid w:val="0034759D"/>
    <w:rsid w:val="0034766A"/>
    <w:rsid w:val="00347691"/>
    <w:rsid w:val="00347712"/>
    <w:rsid w:val="00347C58"/>
    <w:rsid w:val="00350651"/>
    <w:rsid w:val="00350B7C"/>
    <w:rsid w:val="00350C6A"/>
    <w:rsid w:val="00350DCA"/>
    <w:rsid w:val="00350DCD"/>
    <w:rsid w:val="003512B4"/>
    <w:rsid w:val="003518C1"/>
    <w:rsid w:val="00351C09"/>
    <w:rsid w:val="00351D81"/>
    <w:rsid w:val="0035201F"/>
    <w:rsid w:val="003521A9"/>
    <w:rsid w:val="003527E6"/>
    <w:rsid w:val="00352A4D"/>
    <w:rsid w:val="00352D0F"/>
    <w:rsid w:val="0035324F"/>
    <w:rsid w:val="00353912"/>
    <w:rsid w:val="00353E0A"/>
    <w:rsid w:val="00354062"/>
    <w:rsid w:val="003541D9"/>
    <w:rsid w:val="00354634"/>
    <w:rsid w:val="00354B65"/>
    <w:rsid w:val="00354DE2"/>
    <w:rsid w:val="00354EE2"/>
    <w:rsid w:val="0035546A"/>
    <w:rsid w:val="0035547F"/>
    <w:rsid w:val="003554EA"/>
    <w:rsid w:val="00355D3A"/>
    <w:rsid w:val="00355F24"/>
    <w:rsid w:val="00355FCE"/>
    <w:rsid w:val="00356155"/>
    <w:rsid w:val="003561A1"/>
    <w:rsid w:val="00356204"/>
    <w:rsid w:val="0035622A"/>
    <w:rsid w:val="00356259"/>
    <w:rsid w:val="0035689C"/>
    <w:rsid w:val="0035701F"/>
    <w:rsid w:val="00357535"/>
    <w:rsid w:val="0035779B"/>
    <w:rsid w:val="00357AB9"/>
    <w:rsid w:val="00357B5B"/>
    <w:rsid w:val="00357CFE"/>
    <w:rsid w:val="00357EAD"/>
    <w:rsid w:val="00357FB5"/>
    <w:rsid w:val="00357FEE"/>
    <w:rsid w:val="0036065A"/>
    <w:rsid w:val="00360BB0"/>
    <w:rsid w:val="00360E2C"/>
    <w:rsid w:val="003612C6"/>
    <w:rsid w:val="003613B0"/>
    <w:rsid w:val="003614BF"/>
    <w:rsid w:val="00361577"/>
    <w:rsid w:val="0036190B"/>
    <w:rsid w:val="00361C90"/>
    <w:rsid w:val="00361E37"/>
    <w:rsid w:val="0036289E"/>
    <w:rsid w:val="00362A40"/>
    <w:rsid w:val="00362C28"/>
    <w:rsid w:val="00363A70"/>
    <w:rsid w:val="0036406C"/>
    <w:rsid w:val="0036408B"/>
    <w:rsid w:val="003640C6"/>
    <w:rsid w:val="0036429C"/>
    <w:rsid w:val="00364366"/>
    <w:rsid w:val="0036479A"/>
    <w:rsid w:val="00364B13"/>
    <w:rsid w:val="00364B2B"/>
    <w:rsid w:val="00364DA6"/>
    <w:rsid w:val="00364F20"/>
    <w:rsid w:val="00365129"/>
    <w:rsid w:val="003651DA"/>
    <w:rsid w:val="003657F0"/>
    <w:rsid w:val="003658FC"/>
    <w:rsid w:val="00365BDA"/>
    <w:rsid w:val="00365C2E"/>
    <w:rsid w:val="00366343"/>
    <w:rsid w:val="0036658C"/>
    <w:rsid w:val="00366823"/>
    <w:rsid w:val="003669BC"/>
    <w:rsid w:val="0036764B"/>
    <w:rsid w:val="0036772A"/>
    <w:rsid w:val="00370E15"/>
    <w:rsid w:val="00370FA3"/>
    <w:rsid w:val="00371600"/>
    <w:rsid w:val="003717BB"/>
    <w:rsid w:val="00371854"/>
    <w:rsid w:val="003718D3"/>
    <w:rsid w:val="00372438"/>
    <w:rsid w:val="0037248F"/>
    <w:rsid w:val="00372C60"/>
    <w:rsid w:val="003730DF"/>
    <w:rsid w:val="0037341A"/>
    <w:rsid w:val="003734FE"/>
    <w:rsid w:val="0037396A"/>
    <w:rsid w:val="00373D61"/>
    <w:rsid w:val="003745D6"/>
    <w:rsid w:val="00374696"/>
    <w:rsid w:val="003749B8"/>
    <w:rsid w:val="0037514E"/>
    <w:rsid w:val="00375213"/>
    <w:rsid w:val="0037534E"/>
    <w:rsid w:val="00375445"/>
    <w:rsid w:val="00375565"/>
    <w:rsid w:val="00375907"/>
    <w:rsid w:val="0037591D"/>
    <w:rsid w:val="003759F7"/>
    <w:rsid w:val="00375E27"/>
    <w:rsid w:val="00375E48"/>
    <w:rsid w:val="00376027"/>
    <w:rsid w:val="0037608E"/>
    <w:rsid w:val="003760F2"/>
    <w:rsid w:val="003761A1"/>
    <w:rsid w:val="0037630A"/>
    <w:rsid w:val="00376558"/>
    <w:rsid w:val="00376BAA"/>
    <w:rsid w:val="00376CFC"/>
    <w:rsid w:val="00376E59"/>
    <w:rsid w:val="00377134"/>
    <w:rsid w:val="0037735D"/>
    <w:rsid w:val="0037736E"/>
    <w:rsid w:val="00377C76"/>
    <w:rsid w:val="00380276"/>
    <w:rsid w:val="003803C3"/>
    <w:rsid w:val="0038056F"/>
    <w:rsid w:val="00380BFF"/>
    <w:rsid w:val="00380CA0"/>
    <w:rsid w:val="00381069"/>
    <w:rsid w:val="003810F5"/>
    <w:rsid w:val="003815D5"/>
    <w:rsid w:val="00381965"/>
    <w:rsid w:val="00382033"/>
    <w:rsid w:val="003822DC"/>
    <w:rsid w:val="00382528"/>
    <w:rsid w:val="00382904"/>
    <w:rsid w:val="00382A3F"/>
    <w:rsid w:val="00382C53"/>
    <w:rsid w:val="00382D47"/>
    <w:rsid w:val="00383187"/>
    <w:rsid w:val="0038318E"/>
    <w:rsid w:val="003837BF"/>
    <w:rsid w:val="0038391A"/>
    <w:rsid w:val="0038395C"/>
    <w:rsid w:val="00383AC4"/>
    <w:rsid w:val="00383DDB"/>
    <w:rsid w:val="00384274"/>
    <w:rsid w:val="00384276"/>
    <w:rsid w:val="0038432E"/>
    <w:rsid w:val="003843B8"/>
    <w:rsid w:val="003844CE"/>
    <w:rsid w:val="0038489B"/>
    <w:rsid w:val="00384A2D"/>
    <w:rsid w:val="00384ADE"/>
    <w:rsid w:val="00384E81"/>
    <w:rsid w:val="0038521F"/>
    <w:rsid w:val="0038530A"/>
    <w:rsid w:val="0038535C"/>
    <w:rsid w:val="00385C29"/>
    <w:rsid w:val="00385D42"/>
    <w:rsid w:val="00385DB1"/>
    <w:rsid w:val="003868BA"/>
    <w:rsid w:val="00386D9F"/>
    <w:rsid w:val="00387678"/>
    <w:rsid w:val="003900A7"/>
    <w:rsid w:val="0039051A"/>
    <w:rsid w:val="0039168A"/>
    <w:rsid w:val="00391C23"/>
    <w:rsid w:val="00391ECD"/>
    <w:rsid w:val="00391F9B"/>
    <w:rsid w:val="00392318"/>
    <w:rsid w:val="00392427"/>
    <w:rsid w:val="00392642"/>
    <w:rsid w:val="0039265D"/>
    <w:rsid w:val="00392812"/>
    <w:rsid w:val="003928B9"/>
    <w:rsid w:val="00392CD4"/>
    <w:rsid w:val="00392CF7"/>
    <w:rsid w:val="00392E4A"/>
    <w:rsid w:val="00393109"/>
    <w:rsid w:val="003934EE"/>
    <w:rsid w:val="00393530"/>
    <w:rsid w:val="00393658"/>
    <w:rsid w:val="00393785"/>
    <w:rsid w:val="00393896"/>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133"/>
    <w:rsid w:val="00397245"/>
    <w:rsid w:val="003972D2"/>
    <w:rsid w:val="00397CE5"/>
    <w:rsid w:val="00397D19"/>
    <w:rsid w:val="003A0071"/>
    <w:rsid w:val="003A07E9"/>
    <w:rsid w:val="003A0914"/>
    <w:rsid w:val="003A100F"/>
    <w:rsid w:val="003A128F"/>
    <w:rsid w:val="003A199C"/>
    <w:rsid w:val="003A24A6"/>
    <w:rsid w:val="003A2674"/>
    <w:rsid w:val="003A28E4"/>
    <w:rsid w:val="003A297B"/>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832"/>
    <w:rsid w:val="003A5BB3"/>
    <w:rsid w:val="003A5DB3"/>
    <w:rsid w:val="003A6155"/>
    <w:rsid w:val="003A6347"/>
    <w:rsid w:val="003A6448"/>
    <w:rsid w:val="003A67F2"/>
    <w:rsid w:val="003A6A89"/>
    <w:rsid w:val="003A6ABB"/>
    <w:rsid w:val="003A6E95"/>
    <w:rsid w:val="003A78AC"/>
    <w:rsid w:val="003A7B70"/>
    <w:rsid w:val="003B0066"/>
    <w:rsid w:val="003B039C"/>
    <w:rsid w:val="003B0457"/>
    <w:rsid w:val="003B05FA"/>
    <w:rsid w:val="003B0944"/>
    <w:rsid w:val="003B0ED8"/>
    <w:rsid w:val="003B114E"/>
    <w:rsid w:val="003B119B"/>
    <w:rsid w:val="003B1230"/>
    <w:rsid w:val="003B12F7"/>
    <w:rsid w:val="003B1344"/>
    <w:rsid w:val="003B14A2"/>
    <w:rsid w:val="003B16C1"/>
    <w:rsid w:val="003B176B"/>
    <w:rsid w:val="003B181E"/>
    <w:rsid w:val="003B18F2"/>
    <w:rsid w:val="003B1AEC"/>
    <w:rsid w:val="003B1E2A"/>
    <w:rsid w:val="003B1F6E"/>
    <w:rsid w:val="003B2032"/>
    <w:rsid w:val="003B212E"/>
    <w:rsid w:val="003B234C"/>
    <w:rsid w:val="003B2641"/>
    <w:rsid w:val="003B2915"/>
    <w:rsid w:val="003B2C49"/>
    <w:rsid w:val="003B2D4E"/>
    <w:rsid w:val="003B2F44"/>
    <w:rsid w:val="003B31DE"/>
    <w:rsid w:val="003B3324"/>
    <w:rsid w:val="003B3635"/>
    <w:rsid w:val="003B389C"/>
    <w:rsid w:val="003B38B6"/>
    <w:rsid w:val="003B4257"/>
    <w:rsid w:val="003B47A2"/>
    <w:rsid w:val="003B4981"/>
    <w:rsid w:val="003B5B51"/>
    <w:rsid w:val="003B5C45"/>
    <w:rsid w:val="003B6070"/>
    <w:rsid w:val="003B6198"/>
    <w:rsid w:val="003B636F"/>
    <w:rsid w:val="003B6554"/>
    <w:rsid w:val="003B65DE"/>
    <w:rsid w:val="003B68BF"/>
    <w:rsid w:val="003B6967"/>
    <w:rsid w:val="003B6D62"/>
    <w:rsid w:val="003B7672"/>
    <w:rsid w:val="003B79C4"/>
    <w:rsid w:val="003B7D8F"/>
    <w:rsid w:val="003C0394"/>
    <w:rsid w:val="003C0ACD"/>
    <w:rsid w:val="003C0D40"/>
    <w:rsid w:val="003C0D86"/>
    <w:rsid w:val="003C0E13"/>
    <w:rsid w:val="003C1216"/>
    <w:rsid w:val="003C157B"/>
    <w:rsid w:val="003C182D"/>
    <w:rsid w:val="003C1F0C"/>
    <w:rsid w:val="003C1F65"/>
    <w:rsid w:val="003C21A4"/>
    <w:rsid w:val="003C2207"/>
    <w:rsid w:val="003C2496"/>
    <w:rsid w:val="003C26E4"/>
    <w:rsid w:val="003C27A7"/>
    <w:rsid w:val="003C2BC8"/>
    <w:rsid w:val="003C3137"/>
    <w:rsid w:val="003C3821"/>
    <w:rsid w:val="003C3901"/>
    <w:rsid w:val="003C39E0"/>
    <w:rsid w:val="003C3AB1"/>
    <w:rsid w:val="003C3ED0"/>
    <w:rsid w:val="003C3F28"/>
    <w:rsid w:val="003C4312"/>
    <w:rsid w:val="003C4B59"/>
    <w:rsid w:val="003C4B79"/>
    <w:rsid w:val="003C4F18"/>
    <w:rsid w:val="003C5A21"/>
    <w:rsid w:val="003C5B65"/>
    <w:rsid w:val="003C5B7E"/>
    <w:rsid w:val="003C5BBB"/>
    <w:rsid w:val="003C5DF0"/>
    <w:rsid w:val="003C607A"/>
    <w:rsid w:val="003C6087"/>
    <w:rsid w:val="003C61D9"/>
    <w:rsid w:val="003C630D"/>
    <w:rsid w:val="003C686F"/>
    <w:rsid w:val="003C6D61"/>
    <w:rsid w:val="003C7258"/>
    <w:rsid w:val="003C729D"/>
    <w:rsid w:val="003C7474"/>
    <w:rsid w:val="003C77FE"/>
    <w:rsid w:val="003C7932"/>
    <w:rsid w:val="003C7B8D"/>
    <w:rsid w:val="003D071B"/>
    <w:rsid w:val="003D0879"/>
    <w:rsid w:val="003D0F0B"/>
    <w:rsid w:val="003D1794"/>
    <w:rsid w:val="003D19EC"/>
    <w:rsid w:val="003D1CFC"/>
    <w:rsid w:val="003D1FB3"/>
    <w:rsid w:val="003D2354"/>
    <w:rsid w:val="003D248A"/>
    <w:rsid w:val="003D25BF"/>
    <w:rsid w:val="003D2EB1"/>
    <w:rsid w:val="003D2EF8"/>
    <w:rsid w:val="003D2F20"/>
    <w:rsid w:val="003D3204"/>
    <w:rsid w:val="003D33ED"/>
    <w:rsid w:val="003D35BD"/>
    <w:rsid w:val="003D3C39"/>
    <w:rsid w:val="003D3C6E"/>
    <w:rsid w:val="003D3EA3"/>
    <w:rsid w:val="003D3F95"/>
    <w:rsid w:val="003D4177"/>
    <w:rsid w:val="003D4199"/>
    <w:rsid w:val="003D4560"/>
    <w:rsid w:val="003D45C9"/>
    <w:rsid w:val="003D4914"/>
    <w:rsid w:val="003D4A82"/>
    <w:rsid w:val="003D4CC5"/>
    <w:rsid w:val="003D50E2"/>
    <w:rsid w:val="003D5489"/>
    <w:rsid w:val="003D5B00"/>
    <w:rsid w:val="003D5E26"/>
    <w:rsid w:val="003D5E83"/>
    <w:rsid w:val="003D6490"/>
    <w:rsid w:val="003D6A36"/>
    <w:rsid w:val="003D6A44"/>
    <w:rsid w:val="003D758C"/>
    <w:rsid w:val="003D781A"/>
    <w:rsid w:val="003D78C5"/>
    <w:rsid w:val="003D79C1"/>
    <w:rsid w:val="003D7BA5"/>
    <w:rsid w:val="003D7C0F"/>
    <w:rsid w:val="003D7C2F"/>
    <w:rsid w:val="003D7DFC"/>
    <w:rsid w:val="003D7FB5"/>
    <w:rsid w:val="003E052A"/>
    <w:rsid w:val="003E06A3"/>
    <w:rsid w:val="003E0858"/>
    <w:rsid w:val="003E12BB"/>
    <w:rsid w:val="003E1388"/>
    <w:rsid w:val="003E141B"/>
    <w:rsid w:val="003E14D4"/>
    <w:rsid w:val="003E173B"/>
    <w:rsid w:val="003E1794"/>
    <w:rsid w:val="003E1A0E"/>
    <w:rsid w:val="003E2932"/>
    <w:rsid w:val="003E2E44"/>
    <w:rsid w:val="003E3330"/>
    <w:rsid w:val="003E3379"/>
    <w:rsid w:val="003E34D9"/>
    <w:rsid w:val="003E34E1"/>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035"/>
    <w:rsid w:val="003E740C"/>
    <w:rsid w:val="003E747B"/>
    <w:rsid w:val="003E79D3"/>
    <w:rsid w:val="003E7D59"/>
    <w:rsid w:val="003F038B"/>
    <w:rsid w:val="003F0548"/>
    <w:rsid w:val="003F0679"/>
    <w:rsid w:val="003F078B"/>
    <w:rsid w:val="003F09AF"/>
    <w:rsid w:val="003F09D1"/>
    <w:rsid w:val="003F10E8"/>
    <w:rsid w:val="003F11FA"/>
    <w:rsid w:val="003F16D0"/>
    <w:rsid w:val="003F16D6"/>
    <w:rsid w:val="003F1F6F"/>
    <w:rsid w:val="003F290D"/>
    <w:rsid w:val="003F2FC1"/>
    <w:rsid w:val="003F2FCD"/>
    <w:rsid w:val="003F33C0"/>
    <w:rsid w:val="003F33DA"/>
    <w:rsid w:val="003F423E"/>
    <w:rsid w:val="003F48BB"/>
    <w:rsid w:val="003F4C26"/>
    <w:rsid w:val="003F520D"/>
    <w:rsid w:val="003F5697"/>
    <w:rsid w:val="003F5761"/>
    <w:rsid w:val="003F5948"/>
    <w:rsid w:val="003F5B1F"/>
    <w:rsid w:val="003F5C0D"/>
    <w:rsid w:val="003F638B"/>
    <w:rsid w:val="003F638D"/>
    <w:rsid w:val="003F6395"/>
    <w:rsid w:val="003F6440"/>
    <w:rsid w:val="003F648F"/>
    <w:rsid w:val="003F65D8"/>
    <w:rsid w:val="003F6B8C"/>
    <w:rsid w:val="003F6E39"/>
    <w:rsid w:val="003F72AD"/>
    <w:rsid w:val="003F7312"/>
    <w:rsid w:val="003F7542"/>
    <w:rsid w:val="003F7A85"/>
    <w:rsid w:val="003F7ACE"/>
    <w:rsid w:val="003F7B90"/>
    <w:rsid w:val="003F7EA4"/>
    <w:rsid w:val="003F7FBA"/>
    <w:rsid w:val="0040031F"/>
    <w:rsid w:val="004005D8"/>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43E"/>
    <w:rsid w:val="004024A8"/>
    <w:rsid w:val="004029AC"/>
    <w:rsid w:val="00402B9E"/>
    <w:rsid w:val="00402C60"/>
    <w:rsid w:val="00402CC5"/>
    <w:rsid w:val="004034B3"/>
    <w:rsid w:val="004036F8"/>
    <w:rsid w:val="00403827"/>
    <w:rsid w:val="0040384E"/>
    <w:rsid w:val="00403D72"/>
    <w:rsid w:val="00403EB9"/>
    <w:rsid w:val="004040BE"/>
    <w:rsid w:val="00404B26"/>
    <w:rsid w:val="00404CF2"/>
    <w:rsid w:val="00404F84"/>
    <w:rsid w:val="004050BA"/>
    <w:rsid w:val="0040560B"/>
    <w:rsid w:val="00405DDD"/>
    <w:rsid w:val="00405EDA"/>
    <w:rsid w:val="00405F95"/>
    <w:rsid w:val="00406106"/>
    <w:rsid w:val="00406583"/>
    <w:rsid w:val="004066AC"/>
    <w:rsid w:val="0040728E"/>
    <w:rsid w:val="0040754A"/>
    <w:rsid w:val="0040757A"/>
    <w:rsid w:val="004075CE"/>
    <w:rsid w:val="004075F4"/>
    <w:rsid w:val="00407890"/>
    <w:rsid w:val="004079AF"/>
    <w:rsid w:val="004079DA"/>
    <w:rsid w:val="00407C62"/>
    <w:rsid w:val="00407D2E"/>
    <w:rsid w:val="0041057C"/>
    <w:rsid w:val="00410A2D"/>
    <w:rsid w:val="00410BFB"/>
    <w:rsid w:val="00410C55"/>
    <w:rsid w:val="00410F1F"/>
    <w:rsid w:val="00411301"/>
    <w:rsid w:val="004115F7"/>
    <w:rsid w:val="00411842"/>
    <w:rsid w:val="00411AEE"/>
    <w:rsid w:val="004124FB"/>
    <w:rsid w:val="00412B32"/>
    <w:rsid w:val="00412C76"/>
    <w:rsid w:val="00412D39"/>
    <w:rsid w:val="00412EA3"/>
    <w:rsid w:val="00413368"/>
    <w:rsid w:val="00413B23"/>
    <w:rsid w:val="00413ECC"/>
    <w:rsid w:val="00414101"/>
    <w:rsid w:val="0041413F"/>
    <w:rsid w:val="00414195"/>
    <w:rsid w:val="004147C2"/>
    <w:rsid w:val="00415080"/>
    <w:rsid w:val="004150D9"/>
    <w:rsid w:val="004151F9"/>
    <w:rsid w:val="00415273"/>
    <w:rsid w:val="004152C3"/>
    <w:rsid w:val="00415995"/>
    <w:rsid w:val="0041603F"/>
    <w:rsid w:val="004160E0"/>
    <w:rsid w:val="00416390"/>
    <w:rsid w:val="00416568"/>
    <w:rsid w:val="0041669B"/>
    <w:rsid w:val="004167DF"/>
    <w:rsid w:val="00416D96"/>
    <w:rsid w:val="0041714E"/>
    <w:rsid w:val="00417421"/>
    <w:rsid w:val="004175D5"/>
    <w:rsid w:val="0041780E"/>
    <w:rsid w:val="00417EB9"/>
    <w:rsid w:val="00417F6A"/>
    <w:rsid w:val="00417FB6"/>
    <w:rsid w:val="00420462"/>
    <w:rsid w:val="0042062C"/>
    <w:rsid w:val="00421218"/>
    <w:rsid w:val="004218DF"/>
    <w:rsid w:val="00421A48"/>
    <w:rsid w:val="00421B80"/>
    <w:rsid w:val="00421BAA"/>
    <w:rsid w:val="00421C1C"/>
    <w:rsid w:val="00421D92"/>
    <w:rsid w:val="00421F16"/>
    <w:rsid w:val="00422148"/>
    <w:rsid w:val="004228FB"/>
    <w:rsid w:val="00422F3A"/>
    <w:rsid w:val="00423485"/>
    <w:rsid w:val="0042442B"/>
    <w:rsid w:val="004244FA"/>
    <w:rsid w:val="00424844"/>
    <w:rsid w:val="00424D25"/>
    <w:rsid w:val="004251A1"/>
    <w:rsid w:val="00425268"/>
    <w:rsid w:val="00425342"/>
    <w:rsid w:val="004253D1"/>
    <w:rsid w:val="004265B3"/>
    <w:rsid w:val="004265CD"/>
    <w:rsid w:val="0042719A"/>
    <w:rsid w:val="00427229"/>
    <w:rsid w:val="00427B61"/>
    <w:rsid w:val="00427F47"/>
    <w:rsid w:val="00430AFF"/>
    <w:rsid w:val="00431265"/>
    <w:rsid w:val="0043134A"/>
    <w:rsid w:val="00431A02"/>
    <w:rsid w:val="004325A5"/>
    <w:rsid w:val="004327A9"/>
    <w:rsid w:val="00432B4E"/>
    <w:rsid w:val="00432BE0"/>
    <w:rsid w:val="00432FF9"/>
    <w:rsid w:val="0043312A"/>
    <w:rsid w:val="00433199"/>
    <w:rsid w:val="00433474"/>
    <w:rsid w:val="00433668"/>
    <w:rsid w:val="00433A10"/>
    <w:rsid w:val="00433DCD"/>
    <w:rsid w:val="00433EE3"/>
    <w:rsid w:val="00433EEA"/>
    <w:rsid w:val="00433F03"/>
    <w:rsid w:val="0043431E"/>
    <w:rsid w:val="004346F2"/>
    <w:rsid w:val="0043479D"/>
    <w:rsid w:val="00434DE9"/>
    <w:rsid w:val="004352E6"/>
    <w:rsid w:val="004357E2"/>
    <w:rsid w:val="0043585D"/>
    <w:rsid w:val="004364DF"/>
    <w:rsid w:val="00436F13"/>
    <w:rsid w:val="00436FA9"/>
    <w:rsid w:val="004372E8"/>
    <w:rsid w:val="004373D0"/>
    <w:rsid w:val="0043744E"/>
    <w:rsid w:val="00440345"/>
    <w:rsid w:val="00440DAB"/>
    <w:rsid w:val="00440EE4"/>
    <w:rsid w:val="00440F10"/>
    <w:rsid w:val="004411AB"/>
    <w:rsid w:val="00441397"/>
    <w:rsid w:val="0044177E"/>
    <w:rsid w:val="004421D1"/>
    <w:rsid w:val="00442A8D"/>
    <w:rsid w:val="00442B03"/>
    <w:rsid w:val="00442D37"/>
    <w:rsid w:val="00442DB7"/>
    <w:rsid w:val="004431D9"/>
    <w:rsid w:val="004434D7"/>
    <w:rsid w:val="00444450"/>
    <w:rsid w:val="00444607"/>
    <w:rsid w:val="004447CE"/>
    <w:rsid w:val="004448C9"/>
    <w:rsid w:val="00444A2D"/>
    <w:rsid w:val="00444A8A"/>
    <w:rsid w:val="004458F1"/>
    <w:rsid w:val="00445F6E"/>
    <w:rsid w:val="0044676F"/>
    <w:rsid w:val="0044679E"/>
    <w:rsid w:val="00446F30"/>
    <w:rsid w:val="004474E6"/>
    <w:rsid w:val="00447B78"/>
    <w:rsid w:val="00447C1D"/>
    <w:rsid w:val="0045001E"/>
    <w:rsid w:val="00450139"/>
    <w:rsid w:val="00450897"/>
    <w:rsid w:val="00450BA0"/>
    <w:rsid w:val="00450BC8"/>
    <w:rsid w:val="00450CA3"/>
    <w:rsid w:val="00450F65"/>
    <w:rsid w:val="00450FBB"/>
    <w:rsid w:val="0045111B"/>
    <w:rsid w:val="00451480"/>
    <w:rsid w:val="00451AAE"/>
    <w:rsid w:val="00451ED0"/>
    <w:rsid w:val="00451FF8"/>
    <w:rsid w:val="00452345"/>
    <w:rsid w:val="00452587"/>
    <w:rsid w:val="004526CD"/>
    <w:rsid w:val="00452757"/>
    <w:rsid w:val="00452868"/>
    <w:rsid w:val="00452902"/>
    <w:rsid w:val="00452B9A"/>
    <w:rsid w:val="00452D5F"/>
    <w:rsid w:val="00452E91"/>
    <w:rsid w:val="00452F90"/>
    <w:rsid w:val="00453052"/>
    <w:rsid w:val="00453329"/>
    <w:rsid w:val="00453555"/>
    <w:rsid w:val="00453915"/>
    <w:rsid w:val="00453B99"/>
    <w:rsid w:val="00453C63"/>
    <w:rsid w:val="00453DDF"/>
    <w:rsid w:val="00454582"/>
    <w:rsid w:val="004546A0"/>
    <w:rsid w:val="004546E6"/>
    <w:rsid w:val="00454DFB"/>
    <w:rsid w:val="00455370"/>
    <w:rsid w:val="00455405"/>
    <w:rsid w:val="00455454"/>
    <w:rsid w:val="0045554A"/>
    <w:rsid w:val="00455E7A"/>
    <w:rsid w:val="00455F92"/>
    <w:rsid w:val="00456083"/>
    <w:rsid w:val="004562F5"/>
    <w:rsid w:val="004564FF"/>
    <w:rsid w:val="00456981"/>
    <w:rsid w:val="00456AF5"/>
    <w:rsid w:val="004573BD"/>
    <w:rsid w:val="004574AB"/>
    <w:rsid w:val="004575C3"/>
    <w:rsid w:val="0045765B"/>
    <w:rsid w:val="00457A2C"/>
    <w:rsid w:val="00457F69"/>
    <w:rsid w:val="00457F72"/>
    <w:rsid w:val="00460044"/>
    <w:rsid w:val="00460092"/>
    <w:rsid w:val="00460102"/>
    <w:rsid w:val="004602EB"/>
    <w:rsid w:val="00460BB0"/>
    <w:rsid w:val="00460F91"/>
    <w:rsid w:val="0046113B"/>
    <w:rsid w:val="0046118E"/>
    <w:rsid w:val="004611B4"/>
    <w:rsid w:val="00461210"/>
    <w:rsid w:val="00461254"/>
    <w:rsid w:val="00461DCA"/>
    <w:rsid w:val="00461F56"/>
    <w:rsid w:val="0046234F"/>
    <w:rsid w:val="004623FC"/>
    <w:rsid w:val="0046258B"/>
    <w:rsid w:val="00462BF9"/>
    <w:rsid w:val="00462E3C"/>
    <w:rsid w:val="0046330E"/>
    <w:rsid w:val="00464450"/>
    <w:rsid w:val="004645C8"/>
    <w:rsid w:val="0046488A"/>
    <w:rsid w:val="00464D6F"/>
    <w:rsid w:val="0046503C"/>
    <w:rsid w:val="004651E2"/>
    <w:rsid w:val="00465269"/>
    <w:rsid w:val="00465517"/>
    <w:rsid w:val="0046574F"/>
    <w:rsid w:val="00465B3E"/>
    <w:rsid w:val="00465FF9"/>
    <w:rsid w:val="00466E5D"/>
    <w:rsid w:val="004674F5"/>
    <w:rsid w:val="00467575"/>
    <w:rsid w:val="004677DE"/>
    <w:rsid w:val="00467B48"/>
    <w:rsid w:val="00467CB7"/>
    <w:rsid w:val="00467DC4"/>
    <w:rsid w:val="00470490"/>
    <w:rsid w:val="00470574"/>
    <w:rsid w:val="0047072C"/>
    <w:rsid w:val="0047078D"/>
    <w:rsid w:val="004707AC"/>
    <w:rsid w:val="00470993"/>
    <w:rsid w:val="00470A8B"/>
    <w:rsid w:val="00470B3C"/>
    <w:rsid w:val="00470BBE"/>
    <w:rsid w:val="00471379"/>
    <w:rsid w:val="00471490"/>
    <w:rsid w:val="004716A6"/>
    <w:rsid w:val="004716D7"/>
    <w:rsid w:val="00471733"/>
    <w:rsid w:val="00471799"/>
    <w:rsid w:val="00471801"/>
    <w:rsid w:val="00471C54"/>
    <w:rsid w:val="00471DB2"/>
    <w:rsid w:val="0047201F"/>
    <w:rsid w:val="00472209"/>
    <w:rsid w:val="00472222"/>
    <w:rsid w:val="004722E6"/>
    <w:rsid w:val="0047233A"/>
    <w:rsid w:val="0047291A"/>
    <w:rsid w:val="00472A12"/>
    <w:rsid w:val="00472C67"/>
    <w:rsid w:val="00472F88"/>
    <w:rsid w:val="004730B8"/>
    <w:rsid w:val="00473412"/>
    <w:rsid w:val="00473577"/>
    <w:rsid w:val="004736BF"/>
    <w:rsid w:val="0047377D"/>
    <w:rsid w:val="004738DD"/>
    <w:rsid w:val="00473AD7"/>
    <w:rsid w:val="00473B7F"/>
    <w:rsid w:val="00473BB2"/>
    <w:rsid w:val="00473FE1"/>
    <w:rsid w:val="00474824"/>
    <w:rsid w:val="0047485D"/>
    <w:rsid w:val="00474A3C"/>
    <w:rsid w:val="00474DFE"/>
    <w:rsid w:val="0047503E"/>
    <w:rsid w:val="0047517B"/>
    <w:rsid w:val="0047523C"/>
    <w:rsid w:val="0047525E"/>
    <w:rsid w:val="004753BF"/>
    <w:rsid w:val="00475844"/>
    <w:rsid w:val="00475C9F"/>
    <w:rsid w:val="00475CDC"/>
    <w:rsid w:val="00475E9B"/>
    <w:rsid w:val="00476196"/>
    <w:rsid w:val="00476A60"/>
    <w:rsid w:val="00476B3D"/>
    <w:rsid w:val="00476BD9"/>
    <w:rsid w:val="0047712E"/>
    <w:rsid w:val="0047723B"/>
    <w:rsid w:val="004772C9"/>
    <w:rsid w:val="0047773B"/>
    <w:rsid w:val="00477D51"/>
    <w:rsid w:val="00477E9D"/>
    <w:rsid w:val="00480502"/>
    <w:rsid w:val="00480A3E"/>
    <w:rsid w:val="00480E56"/>
    <w:rsid w:val="0048174B"/>
    <w:rsid w:val="00481806"/>
    <w:rsid w:val="0048183F"/>
    <w:rsid w:val="004818B4"/>
    <w:rsid w:val="00481EAE"/>
    <w:rsid w:val="00482580"/>
    <w:rsid w:val="0048261D"/>
    <w:rsid w:val="00482744"/>
    <w:rsid w:val="00482CF2"/>
    <w:rsid w:val="00482EC9"/>
    <w:rsid w:val="00482F8A"/>
    <w:rsid w:val="0048304F"/>
    <w:rsid w:val="00483369"/>
    <w:rsid w:val="00483448"/>
    <w:rsid w:val="00483AF6"/>
    <w:rsid w:val="00483C2A"/>
    <w:rsid w:val="00483CAC"/>
    <w:rsid w:val="00483F5E"/>
    <w:rsid w:val="004840ED"/>
    <w:rsid w:val="00484213"/>
    <w:rsid w:val="00484A7B"/>
    <w:rsid w:val="0048507F"/>
    <w:rsid w:val="00485651"/>
    <w:rsid w:val="0048586C"/>
    <w:rsid w:val="0048589F"/>
    <w:rsid w:val="00485E98"/>
    <w:rsid w:val="00486802"/>
    <w:rsid w:val="0048697F"/>
    <w:rsid w:val="004869C2"/>
    <w:rsid w:val="00486CEF"/>
    <w:rsid w:val="004871A2"/>
    <w:rsid w:val="00487261"/>
    <w:rsid w:val="0048742A"/>
    <w:rsid w:val="00487702"/>
    <w:rsid w:val="004878BC"/>
    <w:rsid w:val="00487998"/>
    <w:rsid w:val="004902E5"/>
    <w:rsid w:val="0049042B"/>
    <w:rsid w:val="00490FEB"/>
    <w:rsid w:val="00491089"/>
    <w:rsid w:val="0049156F"/>
    <w:rsid w:val="00491869"/>
    <w:rsid w:val="00491876"/>
    <w:rsid w:val="004919C6"/>
    <w:rsid w:val="00491A0A"/>
    <w:rsid w:val="004925D1"/>
    <w:rsid w:val="004927BA"/>
    <w:rsid w:val="00492AFA"/>
    <w:rsid w:val="00492C2A"/>
    <w:rsid w:val="00492F63"/>
    <w:rsid w:val="0049316F"/>
    <w:rsid w:val="00493399"/>
    <w:rsid w:val="004934D5"/>
    <w:rsid w:val="004936AF"/>
    <w:rsid w:val="004938E3"/>
    <w:rsid w:val="00493AF6"/>
    <w:rsid w:val="00494061"/>
    <w:rsid w:val="004944D9"/>
    <w:rsid w:val="0049493E"/>
    <w:rsid w:val="00494EBD"/>
    <w:rsid w:val="00495058"/>
    <w:rsid w:val="00495623"/>
    <w:rsid w:val="00495B3E"/>
    <w:rsid w:val="00495BB3"/>
    <w:rsid w:val="004960BB"/>
    <w:rsid w:val="00496135"/>
    <w:rsid w:val="00496798"/>
    <w:rsid w:val="00497112"/>
    <w:rsid w:val="004973C0"/>
    <w:rsid w:val="0049747B"/>
    <w:rsid w:val="004974C5"/>
    <w:rsid w:val="004975F9"/>
    <w:rsid w:val="00497955"/>
    <w:rsid w:val="004A06B2"/>
    <w:rsid w:val="004A0EA4"/>
    <w:rsid w:val="004A0FA1"/>
    <w:rsid w:val="004A1307"/>
    <w:rsid w:val="004A149A"/>
    <w:rsid w:val="004A1978"/>
    <w:rsid w:val="004A1DEE"/>
    <w:rsid w:val="004A1E6F"/>
    <w:rsid w:val="004A1F34"/>
    <w:rsid w:val="004A21B6"/>
    <w:rsid w:val="004A26F4"/>
    <w:rsid w:val="004A2CEA"/>
    <w:rsid w:val="004A2E9D"/>
    <w:rsid w:val="004A3370"/>
    <w:rsid w:val="004A3983"/>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2A7"/>
    <w:rsid w:val="004A7326"/>
    <w:rsid w:val="004A73EC"/>
    <w:rsid w:val="004A7EF9"/>
    <w:rsid w:val="004B00BA"/>
    <w:rsid w:val="004B0803"/>
    <w:rsid w:val="004B085C"/>
    <w:rsid w:val="004B0A76"/>
    <w:rsid w:val="004B1320"/>
    <w:rsid w:val="004B1339"/>
    <w:rsid w:val="004B1B9B"/>
    <w:rsid w:val="004B2381"/>
    <w:rsid w:val="004B2BA7"/>
    <w:rsid w:val="004B2C7D"/>
    <w:rsid w:val="004B2F2F"/>
    <w:rsid w:val="004B3424"/>
    <w:rsid w:val="004B36AD"/>
    <w:rsid w:val="004B36F9"/>
    <w:rsid w:val="004B4336"/>
    <w:rsid w:val="004B4685"/>
    <w:rsid w:val="004B487C"/>
    <w:rsid w:val="004B4A78"/>
    <w:rsid w:val="004B4C63"/>
    <w:rsid w:val="004B515A"/>
    <w:rsid w:val="004B5551"/>
    <w:rsid w:val="004B63EC"/>
    <w:rsid w:val="004B678A"/>
    <w:rsid w:val="004B6913"/>
    <w:rsid w:val="004B6B4B"/>
    <w:rsid w:val="004B6BE1"/>
    <w:rsid w:val="004B6CA2"/>
    <w:rsid w:val="004B707D"/>
    <w:rsid w:val="004B72D1"/>
    <w:rsid w:val="004B7336"/>
    <w:rsid w:val="004B7BEE"/>
    <w:rsid w:val="004B7CDC"/>
    <w:rsid w:val="004C00A0"/>
    <w:rsid w:val="004C011F"/>
    <w:rsid w:val="004C014A"/>
    <w:rsid w:val="004C0340"/>
    <w:rsid w:val="004C0867"/>
    <w:rsid w:val="004C1166"/>
    <w:rsid w:val="004C17A7"/>
    <w:rsid w:val="004C2230"/>
    <w:rsid w:val="004C2490"/>
    <w:rsid w:val="004C2B81"/>
    <w:rsid w:val="004C2DEB"/>
    <w:rsid w:val="004C3157"/>
    <w:rsid w:val="004C3188"/>
    <w:rsid w:val="004C3488"/>
    <w:rsid w:val="004C3A1F"/>
    <w:rsid w:val="004C3A44"/>
    <w:rsid w:val="004C3D34"/>
    <w:rsid w:val="004C3F0F"/>
    <w:rsid w:val="004C4186"/>
    <w:rsid w:val="004C4544"/>
    <w:rsid w:val="004C545B"/>
    <w:rsid w:val="004C5755"/>
    <w:rsid w:val="004C57F7"/>
    <w:rsid w:val="004C5C17"/>
    <w:rsid w:val="004C601E"/>
    <w:rsid w:val="004C63D6"/>
    <w:rsid w:val="004C6A7A"/>
    <w:rsid w:val="004C6D3D"/>
    <w:rsid w:val="004C6F14"/>
    <w:rsid w:val="004C700A"/>
    <w:rsid w:val="004C70B7"/>
    <w:rsid w:val="004C70EC"/>
    <w:rsid w:val="004C7587"/>
    <w:rsid w:val="004C779A"/>
    <w:rsid w:val="004D0201"/>
    <w:rsid w:val="004D058F"/>
    <w:rsid w:val="004D0AEF"/>
    <w:rsid w:val="004D0B48"/>
    <w:rsid w:val="004D0F94"/>
    <w:rsid w:val="004D1028"/>
    <w:rsid w:val="004D102B"/>
    <w:rsid w:val="004D139E"/>
    <w:rsid w:val="004D1555"/>
    <w:rsid w:val="004D1A36"/>
    <w:rsid w:val="004D1F39"/>
    <w:rsid w:val="004D2009"/>
    <w:rsid w:val="004D2654"/>
    <w:rsid w:val="004D29E5"/>
    <w:rsid w:val="004D2B85"/>
    <w:rsid w:val="004D2D9E"/>
    <w:rsid w:val="004D3377"/>
    <w:rsid w:val="004D341C"/>
    <w:rsid w:val="004D38EA"/>
    <w:rsid w:val="004D3A6C"/>
    <w:rsid w:val="004D4187"/>
    <w:rsid w:val="004D422A"/>
    <w:rsid w:val="004D4397"/>
    <w:rsid w:val="004D4A22"/>
    <w:rsid w:val="004D4A4F"/>
    <w:rsid w:val="004D4A9F"/>
    <w:rsid w:val="004D507B"/>
    <w:rsid w:val="004D521E"/>
    <w:rsid w:val="004D53BD"/>
    <w:rsid w:val="004D53D1"/>
    <w:rsid w:val="004D54C5"/>
    <w:rsid w:val="004D577A"/>
    <w:rsid w:val="004D593B"/>
    <w:rsid w:val="004D5A54"/>
    <w:rsid w:val="004D5AA9"/>
    <w:rsid w:val="004D65F0"/>
    <w:rsid w:val="004D6A20"/>
    <w:rsid w:val="004D6BC9"/>
    <w:rsid w:val="004D6C31"/>
    <w:rsid w:val="004D7995"/>
    <w:rsid w:val="004D79E7"/>
    <w:rsid w:val="004D7C28"/>
    <w:rsid w:val="004D7DFC"/>
    <w:rsid w:val="004E0180"/>
    <w:rsid w:val="004E0874"/>
    <w:rsid w:val="004E08CC"/>
    <w:rsid w:val="004E0A7C"/>
    <w:rsid w:val="004E0DED"/>
    <w:rsid w:val="004E0EC8"/>
    <w:rsid w:val="004E17E8"/>
    <w:rsid w:val="004E1A14"/>
    <w:rsid w:val="004E1A94"/>
    <w:rsid w:val="004E1AB9"/>
    <w:rsid w:val="004E1C07"/>
    <w:rsid w:val="004E1DBB"/>
    <w:rsid w:val="004E1F15"/>
    <w:rsid w:val="004E2219"/>
    <w:rsid w:val="004E23BB"/>
    <w:rsid w:val="004E2505"/>
    <w:rsid w:val="004E25A5"/>
    <w:rsid w:val="004E26D7"/>
    <w:rsid w:val="004E287A"/>
    <w:rsid w:val="004E2F44"/>
    <w:rsid w:val="004E3138"/>
    <w:rsid w:val="004E361E"/>
    <w:rsid w:val="004E3836"/>
    <w:rsid w:val="004E3AD7"/>
    <w:rsid w:val="004E3D12"/>
    <w:rsid w:val="004E3F3D"/>
    <w:rsid w:val="004E4744"/>
    <w:rsid w:val="004E4BE6"/>
    <w:rsid w:val="004E4C9B"/>
    <w:rsid w:val="004E4FCA"/>
    <w:rsid w:val="004E54F1"/>
    <w:rsid w:val="004E5621"/>
    <w:rsid w:val="004E562C"/>
    <w:rsid w:val="004E56A0"/>
    <w:rsid w:val="004E56AB"/>
    <w:rsid w:val="004E5879"/>
    <w:rsid w:val="004E5B62"/>
    <w:rsid w:val="004E609A"/>
    <w:rsid w:val="004E6468"/>
    <w:rsid w:val="004E6716"/>
    <w:rsid w:val="004E6839"/>
    <w:rsid w:val="004E68A8"/>
    <w:rsid w:val="004E6AAC"/>
    <w:rsid w:val="004E6DA9"/>
    <w:rsid w:val="004E6DE8"/>
    <w:rsid w:val="004E6FF7"/>
    <w:rsid w:val="004E7092"/>
    <w:rsid w:val="004E737A"/>
    <w:rsid w:val="004E75BE"/>
    <w:rsid w:val="004E7D12"/>
    <w:rsid w:val="004E7EEE"/>
    <w:rsid w:val="004E7FE1"/>
    <w:rsid w:val="004F009F"/>
    <w:rsid w:val="004F03DE"/>
    <w:rsid w:val="004F098A"/>
    <w:rsid w:val="004F0C83"/>
    <w:rsid w:val="004F0CD2"/>
    <w:rsid w:val="004F0CF9"/>
    <w:rsid w:val="004F114E"/>
    <w:rsid w:val="004F1268"/>
    <w:rsid w:val="004F1376"/>
    <w:rsid w:val="004F13E7"/>
    <w:rsid w:val="004F16B5"/>
    <w:rsid w:val="004F1A57"/>
    <w:rsid w:val="004F1D95"/>
    <w:rsid w:val="004F2061"/>
    <w:rsid w:val="004F2126"/>
    <w:rsid w:val="004F2130"/>
    <w:rsid w:val="004F2C2D"/>
    <w:rsid w:val="004F2C79"/>
    <w:rsid w:val="004F2EDA"/>
    <w:rsid w:val="004F31DB"/>
    <w:rsid w:val="004F32CC"/>
    <w:rsid w:val="004F333C"/>
    <w:rsid w:val="004F37CA"/>
    <w:rsid w:val="004F3893"/>
    <w:rsid w:val="004F3B07"/>
    <w:rsid w:val="004F483A"/>
    <w:rsid w:val="004F4A6C"/>
    <w:rsid w:val="004F4B20"/>
    <w:rsid w:val="004F52C7"/>
    <w:rsid w:val="004F5749"/>
    <w:rsid w:val="004F5F3B"/>
    <w:rsid w:val="004F5FB2"/>
    <w:rsid w:val="004F6990"/>
    <w:rsid w:val="004F6C40"/>
    <w:rsid w:val="004F6D93"/>
    <w:rsid w:val="004F707C"/>
    <w:rsid w:val="004F7097"/>
    <w:rsid w:val="004F7180"/>
    <w:rsid w:val="004F74D6"/>
    <w:rsid w:val="004F75C5"/>
    <w:rsid w:val="005003AD"/>
    <w:rsid w:val="00500463"/>
    <w:rsid w:val="0050064B"/>
    <w:rsid w:val="00500B03"/>
    <w:rsid w:val="00500B09"/>
    <w:rsid w:val="00500D01"/>
    <w:rsid w:val="00500F69"/>
    <w:rsid w:val="00500FE4"/>
    <w:rsid w:val="00501599"/>
    <w:rsid w:val="00501652"/>
    <w:rsid w:val="005016CF"/>
    <w:rsid w:val="00501794"/>
    <w:rsid w:val="005018C3"/>
    <w:rsid w:val="0050198E"/>
    <w:rsid w:val="00501C46"/>
    <w:rsid w:val="00502275"/>
    <w:rsid w:val="0050238C"/>
    <w:rsid w:val="00502858"/>
    <w:rsid w:val="00502E35"/>
    <w:rsid w:val="00503030"/>
    <w:rsid w:val="005034BD"/>
    <w:rsid w:val="00503558"/>
    <w:rsid w:val="00503633"/>
    <w:rsid w:val="0050381A"/>
    <w:rsid w:val="005038A0"/>
    <w:rsid w:val="0050405C"/>
    <w:rsid w:val="005040F1"/>
    <w:rsid w:val="0050416E"/>
    <w:rsid w:val="0050546B"/>
    <w:rsid w:val="005057CE"/>
    <w:rsid w:val="00505968"/>
    <w:rsid w:val="00505EF8"/>
    <w:rsid w:val="0050611C"/>
    <w:rsid w:val="005062B2"/>
    <w:rsid w:val="0050639D"/>
    <w:rsid w:val="00506529"/>
    <w:rsid w:val="00506926"/>
    <w:rsid w:val="00506BCB"/>
    <w:rsid w:val="0050707F"/>
    <w:rsid w:val="00507765"/>
    <w:rsid w:val="0050777F"/>
    <w:rsid w:val="00507892"/>
    <w:rsid w:val="00510245"/>
    <w:rsid w:val="005109F4"/>
    <w:rsid w:val="00510A02"/>
    <w:rsid w:val="00510A1A"/>
    <w:rsid w:val="00510C35"/>
    <w:rsid w:val="00510D40"/>
    <w:rsid w:val="00510D5C"/>
    <w:rsid w:val="00510DC2"/>
    <w:rsid w:val="00510F3F"/>
    <w:rsid w:val="00510FDB"/>
    <w:rsid w:val="00511026"/>
    <w:rsid w:val="0051156D"/>
    <w:rsid w:val="00511845"/>
    <w:rsid w:val="00511991"/>
    <w:rsid w:val="00511CB3"/>
    <w:rsid w:val="00511DA0"/>
    <w:rsid w:val="00511EDE"/>
    <w:rsid w:val="0051235E"/>
    <w:rsid w:val="0051274B"/>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49B7"/>
    <w:rsid w:val="00514D72"/>
    <w:rsid w:val="00514F96"/>
    <w:rsid w:val="005150F3"/>
    <w:rsid w:val="00515810"/>
    <w:rsid w:val="00516231"/>
    <w:rsid w:val="0051623F"/>
    <w:rsid w:val="0051664F"/>
    <w:rsid w:val="00516723"/>
    <w:rsid w:val="00516D51"/>
    <w:rsid w:val="00517215"/>
    <w:rsid w:val="00517394"/>
    <w:rsid w:val="0051766C"/>
    <w:rsid w:val="00517C35"/>
    <w:rsid w:val="005202BC"/>
    <w:rsid w:val="005205B0"/>
    <w:rsid w:val="005207DE"/>
    <w:rsid w:val="00520B11"/>
    <w:rsid w:val="00520B18"/>
    <w:rsid w:val="00520DB1"/>
    <w:rsid w:val="00521150"/>
    <w:rsid w:val="0052117F"/>
    <w:rsid w:val="00521551"/>
    <w:rsid w:val="00521AE7"/>
    <w:rsid w:val="00521D27"/>
    <w:rsid w:val="00522351"/>
    <w:rsid w:val="00522638"/>
    <w:rsid w:val="0052269F"/>
    <w:rsid w:val="00522814"/>
    <w:rsid w:val="00522DD2"/>
    <w:rsid w:val="00522F17"/>
    <w:rsid w:val="005234BE"/>
    <w:rsid w:val="00523791"/>
    <w:rsid w:val="00523829"/>
    <w:rsid w:val="0052391B"/>
    <w:rsid w:val="00523A6A"/>
    <w:rsid w:val="00523AF2"/>
    <w:rsid w:val="00523EA5"/>
    <w:rsid w:val="00523FC6"/>
    <w:rsid w:val="005245BC"/>
    <w:rsid w:val="00524ACB"/>
    <w:rsid w:val="00524DCD"/>
    <w:rsid w:val="0052549D"/>
    <w:rsid w:val="00525738"/>
    <w:rsid w:val="0052586D"/>
    <w:rsid w:val="00525FF9"/>
    <w:rsid w:val="00526032"/>
    <w:rsid w:val="0052638A"/>
    <w:rsid w:val="00526631"/>
    <w:rsid w:val="00526859"/>
    <w:rsid w:val="00526BCD"/>
    <w:rsid w:val="00526E87"/>
    <w:rsid w:val="005275FA"/>
    <w:rsid w:val="005276EF"/>
    <w:rsid w:val="00527961"/>
    <w:rsid w:val="00527AE5"/>
    <w:rsid w:val="00527D38"/>
    <w:rsid w:val="00527F61"/>
    <w:rsid w:val="005300A3"/>
    <w:rsid w:val="00530712"/>
    <w:rsid w:val="00530D16"/>
    <w:rsid w:val="005310A0"/>
    <w:rsid w:val="005311A3"/>
    <w:rsid w:val="005317FB"/>
    <w:rsid w:val="00532174"/>
    <w:rsid w:val="00532A53"/>
    <w:rsid w:val="00533997"/>
    <w:rsid w:val="00533AC1"/>
    <w:rsid w:val="00533DA4"/>
    <w:rsid w:val="00533DE1"/>
    <w:rsid w:val="00533EB3"/>
    <w:rsid w:val="005340D6"/>
    <w:rsid w:val="0053444C"/>
    <w:rsid w:val="005346A1"/>
    <w:rsid w:val="005349D8"/>
    <w:rsid w:val="005349FD"/>
    <w:rsid w:val="00535076"/>
    <w:rsid w:val="005350CD"/>
    <w:rsid w:val="00535100"/>
    <w:rsid w:val="00535141"/>
    <w:rsid w:val="0053562F"/>
    <w:rsid w:val="0053569E"/>
    <w:rsid w:val="005357BF"/>
    <w:rsid w:val="00535C74"/>
    <w:rsid w:val="00535DEF"/>
    <w:rsid w:val="00535FFA"/>
    <w:rsid w:val="00536308"/>
    <w:rsid w:val="00536EFA"/>
    <w:rsid w:val="00537441"/>
    <w:rsid w:val="00537D3D"/>
    <w:rsid w:val="00537DA3"/>
    <w:rsid w:val="00537FF9"/>
    <w:rsid w:val="00540171"/>
    <w:rsid w:val="0054019B"/>
    <w:rsid w:val="00540436"/>
    <w:rsid w:val="0054074A"/>
    <w:rsid w:val="005408B3"/>
    <w:rsid w:val="00540954"/>
    <w:rsid w:val="00540F7D"/>
    <w:rsid w:val="005410B4"/>
    <w:rsid w:val="00541180"/>
    <w:rsid w:val="005414FD"/>
    <w:rsid w:val="005417E4"/>
    <w:rsid w:val="00541A2A"/>
    <w:rsid w:val="00541CC9"/>
    <w:rsid w:val="00541DF9"/>
    <w:rsid w:val="00542194"/>
    <w:rsid w:val="005421A1"/>
    <w:rsid w:val="00542249"/>
    <w:rsid w:val="0054228D"/>
    <w:rsid w:val="005423DB"/>
    <w:rsid w:val="00542634"/>
    <w:rsid w:val="00542867"/>
    <w:rsid w:val="00542884"/>
    <w:rsid w:val="00542991"/>
    <w:rsid w:val="00543087"/>
    <w:rsid w:val="0054310C"/>
    <w:rsid w:val="005431AC"/>
    <w:rsid w:val="005435E4"/>
    <w:rsid w:val="00543A0F"/>
    <w:rsid w:val="005440EE"/>
    <w:rsid w:val="00544420"/>
    <w:rsid w:val="005446C6"/>
    <w:rsid w:val="005446EE"/>
    <w:rsid w:val="005449F3"/>
    <w:rsid w:val="00544E3E"/>
    <w:rsid w:val="00545177"/>
    <w:rsid w:val="005456DC"/>
    <w:rsid w:val="005457BA"/>
    <w:rsid w:val="00546233"/>
    <w:rsid w:val="00546452"/>
    <w:rsid w:val="00546BC3"/>
    <w:rsid w:val="00547106"/>
    <w:rsid w:val="0054710D"/>
    <w:rsid w:val="00547C5A"/>
    <w:rsid w:val="00547D95"/>
    <w:rsid w:val="0055016C"/>
    <w:rsid w:val="0055016E"/>
    <w:rsid w:val="005501FE"/>
    <w:rsid w:val="005507F7"/>
    <w:rsid w:val="00550AAF"/>
    <w:rsid w:val="00550AEC"/>
    <w:rsid w:val="00550FFE"/>
    <w:rsid w:val="00551B64"/>
    <w:rsid w:val="00551CBE"/>
    <w:rsid w:val="00552098"/>
    <w:rsid w:val="005523A3"/>
    <w:rsid w:val="00552502"/>
    <w:rsid w:val="00552CE1"/>
    <w:rsid w:val="0055334F"/>
    <w:rsid w:val="0055352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57C"/>
    <w:rsid w:val="00556FC9"/>
    <w:rsid w:val="0055733B"/>
    <w:rsid w:val="005577B1"/>
    <w:rsid w:val="0055788F"/>
    <w:rsid w:val="00557A03"/>
    <w:rsid w:val="00557C81"/>
    <w:rsid w:val="005600FD"/>
    <w:rsid w:val="00560385"/>
    <w:rsid w:val="00560444"/>
    <w:rsid w:val="005606FE"/>
    <w:rsid w:val="00560734"/>
    <w:rsid w:val="00560AF2"/>
    <w:rsid w:val="00560D3A"/>
    <w:rsid w:val="00560EF5"/>
    <w:rsid w:val="00561064"/>
    <w:rsid w:val="00561086"/>
    <w:rsid w:val="00561747"/>
    <w:rsid w:val="0056185C"/>
    <w:rsid w:val="0056199F"/>
    <w:rsid w:val="00561E39"/>
    <w:rsid w:val="005627FD"/>
    <w:rsid w:val="005628CF"/>
    <w:rsid w:val="00562B0F"/>
    <w:rsid w:val="00562B6E"/>
    <w:rsid w:val="00562DE0"/>
    <w:rsid w:val="00562E42"/>
    <w:rsid w:val="005631DD"/>
    <w:rsid w:val="00563216"/>
    <w:rsid w:val="00563614"/>
    <w:rsid w:val="005636FE"/>
    <w:rsid w:val="005638A9"/>
    <w:rsid w:val="00563B77"/>
    <w:rsid w:val="00563BB8"/>
    <w:rsid w:val="00563D42"/>
    <w:rsid w:val="00564394"/>
    <w:rsid w:val="005646B0"/>
    <w:rsid w:val="005647C3"/>
    <w:rsid w:val="00564982"/>
    <w:rsid w:val="00564FF7"/>
    <w:rsid w:val="005650CC"/>
    <w:rsid w:val="00565544"/>
    <w:rsid w:val="00565DC7"/>
    <w:rsid w:val="005660D5"/>
    <w:rsid w:val="00566785"/>
    <w:rsid w:val="005667DE"/>
    <w:rsid w:val="00566A5C"/>
    <w:rsid w:val="00566DD6"/>
    <w:rsid w:val="00566E78"/>
    <w:rsid w:val="00566EA6"/>
    <w:rsid w:val="0056757D"/>
    <w:rsid w:val="005675DE"/>
    <w:rsid w:val="005676A1"/>
    <w:rsid w:val="00567714"/>
    <w:rsid w:val="0056781F"/>
    <w:rsid w:val="00567A7E"/>
    <w:rsid w:val="00567AA1"/>
    <w:rsid w:val="00567E0E"/>
    <w:rsid w:val="00567F95"/>
    <w:rsid w:val="005700EA"/>
    <w:rsid w:val="00570261"/>
    <w:rsid w:val="00570C33"/>
    <w:rsid w:val="00570DA5"/>
    <w:rsid w:val="005713C0"/>
    <w:rsid w:val="00571784"/>
    <w:rsid w:val="00571B1B"/>
    <w:rsid w:val="00571E0D"/>
    <w:rsid w:val="00572091"/>
    <w:rsid w:val="005722CE"/>
    <w:rsid w:val="005726F2"/>
    <w:rsid w:val="00572AE9"/>
    <w:rsid w:val="005730AF"/>
    <w:rsid w:val="00573182"/>
    <w:rsid w:val="00573251"/>
    <w:rsid w:val="00573754"/>
    <w:rsid w:val="00573A9D"/>
    <w:rsid w:val="00573E29"/>
    <w:rsid w:val="00573EDC"/>
    <w:rsid w:val="00573F8F"/>
    <w:rsid w:val="00573FF8"/>
    <w:rsid w:val="0057406D"/>
    <w:rsid w:val="0057425B"/>
    <w:rsid w:val="005744B4"/>
    <w:rsid w:val="0057459E"/>
    <w:rsid w:val="0057473C"/>
    <w:rsid w:val="00574754"/>
    <w:rsid w:val="00574821"/>
    <w:rsid w:val="005753FD"/>
    <w:rsid w:val="005757C7"/>
    <w:rsid w:val="00575A90"/>
    <w:rsid w:val="00575B1F"/>
    <w:rsid w:val="0057650F"/>
    <w:rsid w:val="00576796"/>
    <w:rsid w:val="00576B8E"/>
    <w:rsid w:val="00576D91"/>
    <w:rsid w:val="00576FAC"/>
    <w:rsid w:val="0057715E"/>
    <w:rsid w:val="0057738A"/>
    <w:rsid w:val="00577391"/>
    <w:rsid w:val="0057754C"/>
    <w:rsid w:val="005777EA"/>
    <w:rsid w:val="00577EB2"/>
    <w:rsid w:val="00577F29"/>
    <w:rsid w:val="00580061"/>
    <w:rsid w:val="005800EB"/>
    <w:rsid w:val="0058017F"/>
    <w:rsid w:val="00580BE8"/>
    <w:rsid w:val="00580D97"/>
    <w:rsid w:val="00580DB8"/>
    <w:rsid w:val="00580F01"/>
    <w:rsid w:val="005810B0"/>
    <w:rsid w:val="005810DD"/>
    <w:rsid w:val="00581147"/>
    <w:rsid w:val="00581534"/>
    <w:rsid w:val="0058155D"/>
    <w:rsid w:val="005815B3"/>
    <w:rsid w:val="0058168A"/>
    <w:rsid w:val="005818D5"/>
    <w:rsid w:val="00581CB3"/>
    <w:rsid w:val="005821D0"/>
    <w:rsid w:val="005822B5"/>
    <w:rsid w:val="005823B1"/>
    <w:rsid w:val="005823F6"/>
    <w:rsid w:val="0058242D"/>
    <w:rsid w:val="00583024"/>
    <w:rsid w:val="00583232"/>
    <w:rsid w:val="00583EF4"/>
    <w:rsid w:val="00583FFE"/>
    <w:rsid w:val="00584249"/>
    <w:rsid w:val="005845FD"/>
    <w:rsid w:val="005847D3"/>
    <w:rsid w:val="00584BC0"/>
    <w:rsid w:val="00584D36"/>
    <w:rsid w:val="00584DEC"/>
    <w:rsid w:val="00584E36"/>
    <w:rsid w:val="00584E9F"/>
    <w:rsid w:val="00584F96"/>
    <w:rsid w:val="00585099"/>
    <w:rsid w:val="005851E2"/>
    <w:rsid w:val="0058552D"/>
    <w:rsid w:val="00585612"/>
    <w:rsid w:val="005856CD"/>
    <w:rsid w:val="005858D5"/>
    <w:rsid w:val="00585CCA"/>
    <w:rsid w:val="005860C7"/>
    <w:rsid w:val="00586798"/>
    <w:rsid w:val="00586D7C"/>
    <w:rsid w:val="00586DB1"/>
    <w:rsid w:val="00586E1D"/>
    <w:rsid w:val="0058764C"/>
    <w:rsid w:val="00587CA2"/>
    <w:rsid w:val="00587DF9"/>
    <w:rsid w:val="00587F4A"/>
    <w:rsid w:val="00590199"/>
    <w:rsid w:val="00590512"/>
    <w:rsid w:val="00590920"/>
    <w:rsid w:val="00590934"/>
    <w:rsid w:val="00590A7D"/>
    <w:rsid w:val="00590E17"/>
    <w:rsid w:val="005912B8"/>
    <w:rsid w:val="00591421"/>
    <w:rsid w:val="005914E8"/>
    <w:rsid w:val="00591615"/>
    <w:rsid w:val="00591808"/>
    <w:rsid w:val="0059187F"/>
    <w:rsid w:val="00591A17"/>
    <w:rsid w:val="0059226B"/>
    <w:rsid w:val="00592902"/>
    <w:rsid w:val="00592921"/>
    <w:rsid w:val="00592AB0"/>
    <w:rsid w:val="00592B26"/>
    <w:rsid w:val="00592EB5"/>
    <w:rsid w:val="005931EC"/>
    <w:rsid w:val="005931FC"/>
    <w:rsid w:val="00593243"/>
    <w:rsid w:val="005932BA"/>
    <w:rsid w:val="005934CA"/>
    <w:rsid w:val="0059356A"/>
    <w:rsid w:val="005938A7"/>
    <w:rsid w:val="00593AF1"/>
    <w:rsid w:val="00593B13"/>
    <w:rsid w:val="00593C21"/>
    <w:rsid w:val="0059415E"/>
    <w:rsid w:val="005941B5"/>
    <w:rsid w:val="0059426D"/>
    <w:rsid w:val="005942E1"/>
    <w:rsid w:val="00594ADE"/>
    <w:rsid w:val="00594B6C"/>
    <w:rsid w:val="00594BA8"/>
    <w:rsid w:val="00595087"/>
    <w:rsid w:val="00595A64"/>
    <w:rsid w:val="00595BA3"/>
    <w:rsid w:val="00595F0B"/>
    <w:rsid w:val="0059653F"/>
    <w:rsid w:val="00596980"/>
    <w:rsid w:val="005972AC"/>
    <w:rsid w:val="005977E3"/>
    <w:rsid w:val="00597A99"/>
    <w:rsid w:val="00597B1E"/>
    <w:rsid w:val="005A0038"/>
    <w:rsid w:val="005A0066"/>
    <w:rsid w:val="005A030C"/>
    <w:rsid w:val="005A050A"/>
    <w:rsid w:val="005A0532"/>
    <w:rsid w:val="005A054C"/>
    <w:rsid w:val="005A058B"/>
    <w:rsid w:val="005A06FF"/>
    <w:rsid w:val="005A078D"/>
    <w:rsid w:val="005A0A14"/>
    <w:rsid w:val="005A0BDD"/>
    <w:rsid w:val="005A0EE7"/>
    <w:rsid w:val="005A12CD"/>
    <w:rsid w:val="005A1411"/>
    <w:rsid w:val="005A1807"/>
    <w:rsid w:val="005A1B32"/>
    <w:rsid w:val="005A1F50"/>
    <w:rsid w:val="005A2013"/>
    <w:rsid w:val="005A20A9"/>
    <w:rsid w:val="005A2389"/>
    <w:rsid w:val="005A26F6"/>
    <w:rsid w:val="005A2C21"/>
    <w:rsid w:val="005A2C38"/>
    <w:rsid w:val="005A2E76"/>
    <w:rsid w:val="005A334B"/>
    <w:rsid w:val="005A389C"/>
    <w:rsid w:val="005A3E08"/>
    <w:rsid w:val="005A3EC2"/>
    <w:rsid w:val="005A3F8B"/>
    <w:rsid w:val="005A40B3"/>
    <w:rsid w:val="005A412B"/>
    <w:rsid w:val="005A419D"/>
    <w:rsid w:val="005A4211"/>
    <w:rsid w:val="005A4394"/>
    <w:rsid w:val="005A455C"/>
    <w:rsid w:val="005A46F2"/>
    <w:rsid w:val="005A4788"/>
    <w:rsid w:val="005A4CF5"/>
    <w:rsid w:val="005A4DAC"/>
    <w:rsid w:val="005A559C"/>
    <w:rsid w:val="005A5A98"/>
    <w:rsid w:val="005A5CC5"/>
    <w:rsid w:val="005A5CF5"/>
    <w:rsid w:val="005A68C2"/>
    <w:rsid w:val="005A6934"/>
    <w:rsid w:val="005A764B"/>
    <w:rsid w:val="005A7767"/>
    <w:rsid w:val="005A79BA"/>
    <w:rsid w:val="005A7B43"/>
    <w:rsid w:val="005A7BAE"/>
    <w:rsid w:val="005A7ED1"/>
    <w:rsid w:val="005B00D7"/>
    <w:rsid w:val="005B0284"/>
    <w:rsid w:val="005B05DD"/>
    <w:rsid w:val="005B086F"/>
    <w:rsid w:val="005B0A8E"/>
    <w:rsid w:val="005B0C1A"/>
    <w:rsid w:val="005B1214"/>
    <w:rsid w:val="005B139C"/>
    <w:rsid w:val="005B13FD"/>
    <w:rsid w:val="005B195C"/>
    <w:rsid w:val="005B2236"/>
    <w:rsid w:val="005B238C"/>
    <w:rsid w:val="005B24A2"/>
    <w:rsid w:val="005B256B"/>
    <w:rsid w:val="005B2940"/>
    <w:rsid w:val="005B2B77"/>
    <w:rsid w:val="005B2D17"/>
    <w:rsid w:val="005B333D"/>
    <w:rsid w:val="005B3904"/>
    <w:rsid w:val="005B39EC"/>
    <w:rsid w:val="005B3AED"/>
    <w:rsid w:val="005B3CE4"/>
    <w:rsid w:val="005B3DD2"/>
    <w:rsid w:val="005B4562"/>
    <w:rsid w:val="005B471C"/>
    <w:rsid w:val="005B50CE"/>
    <w:rsid w:val="005B5EB8"/>
    <w:rsid w:val="005B5ED1"/>
    <w:rsid w:val="005B5ED4"/>
    <w:rsid w:val="005B5F00"/>
    <w:rsid w:val="005B5FFA"/>
    <w:rsid w:val="005B6659"/>
    <w:rsid w:val="005B6971"/>
    <w:rsid w:val="005B6973"/>
    <w:rsid w:val="005B69E2"/>
    <w:rsid w:val="005B6DCC"/>
    <w:rsid w:val="005B7913"/>
    <w:rsid w:val="005B7A85"/>
    <w:rsid w:val="005B7A98"/>
    <w:rsid w:val="005B7CDD"/>
    <w:rsid w:val="005C059E"/>
    <w:rsid w:val="005C086B"/>
    <w:rsid w:val="005C099E"/>
    <w:rsid w:val="005C13F1"/>
    <w:rsid w:val="005C1DD1"/>
    <w:rsid w:val="005C1F11"/>
    <w:rsid w:val="005C2014"/>
    <w:rsid w:val="005C22F3"/>
    <w:rsid w:val="005C2817"/>
    <w:rsid w:val="005C28A2"/>
    <w:rsid w:val="005C30DE"/>
    <w:rsid w:val="005C3434"/>
    <w:rsid w:val="005C380E"/>
    <w:rsid w:val="005C40BA"/>
    <w:rsid w:val="005C433B"/>
    <w:rsid w:val="005C4411"/>
    <w:rsid w:val="005C452E"/>
    <w:rsid w:val="005C4597"/>
    <w:rsid w:val="005C46D4"/>
    <w:rsid w:val="005C4729"/>
    <w:rsid w:val="005C54CD"/>
    <w:rsid w:val="005C5D12"/>
    <w:rsid w:val="005C5FD9"/>
    <w:rsid w:val="005C64FB"/>
    <w:rsid w:val="005C67B7"/>
    <w:rsid w:val="005C67E2"/>
    <w:rsid w:val="005C68E3"/>
    <w:rsid w:val="005C6C41"/>
    <w:rsid w:val="005C720A"/>
    <w:rsid w:val="005C75E9"/>
    <w:rsid w:val="005C7A54"/>
    <w:rsid w:val="005C7D83"/>
    <w:rsid w:val="005D039B"/>
    <w:rsid w:val="005D067D"/>
    <w:rsid w:val="005D07DC"/>
    <w:rsid w:val="005D0C58"/>
    <w:rsid w:val="005D0F9C"/>
    <w:rsid w:val="005D17A5"/>
    <w:rsid w:val="005D1EA8"/>
    <w:rsid w:val="005D2288"/>
    <w:rsid w:val="005D2313"/>
    <w:rsid w:val="005D26E8"/>
    <w:rsid w:val="005D2C62"/>
    <w:rsid w:val="005D2D4B"/>
    <w:rsid w:val="005D3380"/>
    <w:rsid w:val="005D3442"/>
    <w:rsid w:val="005D3B07"/>
    <w:rsid w:val="005D3E36"/>
    <w:rsid w:val="005D46A6"/>
    <w:rsid w:val="005D47EA"/>
    <w:rsid w:val="005D4C49"/>
    <w:rsid w:val="005D5008"/>
    <w:rsid w:val="005D5C7D"/>
    <w:rsid w:val="005D610D"/>
    <w:rsid w:val="005D61A9"/>
    <w:rsid w:val="005D6292"/>
    <w:rsid w:val="005D64E2"/>
    <w:rsid w:val="005D77A5"/>
    <w:rsid w:val="005D7DBB"/>
    <w:rsid w:val="005E0194"/>
    <w:rsid w:val="005E0581"/>
    <w:rsid w:val="005E095F"/>
    <w:rsid w:val="005E0B12"/>
    <w:rsid w:val="005E0C1C"/>
    <w:rsid w:val="005E0F84"/>
    <w:rsid w:val="005E132F"/>
    <w:rsid w:val="005E13F5"/>
    <w:rsid w:val="005E1596"/>
    <w:rsid w:val="005E1CC2"/>
    <w:rsid w:val="005E1DD3"/>
    <w:rsid w:val="005E2026"/>
    <w:rsid w:val="005E23BD"/>
    <w:rsid w:val="005E2DAC"/>
    <w:rsid w:val="005E2DD4"/>
    <w:rsid w:val="005E2E92"/>
    <w:rsid w:val="005E30D7"/>
    <w:rsid w:val="005E374A"/>
    <w:rsid w:val="005E3AB5"/>
    <w:rsid w:val="005E3B79"/>
    <w:rsid w:val="005E3BE5"/>
    <w:rsid w:val="005E4902"/>
    <w:rsid w:val="005E50E7"/>
    <w:rsid w:val="005E56E9"/>
    <w:rsid w:val="005E5ED7"/>
    <w:rsid w:val="005E61FB"/>
    <w:rsid w:val="005E6D7F"/>
    <w:rsid w:val="005E6F1D"/>
    <w:rsid w:val="005E7D73"/>
    <w:rsid w:val="005E7FA8"/>
    <w:rsid w:val="005F03A4"/>
    <w:rsid w:val="005F05DF"/>
    <w:rsid w:val="005F08DF"/>
    <w:rsid w:val="005F0E4D"/>
    <w:rsid w:val="005F0E56"/>
    <w:rsid w:val="005F0F04"/>
    <w:rsid w:val="005F10AC"/>
    <w:rsid w:val="005F1457"/>
    <w:rsid w:val="005F1CCD"/>
    <w:rsid w:val="005F21C8"/>
    <w:rsid w:val="005F231B"/>
    <w:rsid w:val="005F2408"/>
    <w:rsid w:val="005F2493"/>
    <w:rsid w:val="005F249F"/>
    <w:rsid w:val="005F24D4"/>
    <w:rsid w:val="005F278D"/>
    <w:rsid w:val="005F2E03"/>
    <w:rsid w:val="005F3185"/>
    <w:rsid w:val="005F32D9"/>
    <w:rsid w:val="005F34C6"/>
    <w:rsid w:val="005F36B6"/>
    <w:rsid w:val="005F374C"/>
    <w:rsid w:val="005F37AA"/>
    <w:rsid w:val="005F3CD2"/>
    <w:rsid w:val="005F40DA"/>
    <w:rsid w:val="005F41A4"/>
    <w:rsid w:val="005F42B0"/>
    <w:rsid w:val="005F43B4"/>
    <w:rsid w:val="005F44B8"/>
    <w:rsid w:val="005F50DC"/>
    <w:rsid w:val="005F56F4"/>
    <w:rsid w:val="005F58EA"/>
    <w:rsid w:val="005F5B4B"/>
    <w:rsid w:val="005F5CA6"/>
    <w:rsid w:val="005F5EB1"/>
    <w:rsid w:val="005F5F5B"/>
    <w:rsid w:val="005F5FDD"/>
    <w:rsid w:val="005F661E"/>
    <w:rsid w:val="005F693B"/>
    <w:rsid w:val="005F6A2F"/>
    <w:rsid w:val="005F6A60"/>
    <w:rsid w:val="005F7201"/>
    <w:rsid w:val="005F7297"/>
    <w:rsid w:val="005F737A"/>
    <w:rsid w:val="005F76AD"/>
    <w:rsid w:val="00600030"/>
    <w:rsid w:val="00600639"/>
    <w:rsid w:val="0060090A"/>
    <w:rsid w:val="0060099C"/>
    <w:rsid w:val="0060110E"/>
    <w:rsid w:val="00601712"/>
    <w:rsid w:val="00601779"/>
    <w:rsid w:val="00601A86"/>
    <w:rsid w:val="00601C45"/>
    <w:rsid w:val="00602675"/>
    <w:rsid w:val="00602692"/>
    <w:rsid w:val="00602ABB"/>
    <w:rsid w:val="00603000"/>
    <w:rsid w:val="006031A4"/>
    <w:rsid w:val="006031AD"/>
    <w:rsid w:val="00603512"/>
    <w:rsid w:val="006036E1"/>
    <w:rsid w:val="00603ADC"/>
    <w:rsid w:val="00603E78"/>
    <w:rsid w:val="00603F29"/>
    <w:rsid w:val="0060400C"/>
    <w:rsid w:val="0060416D"/>
    <w:rsid w:val="006042F4"/>
    <w:rsid w:val="0060432E"/>
    <w:rsid w:val="006044DE"/>
    <w:rsid w:val="00604A9B"/>
    <w:rsid w:val="00604C59"/>
    <w:rsid w:val="00604EF0"/>
    <w:rsid w:val="00604FAA"/>
    <w:rsid w:val="006050F8"/>
    <w:rsid w:val="006051FF"/>
    <w:rsid w:val="0060553E"/>
    <w:rsid w:val="00605548"/>
    <w:rsid w:val="00605C35"/>
    <w:rsid w:val="00606268"/>
    <w:rsid w:val="006062E5"/>
    <w:rsid w:val="006065AE"/>
    <w:rsid w:val="00606A73"/>
    <w:rsid w:val="00606BF1"/>
    <w:rsid w:val="00606F90"/>
    <w:rsid w:val="00607155"/>
    <w:rsid w:val="00607853"/>
    <w:rsid w:val="00607989"/>
    <w:rsid w:val="00607A8A"/>
    <w:rsid w:val="00607DBF"/>
    <w:rsid w:val="00607F11"/>
    <w:rsid w:val="00610E0B"/>
    <w:rsid w:val="00611442"/>
    <w:rsid w:val="006117C6"/>
    <w:rsid w:val="006119D4"/>
    <w:rsid w:val="00611C58"/>
    <w:rsid w:val="00611C80"/>
    <w:rsid w:val="00611DE5"/>
    <w:rsid w:val="00611E21"/>
    <w:rsid w:val="006120CB"/>
    <w:rsid w:val="0061211F"/>
    <w:rsid w:val="00612450"/>
    <w:rsid w:val="00612740"/>
    <w:rsid w:val="00612BCB"/>
    <w:rsid w:val="00612D97"/>
    <w:rsid w:val="00612FB1"/>
    <w:rsid w:val="00613533"/>
    <w:rsid w:val="006135AE"/>
    <w:rsid w:val="006135C7"/>
    <w:rsid w:val="00613882"/>
    <w:rsid w:val="00613BA6"/>
    <w:rsid w:val="00613BD7"/>
    <w:rsid w:val="00613DB3"/>
    <w:rsid w:val="00614166"/>
    <w:rsid w:val="00614297"/>
    <w:rsid w:val="00614319"/>
    <w:rsid w:val="00614489"/>
    <w:rsid w:val="00614906"/>
    <w:rsid w:val="00615243"/>
    <w:rsid w:val="006152F4"/>
    <w:rsid w:val="00615449"/>
    <w:rsid w:val="00615626"/>
    <w:rsid w:val="0061585B"/>
    <w:rsid w:val="00615985"/>
    <w:rsid w:val="00615DD0"/>
    <w:rsid w:val="0061632C"/>
    <w:rsid w:val="006164D9"/>
    <w:rsid w:val="006167C9"/>
    <w:rsid w:val="006168DA"/>
    <w:rsid w:val="00616A1A"/>
    <w:rsid w:val="0061715C"/>
    <w:rsid w:val="006171ED"/>
    <w:rsid w:val="0061742B"/>
    <w:rsid w:val="00617589"/>
    <w:rsid w:val="006178F3"/>
    <w:rsid w:val="006179D2"/>
    <w:rsid w:val="0062001E"/>
    <w:rsid w:val="006201AA"/>
    <w:rsid w:val="0062028E"/>
    <w:rsid w:val="006205BD"/>
    <w:rsid w:val="00620632"/>
    <w:rsid w:val="006206EB"/>
    <w:rsid w:val="00620A78"/>
    <w:rsid w:val="00620E6A"/>
    <w:rsid w:val="00620EAB"/>
    <w:rsid w:val="00620EE1"/>
    <w:rsid w:val="006211D8"/>
    <w:rsid w:val="00621600"/>
    <w:rsid w:val="0062165B"/>
    <w:rsid w:val="006218A2"/>
    <w:rsid w:val="00621D2A"/>
    <w:rsid w:val="00621F69"/>
    <w:rsid w:val="006220B1"/>
    <w:rsid w:val="00622193"/>
    <w:rsid w:val="006221C5"/>
    <w:rsid w:val="00622835"/>
    <w:rsid w:val="006229E0"/>
    <w:rsid w:val="00622B6F"/>
    <w:rsid w:val="00622BB0"/>
    <w:rsid w:val="00622BF3"/>
    <w:rsid w:val="00622DED"/>
    <w:rsid w:val="00622E20"/>
    <w:rsid w:val="006234B3"/>
    <w:rsid w:val="00623599"/>
    <w:rsid w:val="00623620"/>
    <w:rsid w:val="00623755"/>
    <w:rsid w:val="00623763"/>
    <w:rsid w:val="00623B27"/>
    <w:rsid w:val="00623F90"/>
    <w:rsid w:val="00624044"/>
    <w:rsid w:val="00624132"/>
    <w:rsid w:val="0062447B"/>
    <w:rsid w:val="0062452A"/>
    <w:rsid w:val="00624A30"/>
    <w:rsid w:val="00624B46"/>
    <w:rsid w:val="0062555B"/>
    <w:rsid w:val="006257F4"/>
    <w:rsid w:val="0062585B"/>
    <w:rsid w:val="00625A61"/>
    <w:rsid w:val="00625BBA"/>
    <w:rsid w:val="00625C0C"/>
    <w:rsid w:val="0062602B"/>
    <w:rsid w:val="00626408"/>
    <w:rsid w:val="00626B4B"/>
    <w:rsid w:val="00627208"/>
    <w:rsid w:val="006274E3"/>
    <w:rsid w:val="006276B8"/>
    <w:rsid w:val="006277DB"/>
    <w:rsid w:val="00627CBD"/>
    <w:rsid w:val="00630421"/>
    <w:rsid w:val="00630BBB"/>
    <w:rsid w:val="00630C47"/>
    <w:rsid w:val="00630EE5"/>
    <w:rsid w:val="00631396"/>
    <w:rsid w:val="00631535"/>
    <w:rsid w:val="00631735"/>
    <w:rsid w:val="00631A85"/>
    <w:rsid w:val="00631D4C"/>
    <w:rsid w:val="006321EE"/>
    <w:rsid w:val="006325FE"/>
    <w:rsid w:val="00632C7F"/>
    <w:rsid w:val="00632E20"/>
    <w:rsid w:val="0063327E"/>
    <w:rsid w:val="0063355F"/>
    <w:rsid w:val="00633562"/>
    <w:rsid w:val="00633806"/>
    <w:rsid w:val="00633861"/>
    <w:rsid w:val="00633E71"/>
    <w:rsid w:val="00634077"/>
    <w:rsid w:val="00634096"/>
    <w:rsid w:val="00634378"/>
    <w:rsid w:val="006343C8"/>
    <w:rsid w:val="006344ED"/>
    <w:rsid w:val="00634B84"/>
    <w:rsid w:val="00634BA5"/>
    <w:rsid w:val="0063512D"/>
    <w:rsid w:val="00635290"/>
    <w:rsid w:val="00635393"/>
    <w:rsid w:val="00635DF7"/>
    <w:rsid w:val="006364DC"/>
    <w:rsid w:val="0063678B"/>
    <w:rsid w:val="00636863"/>
    <w:rsid w:val="00636B32"/>
    <w:rsid w:val="00636BBB"/>
    <w:rsid w:val="00636E2D"/>
    <w:rsid w:val="00636FF3"/>
    <w:rsid w:val="0063713B"/>
    <w:rsid w:val="006377DE"/>
    <w:rsid w:val="00637B61"/>
    <w:rsid w:val="00637E46"/>
    <w:rsid w:val="006403B7"/>
    <w:rsid w:val="00640427"/>
    <w:rsid w:val="00640773"/>
    <w:rsid w:val="006409B8"/>
    <w:rsid w:val="00640EE3"/>
    <w:rsid w:val="0064114C"/>
    <w:rsid w:val="006411FD"/>
    <w:rsid w:val="00641406"/>
    <w:rsid w:val="00641634"/>
    <w:rsid w:val="006416EF"/>
    <w:rsid w:val="00641D56"/>
    <w:rsid w:val="00641ED0"/>
    <w:rsid w:val="006421C7"/>
    <w:rsid w:val="00642269"/>
    <w:rsid w:val="0064261B"/>
    <w:rsid w:val="00642742"/>
    <w:rsid w:val="0064277E"/>
    <w:rsid w:val="006427EF"/>
    <w:rsid w:val="006429B3"/>
    <w:rsid w:val="00642A42"/>
    <w:rsid w:val="00642C95"/>
    <w:rsid w:val="00642EE4"/>
    <w:rsid w:val="00643195"/>
    <w:rsid w:val="00643766"/>
    <w:rsid w:val="00643787"/>
    <w:rsid w:val="006437B5"/>
    <w:rsid w:val="00643DD1"/>
    <w:rsid w:val="00643ECA"/>
    <w:rsid w:val="0064402C"/>
    <w:rsid w:val="006443D2"/>
    <w:rsid w:val="006448E9"/>
    <w:rsid w:val="00644C9E"/>
    <w:rsid w:val="00644D8D"/>
    <w:rsid w:val="00644F2B"/>
    <w:rsid w:val="006455D1"/>
    <w:rsid w:val="006457E3"/>
    <w:rsid w:val="00645C7E"/>
    <w:rsid w:val="00645CAC"/>
    <w:rsid w:val="00645DBD"/>
    <w:rsid w:val="00645DF9"/>
    <w:rsid w:val="00646191"/>
    <w:rsid w:val="0064619D"/>
    <w:rsid w:val="0064652F"/>
    <w:rsid w:val="00646641"/>
    <w:rsid w:val="0064688D"/>
    <w:rsid w:val="0064697A"/>
    <w:rsid w:val="00646A1C"/>
    <w:rsid w:val="00646F95"/>
    <w:rsid w:val="00647271"/>
    <w:rsid w:val="006472B2"/>
    <w:rsid w:val="006472F0"/>
    <w:rsid w:val="006503FF"/>
    <w:rsid w:val="006509BB"/>
    <w:rsid w:val="00650A75"/>
    <w:rsid w:val="00650AC6"/>
    <w:rsid w:val="00650DC3"/>
    <w:rsid w:val="00650DF4"/>
    <w:rsid w:val="00650F9E"/>
    <w:rsid w:val="0065128E"/>
    <w:rsid w:val="006513A0"/>
    <w:rsid w:val="006514F1"/>
    <w:rsid w:val="006516B8"/>
    <w:rsid w:val="00651ABB"/>
    <w:rsid w:val="00651BC1"/>
    <w:rsid w:val="00651CC4"/>
    <w:rsid w:val="00651FDE"/>
    <w:rsid w:val="00652697"/>
    <w:rsid w:val="006528C6"/>
    <w:rsid w:val="00652D76"/>
    <w:rsid w:val="006533D7"/>
    <w:rsid w:val="006535D4"/>
    <w:rsid w:val="0065397F"/>
    <w:rsid w:val="006543C4"/>
    <w:rsid w:val="00655168"/>
    <w:rsid w:val="00655219"/>
    <w:rsid w:val="006556FA"/>
    <w:rsid w:val="00656020"/>
    <w:rsid w:val="0065630F"/>
    <w:rsid w:val="006563AB"/>
    <w:rsid w:val="00656AD9"/>
    <w:rsid w:val="006578D1"/>
    <w:rsid w:val="006605D9"/>
    <w:rsid w:val="006606C8"/>
    <w:rsid w:val="00660756"/>
    <w:rsid w:val="00660A39"/>
    <w:rsid w:val="00660FF5"/>
    <w:rsid w:val="0066102C"/>
    <w:rsid w:val="00661405"/>
    <w:rsid w:val="0066145C"/>
    <w:rsid w:val="0066180E"/>
    <w:rsid w:val="00661EBC"/>
    <w:rsid w:val="00662966"/>
    <w:rsid w:val="006632CA"/>
    <w:rsid w:val="0066353C"/>
    <w:rsid w:val="006635D8"/>
    <w:rsid w:val="00663C72"/>
    <w:rsid w:val="00664031"/>
    <w:rsid w:val="0066428C"/>
    <w:rsid w:val="00664475"/>
    <w:rsid w:val="00664507"/>
    <w:rsid w:val="006647D3"/>
    <w:rsid w:val="006648D3"/>
    <w:rsid w:val="00664AEF"/>
    <w:rsid w:val="00664DDA"/>
    <w:rsid w:val="00665028"/>
    <w:rsid w:val="0066507A"/>
    <w:rsid w:val="0066575D"/>
    <w:rsid w:val="00665774"/>
    <w:rsid w:val="0066654B"/>
    <w:rsid w:val="00666696"/>
    <w:rsid w:val="00666951"/>
    <w:rsid w:val="00666953"/>
    <w:rsid w:val="00666D92"/>
    <w:rsid w:val="00666E96"/>
    <w:rsid w:val="00667205"/>
    <w:rsid w:val="006677A7"/>
    <w:rsid w:val="00667856"/>
    <w:rsid w:val="00667BCA"/>
    <w:rsid w:val="0067005E"/>
    <w:rsid w:val="00670839"/>
    <w:rsid w:val="00670AD6"/>
    <w:rsid w:val="00670EEE"/>
    <w:rsid w:val="0067190F"/>
    <w:rsid w:val="00671A9D"/>
    <w:rsid w:val="00671DD5"/>
    <w:rsid w:val="00671E15"/>
    <w:rsid w:val="00672642"/>
    <w:rsid w:val="00672662"/>
    <w:rsid w:val="00672B96"/>
    <w:rsid w:val="00672CB7"/>
    <w:rsid w:val="00672FC6"/>
    <w:rsid w:val="006738B3"/>
    <w:rsid w:val="00673CBD"/>
    <w:rsid w:val="00674728"/>
    <w:rsid w:val="0067490D"/>
    <w:rsid w:val="00674C5C"/>
    <w:rsid w:val="00674C8A"/>
    <w:rsid w:val="00674D4E"/>
    <w:rsid w:val="00674FA6"/>
    <w:rsid w:val="00675259"/>
    <w:rsid w:val="0067548E"/>
    <w:rsid w:val="00675563"/>
    <w:rsid w:val="006759B8"/>
    <w:rsid w:val="00675B2A"/>
    <w:rsid w:val="00675BC9"/>
    <w:rsid w:val="00675FF7"/>
    <w:rsid w:val="00676113"/>
    <w:rsid w:val="00676385"/>
    <w:rsid w:val="00676BFD"/>
    <w:rsid w:val="00676C2E"/>
    <w:rsid w:val="00676D5D"/>
    <w:rsid w:val="006771CE"/>
    <w:rsid w:val="00677288"/>
    <w:rsid w:val="00677445"/>
    <w:rsid w:val="006778A5"/>
    <w:rsid w:val="00677C23"/>
    <w:rsid w:val="00677D1E"/>
    <w:rsid w:val="00680229"/>
    <w:rsid w:val="00680417"/>
    <w:rsid w:val="00680496"/>
    <w:rsid w:val="00681704"/>
    <w:rsid w:val="00681959"/>
    <w:rsid w:val="00681C95"/>
    <w:rsid w:val="00681D64"/>
    <w:rsid w:val="00681E97"/>
    <w:rsid w:val="00681F74"/>
    <w:rsid w:val="00682354"/>
    <w:rsid w:val="00682DF8"/>
    <w:rsid w:val="006830A0"/>
    <w:rsid w:val="00683497"/>
    <w:rsid w:val="0068349A"/>
    <w:rsid w:val="0068355F"/>
    <w:rsid w:val="0068377B"/>
    <w:rsid w:val="006837F3"/>
    <w:rsid w:val="00683962"/>
    <w:rsid w:val="00684037"/>
    <w:rsid w:val="006841D0"/>
    <w:rsid w:val="006845D2"/>
    <w:rsid w:val="006847D5"/>
    <w:rsid w:val="00684836"/>
    <w:rsid w:val="00684BF3"/>
    <w:rsid w:val="00684CB2"/>
    <w:rsid w:val="00685701"/>
    <w:rsid w:val="006859C5"/>
    <w:rsid w:val="00685BA5"/>
    <w:rsid w:val="00685BAC"/>
    <w:rsid w:val="006862B7"/>
    <w:rsid w:val="006863DD"/>
    <w:rsid w:val="00686567"/>
    <w:rsid w:val="00686881"/>
    <w:rsid w:val="00686C02"/>
    <w:rsid w:val="00686F21"/>
    <w:rsid w:val="00686FFF"/>
    <w:rsid w:val="0068718E"/>
    <w:rsid w:val="006877B5"/>
    <w:rsid w:val="00687F92"/>
    <w:rsid w:val="00690246"/>
    <w:rsid w:val="006902B1"/>
    <w:rsid w:val="00690568"/>
    <w:rsid w:val="00690960"/>
    <w:rsid w:val="00690ADC"/>
    <w:rsid w:val="00691314"/>
    <w:rsid w:val="006916A4"/>
    <w:rsid w:val="006918A4"/>
    <w:rsid w:val="006919D9"/>
    <w:rsid w:val="00691E93"/>
    <w:rsid w:val="00691F26"/>
    <w:rsid w:val="00691FAE"/>
    <w:rsid w:val="00692129"/>
    <w:rsid w:val="006923E9"/>
    <w:rsid w:val="006924C2"/>
    <w:rsid w:val="00692B54"/>
    <w:rsid w:val="00693199"/>
    <w:rsid w:val="006931FB"/>
    <w:rsid w:val="0069338D"/>
    <w:rsid w:val="006936AF"/>
    <w:rsid w:val="00693E25"/>
    <w:rsid w:val="00694095"/>
    <w:rsid w:val="00694277"/>
    <w:rsid w:val="00694437"/>
    <w:rsid w:val="006944B8"/>
    <w:rsid w:val="00694663"/>
    <w:rsid w:val="006948DE"/>
    <w:rsid w:val="00694A8C"/>
    <w:rsid w:val="00694EB7"/>
    <w:rsid w:val="006953D8"/>
    <w:rsid w:val="00695706"/>
    <w:rsid w:val="00695ACF"/>
    <w:rsid w:val="00695AEE"/>
    <w:rsid w:val="00695CED"/>
    <w:rsid w:val="00695EED"/>
    <w:rsid w:val="006962C0"/>
    <w:rsid w:val="00696584"/>
    <w:rsid w:val="00696631"/>
    <w:rsid w:val="00696A1B"/>
    <w:rsid w:val="00696A6E"/>
    <w:rsid w:val="006972BC"/>
    <w:rsid w:val="0069750F"/>
    <w:rsid w:val="00697599"/>
    <w:rsid w:val="006A00A4"/>
    <w:rsid w:val="006A0474"/>
    <w:rsid w:val="006A04BD"/>
    <w:rsid w:val="006A0627"/>
    <w:rsid w:val="006A088A"/>
    <w:rsid w:val="006A0A52"/>
    <w:rsid w:val="006A0FE1"/>
    <w:rsid w:val="006A1086"/>
    <w:rsid w:val="006A114E"/>
    <w:rsid w:val="006A1247"/>
    <w:rsid w:val="006A12BF"/>
    <w:rsid w:val="006A1728"/>
    <w:rsid w:val="006A1763"/>
    <w:rsid w:val="006A1D2A"/>
    <w:rsid w:val="006A1F3E"/>
    <w:rsid w:val="006A2528"/>
    <w:rsid w:val="006A25C7"/>
    <w:rsid w:val="006A273D"/>
    <w:rsid w:val="006A2AF1"/>
    <w:rsid w:val="006A2BC7"/>
    <w:rsid w:val="006A3133"/>
    <w:rsid w:val="006A3474"/>
    <w:rsid w:val="006A35DA"/>
    <w:rsid w:val="006A3615"/>
    <w:rsid w:val="006A3620"/>
    <w:rsid w:val="006A363C"/>
    <w:rsid w:val="006A3800"/>
    <w:rsid w:val="006A3CC5"/>
    <w:rsid w:val="006A3D53"/>
    <w:rsid w:val="006A3F9C"/>
    <w:rsid w:val="006A4008"/>
    <w:rsid w:val="006A478F"/>
    <w:rsid w:val="006A4933"/>
    <w:rsid w:val="006A49E9"/>
    <w:rsid w:val="006A4B5A"/>
    <w:rsid w:val="006A513E"/>
    <w:rsid w:val="006A5A3F"/>
    <w:rsid w:val="006A5A63"/>
    <w:rsid w:val="006A66AC"/>
    <w:rsid w:val="006A746D"/>
    <w:rsid w:val="006A7817"/>
    <w:rsid w:val="006A7B01"/>
    <w:rsid w:val="006A7B9C"/>
    <w:rsid w:val="006A7BBB"/>
    <w:rsid w:val="006A7BDE"/>
    <w:rsid w:val="006A7C4E"/>
    <w:rsid w:val="006A7F02"/>
    <w:rsid w:val="006A7FA4"/>
    <w:rsid w:val="006B03A4"/>
    <w:rsid w:val="006B0606"/>
    <w:rsid w:val="006B0CD3"/>
    <w:rsid w:val="006B0D51"/>
    <w:rsid w:val="006B105C"/>
    <w:rsid w:val="006B166F"/>
    <w:rsid w:val="006B19FF"/>
    <w:rsid w:val="006B2680"/>
    <w:rsid w:val="006B26D6"/>
    <w:rsid w:val="006B2BDD"/>
    <w:rsid w:val="006B2FD7"/>
    <w:rsid w:val="006B31B8"/>
    <w:rsid w:val="006B398D"/>
    <w:rsid w:val="006B46B8"/>
    <w:rsid w:val="006B46F4"/>
    <w:rsid w:val="006B49B8"/>
    <w:rsid w:val="006B4B4D"/>
    <w:rsid w:val="006B4BC8"/>
    <w:rsid w:val="006B4C08"/>
    <w:rsid w:val="006B4D99"/>
    <w:rsid w:val="006B4E8D"/>
    <w:rsid w:val="006B4FAC"/>
    <w:rsid w:val="006B5B71"/>
    <w:rsid w:val="006B5B79"/>
    <w:rsid w:val="006B5BBA"/>
    <w:rsid w:val="006B6080"/>
    <w:rsid w:val="006B6E6E"/>
    <w:rsid w:val="006B7B72"/>
    <w:rsid w:val="006C0412"/>
    <w:rsid w:val="006C0875"/>
    <w:rsid w:val="006C092A"/>
    <w:rsid w:val="006C0AEF"/>
    <w:rsid w:val="006C0C57"/>
    <w:rsid w:val="006C0FE0"/>
    <w:rsid w:val="006C12D6"/>
    <w:rsid w:val="006C15F1"/>
    <w:rsid w:val="006C19D1"/>
    <w:rsid w:val="006C1A6E"/>
    <w:rsid w:val="006C1B61"/>
    <w:rsid w:val="006C1EB0"/>
    <w:rsid w:val="006C2151"/>
    <w:rsid w:val="006C21E9"/>
    <w:rsid w:val="006C22FB"/>
    <w:rsid w:val="006C267C"/>
    <w:rsid w:val="006C299F"/>
    <w:rsid w:val="006C2EA9"/>
    <w:rsid w:val="006C2FF8"/>
    <w:rsid w:val="006C3046"/>
    <w:rsid w:val="006C30AC"/>
    <w:rsid w:val="006C3100"/>
    <w:rsid w:val="006C3330"/>
    <w:rsid w:val="006C340E"/>
    <w:rsid w:val="006C357B"/>
    <w:rsid w:val="006C3825"/>
    <w:rsid w:val="006C38A0"/>
    <w:rsid w:val="006C4117"/>
    <w:rsid w:val="006C461A"/>
    <w:rsid w:val="006C4783"/>
    <w:rsid w:val="006C478D"/>
    <w:rsid w:val="006C484E"/>
    <w:rsid w:val="006C487B"/>
    <w:rsid w:val="006C4951"/>
    <w:rsid w:val="006C54E5"/>
    <w:rsid w:val="006C5AA0"/>
    <w:rsid w:val="006C5BBF"/>
    <w:rsid w:val="006C600E"/>
    <w:rsid w:val="006C6293"/>
    <w:rsid w:val="006C645A"/>
    <w:rsid w:val="006C6679"/>
    <w:rsid w:val="006C6821"/>
    <w:rsid w:val="006C6A9C"/>
    <w:rsid w:val="006C6CF2"/>
    <w:rsid w:val="006C75E6"/>
    <w:rsid w:val="006C7763"/>
    <w:rsid w:val="006C7B56"/>
    <w:rsid w:val="006C7CCC"/>
    <w:rsid w:val="006D055A"/>
    <w:rsid w:val="006D0BE6"/>
    <w:rsid w:val="006D12CF"/>
    <w:rsid w:val="006D1891"/>
    <w:rsid w:val="006D1E4A"/>
    <w:rsid w:val="006D2268"/>
    <w:rsid w:val="006D24EE"/>
    <w:rsid w:val="006D2917"/>
    <w:rsid w:val="006D2C8E"/>
    <w:rsid w:val="006D32CD"/>
    <w:rsid w:val="006D34A0"/>
    <w:rsid w:val="006D3949"/>
    <w:rsid w:val="006D3F21"/>
    <w:rsid w:val="006D41EE"/>
    <w:rsid w:val="006D46EB"/>
    <w:rsid w:val="006D4712"/>
    <w:rsid w:val="006D4795"/>
    <w:rsid w:val="006D484F"/>
    <w:rsid w:val="006D4E07"/>
    <w:rsid w:val="006D4E8C"/>
    <w:rsid w:val="006D5890"/>
    <w:rsid w:val="006D613A"/>
    <w:rsid w:val="006D6261"/>
    <w:rsid w:val="006D690A"/>
    <w:rsid w:val="006D6B98"/>
    <w:rsid w:val="006D6BB6"/>
    <w:rsid w:val="006D7212"/>
    <w:rsid w:val="006D78BC"/>
    <w:rsid w:val="006D794D"/>
    <w:rsid w:val="006D7A8A"/>
    <w:rsid w:val="006D7D17"/>
    <w:rsid w:val="006E006F"/>
    <w:rsid w:val="006E02DA"/>
    <w:rsid w:val="006E0412"/>
    <w:rsid w:val="006E046F"/>
    <w:rsid w:val="006E090B"/>
    <w:rsid w:val="006E0E0C"/>
    <w:rsid w:val="006E168E"/>
    <w:rsid w:val="006E17AE"/>
    <w:rsid w:val="006E1CE6"/>
    <w:rsid w:val="006E1D18"/>
    <w:rsid w:val="006E1E6B"/>
    <w:rsid w:val="006E201D"/>
    <w:rsid w:val="006E2CD9"/>
    <w:rsid w:val="006E2E7B"/>
    <w:rsid w:val="006E3036"/>
    <w:rsid w:val="006E319C"/>
    <w:rsid w:val="006E3406"/>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FA6"/>
    <w:rsid w:val="006E6421"/>
    <w:rsid w:val="006E650E"/>
    <w:rsid w:val="006E6695"/>
    <w:rsid w:val="006E6A1A"/>
    <w:rsid w:val="006E6EAB"/>
    <w:rsid w:val="006E7030"/>
    <w:rsid w:val="006E70B0"/>
    <w:rsid w:val="006E71E4"/>
    <w:rsid w:val="006E7F14"/>
    <w:rsid w:val="006E7F39"/>
    <w:rsid w:val="006E7F70"/>
    <w:rsid w:val="006F01A6"/>
    <w:rsid w:val="006F0235"/>
    <w:rsid w:val="006F0713"/>
    <w:rsid w:val="006F0A2C"/>
    <w:rsid w:val="006F0B38"/>
    <w:rsid w:val="006F0CD4"/>
    <w:rsid w:val="006F0DAA"/>
    <w:rsid w:val="006F122C"/>
    <w:rsid w:val="006F12CD"/>
    <w:rsid w:val="006F13B6"/>
    <w:rsid w:val="006F13D6"/>
    <w:rsid w:val="006F1A72"/>
    <w:rsid w:val="006F1FAC"/>
    <w:rsid w:val="006F23B4"/>
    <w:rsid w:val="006F2B23"/>
    <w:rsid w:val="006F2F47"/>
    <w:rsid w:val="006F37D9"/>
    <w:rsid w:val="006F3806"/>
    <w:rsid w:val="006F3972"/>
    <w:rsid w:val="006F3986"/>
    <w:rsid w:val="006F3F05"/>
    <w:rsid w:val="006F4504"/>
    <w:rsid w:val="006F4874"/>
    <w:rsid w:val="006F4BE9"/>
    <w:rsid w:val="006F4C61"/>
    <w:rsid w:val="006F4C90"/>
    <w:rsid w:val="006F4DEF"/>
    <w:rsid w:val="006F50C8"/>
    <w:rsid w:val="006F541B"/>
    <w:rsid w:val="006F5483"/>
    <w:rsid w:val="006F5F53"/>
    <w:rsid w:val="006F5F81"/>
    <w:rsid w:val="006F61CE"/>
    <w:rsid w:val="006F6339"/>
    <w:rsid w:val="006F63AB"/>
    <w:rsid w:val="006F654C"/>
    <w:rsid w:val="006F69D9"/>
    <w:rsid w:val="006F6B4D"/>
    <w:rsid w:val="006F6D60"/>
    <w:rsid w:val="006F6DD7"/>
    <w:rsid w:val="006F7096"/>
    <w:rsid w:val="006F7200"/>
    <w:rsid w:val="006F7335"/>
    <w:rsid w:val="006F762D"/>
    <w:rsid w:val="006F7757"/>
    <w:rsid w:val="006F78A5"/>
    <w:rsid w:val="007005E0"/>
    <w:rsid w:val="007008E1"/>
    <w:rsid w:val="007009EA"/>
    <w:rsid w:val="00700A04"/>
    <w:rsid w:val="00700AB9"/>
    <w:rsid w:val="00700C17"/>
    <w:rsid w:val="00700EBF"/>
    <w:rsid w:val="0070149F"/>
    <w:rsid w:val="00701818"/>
    <w:rsid w:val="00701ACC"/>
    <w:rsid w:val="00701AEC"/>
    <w:rsid w:val="00701B88"/>
    <w:rsid w:val="0070221C"/>
    <w:rsid w:val="00702308"/>
    <w:rsid w:val="0070260F"/>
    <w:rsid w:val="00702D94"/>
    <w:rsid w:val="0070307E"/>
    <w:rsid w:val="0070358F"/>
    <w:rsid w:val="00703E37"/>
    <w:rsid w:val="00703FF1"/>
    <w:rsid w:val="007042D5"/>
    <w:rsid w:val="00704411"/>
    <w:rsid w:val="00704621"/>
    <w:rsid w:val="007047DB"/>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3C"/>
    <w:rsid w:val="007068BD"/>
    <w:rsid w:val="00706C71"/>
    <w:rsid w:val="00707013"/>
    <w:rsid w:val="007070CE"/>
    <w:rsid w:val="00707263"/>
    <w:rsid w:val="00707464"/>
    <w:rsid w:val="00707A1C"/>
    <w:rsid w:val="00707BE7"/>
    <w:rsid w:val="00707C29"/>
    <w:rsid w:val="00707F32"/>
    <w:rsid w:val="00710216"/>
    <w:rsid w:val="0071032D"/>
    <w:rsid w:val="007105B6"/>
    <w:rsid w:val="007106CD"/>
    <w:rsid w:val="00710BC8"/>
    <w:rsid w:val="00710E55"/>
    <w:rsid w:val="00710E71"/>
    <w:rsid w:val="0071123D"/>
    <w:rsid w:val="007113C8"/>
    <w:rsid w:val="007117F5"/>
    <w:rsid w:val="007119C8"/>
    <w:rsid w:val="00711A82"/>
    <w:rsid w:val="00711C4A"/>
    <w:rsid w:val="00712124"/>
    <w:rsid w:val="00712237"/>
    <w:rsid w:val="00712571"/>
    <w:rsid w:val="0071257A"/>
    <w:rsid w:val="007126ED"/>
    <w:rsid w:val="007128D5"/>
    <w:rsid w:val="00712A81"/>
    <w:rsid w:val="00712AE0"/>
    <w:rsid w:val="00712BF4"/>
    <w:rsid w:val="0071324E"/>
    <w:rsid w:val="007132C0"/>
    <w:rsid w:val="00713AA9"/>
    <w:rsid w:val="00714627"/>
    <w:rsid w:val="00714E2B"/>
    <w:rsid w:val="00715171"/>
    <w:rsid w:val="007152F0"/>
    <w:rsid w:val="00715677"/>
    <w:rsid w:val="00715B5D"/>
    <w:rsid w:val="00715E81"/>
    <w:rsid w:val="00716736"/>
    <w:rsid w:val="00717F6F"/>
    <w:rsid w:val="00720428"/>
    <w:rsid w:val="007204AB"/>
    <w:rsid w:val="007205D0"/>
    <w:rsid w:val="007207B6"/>
    <w:rsid w:val="00720C24"/>
    <w:rsid w:val="00721100"/>
    <w:rsid w:val="0072167F"/>
    <w:rsid w:val="00721775"/>
    <w:rsid w:val="007218CB"/>
    <w:rsid w:val="007219ED"/>
    <w:rsid w:val="00721B13"/>
    <w:rsid w:val="00721FA7"/>
    <w:rsid w:val="00722038"/>
    <w:rsid w:val="00722171"/>
    <w:rsid w:val="00722355"/>
    <w:rsid w:val="0072255A"/>
    <w:rsid w:val="00722770"/>
    <w:rsid w:val="007228FA"/>
    <w:rsid w:val="00722DC8"/>
    <w:rsid w:val="00722F7E"/>
    <w:rsid w:val="0072326B"/>
    <w:rsid w:val="00723A2E"/>
    <w:rsid w:val="0072445A"/>
    <w:rsid w:val="00724A97"/>
    <w:rsid w:val="00724EFB"/>
    <w:rsid w:val="00725A47"/>
    <w:rsid w:val="00726707"/>
    <w:rsid w:val="00726768"/>
    <w:rsid w:val="00726BDB"/>
    <w:rsid w:val="00726C37"/>
    <w:rsid w:val="00727129"/>
    <w:rsid w:val="007271F0"/>
    <w:rsid w:val="00727393"/>
    <w:rsid w:val="00727F03"/>
    <w:rsid w:val="007305BA"/>
    <w:rsid w:val="007317AC"/>
    <w:rsid w:val="00731A2F"/>
    <w:rsid w:val="00731C1A"/>
    <w:rsid w:val="00731FAA"/>
    <w:rsid w:val="007321A7"/>
    <w:rsid w:val="007321AC"/>
    <w:rsid w:val="00732284"/>
    <w:rsid w:val="00732646"/>
    <w:rsid w:val="007327BD"/>
    <w:rsid w:val="00732E1F"/>
    <w:rsid w:val="00733230"/>
    <w:rsid w:val="00733280"/>
    <w:rsid w:val="007332A7"/>
    <w:rsid w:val="00733855"/>
    <w:rsid w:val="00733B06"/>
    <w:rsid w:val="00733B39"/>
    <w:rsid w:val="00733B46"/>
    <w:rsid w:val="00733C25"/>
    <w:rsid w:val="00734255"/>
    <w:rsid w:val="0073440F"/>
    <w:rsid w:val="00734819"/>
    <w:rsid w:val="00734AFB"/>
    <w:rsid w:val="00734DF0"/>
    <w:rsid w:val="007350A5"/>
    <w:rsid w:val="00735C9A"/>
    <w:rsid w:val="00735E5D"/>
    <w:rsid w:val="007365AE"/>
    <w:rsid w:val="00736853"/>
    <w:rsid w:val="00736905"/>
    <w:rsid w:val="00736AF8"/>
    <w:rsid w:val="007371AC"/>
    <w:rsid w:val="00737826"/>
    <w:rsid w:val="0073788B"/>
    <w:rsid w:val="00737D53"/>
    <w:rsid w:val="00740064"/>
    <w:rsid w:val="0074056D"/>
    <w:rsid w:val="00740705"/>
    <w:rsid w:val="00740B20"/>
    <w:rsid w:val="00740D32"/>
    <w:rsid w:val="0074103E"/>
    <w:rsid w:val="007411BC"/>
    <w:rsid w:val="0074134A"/>
    <w:rsid w:val="0074156A"/>
    <w:rsid w:val="007416D9"/>
    <w:rsid w:val="00741C36"/>
    <w:rsid w:val="00741D30"/>
    <w:rsid w:val="00742275"/>
    <w:rsid w:val="007422DD"/>
    <w:rsid w:val="00742394"/>
    <w:rsid w:val="007429DC"/>
    <w:rsid w:val="00742A4E"/>
    <w:rsid w:val="00742B56"/>
    <w:rsid w:val="00742E64"/>
    <w:rsid w:val="00743077"/>
    <w:rsid w:val="007433C7"/>
    <w:rsid w:val="00743C08"/>
    <w:rsid w:val="0074475B"/>
    <w:rsid w:val="00744D2D"/>
    <w:rsid w:val="00744FE5"/>
    <w:rsid w:val="007457EB"/>
    <w:rsid w:val="007462D0"/>
    <w:rsid w:val="0074643E"/>
    <w:rsid w:val="0074653C"/>
    <w:rsid w:val="00746AB4"/>
    <w:rsid w:val="00746D40"/>
    <w:rsid w:val="00747A39"/>
    <w:rsid w:val="00747A85"/>
    <w:rsid w:val="00747A9A"/>
    <w:rsid w:val="00747F81"/>
    <w:rsid w:val="00750040"/>
    <w:rsid w:val="0075056A"/>
    <w:rsid w:val="00750DC1"/>
    <w:rsid w:val="00750F1B"/>
    <w:rsid w:val="0075109E"/>
    <w:rsid w:val="00751599"/>
    <w:rsid w:val="00751ACE"/>
    <w:rsid w:val="00751C6A"/>
    <w:rsid w:val="00751C8D"/>
    <w:rsid w:val="00751F81"/>
    <w:rsid w:val="00752097"/>
    <w:rsid w:val="007522F4"/>
    <w:rsid w:val="00752391"/>
    <w:rsid w:val="007527F9"/>
    <w:rsid w:val="00752884"/>
    <w:rsid w:val="00752B71"/>
    <w:rsid w:val="00752D4A"/>
    <w:rsid w:val="00753650"/>
    <w:rsid w:val="007536E6"/>
    <w:rsid w:val="0075411D"/>
    <w:rsid w:val="0075435B"/>
    <w:rsid w:val="00754374"/>
    <w:rsid w:val="00754393"/>
    <w:rsid w:val="00754403"/>
    <w:rsid w:val="007547AC"/>
    <w:rsid w:val="007547CF"/>
    <w:rsid w:val="00754850"/>
    <w:rsid w:val="00754C38"/>
    <w:rsid w:val="00754CAB"/>
    <w:rsid w:val="00754E24"/>
    <w:rsid w:val="00754EF1"/>
    <w:rsid w:val="007552CA"/>
    <w:rsid w:val="00755A1F"/>
    <w:rsid w:val="00756060"/>
    <w:rsid w:val="007561FA"/>
    <w:rsid w:val="0075681C"/>
    <w:rsid w:val="00756850"/>
    <w:rsid w:val="00756E19"/>
    <w:rsid w:val="00757100"/>
    <w:rsid w:val="0075719D"/>
    <w:rsid w:val="00757CAD"/>
    <w:rsid w:val="00757F1B"/>
    <w:rsid w:val="00760199"/>
    <w:rsid w:val="007602D6"/>
    <w:rsid w:val="00760347"/>
    <w:rsid w:val="007604C1"/>
    <w:rsid w:val="007609E5"/>
    <w:rsid w:val="007612B5"/>
    <w:rsid w:val="00761851"/>
    <w:rsid w:val="00761CF6"/>
    <w:rsid w:val="0076245C"/>
    <w:rsid w:val="00762539"/>
    <w:rsid w:val="00762E28"/>
    <w:rsid w:val="00762EED"/>
    <w:rsid w:val="007630AA"/>
    <w:rsid w:val="007635E9"/>
    <w:rsid w:val="007637AF"/>
    <w:rsid w:val="007639DB"/>
    <w:rsid w:val="00763AF6"/>
    <w:rsid w:val="00763B88"/>
    <w:rsid w:val="007641D5"/>
    <w:rsid w:val="007644A7"/>
    <w:rsid w:val="00764935"/>
    <w:rsid w:val="00764A5C"/>
    <w:rsid w:val="00765054"/>
    <w:rsid w:val="0076525F"/>
    <w:rsid w:val="00766CEB"/>
    <w:rsid w:val="007671D9"/>
    <w:rsid w:val="00767487"/>
    <w:rsid w:val="00767B5F"/>
    <w:rsid w:val="00767B71"/>
    <w:rsid w:val="00767F75"/>
    <w:rsid w:val="0077085E"/>
    <w:rsid w:val="00770886"/>
    <w:rsid w:val="00770973"/>
    <w:rsid w:val="007709A5"/>
    <w:rsid w:val="00770A50"/>
    <w:rsid w:val="00771044"/>
    <w:rsid w:val="0077130E"/>
    <w:rsid w:val="0077140A"/>
    <w:rsid w:val="007714D7"/>
    <w:rsid w:val="007717D2"/>
    <w:rsid w:val="007718DF"/>
    <w:rsid w:val="00771DA3"/>
    <w:rsid w:val="00772451"/>
    <w:rsid w:val="007726C1"/>
    <w:rsid w:val="007728B5"/>
    <w:rsid w:val="00772995"/>
    <w:rsid w:val="00772E2C"/>
    <w:rsid w:val="007733B1"/>
    <w:rsid w:val="007736D5"/>
    <w:rsid w:val="007737CE"/>
    <w:rsid w:val="00773970"/>
    <w:rsid w:val="00773AF1"/>
    <w:rsid w:val="00773C67"/>
    <w:rsid w:val="007742C0"/>
    <w:rsid w:val="00774305"/>
    <w:rsid w:val="007744C4"/>
    <w:rsid w:val="0077461B"/>
    <w:rsid w:val="00774980"/>
    <w:rsid w:val="00774C9D"/>
    <w:rsid w:val="00775024"/>
    <w:rsid w:val="007753DE"/>
    <w:rsid w:val="007753F5"/>
    <w:rsid w:val="007754A2"/>
    <w:rsid w:val="00775532"/>
    <w:rsid w:val="007759DB"/>
    <w:rsid w:val="00775F1A"/>
    <w:rsid w:val="00776148"/>
    <w:rsid w:val="007761E0"/>
    <w:rsid w:val="0077633B"/>
    <w:rsid w:val="00776995"/>
    <w:rsid w:val="00776B7C"/>
    <w:rsid w:val="007771E3"/>
    <w:rsid w:val="0077737D"/>
    <w:rsid w:val="00777D19"/>
    <w:rsid w:val="00777EB6"/>
    <w:rsid w:val="0078020C"/>
    <w:rsid w:val="007803DF"/>
    <w:rsid w:val="007809EB"/>
    <w:rsid w:val="00780D04"/>
    <w:rsid w:val="00780D75"/>
    <w:rsid w:val="00780F87"/>
    <w:rsid w:val="00781605"/>
    <w:rsid w:val="0078182D"/>
    <w:rsid w:val="00781D4B"/>
    <w:rsid w:val="00782052"/>
    <w:rsid w:val="00782111"/>
    <w:rsid w:val="0078306B"/>
    <w:rsid w:val="00783204"/>
    <w:rsid w:val="00783605"/>
    <w:rsid w:val="007836C0"/>
    <w:rsid w:val="00783B2B"/>
    <w:rsid w:val="00784220"/>
    <w:rsid w:val="00784311"/>
    <w:rsid w:val="00784464"/>
    <w:rsid w:val="00784611"/>
    <w:rsid w:val="0078510F"/>
    <w:rsid w:val="00785451"/>
    <w:rsid w:val="007854E6"/>
    <w:rsid w:val="007857EC"/>
    <w:rsid w:val="00785800"/>
    <w:rsid w:val="007858A0"/>
    <w:rsid w:val="00785D57"/>
    <w:rsid w:val="007860F1"/>
    <w:rsid w:val="00786222"/>
    <w:rsid w:val="00786441"/>
    <w:rsid w:val="00786454"/>
    <w:rsid w:val="007865FE"/>
    <w:rsid w:val="00786677"/>
    <w:rsid w:val="00786BFD"/>
    <w:rsid w:val="00786D0B"/>
    <w:rsid w:val="00786E79"/>
    <w:rsid w:val="007874FE"/>
    <w:rsid w:val="00787EF0"/>
    <w:rsid w:val="00787F8F"/>
    <w:rsid w:val="00790928"/>
    <w:rsid w:val="00790C07"/>
    <w:rsid w:val="00790C30"/>
    <w:rsid w:val="00790FBB"/>
    <w:rsid w:val="00791037"/>
    <w:rsid w:val="0079123C"/>
    <w:rsid w:val="0079139B"/>
    <w:rsid w:val="00791B6A"/>
    <w:rsid w:val="00791E87"/>
    <w:rsid w:val="00791FD8"/>
    <w:rsid w:val="00792336"/>
    <w:rsid w:val="007927D4"/>
    <w:rsid w:val="00792E08"/>
    <w:rsid w:val="00792EEA"/>
    <w:rsid w:val="00793273"/>
    <w:rsid w:val="00793421"/>
    <w:rsid w:val="00793482"/>
    <w:rsid w:val="0079360A"/>
    <w:rsid w:val="007936B5"/>
    <w:rsid w:val="0079375F"/>
    <w:rsid w:val="0079385B"/>
    <w:rsid w:val="007942AD"/>
    <w:rsid w:val="00794690"/>
    <w:rsid w:val="0079480E"/>
    <w:rsid w:val="00794814"/>
    <w:rsid w:val="007948C4"/>
    <w:rsid w:val="00794A1C"/>
    <w:rsid w:val="00794AAC"/>
    <w:rsid w:val="00794CCC"/>
    <w:rsid w:val="00794E18"/>
    <w:rsid w:val="00794EAA"/>
    <w:rsid w:val="00794EE5"/>
    <w:rsid w:val="00795564"/>
    <w:rsid w:val="0079561B"/>
    <w:rsid w:val="00795D95"/>
    <w:rsid w:val="00795E9F"/>
    <w:rsid w:val="00795F43"/>
    <w:rsid w:val="00796116"/>
    <w:rsid w:val="00796C3C"/>
    <w:rsid w:val="00796D16"/>
    <w:rsid w:val="0079714A"/>
    <w:rsid w:val="00797345"/>
    <w:rsid w:val="0079735A"/>
    <w:rsid w:val="0079765B"/>
    <w:rsid w:val="0079793C"/>
    <w:rsid w:val="00797A03"/>
    <w:rsid w:val="00797E43"/>
    <w:rsid w:val="00797FA5"/>
    <w:rsid w:val="007A025C"/>
    <w:rsid w:val="007A028F"/>
    <w:rsid w:val="007A0345"/>
    <w:rsid w:val="007A04F6"/>
    <w:rsid w:val="007A09F3"/>
    <w:rsid w:val="007A0D49"/>
    <w:rsid w:val="007A12BE"/>
    <w:rsid w:val="007A158F"/>
    <w:rsid w:val="007A18D4"/>
    <w:rsid w:val="007A2389"/>
    <w:rsid w:val="007A2657"/>
    <w:rsid w:val="007A28A2"/>
    <w:rsid w:val="007A299E"/>
    <w:rsid w:val="007A2D03"/>
    <w:rsid w:val="007A31F2"/>
    <w:rsid w:val="007A32D5"/>
    <w:rsid w:val="007A3425"/>
    <w:rsid w:val="007A388C"/>
    <w:rsid w:val="007A3AB4"/>
    <w:rsid w:val="007A3B3D"/>
    <w:rsid w:val="007A408A"/>
    <w:rsid w:val="007A4AE9"/>
    <w:rsid w:val="007A4AFE"/>
    <w:rsid w:val="007A4B31"/>
    <w:rsid w:val="007A4D15"/>
    <w:rsid w:val="007A4DE8"/>
    <w:rsid w:val="007A4F6E"/>
    <w:rsid w:val="007A5517"/>
    <w:rsid w:val="007A56B4"/>
    <w:rsid w:val="007A5927"/>
    <w:rsid w:val="007A62F1"/>
    <w:rsid w:val="007A6706"/>
    <w:rsid w:val="007A6930"/>
    <w:rsid w:val="007A6C14"/>
    <w:rsid w:val="007A6C80"/>
    <w:rsid w:val="007A6CD9"/>
    <w:rsid w:val="007A6D69"/>
    <w:rsid w:val="007A715F"/>
    <w:rsid w:val="007A71F3"/>
    <w:rsid w:val="007A721E"/>
    <w:rsid w:val="007A7476"/>
    <w:rsid w:val="007A7B2E"/>
    <w:rsid w:val="007A7E67"/>
    <w:rsid w:val="007B03EA"/>
    <w:rsid w:val="007B047C"/>
    <w:rsid w:val="007B0FDE"/>
    <w:rsid w:val="007B15B3"/>
    <w:rsid w:val="007B19D0"/>
    <w:rsid w:val="007B1EE8"/>
    <w:rsid w:val="007B1F4E"/>
    <w:rsid w:val="007B2455"/>
    <w:rsid w:val="007B2520"/>
    <w:rsid w:val="007B2646"/>
    <w:rsid w:val="007B2734"/>
    <w:rsid w:val="007B2CA8"/>
    <w:rsid w:val="007B2F60"/>
    <w:rsid w:val="007B30F6"/>
    <w:rsid w:val="007B349B"/>
    <w:rsid w:val="007B34A3"/>
    <w:rsid w:val="007B3795"/>
    <w:rsid w:val="007B3A02"/>
    <w:rsid w:val="007B3B65"/>
    <w:rsid w:val="007B3E75"/>
    <w:rsid w:val="007B4287"/>
    <w:rsid w:val="007B42DD"/>
    <w:rsid w:val="007B42E0"/>
    <w:rsid w:val="007B454C"/>
    <w:rsid w:val="007B459E"/>
    <w:rsid w:val="007B477C"/>
    <w:rsid w:val="007B4784"/>
    <w:rsid w:val="007B482F"/>
    <w:rsid w:val="007B4ADC"/>
    <w:rsid w:val="007B562A"/>
    <w:rsid w:val="007B568E"/>
    <w:rsid w:val="007B5BCC"/>
    <w:rsid w:val="007B685B"/>
    <w:rsid w:val="007B6BF8"/>
    <w:rsid w:val="007B73B6"/>
    <w:rsid w:val="007B7508"/>
    <w:rsid w:val="007B76B3"/>
    <w:rsid w:val="007B775E"/>
    <w:rsid w:val="007B7AC8"/>
    <w:rsid w:val="007B7E74"/>
    <w:rsid w:val="007B7E75"/>
    <w:rsid w:val="007C00B1"/>
    <w:rsid w:val="007C037D"/>
    <w:rsid w:val="007C05BB"/>
    <w:rsid w:val="007C0697"/>
    <w:rsid w:val="007C0707"/>
    <w:rsid w:val="007C0877"/>
    <w:rsid w:val="007C0A18"/>
    <w:rsid w:val="007C0AE2"/>
    <w:rsid w:val="007C0C64"/>
    <w:rsid w:val="007C0E8B"/>
    <w:rsid w:val="007C0F72"/>
    <w:rsid w:val="007C12F3"/>
    <w:rsid w:val="007C154C"/>
    <w:rsid w:val="007C1A76"/>
    <w:rsid w:val="007C1C8D"/>
    <w:rsid w:val="007C1DC2"/>
    <w:rsid w:val="007C2074"/>
    <w:rsid w:val="007C2155"/>
    <w:rsid w:val="007C223A"/>
    <w:rsid w:val="007C230D"/>
    <w:rsid w:val="007C256B"/>
    <w:rsid w:val="007C2B0D"/>
    <w:rsid w:val="007C2D34"/>
    <w:rsid w:val="007C3319"/>
    <w:rsid w:val="007C36B0"/>
    <w:rsid w:val="007C3F8E"/>
    <w:rsid w:val="007C444B"/>
    <w:rsid w:val="007C4554"/>
    <w:rsid w:val="007C48A1"/>
    <w:rsid w:val="007C4E6E"/>
    <w:rsid w:val="007C5207"/>
    <w:rsid w:val="007C55BA"/>
    <w:rsid w:val="007C59D8"/>
    <w:rsid w:val="007C5ABE"/>
    <w:rsid w:val="007C664E"/>
    <w:rsid w:val="007C6A4F"/>
    <w:rsid w:val="007C6AF3"/>
    <w:rsid w:val="007C6CB9"/>
    <w:rsid w:val="007C6CD6"/>
    <w:rsid w:val="007C6D43"/>
    <w:rsid w:val="007C72AC"/>
    <w:rsid w:val="007C74F0"/>
    <w:rsid w:val="007C7722"/>
    <w:rsid w:val="007C780D"/>
    <w:rsid w:val="007C7B62"/>
    <w:rsid w:val="007C7BCF"/>
    <w:rsid w:val="007D0C5E"/>
    <w:rsid w:val="007D0CBE"/>
    <w:rsid w:val="007D0D63"/>
    <w:rsid w:val="007D1092"/>
    <w:rsid w:val="007D12AA"/>
    <w:rsid w:val="007D17C7"/>
    <w:rsid w:val="007D1D41"/>
    <w:rsid w:val="007D1D93"/>
    <w:rsid w:val="007D26BB"/>
    <w:rsid w:val="007D26F5"/>
    <w:rsid w:val="007D26FF"/>
    <w:rsid w:val="007D2C6D"/>
    <w:rsid w:val="007D3C1E"/>
    <w:rsid w:val="007D402F"/>
    <w:rsid w:val="007D47DE"/>
    <w:rsid w:val="007D48DB"/>
    <w:rsid w:val="007D4CF4"/>
    <w:rsid w:val="007D4F02"/>
    <w:rsid w:val="007D516A"/>
    <w:rsid w:val="007D52B5"/>
    <w:rsid w:val="007D5646"/>
    <w:rsid w:val="007D568A"/>
    <w:rsid w:val="007D5766"/>
    <w:rsid w:val="007D586C"/>
    <w:rsid w:val="007D58F0"/>
    <w:rsid w:val="007D608D"/>
    <w:rsid w:val="007D62D0"/>
    <w:rsid w:val="007D6306"/>
    <w:rsid w:val="007D6546"/>
    <w:rsid w:val="007D661D"/>
    <w:rsid w:val="007D67FD"/>
    <w:rsid w:val="007D6B27"/>
    <w:rsid w:val="007D7819"/>
    <w:rsid w:val="007D7CBE"/>
    <w:rsid w:val="007D7CC4"/>
    <w:rsid w:val="007E005E"/>
    <w:rsid w:val="007E01B9"/>
    <w:rsid w:val="007E0204"/>
    <w:rsid w:val="007E0464"/>
    <w:rsid w:val="007E04B8"/>
    <w:rsid w:val="007E0A3B"/>
    <w:rsid w:val="007E0AF0"/>
    <w:rsid w:val="007E0B5D"/>
    <w:rsid w:val="007E103E"/>
    <w:rsid w:val="007E10CB"/>
    <w:rsid w:val="007E1AE0"/>
    <w:rsid w:val="007E1C9F"/>
    <w:rsid w:val="007E1D47"/>
    <w:rsid w:val="007E25EA"/>
    <w:rsid w:val="007E3150"/>
    <w:rsid w:val="007E33B0"/>
    <w:rsid w:val="007E35B5"/>
    <w:rsid w:val="007E3D14"/>
    <w:rsid w:val="007E47EF"/>
    <w:rsid w:val="007E4934"/>
    <w:rsid w:val="007E49F4"/>
    <w:rsid w:val="007E4A6F"/>
    <w:rsid w:val="007E517D"/>
    <w:rsid w:val="007E51B4"/>
    <w:rsid w:val="007E5519"/>
    <w:rsid w:val="007E5BF5"/>
    <w:rsid w:val="007E5E77"/>
    <w:rsid w:val="007E6505"/>
    <w:rsid w:val="007E66C5"/>
    <w:rsid w:val="007E6E3F"/>
    <w:rsid w:val="007E70E4"/>
    <w:rsid w:val="007E7197"/>
    <w:rsid w:val="007E73D0"/>
    <w:rsid w:val="007E7435"/>
    <w:rsid w:val="007E779E"/>
    <w:rsid w:val="007F054F"/>
    <w:rsid w:val="007F0582"/>
    <w:rsid w:val="007F0599"/>
    <w:rsid w:val="007F12BF"/>
    <w:rsid w:val="007F1955"/>
    <w:rsid w:val="007F1B22"/>
    <w:rsid w:val="007F1BF7"/>
    <w:rsid w:val="007F2309"/>
    <w:rsid w:val="007F248D"/>
    <w:rsid w:val="007F24FE"/>
    <w:rsid w:val="007F2664"/>
    <w:rsid w:val="007F2778"/>
    <w:rsid w:val="007F2C21"/>
    <w:rsid w:val="007F302F"/>
    <w:rsid w:val="007F3151"/>
    <w:rsid w:val="007F315E"/>
    <w:rsid w:val="007F336E"/>
    <w:rsid w:val="007F373F"/>
    <w:rsid w:val="007F3E53"/>
    <w:rsid w:val="007F4495"/>
    <w:rsid w:val="007F46F2"/>
    <w:rsid w:val="007F493B"/>
    <w:rsid w:val="007F4C5A"/>
    <w:rsid w:val="007F50CE"/>
    <w:rsid w:val="007F5511"/>
    <w:rsid w:val="007F553D"/>
    <w:rsid w:val="007F563D"/>
    <w:rsid w:val="007F57EE"/>
    <w:rsid w:val="007F5B0C"/>
    <w:rsid w:val="007F5DD5"/>
    <w:rsid w:val="007F5E30"/>
    <w:rsid w:val="007F64F4"/>
    <w:rsid w:val="007F6ADF"/>
    <w:rsid w:val="007F6E4E"/>
    <w:rsid w:val="007F6EE1"/>
    <w:rsid w:val="007F7374"/>
    <w:rsid w:val="007F7558"/>
    <w:rsid w:val="007F75BB"/>
    <w:rsid w:val="007F7B4B"/>
    <w:rsid w:val="007F7D97"/>
    <w:rsid w:val="00801230"/>
    <w:rsid w:val="00801700"/>
    <w:rsid w:val="00801BBB"/>
    <w:rsid w:val="00801E8D"/>
    <w:rsid w:val="008020F7"/>
    <w:rsid w:val="00802369"/>
    <w:rsid w:val="00802714"/>
    <w:rsid w:val="00802811"/>
    <w:rsid w:val="00802BAE"/>
    <w:rsid w:val="00802D2B"/>
    <w:rsid w:val="00802FBB"/>
    <w:rsid w:val="00803169"/>
    <w:rsid w:val="00803215"/>
    <w:rsid w:val="00803259"/>
    <w:rsid w:val="008032E8"/>
    <w:rsid w:val="008035C3"/>
    <w:rsid w:val="008037C6"/>
    <w:rsid w:val="008037F9"/>
    <w:rsid w:val="00803AB8"/>
    <w:rsid w:val="00803DED"/>
    <w:rsid w:val="00803E11"/>
    <w:rsid w:val="00803E6E"/>
    <w:rsid w:val="00803F5A"/>
    <w:rsid w:val="00804422"/>
    <w:rsid w:val="0080471E"/>
    <w:rsid w:val="00804DCE"/>
    <w:rsid w:val="00804FEC"/>
    <w:rsid w:val="008050AB"/>
    <w:rsid w:val="0080517C"/>
    <w:rsid w:val="008059FF"/>
    <w:rsid w:val="008060F5"/>
    <w:rsid w:val="0080615A"/>
    <w:rsid w:val="00806666"/>
    <w:rsid w:val="008069DD"/>
    <w:rsid w:val="00806B1D"/>
    <w:rsid w:val="00806BCB"/>
    <w:rsid w:val="00806E42"/>
    <w:rsid w:val="008070DC"/>
    <w:rsid w:val="00807650"/>
    <w:rsid w:val="00807B05"/>
    <w:rsid w:val="00807C9B"/>
    <w:rsid w:val="00807DAE"/>
    <w:rsid w:val="00807F07"/>
    <w:rsid w:val="00810C52"/>
    <w:rsid w:val="008114F4"/>
    <w:rsid w:val="00811DE8"/>
    <w:rsid w:val="00811F74"/>
    <w:rsid w:val="0081201C"/>
    <w:rsid w:val="008122B5"/>
    <w:rsid w:val="008126E4"/>
    <w:rsid w:val="00812770"/>
    <w:rsid w:val="00813591"/>
    <w:rsid w:val="008135BF"/>
    <w:rsid w:val="0081361F"/>
    <w:rsid w:val="008136D2"/>
    <w:rsid w:val="00813ED0"/>
    <w:rsid w:val="008142DB"/>
    <w:rsid w:val="00814389"/>
    <w:rsid w:val="00814405"/>
    <w:rsid w:val="008148B6"/>
    <w:rsid w:val="00814F70"/>
    <w:rsid w:val="008153C1"/>
    <w:rsid w:val="00815518"/>
    <w:rsid w:val="00815524"/>
    <w:rsid w:val="0081561F"/>
    <w:rsid w:val="0081575B"/>
    <w:rsid w:val="0081581E"/>
    <w:rsid w:val="00815960"/>
    <w:rsid w:val="008159C5"/>
    <w:rsid w:val="0081614B"/>
    <w:rsid w:val="008161E0"/>
    <w:rsid w:val="0081621B"/>
    <w:rsid w:val="00816537"/>
    <w:rsid w:val="00816686"/>
    <w:rsid w:val="00816ADB"/>
    <w:rsid w:val="00816C34"/>
    <w:rsid w:val="00816E59"/>
    <w:rsid w:val="00816F1F"/>
    <w:rsid w:val="00817282"/>
    <w:rsid w:val="00817490"/>
    <w:rsid w:val="008178B0"/>
    <w:rsid w:val="00817A84"/>
    <w:rsid w:val="00817B69"/>
    <w:rsid w:val="00817DCC"/>
    <w:rsid w:val="00817EBB"/>
    <w:rsid w:val="00820215"/>
    <w:rsid w:val="008203E9"/>
    <w:rsid w:val="00820823"/>
    <w:rsid w:val="00820AC0"/>
    <w:rsid w:val="00820BB0"/>
    <w:rsid w:val="00820BE5"/>
    <w:rsid w:val="00820C74"/>
    <w:rsid w:val="00820CF2"/>
    <w:rsid w:val="008213BD"/>
    <w:rsid w:val="00821569"/>
    <w:rsid w:val="00821CBA"/>
    <w:rsid w:val="00821F25"/>
    <w:rsid w:val="00821F3A"/>
    <w:rsid w:val="008220BD"/>
    <w:rsid w:val="00822281"/>
    <w:rsid w:val="0082235D"/>
    <w:rsid w:val="008223A9"/>
    <w:rsid w:val="0082269D"/>
    <w:rsid w:val="0082289B"/>
    <w:rsid w:val="0082291E"/>
    <w:rsid w:val="00822B17"/>
    <w:rsid w:val="00823003"/>
    <w:rsid w:val="008239F7"/>
    <w:rsid w:val="00823A63"/>
    <w:rsid w:val="00823E18"/>
    <w:rsid w:val="008240E7"/>
    <w:rsid w:val="00824379"/>
    <w:rsid w:val="00824528"/>
    <w:rsid w:val="008247A6"/>
    <w:rsid w:val="00824D8C"/>
    <w:rsid w:val="00825105"/>
    <w:rsid w:val="00825181"/>
    <w:rsid w:val="008251EC"/>
    <w:rsid w:val="00825505"/>
    <w:rsid w:val="00825D8C"/>
    <w:rsid w:val="00825E50"/>
    <w:rsid w:val="00825F72"/>
    <w:rsid w:val="00825FAF"/>
    <w:rsid w:val="0082648A"/>
    <w:rsid w:val="008270A3"/>
    <w:rsid w:val="008273C3"/>
    <w:rsid w:val="00827539"/>
    <w:rsid w:val="008277BF"/>
    <w:rsid w:val="00827902"/>
    <w:rsid w:val="00830048"/>
    <w:rsid w:val="008300CC"/>
    <w:rsid w:val="008301B2"/>
    <w:rsid w:val="00830A1A"/>
    <w:rsid w:val="00830E26"/>
    <w:rsid w:val="00830E87"/>
    <w:rsid w:val="00830FF8"/>
    <w:rsid w:val="00831122"/>
    <w:rsid w:val="00831A76"/>
    <w:rsid w:val="00831D8B"/>
    <w:rsid w:val="00832221"/>
    <w:rsid w:val="00832511"/>
    <w:rsid w:val="00832604"/>
    <w:rsid w:val="008328D9"/>
    <w:rsid w:val="00832B00"/>
    <w:rsid w:val="00832B3E"/>
    <w:rsid w:val="00832B5D"/>
    <w:rsid w:val="00832D35"/>
    <w:rsid w:val="00833024"/>
    <w:rsid w:val="008333AE"/>
    <w:rsid w:val="00833C2D"/>
    <w:rsid w:val="00833FF9"/>
    <w:rsid w:val="008342F8"/>
    <w:rsid w:val="008345A5"/>
    <w:rsid w:val="008348C7"/>
    <w:rsid w:val="00834EB8"/>
    <w:rsid w:val="0083501D"/>
    <w:rsid w:val="008350A1"/>
    <w:rsid w:val="008352A3"/>
    <w:rsid w:val="008352BE"/>
    <w:rsid w:val="00835B07"/>
    <w:rsid w:val="00835B17"/>
    <w:rsid w:val="00835D20"/>
    <w:rsid w:val="0083664F"/>
    <w:rsid w:val="00836921"/>
    <w:rsid w:val="008371BB"/>
    <w:rsid w:val="0083745C"/>
    <w:rsid w:val="00837463"/>
    <w:rsid w:val="00837FF0"/>
    <w:rsid w:val="0084020E"/>
    <w:rsid w:val="008402DD"/>
    <w:rsid w:val="00840398"/>
    <w:rsid w:val="008404A7"/>
    <w:rsid w:val="008407C9"/>
    <w:rsid w:val="00840987"/>
    <w:rsid w:val="00840C26"/>
    <w:rsid w:val="00840C9E"/>
    <w:rsid w:val="00840DEF"/>
    <w:rsid w:val="008411C6"/>
    <w:rsid w:val="008413ED"/>
    <w:rsid w:val="008416B5"/>
    <w:rsid w:val="00841775"/>
    <w:rsid w:val="008417EC"/>
    <w:rsid w:val="00841ED2"/>
    <w:rsid w:val="00841FFA"/>
    <w:rsid w:val="008421A9"/>
    <w:rsid w:val="008421C2"/>
    <w:rsid w:val="00842233"/>
    <w:rsid w:val="0084292D"/>
    <w:rsid w:val="00843010"/>
    <w:rsid w:val="00843108"/>
    <w:rsid w:val="0084331E"/>
    <w:rsid w:val="0084349A"/>
    <w:rsid w:val="00843508"/>
    <w:rsid w:val="00843630"/>
    <w:rsid w:val="00843953"/>
    <w:rsid w:val="0084407A"/>
    <w:rsid w:val="008443DE"/>
    <w:rsid w:val="00844788"/>
    <w:rsid w:val="00844840"/>
    <w:rsid w:val="00844BCA"/>
    <w:rsid w:val="00844C2A"/>
    <w:rsid w:val="00844D19"/>
    <w:rsid w:val="0084501A"/>
    <w:rsid w:val="00845458"/>
    <w:rsid w:val="0084575D"/>
    <w:rsid w:val="00845789"/>
    <w:rsid w:val="008458C1"/>
    <w:rsid w:val="00845AB1"/>
    <w:rsid w:val="00845C4E"/>
    <w:rsid w:val="0084620A"/>
    <w:rsid w:val="008462C0"/>
    <w:rsid w:val="0084640D"/>
    <w:rsid w:val="0084648E"/>
    <w:rsid w:val="008471C0"/>
    <w:rsid w:val="008475BC"/>
    <w:rsid w:val="00847BDC"/>
    <w:rsid w:val="00847BFC"/>
    <w:rsid w:val="00847F09"/>
    <w:rsid w:val="008500CB"/>
    <w:rsid w:val="008503BE"/>
    <w:rsid w:val="00850539"/>
    <w:rsid w:val="00850B9D"/>
    <w:rsid w:val="00850CE8"/>
    <w:rsid w:val="00850E46"/>
    <w:rsid w:val="00850F82"/>
    <w:rsid w:val="00851001"/>
    <w:rsid w:val="008515E8"/>
    <w:rsid w:val="00851808"/>
    <w:rsid w:val="008518A3"/>
    <w:rsid w:val="008519F9"/>
    <w:rsid w:val="008523B8"/>
    <w:rsid w:val="0085290E"/>
    <w:rsid w:val="00852E12"/>
    <w:rsid w:val="00852E8C"/>
    <w:rsid w:val="0085300A"/>
    <w:rsid w:val="00853240"/>
    <w:rsid w:val="008538BA"/>
    <w:rsid w:val="00853AEE"/>
    <w:rsid w:val="00853C12"/>
    <w:rsid w:val="00853E7C"/>
    <w:rsid w:val="00853F46"/>
    <w:rsid w:val="00854105"/>
    <w:rsid w:val="008541A5"/>
    <w:rsid w:val="00854581"/>
    <w:rsid w:val="00854629"/>
    <w:rsid w:val="0085466B"/>
    <w:rsid w:val="00854715"/>
    <w:rsid w:val="00854791"/>
    <w:rsid w:val="00854A5A"/>
    <w:rsid w:val="00854B0E"/>
    <w:rsid w:val="00854B8F"/>
    <w:rsid w:val="00854BDF"/>
    <w:rsid w:val="00854BE0"/>
    <w:rsid w:val="00855723"/>
    <w:rsid w:val="00855B9A"/>
    <w:rsid w:val="00855BEE"/>
    <w:rsid w:val="00855C49"/>
    <w:rsid w:val="00855FF7"/>
    <w:rsid w:val="008563CC"/>
    <w:rsid w:val="008564D1"/>
    <w:rsid w:val="00856543"/>
    <w:rsid w:val="00856A7D"/>
    <w:rsid w:val="00856BCF"/>
    <w:rsid w:val="00856BE7"/>
    <w:rsid w:val="008574AA"/>
    <w:rsid w:val="00857888"/>
    <w:rsid w:val="00857C8D"/>
    <w:rsid w:val="00857E4F"/>
    <w:rsid w:val="00857E88"/>
    <w:rsid w:val="00857F19"/>
    <w:rsid w:val="008606F2"/>
    <w:rsid w:val="00860A1B"/>
    <w:rsid w:val="008614A3"/>
    <w:rsid w:val="0086153F"/>
    <w:rsid w:val="008616A1"/>
    <w:rsid w:val="008616EE"/>
    <w:rsid w:val="008618F6"/>
    <w:rsid w:val="00861A3E"/>
    <w:rsid w:val="00861A45"/>
    <w:rsid w:val="00861B55"/>
    <w:rsid w:val="00862455"/>
    <w:rsid w:val="00862714"/>
    <w:rsid w:val="008630FF"/>
    <w:rsid w:val="0086341D"/>
    <w:rsid w:val="00863459"/>
    <w:rsid w:val="00863660"/>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5A6"/>
    <w:rsid w:val="0086699C"/>
    <w:rsid w:val="00866BF8"/>
    <w:rsid w:val="00866EBA"/>
    <w:rsid w:val="0086706F"/>
    <w:rsid w:val="00867071"/>
    <w:rsid w:val="00867111"/>
    <w:rsid w:val="00867482"/>
    <w:rsid w:val="0086758A"/>
    <w:rsid w:val="00867A31"/>
    <w:rsid w:val="00867AF2"/>
    <w:rsid w:val="00867D94"/>
    <w:rsid w:val="00867DC0"/>
    <w:rsid w:val="00867E17"/>
    <w:rsid w:val="00870042"/>
    <w:rsid w:val="00871094"/>
    <w:rsid w:val="008717B8"/>
    <w:rsid w:val="008717E3"/>
    <w:rsid w:val="008718E1"/>
    <w:rsid w:val="00871A39"/>
    <w:rsid w:val="00871FFF"/>
    <w:rsid w:val="008721E8"/>
    <w:rsid w:val="00872C4C"/>
    <w:rsid w:val="00872C8E"/>
    <w:rsid w:val="00872FC2"/>
    <w:rsid w:val="00873632"/>
    <w:rsid w:val="00873657"/>
    <w:rsid w:val="00873935"/>
    <w:rsid w:val="00873E52"/>
    <w:rsid w:val="00873E6A"/>
    <w:rsid w:val="00873E7E"/>
    <w:rsid w:val="00874E50"/>
    <w:rsid w:val="00875138"/>
    <w:rsid w:val="008753C9"/>
    <w:rsid w:val="008758AD"/>
    <w:rsid w:val="008758E9"/>
    <w:rsid w:val="00875A0F"/>
    <w:rsid w:val="008763BC"/>
    <w:rsid w:val="008763D0"/>
    <w:rsid w:val="00876CC9"/>
    <w:rsid w:val="00876CF9"/>
    <w:rsid w:val="00876DB7"/>
    <w:rsid w:val="00876E16"/>
    <w:rsid w:val="00876E50"/>
    <w:rsid w:val="0087757B"/>
    <w:rsid w:val="008776CB"/>
    <w:rsid w:val="0087781B"/>
    <w:rsid w:val="0087788A"/>
    <w:rsid w:val="0087795C"/>
    <w:rsid w:val="0088029C"/>
    <w:rsid w:val="00880492"/>
    <w:rsid w:val="0088060A"/>
    <w:rsid w:val="00880F96"/>
    <w:rsid w:val="00880FA3"/>
    <w:rsid w:val="008814CA"/>
    <w:rsid w:val="008818A8"/>
    <w:rsid w:val="008821BB"/>
    <w:rsid w:val="00882239"/>
    <w:rsid w:val="00882318"/>
    <w:rsid w:val="00882507"/>
    <w:rsid w:val="008828A4"/>
    <w:rsid w:val="00882A7C"/>
    <w:rsid w:val="00882C3F"/>
    <w:rsid w:val="00882E78"/>
    <w:rsid w:val="00883045"/>
    <w:rsid w:val="00883354"/>
    <w:rsid w:val="0088336A"/>
    <w:rsid w:val="00883440"/>
    <w:rsid w:val="00883D08"/>
    <w:rsid w:val="00883F27"/>
    <w:rsid w:val="00884B1A"/>
    <w:rsid w:val="00884B66"/>
    <w:rsid w:val="00884CD0"/>
    <w:rsid w:val="00884D6C"/>
    <w:rsid w:val="00884D91"/>
    <w:rsid w:val="00885234"/>
    <w:rsid w:val="0088538C"/>
    <w:rsid w:val="00885617"/>
    <w:rsid w:val="00885E9C"/>
    <w:rsid w:val="00885EC8"/>
    <w:rsid w:val="008864E5"/>
    <w:rsid w:val="008864F0"/>
    <w:rsid w:val="0088683D"/>
    <w:rsid w:val="00886AD3"/>
    <w:rsid w:val="00886D91"/>
    <w:rsid w:val="00886DE7"/>
    <w:rsid w:val="008871AB"/>
    <w:rsid w:val="0088737E"/>
    <w:rsid w:val="00887794"/>
    <w:rsid w:val="008877EF"/>
    <w:rsid w:val="00887885"/>
    <w:rsid w:val="0088789A"/>
    <w:rsid w:val="008879C7"/>
    <w:rsid w:val="00887A10"/>
    <w:rsid w:val="00887B2D"/>
    <w:rsid w:val="008901B6"/>
    <w:rsid w:val="0089020B"/>
    <w:rsid w:val="008905A5"/>
    <w:rsid w:val="0089087A"/>
    <w:rsid w:val="00890E95"/>
    <w:rsid w:val="008912CF"/>
    <w:rsid w:val="00891683"/>
    <w:rsid w:val="0089178C"/>
    <w:rsid w:val="008917B2"/>
    <w:rsid w:val="00891E75"/>
    <w:rsid w:val="008920E4"/>
    <w:rsid w:val="008923EB"/>
    <w:rsid w:val="008924A2"/>
    <w:rsid w:val="00892CCC"/>
    <w:rsid w:val="00892E5F"/>
    <w:rsid w:val="0089300F"/>
    <w:rsid w:val="00893375"/>
    <w:rsid w:val="0089371C"/>
    <w:rsid w:val="00893D64"/>
    <w:rsid w:val="00893E7A"/>
    <w:rsid w:val="00893F8A"/>
    <w:rsid w:val="008946B2"/>
    <w:rsid w:val="008952C2"/>
    <w:rsid w:val="00895382"/>
    <w:rsid w:val="00895433"/>
    <w:rsid w:val="0089584F"/>
    <w:rsid w:val="00895AEA"/>
    <w:rsid w:val="00896710"/>
    <w:rsid w:val="00896B23"/>
    <w:rsid w:val="00896C91"/>
    <w:rsid w:val="00896DAA"/>
    <w:rsid w:val="00896E3E"/>
    <w:rsid w:val="00896F7F"/>
    <w:rsid w:val="00896F8F"/>
    <w:rsid w:val="00896FCF"/>
    <w:rsid w:val="00897267"/>
    <w:rsid w:val="0089768B"/>
    <w:rsid w:val="00897ED5"/>
    <w:rsid w:val="008A064C"/>
    <w:rsid w:val="008A07B5"/>
    <w:rsid w:val="008A085B"/>
    <w:rsid w:val="008A08B2"/>
    <w:rsid w:val="008A08CA"/>
    <w:rsid w:val="008A0A7E"/>
    <w:rsid w:val="008A0BB0"/>
    <w:rsid w:val="008A0CD1"/>
    <w:rsid w:val="008A0DB5"/>
    <w:rsid w:val="008A13C8"/>
    <w:rsid w:val="008A1432"/>
    <w:rsid w:val="008A1490"/>
    <w:rsid w:val="008A1ACB"/>
    <w:rsid w:val="008A2353"/>
    <w:rsid w:val="008A2413"/>
    <w:rsid w:val="008A2455"/>
    <w:rsid w:val="008A254A"/>
    <w:rsid w:val="008A2622"/>
    <w:rsid w:val="008A2794"/>
    <w:rsid w:val="008A2A7F"/>
    <w:rsid w:val="008A2DC4"/>
    <w:rsid w:val="008A3164"/>
    <w:rsid w:val="008A43E7"/>
    <w:rsid w:val="008A44B1"/>
    <w:rsid w:val="008A4527"/>
    <w:rsid w:val="008A4581"/>
    <w:rsid w:val="008A46A2"/>
    <w:rsid w:val="008A46C5"/>
    <w:rsid w:val="008A48A1"/>
    <w:rsid w:val="008A51F7"/>
    <w:rsid w:val="008A51FF"/>
    <w:rsid w:val="008A563C"/>
    <w:rsid w:val="008A5EB8"/>
    <w:rsid w:val="008A6443"/>
    <w:rsid w:val="008A64D4"/>
    <w:rsid w:val="008A69DF"/>
    <w:rsid w:val="008A6CF3"/>
    <w:rsid w:val="008A6CFD"/>
    <w:rsid w:val="008A7564"/>
    <w:rsid w:val="008A76C8"/>
    <w:rsid w:val="008A7781"/>
    <w:rsid w:val="008B0637"/>
    <w:rsid w:val="008B0671"/>
    <w:rsid w:val="008B0CBB"/>
    <w:rsid w:val="008B139B"/>
    <w:rsid w:val="008B13C6"/>
    <w:rsid w:val="008B170D"/>
    <w:rsid w:val="008B1E76"/>
    <w:rsid w:val="008B2657"/>
    <w:rsid w:val="008B2B38"/>
    <w:rsid w:val="008B2D5A"/>
    <w:rsid w:val="008B3169"/>
    <w:rsid w:val="008B3552"/>
    <w:rsid w:val="008B3F98"/>
    <w:rsid w:val="008B40EC"/>
    <w:rsid w:val="008B4206"/>
    <w:rsid w:val="008B4257"/>
    <w:rsid w:val="008B4708"/>
    <w:rsid w:val="008B479D"/>
    <w:rsid w:val="008B5019"/>
    <w:rsid w:val="008B52F6"/>
    <w:rsid w:val="008B5434"/>
    <w:rsid w:val="008B59FD"/>
    <w:rsid w:val="008B5B84"/>
    <w:rsid w:val="008B5DDC"/>
    <w:rsid w:val="008B6506"/>
    <w:rsid w:val="008B6BD3"/>
    <w:rsid w:val="008B72C8"/>
    <w:rsid w:val="008B7B70"/>
    <w:rsid w:val="008B7C41"/>
    <w:rsid w:val="008C060B"/>
    <w:rsid w:val="008C06A1"/>
    <w:rsid w:val="008C0C0A"/>
    <w:rsid w:val="008C1BBD"/>
    <w:rsid w:val="008C2366"/>
    <w:rsid w:val="008C23BF"/>
    <w:rsid w:val="008C23E0"/>
    <w:rsid w:val="008C29B0"/>
    <w:rsid w:val="008C2D1E"/>
    <w:rsid w:val="008C2D39"/>
    <w:rsid w:val="008C2D72"/>
    <w:rsid w:val="008C2D78"/>
    <w:rsid w:val="008C2FB1"/>
    <w:rsid w:val="008C32CA"/>
    <w:rsid w:val="008C32EC"/>
    <w:rsid w:val="008C34F5"/>
    <w:rsid w:val="008C359A"/>
    <w:rsid w:val="008C3A9C"/>
    <w:rsid w:val="008C3AA0"/>
    <w:rsid w:val="008C3DBB"/>
    <w:rsid w:val="008C4009"/>
    <w:rsid w:val="008C461A"/>
    <w:rsid w:val="008C4864"/>
    <w:rsid w:val="008C4BD2"/>
    <w:rsid w:val="008C4ED2"/>
    <w:rsid w:val="008C504A"/>
    <w:rsid w:val="008C51C9"/>
    <w:rsid w:val="008C55B2"/>
    <w:rsid w:val="008C5AAD"/>
    <w:rsid w:val="008C6025"/>
    <w:rsid w:val="008C6030"/>
    <w:rsid w:val="008C6229"/>
    <w:rsid w:val="008C6395"/>
    <w:rsid w:val="008C6598"/>
    <w:rsid w:val="008C6833"/>
    <w:rsid w:val="008C69FD"/>
    <w:rsid w:val="008C6D49"/>
    <w:rsid w:val="008C7062"/>
    <w:rsid w:val="008C70AC"/>
    <w:rsid w:val="008C7313"/>
    <w:rsid w:val="008C7355"/>
    <w:rsid w:val="008C74FE"/>
    <w:rsid w:val="008C7807"/>
    <w:rsid w:val="008C7A60"/>
    <w:rsid w:val="008C7A82"/>
    <w:rsid w:val="008C7D6F"/>
    <w:rsid w:val="008C7F8A"/>
    <w:rsid w:val="008D06BA"/>
    <w:rsid w:val="008D0912"/>
    <w:rsid w:val="008D0928"/>
    <w:rsid w:val="008D0CEE"/>
    <w:rsid w:val="008D0DF4"/>
    <w:rsid w:val="008D0ED9"/>
    <w:rsid w:val="008D101D"/>
    <w:rsid w:val="008D1555"/>
    <w:rsid w:val="008D15C7"/>
    <w:rsid w:val="008D1AD0"/>
    <w:rsid w:val="008D1C9C"/>
    <w:rsid w:val="008D1F7F"/>
    <w:rsid w:val="008D2AFC"/>
    <w:rsid w:val="008D2B75"/>
    <w:rsid w:val="008D3462"/>
    <w:rsid w:val="008D365C"/>
    <w:rsid w:val="008D38EF"/>
    <w:rsid w:val="008D3DAC"/>
    <w:rsid w:val="008D3DBF"/>
    <w:rsid w:val="008D47B5"/>
    <w:rsid w:val="008D4CB3"/>
    <w:rsid w:val="008D58F9"/>
    <w:rsid w:val="008D5D2A"/>
    <w:rsid w:val="008D5F4E"/>
    <w:rsid w:val="008D5FFD"/>
    <w:rsid w:val="008D6297"/>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C97"/>
    <w:rsid w:val="008E0D7D"/>
    <w:rsid w:val="008E0FA3"/>
    <w:rsid w:val="008E111A"/>
    <w:rsid w:val="008E1165"/>
    <w:rsid w:val="008E167F"/>
    <w:rsid w:val="008E17BE"/>
    <w:rsid w:val="008E18B4"/>
    <w:rsid w:val="008E1A4D"/>
    <w:rsid w:val="008E1A7A"/>
    <w:rsid w:val="008E1CB9"/>
    <w:rsid w:val="008E1E47"/>
    <w:rsid w:val="008E1FBE"/>
    <w:rsid w:val="008E2037"/>
    <w:rsid w:val="008E234B"/>
    <w:rsid w:val="008E26E7"/>
    <w:rsid w:val="008E274F"/>
    <w:rsid w:val="008E29C9"/>
    <w:rsid w:val="008E2C54"/>
    <w:rsid w:val="008E2C86"/>
    <w:rsid w:val="008E33B0"/>
    <w:rsid w:val="008E34D9"/>
    <w:rsid w:val="008E359F"/>
    <w:rsid w:val="008E376F"/>
    <w:rsid w:val="008E407C"/>
    <w:rsid w:val="008E4234"/>
    <w:rsid w:val="008E42E9"/>
    <w:rsid w:val="008E43A6"/>
    <w:rsid w:val="008E5C9F"/>
    <w:rsid w:val="008E5D0E"/>
    <w:rsid w:val="008E5EC1"/>
    <w:rsid w:val="008E604B"/>
    <w:rsid w:val="008E61A1"/>
    <w:rsid w:val="008E62C7"/>
    <w:rsid w:val="008E635C"/>
    <w:rsid w:val="008E6569"/>
    <w:rsid w:val="008E677F"/>
    <w:rsid w:val="008E7066"/>
    <w:rsid w:val="008E7226"/>
    <w:rsid w:val="008E73B0"/>
    <w:rsid w:val="008E73D5"/>
    <w:rsid w:val="008E74BA"/>
    <w:rsid w:val="008E755E"/>
    <w:rsid w:val="008E7570"/>
    <w:rsid w:val="008E7B1D"/>
    <w:rsid w:val="008F02EF"/>
    <w:rsid w:val="008F0886"/>
    <w:rsid w:val="008F08CD"/>
    <w:rsid w:val="008F1183"/>
    <w:rsid w:val="008F17BE"/>
    <w:rsid w:val="008F192F"/>
    <w:rsid w:val="008F1A9B"/>
    <w:rsid w:val="008F264D"/>
    <w:rsid w:val="008F270B"/>
    <w:rsid w:val="008F2A5B"/>
    <w:rsid w:val="008F2C06"/>
    <w:rsid w:val="008F2C3D"/>
    <w:rsid w:val="008F2D0D"/>
    <w:rsid w:val="008F2D97"/>
    <w:rsid w:val="008F31AE"/>
    <w:rsid w:val="008F3227"/>
    <w:rsid w:val="008F3259"/>
    <w:rsid w:val="008F388F"/>
    <w:rsid w:val="008F391B"/>
    <w:rsid w:val="008F39B9"/>
    <w:rsid w:val="008F3BAF"/>
    <w:rsid w:val="008F3C98"/>
    <w:rsid w:val="008F3DF0"/>
    <w:rsid w:val="008F42AC"/>
    <w:rsid w:val="008F47D3"/>
    <w:rsid w:val="008F4810"/>
    <w:rsid w:val="008F4979"/>
    <w:rsid w:val="008F4A7A"/>
    <w:rsid w:val="008F4E82"/>
    <w:rsid w:val="008F5113"/>
    <w:rsid w:val="008F5218"/>
    <w:rsid w:val="008F52EE"/>
    <w:rsid w:val="008F550B"/>
    <w:rsid w:val="008F5F62"/>
    <w:rsid w:val="008F5F76"/>
    <w:rsid w:val="008F600F"/>
    <w:rsid w:val="008F6293"/>
    <w:rsid w:val="008F62BB"/>
    <w:rsid w:val="008F63D7"/>
    <w:rsid w:val="008F6557"/>
    <w:rsid w:val="008F66AD"/>
    <w:rsid w:val="008F66F1"/>
    <w:rsid w:val="008F6877"/>
    <w:rsid w:val="008F70C3"/>
    <w:rsid w:val="008F71F0"/>
    <w:rsid w:val="008F7213"/>
    <w:rsid w:val="008F7271"/>
    <w:rsid w:val="008F72FF"/>
    <w:rsid w:val="008F7755"/>
    <w:rsid w:val="008F7A37"/>
    <w:rsid w:val="00900572"/>
    <w:rsid w:val="009007A1"/>
    <w:rsid w:val="00900B67"/>
    <w:rsid w:val="00900F24"/>
    <w:rsid w:val="0090107A"/>
    <w:rsid w:val="009011E0"/>
    <w:rsid w:val="00901690"/>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4FE0"/>
    <w:rsid w:val="00905FFD"/>
    <w:rsid w:val="00906802"/>
    <w:rsid w:val="0090684D"/>
    <w:rsid w:val="009068E3"/>
    <w:rsid w:val="00906ED3"/>
    <w:rsid w:val="009070E9"/>
    <w:rsid w:val="009074B5"/>
    <w:rsid w:val="0090768C"/>
    <w:rsid w:val="0090785B"/>
    <w:rsid w:val="00907D22"/>
    <w:rsid w:val="00910057"/>
    <w:rsid w:val="0091018C"/>
    <w:rsid w:val="00910344"/>
    <w:rsid w:val="009104CD"/>
    <w:rsid w:val="00910A40"/>
    <w:rsid w:val="00910A87"/>
    <w:rsid w:val="00910B66"/>
    <w:rsid w:val="00910EAB"/>
    <w:rsid w:val="00911840"/>
    <w:rsid w:val="0091198C"/>
    <w:rsid w:val="00911A4C"/>
    <w:rsid w:val="00911B81"/>
    <w:rsid w:val="00911BAD"/>
    <w:rsid w:val="00911BB9"/>
    <w:rsid w:val="00912720"/>
    <w:rsid w:val="0091274C"/>
    <w:rsid w:val="00912AA2"/>
    <w:rsid w:val="00912BE7"/>
    <w:rsid w:val="00912F2C"/>
    <w:rsid w:val="00913103"/>
    <w:rsid w:val="009132B6"/>
    <w:rsid w:val="009133CD"/>
    <w:rsid w:val="00913FAE"/>
    <w:rsid w:val="00914565"/>
    <w:rsid w:val="009149C4"/>
    <w:rsid w:val="00914DEB"/>
    <w:rsid w:val="0091506B"/>
    <w:rsid w:val="0091535E"/>
    <w:rsid w:val="00915ECD"/>
    <w:rsid w:val="0091612D"/>
    <w:rsid w:val="00916343"/>
    <w:rsid w:val="00916397"/>
    <w:rsid w:val="00916772"/>
    <w:rsid w:val="009168D5"/>
    <w:rsid w:val="009170B4"/>
    <w:rsid w:val="0091748F"/>
    <w:rsid w:val="009175B9"/>
    <w:rsid w:val="0091798F"/>
    <w:rsid w:val="00917B08"/>
    <w:rsid w:val="00917BF7"/>
    <w:rsid w:val="00917E86"/>
    <w:rsid w:val="00917EFA"/>
    <w:rsid w:val="0092035F"/>
    <w:rsid w:val="00920931"/>
    <w:rsid w:val="0092096D"/>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2D2"/>
    <w:rsid w:val="0092736A"/>
    <w:rsid w:val="009275C9"/>
    <w:rsid w:val="009276AE"/>
    <w:rsid w:val="009276B2"/>
    <w:rsid w:val="009277AD"/>
    <w:rsid w:val="00927998"/>
    <w:rsid w:val="00927AE0"/>
    <w:rsid w:val="00927B4A"/>
    <w:rsid w:val="00927EAE"/>
    <w:rsid w:val="009302CC"/>
    <w:rsid w:val="009305B5"/>
    <w:rsid w:val="00930758"/>
    <w:rsid w:val="00930A2B"/>
    <w:rsid w:val="00930AD7"/>
    <w:rsid w:val="00930EB3"/>
    <w:rsid w:val="00931197"/>
    <w:rsid w:val="0093124E"/>
    <w:rsid w:val="00932590"/>
    <w:rsid w:val="00932B71"/>
    <w:rsid w:val="00932C82"/>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9FC"/>
    <w:rsid w:val="00935E32"/>
    <w:rsid w:val="0093654E"/>
    <w:rsid w:val="009365D7"/>
    <w:rsid w:val="009366C8"/>
    <w:rsid w:val="00936765"/>
    <w:rsid w:val="00936B3C"/>
    <w:rsid w:val="00936C5D"/>
    <w:rsid w:val="00936DAD"/>
    <w:rsid w:val="0093707A"/>
    <w:rsid w:val="0093714E"/>
    <w:rsid w:val="00937185"/>
    <w:rsid w:val="0093774F"/>
    <w:rsid w:val="0093784F"/>
    <w:rsid w:val="00937947"/>
    <w:rsid w:val="00937A6D"/>
    <w:rsid w:val="00937A86"/>
    <w:rsid w:val="00937B5B"/>
    <w:rsid w:val="00937E39"/>
    <w:rsid w:val="00937FA8"/>
    <w:rsid w:val="00937FC9"/>
    <w:rsid w:val="0094027C"/>
    <w:rsid w:val="00940494"/>
    <w:rsid w:val="009404BF"/>
    <w:rsid w:val="00940713"/>
    <w:rsid w:val="0094095C"/>
    <w:rsid w:val="00940A0B"/>
    <w:rsid w:val="00940AB2"/>
    <w:rsid w:val="00941563"/>
    <w:rsid w:val="00941678"/>
    <w:rsid w:val="009422EA"/>
    <w:rsid w:val="009426C5"/>
    <w:rsid w:val="0094287F"/>
    <w:rsid w:val="00942B08"/>
    <w:rsid w:val="00942BD6"/>
    <w:rsid w:val="00942C5C"/>
    <w:rsid w:val="00942F6F"/>
    <w:rsid w:val="0094322E"/>
    <w:rsid w:val="00943C49"/>
    <w:rsid w:val="00943CCF"/>
    <w:rsid w:val="00943D0E"/>
    <w:rsid w:val="00943D21"/>
    <w:rsid w:val="009443AC"/>
    <w:rsid w:val="009444B1"/>
    <w:rsid w:val="0094453B"/>
    <w:rsid w:val="009445EF"/>
    <w:rsid w:val="00944605"/>
    <w:rsid w:val="0094498B"/>
    <w:rsid w:val="00944B15"/>
    <w:rsid w:val="00944C7E"/>
    <w:rsid w:val="00944DCF"/>
    <w:rsid w:val="00944EFD"/>
    <w:rsid w:val="00944F75"/>
    <w:rsid w:val="00945275"/>
    <w:rsid w:val="00945315"/>
    <w:rsid w:val="00945C78"/>
    <w:rsid w:val="00945E16"/>
    <w:rsid w:val="00946276"/>
    <w:rsid w:val="009462AD"/>
    <w:rsid w:val="00946388"/>
    <w:rsid w:val="009466A5"/>
    <w:rsid w:val="00946885"/>
    <w:rsid w:val="00947785"/>
    <w:rsid w:val="00947815"/>
    <w:rsid w:val="00947F47"/>
    <w:rsid w:val="0095032C"/>
    <w:rsid w:val="00950755"/>
    <w:rsid w:val="00950776"/>
    <w:rsid w:val="00950A09"/>
    <w:rsid w:val="00950F6E"/>
    <w:rsid w:val="00951062"/>
    <w:rsid w:val="00951120"/>
    <w:rsid w:val="00951653"/>
    <w:rsid w:val="00951A53"/>
    <w:rsid w:val="00951BE3"/>
    <w:rsid w:val="00951E99"/>
    <w:rsid w:val="00952149"/>
    <w:rsid w:val="00952674"/>
    <w:rsid w:val="009529A6"/>
    <w:rsid w:val="00952B10"/>
    <w:rsid w:val="00952C3B"/>
    <w:rsid w:val="00952EE0"/>
    <w:rsid w:val="00953030"/>
    <w:rsid w:val="009530C3"/>
    <w:rsid w:val="0095314A"/>
    <w:rsid w:val="009534CA"/>
    <w:rsid w:val="00953937"/>
    <w:rsid w:val="00953AC0"/>
    <w:rsid w:val="00953B07"/>
    <w:rsid w:val="0095417E"/>
    <w:rsid w:val="00954795"/>
    <w:rsid w:val="00954F7E"/>
    <w:rsid w:val="009550B4"/>
    <w:rsid w:val="009551AF"/>
    <w:rsid w:val="009551F7"/>
    <w:rsid w:val="009552AF"/>
    <w:rsid w:val="00955BB1"/>
    <w:rsid w:val="00955F40"/>
    <w:rsid w:val="009560E0"/>
    <w:rsid w:val="00956A9F"/>
    <w:rsid w:val="00956BF9"/>
    <w:rsid w:val="009570BD"/>
    <w:rsid w:val="00957506"/>
    <w:rsid w:val="009576EE"/>
    <w:rsid w:val="009577EF"/>
    <w:rsid w:val="00957D7D"/>
    <w:rsid w:val="00957D9F"/>
    <w:rsid w:val="0096003E"/>
    <w:rsid w:val="0096016F"/>
    <w:rsid w:val="009601B7"/>
    <w:rsid w:val="009605FA"/>
    <w:rsid w:val="00960F28"/>
    <w:rsid w:val="00960F44"/>
    <w:rsid w:val="00961182"/>
    <w:rsid w:val="009617DC"/>
    <w:rsid w:val="00961EA7"/>
    <w:rsid w:val="00961F93"/>
    <w:rsid w:val="009626A5"/>
    <w:rsid w:val="00962E0E"/>
    <w:rsid w:val="00962EF6"/>
    <w:rsid w:val="009634BE"/>
    <w:rsid w:val="009635E8"/>
    <w:rsid w:val="00963628"/>
    <w:rsid w:val="009638D7"/>
    <w:rsid w:val="00963BC3"/>
    <w:rsid w:val="00963CB4"/>
    <w:rsid w:val="00963D68"/>
    <w:rsid w:val="00964220"/>
    <w:rsid w:val="00964833"/>
    <w:rsid w:val="00964DA3"/>
    <w:rsid w:val="00964F82"/>
    <w:rsid w:val="009652AD"/>
    <w:rsid w:val="009652B0"/>
    <w:rsid w:val="00965805"/>
    <w:rsid w:val="00965957"/>
    <w:rsid w:val="009659D9"/>
    <w:rsid w:val="00965CF3"/>
    <w:rsid w:val="00965D92"/>
    <w:rsid w:val="00965FAC"/>
    <w:rsid w:val="0096609B"/>
    <w:rsid w:val="00966532"/>
    <w:rsid w:val="009666FC"/>
    <w:rsid w:val="00966899"/>
    <w:rsid w:val="009668D3"/>
    <w:rsid w:val="00966D93"/>
    <w:rsid w:val="009671B6"/>
    <w:rsid w:val="009672B1"/>
    <w:rsid w:val="009700B8"/>
    <w:rsid w:val="00970176"/>
    <w:rsid w:val="00970185"/>
    <w:rsid w:val="00970341"/>
    <w:rsid w:val="00970422"/>
    <w:rsid w:val="009705C0"/>
    <w:rsid w:val="0097070C"/>
    <w:rsid w:val="00970B94"/>
    <w:rsid w:val="009712C9"/>
    <w:rsid w:val="0097136B"/>
    <w:rsid w:val="009714B6"/>
    <w:rsid w:val="009715FC"/>
    <w:rsid w:val="00971C7C"/>
    <w:rsid w:val="00972A0B"/>
    <w:rsid w:val="00972C47"/>
    <w:rsid w:val="00972E1B"/>
    <w:rsid w:val="0097389F"/>
    <w:rsid w:val="00973A5C"/>
    <w:rsid w:val="00973E2F"/>
    <w:rsid w:val="00973E38"/>
    <w:rsid w:val="00974212"/>
    <w:rsid w:val="00974273"/>
    <w:rsid w:val="009742BC"/>
    <w:rsid w:val="009743A3"/>
    <w:rsid w:val="00974465"/>
    <w:rsid w:val="009746CE"/>
    <w:rsid w:val="00975004"/>
    <w:rsid w:val="0097511F"/>
    <w:rsid w:val="00975799"/>
    <w:rsid w:val="00975862"/>
    <w:rsid w:val="00975F17"/>
    <w:rsid w:val="00975FAA"/>
    <w:rsid w:val="00976093"/>
    <w:rsid w:val="00976CE8"/>
    <w:rsid w:val="00976FF4"/>
    <w:rsid w:val="009771D2"/>
    <w:rsid w:val="0097720A"/>
    <w:rsid w:val="009772A7"/>
    <w:rsid w:val="0097737C"/>
    <w:rsid w:val="0097746B"/>
    <w:rsid w:val="0097796C"/>
    <w:rsid w:val="00977C9D"/>
    <w:rsid w:val="00977D1E"/>
    <w:rsid w:val="00977E88"/>
    <w:rsid w:val="00980A4F"/>
    <w:rsid w:val="00981538"/>
    <w:rsid w:val="00981820"/>
    <w:rsid w:val="00981AE6"/>
    <w:rsid w:val="009825E2"/>
    <w:rsid w:val="00982818"/>
    <w:rsid w:val="00982B00"/>
    <w:rsid w:val="00982C00"/>
    <w:rsid w:val="0098327B"/>
    <w:rsid w:val="009838B1"/>
    <w:rsid w:val="00983F88"/>
    <w:rsid w:val="0098416D"/>
    <w:rsid w:val="009843AE"/>
    <w:rsid w:val="00984993"/>
    <w:rsid w:val="00984B46"/>
    <w:rsid w:val="00984CB7"/>
    <w:rsid w:val="00984D6B"/>
    <w:rsid w:val="00984F47"/>
    <w:rsid w:val="0098518E"/>
    <w:rsid w:val="0098545C"/>
    <w:rsid w:val="00985AC8"/>
    <w:rsid w:val="00985DA0"/>
    <w:rsid w:val="00985F3A"/>
    <w:rsid w:val="00985FDF"/>
    <w:rsid w:val="009861C7"/>
    <w:rsid w:val="009862CB"/>
    <w:rsid w:val="00986465"/>
    <w:rsid w:val="00986769"/>
    <w:rsid w:val="00986D5B"/>
    <w:rsid w:val="009873BF"/>
    <w:rsid w:val="009873EE"/>
    <w:rsid w:val="00987A38"/>
    <w:rsid w:val="00987E5B"/>
    <w:rsid w:val="00987E7D"/>
    <w:rsid w:val="00990008"/>
    <w:rsid w:val="0099020E"/>
    <w:rsid w:val="00990BA2"/>
    <w:rsid w:val="00990D70"/>
    <w:rsid w:val="00991043"/>
    <w:rsid w:val="00991A9A"/>
    <w:rsid w:val="00991D9B"/>
    <w:rsid w:val="00992AFB"/>
    <w:rsid w:val="00993575"/>
    <w:rsid w:val="00993D81"/>
    <w:rsid w:val="00993DDC"/>
    <w:rsid w:val="009941C9"/>
    <w:rsid w:val="009941D8"/>
    <w:rsid w:val="0099490A"/>
    <w:rsid w:val="00994912"/>
    <w:rsid w:val="00994AB0"/>
    <w:rsid w:val="00994CA7"/>
    <w:rsid w:val="00994E15"/>
    <w:rsid w:val="00994E94"/>
    <w:rsid w:val="009950C1"/>
    <w:rsid w:val="0099516B"/>
    <w:rsid w:val="009953D1"/>
    <w:rsid w:val="009959E0"/>
    <w:rsid w:val="0099612A"/>
    <w:rsid w:val="00996B23"/>
    <w:rsid w:val="00996C73"/>
    <w:rsid w:val="00997148"/>
    <w:rsid w:val="0099720C"/>
    <w:rsid w:val="009972AC"/>
    <w:rsid w:val="009972C1"/>
    <w:rsid w:val="00997455"/>
    <w:rsid w:val="00997474"/>
    <w:rsid w:val="00997478"/>
    <w:rsid w:val="00997C1D"/>
    <w:rsid w:val="009A01AB"/>
    <w:rsid w:val="009A05F3"/>
    <w:rsid w:val="009A0643"/>
    <w:rsid w:val="009A07A1"/>
    <w:rsid w:val="009A09C8"/>
    <w:rsid w:val="009A0DC4"/>
    <w:rsid w:val="009A0F1A"/>
    <w:rsid w:val="009A0FFA"/>
    <w:rsid w:val="009A11B3"/>
    <w:rsid w:val="009A137B"/>
    <w:rsid w:val="009A1622"/>
    <w:rsid w:val="009A1781"/>
    <w:rsid w:val="009A1A5A"/>
    <w:rsid w:val="009A1BD3"/>
    <w:rsid w:val="009A1F8F"/>
    <w:rsid w:val="009A2034"/>
    <w:rsid w:val="009A20FA"/>
    <w:rsid w:val="009A2146"/>
    <w:rsid w:val="009A215F"/>
    <w:rsid w:val="009A229A"/>
    <w:rsid w:val="009A2765"/>
    <w:rsid w:val="009A28D4"/>
    <w:rsid w:val="009A29D9"/>
    <w:rsid w:val="009A29F6"/>
    <w:rsid w:val="009A2BA3"/>
    <w:rsid w:val="009A2C5E"/>
    <w:rsid w:val="009A3117"/>
    <w:rsid w:val="009A34D3"/>
    <w:rsid w:val="009A3720"/>
    <w:rsid w:val="009A3732"/>
    <w:rsid w:val="009A393F"/>
    <w:rsid w:val="009A3DED"/>
    <w:rsid w:val="009A3E9C"/>
    <w:rsid w:val="009A3FE1"/>
    <w:rsid w:val="009A41CA"/>
    <w:rsid w:val="009A44C0"/>
    <w:rsid w:val="009A497E"/>
    <w:rsid w:val="009A4987"/>
    <w:rsid w:val="009A4C01"/>
    <w:rsid w:val="009A4E0D"/>
    <w:rsid w:val="009A4F6A"/>
    <w:rsid w:val="009A588D"/>
    <w:rsid w:val="009A5BB1"/>
    <w:rsid w:val="009A5E13"/>
    <w:rsid w:val="009A6113"/>
    <w:rsid w:val="009A617C"/>
    <w:rsid w:val="009A6BC2"/>
    <w:rsid w:val="009A6CD4"/>
    <w:rsid w:val="009A7641"/>
    <w:rsid w:val="009A7689"/>
    <w:rsid w:val="009B0E2D"/>
    <w:rsid w:val="009B0F43"/>
    <w:rsid w:val="009B0FF0"/>
    <w:rsid w:val="009B10C8"/>
    <w:rsid w:val="009B1126"/>
    <w:rsid w:val="009B1833"/>
    <w:rsid w:val="009B1A62"/>
    <w:rsid w:val="009B1B71"/>
    <w:rsid w:val="009B1BCC"/>
    <w:rsid w:val="009B1BD2"/>
    <w:rsid w:val="009B1BFF"/>
    <w:rsid w:val="009B1D54"/>
    <w:rsid w:val="009B1DFA"/>
    <w:rsid w:val="009B2084"/>
    <w:rsid w:val="009B217B"/>
    <w:rsid w:val="009B24A2"/>
    <w:rsid w:val="009B24D4"/>
    <w:rsid w:val="009B25E4"/>
    <w:rsid w:val="009B2EB8"/>
    <w:rsid w:val="009B324E"/>
    <w:rsid w:val="009B36D9"/>
    <w:rsid w:val="009B39BE"/>
    <w:rsid w:val="009B3F9F"/>
    <w:rsid w:val="009B433A"/>
    <w:rsid w:val="009B469B"/>
    <w:rsid w:val="009B46C9"/>
    <w:rsid w:val="009B49F7"/>
    <w:rsid w:val="009B4B92"/>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152B"/>
    <w:rsid w:val="009C16A1"/>
    <w:rsid w:val="009C17E4"/>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6AD"/>
    <w:rsid w:val="009C4C66"/>
    <w:rsid w:val="009C52E7"/>
    <w:rsid w:val="009C5669"/>
    <w:rsid w:val="009C56B7"/>
    <w:rsid w:val="009C585F"/>
    <w:rsid w:val="009C5A27"/>
    <w:rsid w:val="009C5F93"/>
    <w:rsid w:val="009C63EE"/>
    <w:rsid w:val="009C6583"/>
    <w:rsid w:val="009C685C"/>
    <w:rsid w:val="009C69FF"/>
    <w:rsid w:val="009C6AAF"/>
    <w:rsid w:val="009C6CC8"/>
    <w:rsid w:val="009C706E"/>
    <w:rsid w:val="009C7355"/>
    <w:rsid w:val="009C7394"/>
    <w:rsid w:val="009C753E"/>
    <w:rsid w:val="009C7F9C"/>
    <w:rsid w:val="009D006F"/>
    <w:rsid w:val="009D0209"/>
    <w:rsid w:val="009D05FC"/>
    <w:rsid w:val="009D07CF"/>
    <w:rsid w:val="009D0F3E"/>
    <w:rsid w:val="009D134B"/>
    <w:rsid w:val="009D1450"/>
    <w:rsid w:val="009D1BE1"/>
    <w:rsid w:val="009D1DE0"/>
    <w:rsid w:val="009D1FA0"/>
    <w:rsid w:val="009D215F"/>
    <w:rsid w:val="009D27CF"/>
    <w:rsid w:val="009D283F"/>
    <w:rsid w:val="009D2B35"/>
    <w:rsid w:val="009D2C48"/>
    <w:rsid w:val="009D2D13"/>
    <w:rsid w:val="009D3223"/>
    <w:rsid w:val="009D3382"/>
    <w:rsid w:val="009D3AC6"/>
    <w:rsid w:val="009D3B14"/>
    <w:rsid w:val="009D3CF1"/>
    <w:rsid w:val="009D3E51"/>
    <w:rsid w:val="009D3F83"/>
    <w:rsid w:val="009D43D5"/>
    <w:rsid w:val="009D47A2"/>
    <w:rsid w:val="009D47F4"/>
    <w:rsid w:val="009D4890"/>
    <w:rsid w:val="009D4DF5"/>
    <w:rsid w:val="009D5218"/>
    <w:rsid w:val="009D546E"/>
    <w:rsid w:val="009D5BE0"/>
    <w:rsid w:val="009D5CDC"/>
    <w:rsid w:val="009D5D79"/>
    <w:rsid w:val="009D627E"/>
    <w:rsid w:val="009D641F"/>
    <w:rsid w:val="009D64BE"/>
    <w:rsid w:val="009D662C"/>
    <w:rsid w:val="009D676D"/>
    <w:rsid w:val="009D6797"/>
    <w:rsid w:val="009D6B89"/>
    <w:rsid w:val="009D6C06"/>
    <w:rsid w:val="009D6F50"/>
    <w:rsid w:val="009D721E"/>
    <w:rsid w:val="009D7243"/>
    <w:rsid w:val="009D7681"/>
    <w:rsid w:val="009D7ABC"/>
    <w:rsid w:val="009D7CF0"/>
    <w:rsid w:val="009D7D96"/>
    <w:rsid w:val="009D7ECA"/>
    <w:rsid w:val="009E01E1"/>
    <w:rsid w:val="009E0533"/>
    <w:rsid w:val="009E07EE"/>
    <w:rsid w:val="009E08A1"/>
    <w:rsid w:val="009E0D7E"/>
    <w:rsid w:val="009E0F53"/>
    <w:rsid w:val="009E143E"/>
    <w:rsid w:val="009E148F"/>
    <w:rsid w:val="009E1CBE"/>
    <w:rsid w:val="009E1E21"/>
    <w:rsid w:val="009E2091"/>
    <w:rsid w:val="009E262E"/>
    <w:rsid w:val="009E2A1A"/>
    <w:rsid w:val="009E2E50"/>
    <w:rsid w:val="009E3311"/>
    <w:rsid w:val="009E33B8"/>
    <w:rsid w:val="009E347B"/>
    <w:rsid w:val="009E3520"/>
    <w:rsid w:val="009E384B"/>
    <w:rsid w:val="009E394C"/>
    <w:rsid w:val="009E45BD"/>
    <w:rsid w:val="009E4713"/>
    <w:rsid w:val="009E4E81"/>
    <w:rsid w:val="009E5059"/>
    <w:rsid w:val="009E583B"/>
    <w:rsid w:val="009E5C4C"/>
    <w:rsid w:val="009E5CE6"/>
    <w:rsid w:val="009E5E0C"/>
    <w:rsid w:val="009E660F"/>
    <w:rsid w:val="009E68AC"/>
    <w:rsid w:val="009E6C73"/>
    <w:rsid w:val="009E6F4B"/>
    <w:rsid w:val="009E75F3"/>
    <w:rsid w:val="009E7C1F"/>
    <w:rsid w:val="009E7DC3"/>
    <w:rsid w:val="009F00A1"/>
    <w:rsid w:val="009F01A9"/>
    <w:rsid w:val="009F03E4"/>
    <w:rsid w:val="009F0413"/>
    <w:rsid w:val="009F04BB"/>
    <w:rsid w:val="009F05AE"/>
    <w:rsid w:val="009F08E8"/>
    <w:rsid w:val="009F0A52"/>
    <w:rsid w:val="009F0BB3"/>
    <w:rsid w:val="009F0C4D"/>
    <w:rsid w:val="009F0CAA"/>
    <w:rsid w:val="009F115C"/>
    <w:rsid w:val="009F138F"/>
    <w:rsid w:val="009F152A"/>
    <w:rsid w:val="009F15BD"/>
    <w:rsid w:val="009F1B10"/>
    <w:rsid w:val="009F1CA9"/>
    <w:rsid w:val="009F1CBB"/>
    <w:rsid w:val="009F1FD3"/>
    <w:rsid w:val="009F2465"/>
    <w:rsid w:val="009F310F"/>
    <w:rsid w:val="009F315F"/>
    <w:rsid w:val="009F31D9"/>
    <w:rsid w:val="009F3344"/>
    <w:rsid w:val="009F3530"/>
    <w:rsid w:val="009F3960"/>
    <w:rsid w:val="009F3A80"/>
    <w:rsid w:val="009F3D05"/>
    <w:rsid w:val="009F3EC6"/>
    <w:rsid w:val="009F3EED"/>
    <w:rsid w:val="009F4201"/>
    <w:rsid w:val="009F4426"/>
    <w:rsid w:val="009F45D3"/>
    <w:rsid w:val="009F495E"/>
    <w:rsid w:val="009F4B43"/>
    <w:rsid w:val="009F4E62"/>
    <w:rsid w:val="009F53D6"/>
    <w:rsid w:val="009F5FB2"/>
    <w:rsid w:val="009F6715"/>
    <w:rsid w:val="009F675B"/>
    <w:rsid w:val="009F6B63"/>
    <w:rsid w:val="009F6B82"/>
    <w:rsid w:val="009F6C1A"/>
    <w:rsid w:val="009F6EE6"/>
    <w:rsid w:val="009F70D3"/>
    <w:rsid w:val="009F7255"/>
    <w:rsid w:val="009F7DDC"/>
    <w:rsid w:val="00A0065A"/>
    <w:rsid w:val="00A00821"/>
    <w:rsid w:val="00A00D22"/>
    <w:rsid w:val="00A00EF1"/>
    <w:rsid w:val="00A010C2"/>
    <w:rsid w:val="00A01302"/>
    <w:rsid w:val="00A0131F"/>
    <w:rsid w:val="00A01457"/>
    <w:rsid w:val="00A01EE4"/>
    <w:rsid w:val="00A0230A"/>
    <w:rsid w:val="00A023A0"/>
    <w:rsid w:val="00A02915"/>
    <w:rsid w:val="00A02BC1"/>
    <w:rsid w:val="00A02BC2"/>
    <w:rsid w:val="00A02C6C"/>
    <w:rsid w:val="00A02CC1"/>
    <w:rsid w:val="00A03018"/>
    <w:rsid w:val="00A03200"/>
    <w:rsid w:val="00A0358D"/>
    <w:rsid w:val="00A035B6"/>
    <w:rsid w:val="00A03926"/>
    <w:rsid w:val="00A03C2C"/>
    <w:rsid w:val="00A03E9F"/>
    <w:rsid w:val="00A03FC5"/>
    <w:rsid w:val="00A0421E"/>
    <w:rsid w:val="00A042C7"/>
    <w:rsid w:val="00A04359"/>
    <w:rsid w:val="00A044EC"/>
    <w:rsid w:val="00A047E5"/>
    <w:rsid w:val="00A04C9F"/>
    <w:rsid w:val="00A050ED"/>
    <w:rsid w:val="00A051B4"/>
    <w:rsid w:val="00A05926"/>
    <w:rsid w:val="00A05A6C"/>
    <w:rsid w:val="00A05B66"/>
    <w:rsid w:val="00A06571"/>
    <w:rsid w:val="00A065A4"/>
    <w:rsid w:val="00A06A2D"/>
    <w:rsid w:val="00A06B4A"/>
    <w:rsid w:val="00A06B9E"/>
    <w:rsid w:val="00A07970"/>
    <w:rsid w:val="00A07B50"/>
    <w:rsid w:val="00A102A1"/>
    <w:rsid w:val="00A10E74"/>
    <w:rsid w:val="00A110E1"/>
    <w:rsid w:val="00A1134D"/>
    <w:rsid w:val="00A11431"/>
    <w:rsid w:val="00A115D3"/>
    <w:rsid w:val="00A116A6"/>
    <w:rsid w:val="00A119E3"/>
    <w:rsid w:val="00A11B31"/>
    <w:rsid w:val="00A11F84"/>
    <w:rsid w:val="00A11FEA"/>
    <w:rsid w:val="00A1235D"/>
    <w:rsid w:val="00A1284C"/>
    <w:rsid w:val="00A12915"/>
    <w:rsid w:val="00A12ABD"/>
    <w:rsid w:val="00A12C27"/>
    <w:rsid w:val="00A12EE8"/>
    <w:rsid w:val="00A13695"/>
    <w:rsid w:val="00A13826"/>
    <w:rsid w:val="00A1396C"/>
    <w:rsid w:val="00A1399F"/>
    <w:rsid w:val="00A14664"/>
    <w:rsid w:val="00A147E2"/>
    <w:rsid w:val="00A14925"/>
    <w:rsid w:val="00A14942"/>
    <w:rsid w:val="00A14C32"/>
    <w:rsid w:val="00A14C61"/>
    <w:rsid w:val="00A14DB0"/>
    <w:rsid w:val="00A15326"/>
    <w:rsid w:val="00A15678"/>
    <w:rsid w:val="00A15739"/>
    <w:rsid w:val="00A1583D"/>
    <w:rsid w:val="00A15840"/>
    <w:rsid w:val="00A15A19"/>
    <w:rsid w:val="00A15C4B"/>
    <w:rsid w:val="00A15F6F"/>
    <w:rsid w:val="00A166B6"/>
    <w:rsid w:val="00A167F8"/>
    <w:rsid w:val="00A1698D"/>
    <w:rsid w:val="00A169A0"/>
    <w:rsid w:val="00A16A2D"/>
    <w:rsid w:val="00A16F2A"/>
    <w:rsid w:val="00A17191"/>
    <w:rsid w:val="00A17806"/>
    <w:rsid w:val="00A179A6"/>
    <w:rsid w:val="00A179C4"/>
    <w:rsid w:val="00A17A57"/>
    <w:rsid w:val="00A17A78"/>
    <w:rsid w:val="00A20CE6"/>
    <w:rsid w:val="00A20EA3"/>
    <w:rsid w:val="00A2160D"/>
    <w:rsid w:val="00A21924"/>
    <w:rsid w:val="00A21FFA"/>
    <w:rsid w:val="00A220ED"/>
    <w:rsid w:val="00A224F4"/>
    <w:rsid w:val="00A2279B"/>
    <w:rsid w:val="00A228D0"/>
    <w:rsid w:val="00A22ADA"/>
    <w:rsid w:val="00A22C7F"/>
    <w:rsid w:val="00A23028"/>
    <w:rsid w:val="00A231B1"/>
    <w:rsid w:val="00A2391D"/>
    <w:rsid w:val="00A23B5B"/>
    <w:rsid w:val="00A23EB3"/>
    <w:rsid w:val="00A24051"/>
    <w:rsid w:val="00A2432C"/>
    <w:rsid w:val="00A24422"/>
    <w:rsid w:val="00A244A5"/>
    <w:rsid w:val="00A2459C"/>
    <w:rsid w:val="00A24CF4"/>
    <w:rsid w:val="00A24E71"/>
    <w:rsid w:val="00A24EF5"/>
    <w:rsid w:val="00A24F0A"/>
    <w:rsid w:val="00A2558E"/>
    <w:rsid w:val="00A25D8A"/>
    <w:rsid w:val="00A26218"/>
    <w:rsid w:val="00A26366"/>
    <w:rsid w:val="00A26879"/>
    <w:rsid w:val="00A26A00"/>
    <w:rsid w:val="00A26D29"/>
    <w:rsid w:val="00A26F76"/>
    <w:rsid w:val="00A27541"/>
    <w:rsid w:val="00A27624"/>
    <w:rsid w:val="00A2769F"/>
    <w:rsid w:val="00A2776D"/>
    <w:rsid w:val="00A27C9D"/>
    <w:rsid w:val="00A30725"/>
    <w:rsid w:val="00A30A1F"/>
    <w:rsid w:val="00A30CC7"/>
    <w:rsid w:val="00A30E0D"/>
    <w:rsid w:val="00A30F3C"/>
    <w:rsid w:val="00A31100"/>
    <w:rsid w:val="00A31AC4"/>
    <w:rsid w:val="00A31D71"/>
    <w:rsid w:val="00A3240D"/>
    <w:rsid w:val="00A32998"/>
    <w:rsid w:val="00A32C6E"/>
    <w:rsid w:val="00A337C9"/>
    <w:rsid w:val="00A33965"/>
    <w:rsid w:val="00A341DD"/>
    <w:rsid w:val="00A34873"/>
    <w:rsid w:val="00A3490E"/>
    <w:rsid w:val="00A34B8D"/>
    <w:rsid w:val="00A34D90"/>
    <w:rsid w:val="00A351F8"/>
    <w:rsid w:val="00A35227"/>
    <w:rsid w:val="00A352F3"/>
    <w:rsid w:val="00A354AB"/>
    <w:rsid w:val="00A354E0"/>
    <w:rsid w:val="00A35730"/>
    <w:rsid w:val="00A35A1C"/>
    <w:rsid w:val="00A35D97"/>
    <w:rsid w:val="00A3671C"/>
    <w:rsid w:val="00A367CF"/>
    <w:rsid w:val="00A36B3A"/>
    <w:rsid w:val="00A36D4C"/>
    <w:rsid w:val="00A36E32"/>
    <w:rsid w:val="00A36EFD"/>
    <w:rsid w:val="00A36FC7"/>
    <w:rsid w:val="00A37211"/>
    <w:rsid w:val="00A374B0"/>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A45"/>
    <w:rsid w:val="00A42EB4"/>
    <w:rsid w:val="00A42FC0"/>
    <w:rsid w:val="00A43394"/>
    <w:rsid w:val="00A43973"/>
    <w:rsid w:val="00A43AEC"/>
    <w:rsid w:val="00A44A67"/>
    <w:rsid w:val="00A45344"/>
    <w:rsid w:val="00A45368"/>
    <w:rsid w:val="00A4591F"/>
    <w:rsid w:val="00A45B51"/>
    <w:rsid w:val="00A45DA7"/>
    <w:rsid w:val="00A46323"/>
    <w:rsid w:val="00A46466"/>
    <w:rsid w:val="00A46487"/>
    <w:rsid w:val="00A46769"/>
    <w:rsid w:val="00A46911"/>
    <w:rsid w:val="00A46B54"/>
    <w:rsid w:val="00A46C57"/>
    <w:rsid w:val="00A470B0"/>
    <w:rsid w:val="00A4721C"/>
    <w:rsid w:val="00A4771D"/>
    <w:rsid w:val="00A47954"/>
    <w:rsid w:val="00A47C54"/>
    <w:rsid w:val="00A5038F"/>
    <w:rsid w:val="00A506A0"/>
    <w:rsid w:val="00A509B0"/>
    <w:rsid w:val="00A509EC"/>
    <w:rsid w:val="00A50CBB"/>
    <w:rsid w:val="00A51028"/>
    <w:rsid w:val="00A51129"/>
    <w:rsid w:val="00A512F8"/>
    <w:rsid w:val="00A5136C"/>
    <w:rsid w:val="00A514A6"/>
    <w:rsid w:val="00A51E45"/>
    <w:rsid w:val="00A5211C"/>
    <w:rsid w:val="00A5236D"/>
    <w:rsid w:val="00A525A3"/>
    <w:rsid w:val="00A52A75"/>
    <w:rsid w:val="00A52B80"/>
    <w:rsid w:val="00A53504"/>
    <w:rsid w:val="00A535FF"/>
    <w:rsid w:val="00A5363C"/>
    <w:rsid w:val="00A5399A"/>
    <w:rsid w:val="00A53D8D"/>
    <w:rsid w:val="00A540F0"/>
    <w:rsid w:val="00A54206"/>
    <w:rsid w:val="00A54A60"/>
    <w:rsid w:val="00A54B28"/>
    <w:rsid w:val="00A54C8F"/>
    <w:rsid w:val="00A54F32"/>
    <w:rsid w:val="00A55200"/>
    <w:rsid w:val="00A55259"/>
    <w:rsid w:val="00A558A5"/>
    <w:rsid w:val="00A55B5D"/>
    <w:rsid w:val="00A55F95"/>
    <w:rsid w:val="00A5628E"/>
    <w:rsid w:val="00A563D7"/>
    <w:rsid w:val="00A563F3"/>
    <w:rsid w:val="00A56C42"/>
    <w:rsid w:val="00A5793A"/>
    <w:rsid w:val="00A57A2F"/>
    <w:rsid w:val="00A57B76"/>
    <w:rsid w:val="00A57C8D"/>
    <w:rsid w:val="00A6021C"/>
    <w:rsid w:val="00A60253"/>
    <w:rsid w:val="00A60325"/>
    <w:rsid w:val="00A60587"/>
    <w:rsid w:val="00A608D9"/>
    <w:rsid w:val="00A60D4E"/>
    <w:rsid w:val="00A60F7E"/>
    <w:rsid w:val="00A61080"/>
    <w:rsid w:val="00A61083"/>
    <w:rsid w:val="00A61136"/>
    <w:rsid w:val="00A62059"/>
    <w:rsid w:val="00A62F67"/>
    <w:rsid w:val="00A63366"/>
    <w:rsid w:val="00A63CAB"/>
    <w:rsid w:val="00A65366"/>
    <w:rsid w:val="00A654F4"/>
    <w:rsid w:val="00A659FB"/>
    <w:rsid w:val="00A65C0C"/>
    <w:rsid w:val="00A65FB5"/>
    <w:rsid w:val="00A662E4"/>
    <w:rsid w:val="00A6641D"/>
    <w:rsid w:val="00A66802"/>
    <w:rsid w:val="00A668CE"/>
    <w:rsid w:val="00A67264"/>
    <w:rsid w:val="00A6744F"/>
    <w:rsid w:val="00A67723"/>
    <w:rsid w:val="00A67A02"/>
    <w:rsid w:val="00A67CA9"/>
    <w:rsid w:val="00A67F02"/>
    <w:rsid w:val="00A7082F"/>
    <w:rsid w:val="00A7094E"/>
    <w:rsid w:val="00A70D16"/>
    <w:rsid w:val="00A70DA3"/>
    <w:rsid w:val="00A70F80"/>
    <w:rsid w:val="00A712DC"/>
    <w:rsid w:val="00A714EF"/>
    <w:rsid w:val="00A719E0"/>
    <w:rsid w:val="00A71BC1"/>
    <w:rsid w:val="00A71BF5"/>
    <w:rsid w:val="00A72294"/>
    <w:rsid w:val="00A7249C"/>
    <w:rsid w:val="00A724A8"/>
    <w:rsid w:val="00A7251D"/>
    <w:rsid w:val="00A72843"/>
    <w:rsid w:val="00A729D3"/>
    <w:rsid w:val="00A72BFD"/>
    <w:rsid w:val="00A72D7C"/>
    <w:rsid w:val="00A72E2F"/>
    <w:rsid w:val="00A72F83"/>
    <w:rsid w:val="00A7308D"/>
    <w:rsid w:val="00A7322D"/>
    <w:rsid w:val="00A737F9"/>
    <w:rsid w:val="00A73DA5"/>
    <w:rsid w:val="00A74432"/>
    <w:rsid w:val="00A74831"/>
    <w:rsid w:val="00A748DA"/>
    <w:rsid w:val="00A749C8"/>
    <w:rsid w:val="00A753C9"/>
    <w:rsid w:val="00A7547B"/>
    <w:rsid w:val="00A756BE"/>
    <w:rsid w:val="00A7609B"/>
    <w:rsid w:val="00A76417"/>
    <w:rsid w:val="00A765AF"/>
    <w:rsid w:val="00A766B3"/>
    <w:rsid w:val="00A76B18"/>
    <w:rsid w:val="00A76C82"/>
    <w:rsid w:val="00A7738F"/>
    <w:rsid w:val="00A7748C"/>
    <w:rsid w:val="00A77743"/>
    <w:rsid w:val="00A777E9"/>
    <w:rsid w:val="00A77BEB"/>
    <w:rsid w:val="00A77D4D"/>
    <w:rsid w:val="00A77EB9"/>
    <w:rsid w:val="00A77FD8"/>
    <w:rsid w:val="00A804EC"/>
    <w:rsid w:val="00A8059C"/>
    <w:rsid w:val="00A8089A"/>
    <w:rsid w:val="00A810C2"/>
    <w:rsid w:val="00A81134"/>
    <w:rsid w:val="00A814A0"/>
    <w:rsid w:val="00A81C26"/>
    <w:rsid w:val="00A821A7"/>
    <w:rsid w:val="00A82343"/>
    <w:rsid w:val="00A8257E"/>
    <w:rsid w:val="00A8276B"/>
    <w:rsid w:val="00A8299E"/>
    <w:rsid w:val="00A82BB1"/>
    <w:rsid w:val="00A8306A"/>
    <w:rsid w:val="00A832EF"/>
    <w:rsid w:val="00A835A0"/>
    <w:rsid w:val="00A83761"/>
    <w:rsid w:val="00A837BE"/>
    <w:rsid w:val="00A83D3B"/>
    <w:rsid w:val="00A83D68"/>
    <w:rsid w:val="00A83FCB"/>
    <w:rsid w:val="00A8404D"/>
    <w:rsid w:val="00A840EC"/>
    <w:rsid w:val="00A84401"/>
    <w:rsid w:val="00A84461"/>
    <w:rsid w:val="00A844E2"/>
    <w:rsid w:val="00A84A3B"/>
    <w:rsid w:val="00A84F2C"/>
    <w:rsid w:val="00A85374"/>
    <w:rsid w:val="00A853FA"/>
    <w:rsid w:val="00A85694"/>
    <w:rsid w:val="00A85889"/>
    <w:rsid w:val="00A8588D"/>
    <w:rsid w:val="00A8593B"/>
    <w:rsid w:val="00A85BC0"/>
    <w:rsid w:val="00A85C5E"/>
    <w:rsid w:val="00A85E50"/>
    <w:rsid w:val="00A86356"/>
    <w:rsid w:val="00A86A5A"/>
    <w:rsid w:val="00A86B62"/>
    <w:rsid w:val="00A86DEC"/>
    <w:rsid w:val="00A876D5"/>
    <w:rsid w:val="00A87859"/>
    <w:rsid w:val="00A87BA5"/>
    <w:rsid w:val="00A87CB7"/>
    <w:rsid w:val="00A87D50"/>
    <w:rsid w:val="00A87F19"/>
    <w:rsid w:val="00A90175"/>
    <w:rsid w:val="00A90282"/>
    <w:rsid w:val="00A902D3"/>
    <w:rsid w:val="00A90382"/>
    <w:rsid w:val="00A9058E"/>
    <w:rsid w:val="00A907F9"/>
    <w:rsid w:val="00A91079"/>
    <w:rsid w:val="00A912C9"/>
    <w:rsid w:val="00A912ED"/>
    <w:rsid w:val="00A91EF2"/>
    <w:rsid w:val="00A92676"/>
    <w:rsid w:val="00A92855"/>
    <w:rsid w:val="00A92ABF"/>
    <w:rsid w:val="00A92B74"/>
    <w:rsid w:val="00A92D5F"/>
    <w:rsid w:val="00A9313E"/>
    <w:rsid w:val="00A93230"/>
    <w:rsid w:val="00A9363D"/>
    <w:rsid w:val="00A936FC"/>
    <w:rsid w:val="00A93C1B"/>
    <w:rsid w:val="00A93FAA"/>
    <w:rsid w:val="00A94304"/>
    <w:rsid w:val="00A94398"/>
    <w:rsid w:val="00A943EB"/>
    <w:rsid w:val="00A943FC"/>
    <w:rsid w:val="00A946F6"/>
    <w:rsid w:val="00A9486B"/>
    <w:rsid w:val="00A94AF2"/>
    <w:rsid w:val="00A94DA4"/>
    <w:rsid w:val="00A95024"/>
    <w:rsid w:val="00A95204"/>
    <w:rsid w:val="00A9521F"/>
    <w:rsid w:val="00A9545B"/>
    <w:rsid w:val="00A9564B"/>
    <w:rsid w:val="00A9592B"/>
    <w:rsid w:val="00A95C2B"/>
    <w:rsid w:val="00A95D1B"/>
    <w:rsid w:val="00A95E2F"/>
    <w:rsid w:val="00A965F8"/>
    <w:rsid w:val="00A9718E"/>
    <w:rsid w:val="00A974A4"/>
    <w:rsid w:val="00A97C98"/>
    <w:rsid w:val="00A97D4D"/>
    <w:rsid w:val="00A97F96"/>
    <w:rsid w:val="00AA009A"/>
    <w:rsid w:val="00AA07E9"/>
    <w:rsid w:val="00AA0DC5"/>
    <w:rsid w:val="00AA1087"/>
    <w:rsid w:val="00AA1149"/>
    <w:rsid w:val="00AA1527"/>
    <w:rsid w:val="00AA188D"/>
    <w:rsid w:val="00AA1938"/>
    <w:rsid w:val="00AA1A53"/>
    <w:rsid w:val="00AA1DA4"/>
    <w:rsid w:val="00AA201D"/>
    <w:rsid w:val="00AA21CD"/>
    <w:rsid w:val="00AA2293"/>
    <w:rsid w:val="00AA267A"/>
    <w:rsid w:val="00AA2D2E"/>
    <w:rsid w:val="00AA2E52"/>
    <w:rsid w:val="00AA32E6"/>
    <w:rsid w:val="00AA3321"/>
    <w:rsid w:val="00AA3758"/>
    <w:rsid w:val="00AA38E1"/>
    <w:rsid w:val="00AA398C"/>
    <w:rsid w:val="00AA3A87"/>
    <w:rsid w:val="00AA3D0F"/>
    <w:rsid w:val="00AA417D"/>
    <w:rsid w:val="00AA4229"/>
    <w:rsid w:val="00AA42F6"/>
    <w:rsid w:val="00AA46CF"/>
    <w:rsid w:val="00AA4C3E"/>
    <w:rsid w:val="00AA52A0"/>
    <w:rsid w:val="00AA55B8"/>
    <w:rsid w:val="00AA5B93"/>
    <w:rsid w:val="00AA5EC5"/>
    <w:rsid w:val="00AA65A9"/>
    <w:rsid w:val="00AA6BDD"/>
    <w:rsid w:val="00AA6D05"/>
    <w:rsid w:val="00AA6D1D"/>
    <w:rsid w:val="00AA705A"/>
    <w:rsid w:val="00AA70A8"/>
    <w:rsid w:val="00AA7D5D"/>
    <w:rsid w:val="00AA7DD4"/>
    <w:rsid w:val="00AA7FDA"/>
    <w:rsid w:val="00AB029C"/>
    <w:rsid w:val="00AB037F"/>
    <w:rsid w:val="00AB06F4"/>
    <w:rsid w:val="00AB079B"/>
    <w:rsid w:val="00AB0882"/>
    <w:rsid w:val="00AB0A14"/>
    <w:rsid w:val="00AB0F67"/>
    <w:rsid w:val="00AB105E"/>
    <w:rsid w:val="00AB1826"/>
    <w:rsid w:val="00AB1C2B"/>
    <w:rsid w:val="00AB1FCB"/>
    <w:rsid w:val="00AB2241"/>
    <w:rsid w:val="00AB27C3"/>
    <w:rsid w:val="00AB2D92"/>
    <w:rsid w:val="00AB333D"/>
    <w:rsid w:val="00AB35F5"/>
    <w:rsid w:val="00AB3829"/>
    <w:rsid w:val="00AB3997"/>
    <w:rsid w:val="00AB3A9F"/>
    <w:rsid w:val="00AB40C0"/>
    <w:rsid w:val="00AB41E4"/>
    <w:rsid w:val="00AB42C6"/>
    <w:rsid w:val="00AB4B08"/>
    <w:rsid w:val="00AB4BCE"/>
    <w:rsid w:val="00AB4C7B"/>
    <w:rsid w:val="00AB4EB4"/>
    <w:rsid w:val="00AB4F4B"/>
    <w:rsid w:val="00AB5457"/>
    <w:rsid w:val="00AB5AF6"/>
    <w:rsid w:val="00AB5D16"/>
    <w:rsid w:val="00AB5F11"/>
    <w:rsid w:val="00AB6046"/>
    <w:rsid w:val="00AB6198"/>
    <w:rsid w:val="00AB61B1"/>
    <w:rsid w:val="00AB6303"/>
    <w:rsid w:val="00AB6522"/>
    <w:rsid w:val="00AB6589"/>
    <w:rsid w:val="00AB6737"/>
    <w:rsid w:val="00AB67EA"/>
    <w:rsid w:val="00AB6857"/>
    <w:rsid w:val="00AB6868"/>
    <w:rsid w:val="00AB694F"/>
    <w:rsid w:val="00AB6AED"/>
    <w:rsid w:val="00AB6F61"/>
    <w:rsid w:val="00AB715F"/>
    <w:rsid w:val="00AB734E"/>
    <w:rsid w:val="00AB75B7"/>
    <w:rsid w:val="00AB7876"/>
    <w:rsid w:val="00AB7A5D"/>
    <w:rsid w:val="00AB7C6E"/>
    <w:rsid w:val="00AC00D5"/>
    <w:rsid w:val="00AC0289"/>
    <w:rsid w:val="00AC02AC"/>
    <w:rsid w:val="00AC0381"/>
    <w:rsid w:val="00AC04B4"/>
    <w:rsid w:val="00AC060A"/>
    <w:rsid w:val="00AC06D8"/>
    <w:rsid w:val="00AC0B3F"/>
    <w:rsid w:val="00AC0FAD"/>
    <w:rsid w:val="00AC12A1"/>
    <w:rsid w:val="00AC13A4"/>
    <w:rsid w:val="00AC199F"/>
    <w:rsid w:val="00AC1E34"/>
    <w:rsid w:val="00AC1F28"/>
    <w:rsid w:val="00AC259F"/>
    <w:rsid w:val="00AC3180"/>
    <w:rsid w:val="00AC325E"/>
    <w:rsid w:val="00AC37BF"/>
    <w:rsid w:val="00AC38EC"/>
    <w:rsid w:val="00AC3908"/>
    <w:rsid w:val="00AC408E"/>
    <w:rsid w:val="00AC417B"/>
    <w:rsid w:val="00AC4196"/>
    <w:rsid w:val="00AC466F"/>
    <w:rsid w:val="00AC504B"/>
    <w:rsid w:val="00AC5411"/>
    <w:rsid w:val="00AC55FF"/>
    <w:rsid w:val="00AC5656"/>
    <w:rsid w:val="00AC5EAB"/>
    <w:rsid w:val="00AC5EEB"/>
    <w:rsid w:val="00AC5F59"/>
    <w:rsid w:val="00AC6017"/>
    <w:rsid w:val="00AC60F9"/>
    <w:rsid w:val="00AC6397"/>
    <w:rsid w:val="00AC6BF2"/>
    <w:rsid w:val="00AC6D52"/>
    <w:rsid w:val="00AC7253"/>
    <w:rsid w:val="00AC77A9"/>
    <w:rsid w:val="00AC78FE"/>
    <w:rsid w:val="00AC7A59"/>
    <w:rsid w:val="00AC7ABF"/>
    <w:rsid w:val="00AC7E6F"/>
    <w:rsid w:val="00AD0765"/>
    <w:rsid w:val="00AD07B6"/>
    <w:rsid w:val="00AD0B75"/>
    <w:rsid w:val="00AD0C28"/>
    <w:rsid w:val="00AD0D9F"/>
    <w:rsid w:val="00AD1232"/>
    <w:rsid w:val="00AD16F6"/>
    <w:rsid w:val="00AD1B60"/>
    <w:rsid w:val="00AD1CEC"/>
    <w:rsid w:val="00AD1E49"/>
    <w:rsid w:val="00AD1FB4"/>
    <w:rsid w:val="00AD2B28"/>
    <w:rsid w:val="00AD2B54"/>
    <w:rsid w:val="00AD2FD8"/>
    <w:rsid w:val="00AD38EC"/>
    <w:rsid w:val="00AD3C33"/>
    <w:rsid w:val="00AD3EBC"/>
    <w:rsid w:val="00AD45CB"/>
    <w:rsid w:val="00AD4FC5"/>
    <w:rsid w:val="00AD52BD"/>
    <w:rsid w:val="00AD5739"/>
    <w:rsid w:val="00AD574E"/>
    <w:rsid w:val="00AD5A6A"/>
    <w:rsid w:val="00AD5B7F"/>
    <w:rsid w:val="00AD6196"/>
    <w:rsid w:val="00AD641D"/>
    <w:rsid w:val="00AD6476"/>
    <w:rsid w:val="00AD65CD"/>
    <w:rsid w:val="00AD6687"/>
    <w:rsid w:val="00AD6F9B"/>
    <w:rsid w:val="00AD7BE4"/>
    <w:rsid w:val="00AD7F9B"/>
    <w:rsid w:val="00AE0051"/>
    <w:rsid w:val="00AE01C6"/>
    <w:rsid w:val="00AE02DC"/>
    <w:rsid w:val="00AE037A"/>
    <w:rsid w:val="00AE03AF"/>
    <w:rsid w:val="00AE043C"/>
    <w:rsid w:val="00AE08B0"/>
    <w:rsid w:val="00AE0C80"/>
    <w:rsid w:val="00AE13A1"/>
    <w:rsid w:val="00AE1557"/>
    <w:rsid w:val="00AE15F2"/>
    <w:rsid w:val="00AE1E10"/>
    <w:rsid w:val="00AE1EA1"/>
    <w:rsid w:val="00AE2374"/>
    <w:rsid w:val="00AE25BC"/>
    <w:rsid w:val="00AE2AD5"/>
    <w:rsid w:val="00AE2EF6"/>
    <w:rsid w:val="00AE30D9"/>
    <w:rsid w:val="00AE34DF"/>
    <w:rsid w:val="00AE3526"/>
    <w:rsid w:val="00AE36BB"/>
    <w:rsid w:val="00AE37FD"/>
    <w:rsid w:val="00AE3D67"/>
    <w:rsid w:val="00AE4F01"/>
    <w:rsid w:val="00AE5244"/>
    <w:rsid w:val="00AE532B"/>
    <w:rsid w:val="00AE53EA"/>
    <w:rsid w:val="00AE5495"/>
    <w:rsid w:val="00AE5CF7"/>
    <w:rsid w:val="00AE5FAB"/>
    <w:rsid w:val="00AE60C6"/>
    <w:rsid w:val="00AE621D"/>
    <w:rsid w:val="00AE643F"/>
    <w:rsid w:val="00AE6B6F"/>
    <w:rsid w:val="00AE6ED0"/>
    <w:rsid w:val="00AE718B"/>
    <w:rsid w:val="00AE71F4"/>
    <w:rsid w:val="00AE7205"/>
    <w:rsid w:val="00AE720E"/>
    <w:rsid w:val="00AE76F2"/>
    <w:rsid w:val="00AE7756"/>
    <w:rsid w:val="00AE7C61"/>
    <w:rsid w:val="00AE7F7A"/>
    <w:rsid w:val="00AE7FB0"/>
    <w:rsid w:val="00AF0073"/>
    <w:rsid w:val="00AF067D"/>
    <w:rsid w:val="00AF0B94"/>
    <w:rsid w:val="00AF0BB9"/>
    <w:rsid w:val="00AF0BE0"/>
    <w:rsid w:val="00AF0CB7"/>
    <w:rsid w:val="00AF0DC4"/>
    <w:rsid w:val="00AF1137"/>
    <w:rsid w:val="00AF1367"/>
    <w:rsid w:val="00AF178A"/>
    <w:rsid w:val="00AF224E"/>
    <w:rsid w:val="00AF25CD"/>
    <w:rsid w:val="00AF2632"/>
    <w:rsid w:val="00AF2952"/>
    <w:rsid w:val="00AF297D"/>
    <w:rsid w:val="00AF2984"/>
    <w:rsid w:val="00AF298D"/>
    <w:rsid w:val="00AF2E23"/>
    <w:rsid w:val="00AF2E61"/>
    <w:rsid w:val="00AF3335"/>
    <w:rsid w:val="00AF33EA"/>
    <w:rsid w:val="00AF3449"/>
    <w:rsid w:val="00AF3746"/>
    <w:rsid w:val="00AF38C8"/>
    <w:rsid w:val="00AF3BBE"/>
    <w:rsid w:val="00AF3C3D"/>
    <w:rsid w:val="00AF48BC"/>
    <w:rsid w:val="00AF4EB1"/>
    <w:rsid w:val="00AF589F"/>
    <w:rsid w:val="00AF5D38"/>
    <w:rsid w:val="00AF6472"/>
    <w:rsid w:val="00AF6743"/>
    <w:rsid w:val="00AF6EC6"/>
    <w:rsid w:val="00AF728C"/>
    <w:rsid w:val="00AF762B"/>
    <w:rsid w:val="00AF76A6"/>
    <w:rsid w:val="00AF76E8"/>
    <w:rsid w:val="00AF792C"/>
    <w:rsid w:val="00AF7A20"/>
    <w:rsid w:val="00AF7B6A"/>
    <w:rsid w:val="00AF7BA8"/>
    <w:rsid w:val="00AF7C20"/>
    <w:rsid w:val="00AF7C4B"/>
    <w:rsid w:val="00B00E29"/>
    <w:rsid w:val="00B015A1"/>
    <w:rsid w:val="00B01AD0"/>
    <w:rsid w:val="00B01F61"/>
    <w:rsid w:val="00B021A6"/>
    <w:rsid w:val="00B022CD"/>
    <w:rsid w:val="00B024EA"/>
    <w:rsid w:val="00B02731"/>
    <w:rsid w:val="00B02D27"/>
    <w:rsid w:val="00B03082"/>
    <w:rsid w:val="00B0314C"/>
    <w:rsid w:val="00B0324D"/>
    <w:rsid w:val="00B03C93"/>
    <w:rsid w:val="00B03CCA"/>
    <w:rsid w:val="00B03FB5"/>
    <w:rsid w:val="00B040A4"/>
    <w:rsid w:val="00B040F1"/>
    <w:rsid w:val="00B0412B"/>
    <w:rsid w:val="00B041D7"/>
    <w:rsid w:val="00B04427"/>
    <w:rsid w:val="00B0446A"/>
    <w:rsid w:val="00B04535"/>
    <w:rsid w:val="00B04E7D"/>
    <w:rsid w:val="00B0532F"/>
    <w:rsid w:val="00B053F2"/>
    <w:rsid w:val="00B05713"/>
    <w:rsid w:val="00B057D7"/>
    <w:rsid w:val="00B058A6"/>
    <w:rsid w:val="00B0603E"/>
    <w:rsid w:val="00B062AE"/>
    <w:rsid w:val="00B062D1"/>
    <w:rsid w:val="00B063F1"/>
    <w:rsid w:val="00B06624"/>
    <w:rsid w:val="00B06986"/>
    <w:rsid w:val="00B06B61"/>
    <w:rsid w:val="00B071DE"/>
    <w:rsid w:val="00B0771B"/>
    <w:rsid w:val="00B1004F"/>
    <w:rsid w:val="00B10265"/>
    <w:rsid w:val="00B1066D"/>
    <w:rsid w:val="00B10697"/>
    <w:rsid w:val="00B1080A"/>
    <w:rsid w:val="00B108C1"/>
    <w:rsid w:val="00B10D67"/>
    <w:rsid w:val="00B10EC5"/>
    <w:rsid w:val="00B112C2"/>
    <w:rsid w:val="00B114C5"/>
    <w:rsid w:val="00B114E8"/>
    <w:rsid w:val="00B117F3"/>
    <w:rsid w:val="00B11A92"/>
    <w:rsid w:val="00B11A99"/>
    <w:rsid w:val="00B11C49"/>
    <w:rsid w:val="00B11D1F"/>
    <w:rsid w:val="00B11EEE"/>
    <w:rsid w:val="00B122A0"/>
    <w:rsid w:val="00B1247B"/>
    <w:rsid w:val="00B1252E"/>
    <w:rsid w:val="00B126BB"/>
    <w:rsid w:val="00B131C1"/>
    <w:rsid w:val="00B134BC"/>
    <w:rsid w:val="00B1418D"/>
    <w:rsid w:val="00B14619"/>
    <w:rsid w:val="00B1466D"/>
    <w:rsid w:val="00B149D7"/>
    <w:rsid w:val="00B15B77"/>
    <w:rsid w:val="00B164BF"/>
    <w:rsid w:val="00B16753"/>
    <w:rsid w:val="00B16BE4"/>
    <w:rsid w:val="00B1730B"/>
    <w:rsid w:val="00B1731A"/>
    <w:rsid w:val="00B173F2"/>
    <w:rsid w:val="00B17510"/>
    <w:rsid w:val="00B177C9"/>
    <w:rsid w:val="00B17968"/>
    <w:rsid w:val="00B17D1C"/>
    <w:rsid w:val="00B17D1F"/>
    <w:rsid w:val="00B17E65"/>
    <w:rsid w:val="00B209EF"/>
    <w:rsid w:val="00B20B74"/>
    <w:rsid w:val="00B20CA0"/>
    <w:rsid w:val="00B21092"/>
    <w:rsid w:val="00B211B6"/>
    <w:rsid w:val="00B211D8"/>
    <w:rsid w:val="00B21200"/>
    <w:rsid w:val="00B21372"/>
    <w:rsid w:val="00B2141E"/>
    <w:rsid w:val="00B215E2"/>
    <w:rsid w:val="00B2191F"/>
    <w:rsid w:val="00B21982"/>
    <w:rsid w:val="00B21AB7"/>
    <w:rsid w:val="00B21ABA"/>
    <w:rsid w:val="00B21AD7"/>
    <w:rsid w:val="00B21BD8"/>
    <w:rsid w:val="00B21CFD"/>
    <w:rsid w:val="00B22623"/>
    <w:rsid w:val="00B23016"/>
    <w:rsid w:val="00B2320C"/>
    <w:rsid w:val="00B23353"/>
    <w:rsid w:val="00B23513"/>
    <w:rsid w:val="00B23E04"/>
    <w:rsid w:val="00B24039"/>
    <w:rsid w:val="00B24119"/>
    <w:rsid w:val="00B241E4"/>
    <w:rsid w:val="00B2426E"/>
    <w:rsid w:val="00B24316"/>
    <w:rsid w:val="00B24552"/>
    <w:rsid w:val="00B2477A"/>
    <w:rsid w:val="00B24D23"/>
    <w:rsid w:val="00B2551A"/>
    <w:rsid w:val="00B256A6"/>
    <w:rsid w:val="00B25A04"/>
    <w:rsid w:val="00B25B33"/>
    <w:rsid w:val="00B2617F"/>
    <w:rsid w:val="00B2644F"/>
    <w:rsid w:val="00B2655B"/>
    <w:rsid w:val="00B266D8"/>
    <w:rsid w:val="00B26757"/>
    <w:rsid w:val="00B27531"/>
    <w:rsid w:val="00B275D3"/>
    <w:rsid w:val="00B2769B"/>
    <w:rsid w:val="00B27949"/>
    <w:rsid w:val="00B27ABF"/>
    <w:rsid w:val="00B27B10"/>
    <w:rsid w:val="00B27D11"/>
    <w:rsid w:val="00B27D6D"/>
    <w:rsid w:val="00B27F45"/>
    <w:rsid w:val="00B27F94"/>
    <w:rsid w:val="00B302A3"/>
    <w:rsid w:val="00B30512"/>
    <w:rsid w:val="00B30A44"/>
    <w:rsid w:val="00B30AFB"/>
    <w:rsid w:val="00B30B55"/>
    <w:rsid w:val="00B313B8"/>
    <w:rsid w:val="00B313CC"/>
    <w:rsid w:val="00B31715"/>
    <w:rsid w:val="00B317E3"/>
    <w:rsid w:val="00B31AEC"/>
    <w:rsid w:val="00B31BDF"/>
    <w:rsid w:val="00B31D2F"/>
    <w:rsid w:val="00B31E2C"/>
    <w:rsid w:val="00B323D0"/>
    <w:rsid w:val="00B3294E"/>
    <w:rsid w:val="00B32A29"/>
    <w:rsid w:val="00B32AD8"/>
    <w:rsid w:val="00B33014"/>
    <w:rsid w:val="00B330B6"/>
    <w:rsid w:val="00B33266"/>
    <w:rsid w:val="00B33458"/>
    <w:rsid w:val="00B3361E"/>
    <w:rsid w:val="00B33B71"/>
    <w:rsid w:val="00B33BB6"/>
    <w:rsid w:val="00B33BC2"/>
    <w:rsid w:val="00B34045"/>
    <w:rsid w:val="00B34274"/>
    <w:rsid w:val="00B34D63"/>
    <w:rsid w:val="00B34F5E"/>
    <w:rsid w:val="00B351B3"/>
    <w:rsid w:val="00B35282"/>
    <w:rsid w:val="00B3546A"/>
    <w:rsid w:val="00B3564D"/>
    <w:rsid w:val="00B35BD7"/>
    <w:rsid w:val="00B3613C"/>
    <w:rsid w:val="00B3658A"/>
    <w:rsid w:val="00B3698C"/>
    <w:rsid w:val="00B36BBF"/>
    <w:rsid w:val="00B37582"/>
    <w:rsid w:val="00B3786C"/>
    <w:rsid w:val="00B37BBE"/>
    <w:rsid w:val="00B37DD9"/>
    <w:rsid w:val="00B40175"/>
    <w:rsid w:val="00B40587"/>
    <w:rsid w:val="00B408F8"/>
    <w:rsid w:val="00B40FAE"/>
    <w:rsid w:val="00B4181D"/>
    <w:rsid w:val="00B41A1E"/>
    <w:rsid w:val="00B41BDF"/>
    <w:rsid w:val="00B41C4B"/>
    <w:rsid w:val="00B41DBE"/>
    <w:rsid w:val="00B4222B"/>
    <w:rsid w:val="00B42297"/>
    <w:rsid w:val="00B4250E"/>
    <w:rsid w:val="00B426FC"/>
    <w:rsid w:val="00B42738"/>
    <w:rsid w:val="00B427CA"/>
    <w:rsid w:val="00B428DD"/>
    <w:rsid w:val="00B42962"/>
    <w:rsid w:val="00B42DAC"/>
    <w:rsid w:val="00B430F3"/>
    <w:rsid w:val="00B4363A"/>
    <w:rsid w:val="00B43835"/>
    <w:rsid w:val="00B43A1D"/>
    <w:rsid w:val="00B43D61"/>
    <w:rsid w:val="00B43EF6"/>
    <w:rsid w:val="00B44379"/>
    <w:rsid w:val="00B443F7"/>
    <w:rsid w:val="00B44730"/>
    <w:rsid w:val="00B44B1E"/>
    <w:rsid w:val="00B45198"/>
    <w:rsid w:val="00B451D0"/>
    <w:rsid w:val="00B4523B"/>
    <w:rsid w:val="00B4529D"/>
    <w:rsid w:val="00B457BA"/>
    <w:rsid w:val="00B4586B"/>
    <w:rsid w:val="00B45EB9"/>
    <w:rsid w:val="00B462E9"/>
    <w:rsid w:val="00B466A0"/>
    <w:rsid w:val="00B4673C"/>
    <w:rsid w:val="00B471FD"/>
    <w:rsid w:val="00B47301"/>
    <w:rsid w:val="00B478A7"/>
    <w:rsid w:val="00B478E9"/>
    <w:rsid w:val="00B47C29"/>
    <w:rsid w:val="00B47C69"/>
    <w:rsid w:val="00B47D1C"/>
    <w:rsid w:val="00B47E9D"/>
    <w:rsid w:val="00B502B9"/>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A"/>
    <w:rsid w:val="00B560BF"/>
    <w:rsid w:val="00B56627"/>
    <w:rsid w:val="00B56C6B"/>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69E"/>
    <w:rsid w:val="00B6292D"/>
    <w:rsid w:val="00B62BE1"/>
    <w:rsid w:val="00B62D17"/>
    <w:rsid w:val="00B62E18"/>
    <w:rsid w:val="00B63189"/>
    <w:rsid w:val="00B635B3"/>
    <w:rsid w:val="00B635E1"/>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A8F"/>
    <w:rsid w:val="00B65AFB"/>
    <w:rsid w:val="00B65E19"/>
    <w:rsid w:val="00B65E55"/>
    <w:rsid w:val="00B65F5D"/>
    <w:rsid w:val="00B65FB2"/>
    <w:rsid w:val="00B6639E"/>
    <w:rsid w:val="00B66874"/>
    <w:rsid w:val="00B66896"/>
    <w:rsid w:val="00B66CCE"/>
    <w:rsid w:val="00B672C7"/>
    <w:rsid w:val="00B67716"/>
    <w:rsid w:val="00B67ADD"/>
    <w:rsid w:val="00B70CC3"/>
    <w:rsid w:val="00B7164F"/>
    <w:rsid w:val="00B7168A"/>
    <w:rsid w:val="00B718B3"/>
    <w:rsid w:val="00B71F5C"/>
    <w:rsid w:val="00B7234A"/>
    <w:rsid w:val="00B729AE"/>
    <w:rsid w:val="00B72E36"/>
    <w:rsid w:val="00B72EBB"/>
    <w:rsid w:val="00B73233"/>
    <w:rsid w:val="00B7345E"/>
    <w:rsid w:val="00B7349F"/>
    <w:rsid w:val="00B734BC"/>
    <w:rsid w:val="00B737F9"/>
    <w:rsid w:val="00B739D4"/>
    <w:rsid w:val="00B73AEE"/>
    <w:rsid w:val="00B73B47"/>
    <w:rsid w:val="00B74596"/>
    <w:rsid w:val="00B74865"/>
    <w:rsid w:val="00B7492F"/>
    <w:rsid w:val="00B74C52"/>
    <w:rsid w:val="00B753D3"/>
    <w:rsid w:val="00B754C7"/>
    <w:rsid w:val="00B75D78"/>
    <w:rsid w:val="00B761EE"/>
    <w:rsid w:val="00B76681"/>
    <w:rsid w:val="00B77462"/>
    <w:rsid w:val="00B77926"/>
    <w:rsid w:val="00B802FD"/>
    <w:rsid w:val="00B81039"/>
    <w:rsid w:val="00B81103"/>
    <w:rsid w:val="00B811B2"/>
    <w:rsid w:val="00B81261"/>
    <w:rsid w:val="00B8146D"/>
    <w:rsid w:val="00B8169E"/>
    <w:rsid w:val="00B822CE"/>
    <w:rsid w:val="00B827A9"/>
    <w:rsid w:val="00B8298B"/>
    <w:rsid w:val="00B84963"/>
    <w:rsid w:val="00B84D58"/>
    <w:rsid w:val="00B854E5"/>
    <w:rsid w:val="00B85B85"/>
    <w:rsid w:val="00B861C2"/>
    <w:rsid w:val="00B862E3"/>
    <w:rsid w:val="00B86753"/>
    <w:rsid w:val="00B869FE"/>
    <w:rsid w:val="00B86A44"/>
    <w:rsid w:val="00B87092"/>
    <w:rsid w:val="00B871E2"/>
    <w:rsid w:val="00B87571"/>
    <w:rsid w:val="00B87743"/>
    <w:rsid w:val="00B87D7A"/>
    <w:rsid w:val="00B90465"/>
    <w:rsid w:val="00B90B84"/>
    <w:rsid w:val="00B90FAB"/>
    <w:rsid w:val="00B91164"/>
    <w:rsid w:val="00B9146A"/>
    <w:rsid w:val="00B91D8A"/>
    <w:rsid w:val="00B91E31"/>
    <w:rsid w:val="00B91EE5"/>
    <w:rsid w:val="00B920F8"/>
    <w:rsid w:val="00B9232D"/>
    <w:rsid w:val="00B92B91"/>
    <w:rsid w:val="00B92BAD"/>
    <w:rsid w:val="00B92BB1"/>
    <w:rsid w:val="00B92DBA"/>
    <w:rsid w:val="00B9359E"/>
    <w:rsid w:val="00B93623"/>
    <w:rsid w:val="00B93A7D"/>
    <w:rsid w:val="00B93AB8"/>
    <w:rsid w:val="00B93C82"/>
    <w:rsid w:val="00B93D59"/>
    <w:rsid w:val="00B94163"/>
    <w:rsid w:val="00B942E0"/>
    <w:rsid w:val="00B94373"/>
    <w:rsid w:val="00B94653"/>
    <w:rsid w:val="00B946A5"/>
    <w:rsid w:val="00B9484F"/>
    <w:rsid w:val="00B94E52"/>
    <w:rsid w:val="00B94F82"/>
    <w:rsid w:val="00B95206"/>
    <w:rsid w:val="00B9539D"/>
    <w:rsid w:val="00B955DE"/>
    <w:rsid w:val="00B95790"/>
    <w:rsid w:val="00B95AAD"/>
    <w:rsid w:val="00B95B29"/>
    <w:rsid w:val="00B95C9C"/>
    <w:rsid w:val="00B95CDC"/>
    <w:rsid w:val="00B9650A"/>
    <w:rsid w:val="00B9669F"/>
    <w:rsid w:val="00B9682F"/>
    <w:rsid w:val="00B96841"/>
    <w:rsid w:val="00B96BB1"/>
    <w:rsid w:val="00B96C53"/>
    <w:rsid w:val="00B96EED"/>
    <w:rsid w:val="00B96FD0"/>
    <w:rsid w:val="00B97153"/>
    <w:rsid w:val="00B9771C"/>
    <w:rsid w:val="00B977FD"/>
    <w:rsid w:val="00B97CE0"/>
    <w:rsid w:val="00B97D77"/>
    <w:rsid w:val="00BA0A9F"/>
    <w:rsid w:val="00BA0D88"/>
    <w:rsid w:val="00BA0F81"/>
    <w:rsid w:val="00BA12C9"/>
    <w:rsid w:val="00BA1DF4"/>
    <w:rsid w:val="00BA1F93"/>
    <w:rsid w:val="00BA2092"/>
    <w:rsid w:val="00BA28B1"/>
    <w:rsid w:val="00BA293F"/>
    <w:rsid w:val="00BA2CB1"/>
    <w:rsid w:val="00BA2D0E"/>
    <w:rsid w:val="00BA318A"/>
    <w:rsid w:val="00BA3580"/>
    <w:rsid w:val="00BA35DE"/>
    <w:rsid w:val="00BA376F"/>
    <w:rsid w:val="00BA39A7"/>
    <w:rsid w:val="00BA3AC9"/>
    <w:rsid w:val="00BA3BB7"/>
    <w:rsid w:val="00BA3D8B"/>
    <w:rsid w:val="00BA3E2C"/>
    <w:rsid w:val="00BA3EA2"/>
    <w:rsid w:val="00BA4178"/>
    <w:rsid w:val="00BA46F7"/>
    <w:rsid w:val="00BA4E48"/>
    <w:rsid w:val="00BA4F1F"/>
    <w:rsid w:val="00BA50C2"/>
    <w:rsid w:val="00BA5265"/>
    <w:rsid w:val="00BA5B0C"/>
    <w:rsid w:val="00BA5D75"/>
    <w:rsid w:val="00BA605C"/>
    <w:rsid w:val="00BA6BA9"/>
    <w:rsid w:val="00BA6D4E"/>
    <w:rsid w:val="00BA7028"/>
    <w:rsid w:val="00BA7213"/>
    <w:rsid w:val="00BA7651"/>
    <w:rsid w:val="00BA776F"/>
    <w:rsid w:val="00BA7B3A"/>
    <w:rsid w:val="00BA7FD6"/>
    <w:rsid w:val="00BB000B"/>
    <w:rsid w:val="00BB0254"/>
    <w:rsid w:val="00BB03C8"/>
    <w:rsid w:val="00BB089F"/>
    <w:rsid w:val="00BB09AD"/>
    <w:rsid w:val="00BB09BA"/>
    <w:rsid w:val="00BB0EF0"/>
    <w:rsid w:val="00BB1675"/>
    <w:rsid w:val="00BB16FC"/>
    <w:rsid w:val="00BB18B4"/>
    <w:rsid w:val="00BB19B4"/>
    <w:rsid w:val="00BB204A"/>
    <w:rsid w:val="00BB2205"/>
    <w:rsid w:val="00BB2B6E"/>
    <w:rsid w:val="00BB328E"/>
    <w:rsid w:val="00BB34EF"/>
    <w:rsid w:val="00BB3F16"/>
    <w:rsid w:val="00BB4481"/>
    <w:rsid w:val="00BB4651"/>
    <w:rsid w:val="00BB4BB3"/>
    <w:rsid w:val="00BB5265"/>
    <w:rsid w:val="00BB537C"/>
    <w:rsid w:val="00BB557B"/>
    <w:rsid w:val="00BB59C7"/>
    <w:rsid w:val="00BB5B95"/>
    <w:rsid w:val="00BB5BA2"/>
    <w:rsid w:val="00BB5D98"/>
    <w:rsid w:val="00BB5FC0"/>
    <w:rsid w:val="00BB617B"/>
    <w:rsid w:val="00BB62FF"/>
    <w:rsid w:val="00BB6FAA"/>
    <w:rsid w:val="00BB7603"/>
    <w:rsid w:val="00BB77D3"/>
    <w:rsid w:val="00BB7BBA"/>
    <w:rsid w:val="00BC04CC"/>
    <w:rsid w:val="00BC0B48"/>
    <w:rsid w:val="00BC12F1"/>
    <w:rsid w:val="00BC153A"/>
    <w:rsid w:val="00BC156C"/>
    <w:rsid w:val="00BC18C3"/>
    <w:rsid w:val="00BC1A49"/>
    <w:rsid w:val="00BC1CDF"/>
    <w:rsid w:val="00BC1D10"/>
    <w:rsid w:val="00BC1E31"/>
    <w:rsid w:val="00BC211C"/>
    <w:rsid w:val="00BC2793"/>
    <w:rsid w:val="00BC285F"/>
    <w:rsid w:val="00BC2E5E"/>
    <w:rsid w:val="00BC2EAE"/>
    <w:rsid w:val="00BC38F4"/>
    <w:rsid w:val="00BC3C28"/>
    <w:rsid w:val="00BC416F"/>
    <w:rsid w:val="00BC442C"/>
    <w:rsid w:val="00BC450D"/>
    <w:rsid w:val="00BC45E8"/>
    <w:rsid w:val="00BC4699"/>
    <w:rsid w:val="00BC46B6"/>
    <w:rsid w:val="00BC4789"/>
    <w:rsid w:val="00BC482F"/>
    <w:rsid w:val="00BC4FC6"/>
    <w:rsid w:val="00BC5578"/>
    <w:rsid w:val="00BC5AB4"/>
    <w:rsid w:val="00BC5BD3"/>
    <w:rsid w:val="00BC60FF"/>
    <w:rsid w:val="00BC63B6"/>
    <w:rsid w:val="00BC69BD"/>
    <w:rsid w:val="00BC7136"/>
    <w:rsid w:val="00BC76E8"/>
    <w:rsid w:val="00BC7B0F"/>
    <w:rsid w:val="00BC7C3A"/>
    <w:rsid w:val="00BD0093"/>
    <w:rsid w:val="00BD02A3"/>
    <w:rsid w:val="00BD074D"/>
    <w:rsid w:val="00BD0C4F"/>
    <w:rsid w:val="00BD0FDD"/>
    <w:rsid w:val="00BD12F1"/>
    <w:rsid w:val="00BD1CB7"/>
    <w:rsid w:val="00BD1F54"/>
    <w:rsid w:val="00BD252A"/>
    <w:rsid w:val="00BD257F"/>
    <w:rsid w:val="00BD2584"/>
    <w:rsid w:val="00BD26A0"/>
    <w:rsid w:val="00BD29F9"/>
    <w:rsid w:val="00BD35D0"/>
    <w:rsid w:val="00BD3760"/>
    <w:rsid w:val="00BD3AB1"/>
    <w:rsid w:val="00BD3BE4"/>
    <w:rsid w:val="00BD4013"/>
    <w:rsid w:val="00BD4341"/>
    <w:rsid w:val="00BD4863"/>
    <w:rsid w:val="00BD495D"/>
    <w:rsid w:val="00BD5832"/>
    <w:rsid w:val="00BD5865"/>
    <w:rsid w:val="00BD5DE0"/>
    <w:rsid w:val="00BD6045"/>
    <w:rsid w:val="00BD604A"/>
    <w:rsid w:val="00BD6114"/>
    <w:rsid w:val="00BD624D"/>
    <w:rsid w:val="00BD637D"/>
    <w:rsid w:val="00BD6455"/>
    <w:rsid w:val="00BD69D1"/>
    <w:rsid w:val="00BD6A64"/>
    <w:rsid w:val="00BD6B31"/>
    <w:rsid w:val="00BD6ECA"/>
    <w:rsid w:val="00BD70E9"/>
    <w:rsid w:val="00BD71B5"/>
    <w:rsid w:val="00BD7350"/>
    <w:rsid w:val="00BD7410"/>
    <w:rsid w:val="00BD76CB"/>
    <w:rsid w:val="00BD772E"/>
    <w:rsid w:val="00BD7730"/>
    <w:rsid w:val="00BD7B41"/>
    <w:rsid w:val="00BD7BD3"/>
    <w:rsid w:val="00BD7F02"/>
    <w:rsid w:val="00BD7FE2"/>
    <w:rsid w:val="00BE03F9"/>
    <w:rsid w:val="00BE05D9"/>
    <w:rsid w:val="00BE0871"/>
    <w:rsid w:val="00BE179A"/>
    <w:rsid w:val="00BE18BF"/>
    <w:rsid w:val="00BE1CE5"/>
    <w:rsid w:val="00BE1F32"/>
    <w:rsid w:val="00BE2417"/>
    <w:rsid w:val="00BE2533"/>
    <w:rsid w:val="00BE254C"/>
    <w:rsid w:val="00BE272A"/>
    <w:rsid w:val="00BE286A"/>
    <w:rsid w:val="00BE2BC3"/>
    <w:rsid w:val="00BE33BA"/>
    <w:rsid w:val="00BE346F"/>
    <w:rsid w:val="00BE3AA0"/>
    <w:rsid w:val="00BE3C50"/>
    <w:rsid w:val="00BE3DBD"/>
    <w:rsid w:val="00BE3EBF"/>
    <w:rsid w:val="00BE4219"/>
    <w:rsid w:val="00BE4804"/>
    <w:rsid w:val="00BE4D66"/>
    <w:rsid w:val="00BE4E16"/>
    <w:rsid w:val="00BE4ED7"/>
    <w:rsid w:val="00BE4F53"/>
    <w:rsid w:val="00BE4F62"/>
    <w:rsid w:val="00BE54CE"/>
    <w:rsid w:val="00BE571A"/>
    <w:rsid w:val="00BE592A"/>
    <w:rsid w:val="00BE6037"/>
    <w:rsid w:val="00BE6153"/>
    <w:rsid w:val="00BE6353"/>
    <w:rsid w:val="00BE6AE0"/>
    <w:rsid w:val="00BE6D2B"/>
    <w:rsid w:val="00BE6D4C"/>
    <w:rsid w:val="00BE6EE0"/>
    <w:rsid w:val="00BE77E3"/>
    <w:rsid w:val="00BE7FD9"/>
    <w:rsid w:val="00BF06A2"/>
    <w:rsid w:val="00BF07BB"/>
    <w:rsid w:val="00BF07C0"/>
    <w:rsid w:val="00BF0B5C"/>
    <w:rsid w:val="00BF0C73"/>
    <w:rsid w:val="00BF0EB4"/>
    <w:rsid w:val="00BF12BB"/>
    <w:rsid w:val="00BF16CC"/>
    <w:rsid w:val="00BF1855"/>
    <w:rsid w:val="00BF1944"/>
    <w:rsid w:val="00BF1C67"/>
    <w:rsid w:val="00BF2494"/>
    <w:rsid w:val="00BF25D4"/>
    <w:rsid w:val="00BF26FA"/>
    <w:rsid w:val="00BF2D69"/>
    <w:rsid w:val="00BF31A7"/>
    <w:rsid w:val="00BF34EF"/>
    <w:rsid w:val="00BF3741"/>
    <w:rsid w:val="00BF390F"/>
    <w:rsid w:val="00BF3AB7"/>
    <w:rsid w:val="00BF3B1C"/>
    <w:rsid w:val="00BF3BB9"/>
    <w:rsid w:val="00BF3D75"/>
    <w:rsid w:val="00BF432A"/>
    <w:rsid w:val="00BF4449"/>
    <w:rsid w:val="00BF4C43"/>
    <w:rsid w:val="00BF519A"/>
    <w:rsid w:val="00BF5A54"/>
    <w:rsid w:val="00BF5C47"/>
    <w:rsid w:val="00BF5EE0"/>
    <w:rsid w:val="00BF5EE9"/>
    <w:rsid w:val="00BF60B3"/>
    <w:rsid w:val="00BF68EE"/>
    <w:rsid w:val="00BF699C"/>
    <w:rsid w:val="00BF6A7E"/>
    <w:rsid w:val="00BF6BC0"/>
    <w:rsid w:val="00BF6E10"/>
    <w:rsid w:val="00BF7174"/>
    <w:rsid w:val="00BF7338"/>
    <w:rsid w:val="00BF75D2"/>
    <w:rsid w:val="00BF7941"/>
    <w:rsid w:val="00BF7953"/>
    <w:rsid w:val="00BF7B8D"/>
    <w:rsid w:val="00BF7CD3"/>
    <w:rsid w:val="00C0049E"/>
    <w:rsid w:val="00C00569"/>
    <w:rsid w:val="00C0059D"/>
    <w:rsid w:val="00C008F4"/>
    <w:rsid w:val="00C00B0A"/>
    <w:rsid w:val="00C01050"/>
    <w:rsid w:val="00C01459"/>
    <w:rsid w:val="00C015EA"/>
    <w:rsid w:val="00C0180A"/>
    <w:rsid w:val="00C0188E"/>
    <w:rsid w:val="00C01B33"/>
    <w:rsid w:val="00C01BBD"/>
    <w:rsid w:val="00C01C91"/>
    <w:rsid w:val="00C01D80"/>
    <w:rsid w:val="00C02004"/>
    <w:rsid w:val="00C0235E"/>
    <w:rsid w:val="00C02778"/>
    <w:rsid w:val="00C02BDD"/>
    <w:rsid w:val="00C02FA7"/>
    <w:rsid w:val="00C02FC5"/>
    <w:rsid w:val="00C0350B"/>
    <w:rsid w:val="00C03D7F"/>
    <w:rsid w:val="00C03E80"/>
    <w:rsid w:val="00C04106"/>
    <w:rsid w:val="00C04538"/>
    <w:rsid w:val="00C05119"/>
    <w:rsid w:val="00C05458"/>
    <w:rsid w:val="00C05799"/>
    <w:rsid w:val="00C05892"/>
    <w:rsid w:val="00C059A8"/>
    <w:rsid w:val="00C064AE"/>
    <w:rsid w:val="00C066B1"/>
    <w:rsid w:val="00C06DDA"/>
    <w:rsid w:val="00C06E69"/>
    <w:rsid w:val="00C06F4F"/>
    <w:rsid w:val="00C070EC"/>
    <w:rsid w:val="00C07295"/>
    <w:rsid w:val="00C077FA"/>
    <w:rsid w:val="00C07D56"/>
    <w:rsid w:val="00C10708"/>
    <w:rsid w:val="00C110EC"/>
    <w:rsid w:val="00C116FB"/>
    <w:rsid w:val="00C11C3A"/>
    <w:rsid w:val="00C11DC0"/>
    <w:rsid w:val="00C11F91"/>
    <w:rsid w:val="00C1222C"/>
    <w:rsid w:val="00C12B77"/>
    <w:rsid w:val="00C12BEE"/>
    <w:rsid w:val="00C12C10"/>
    <w:rsid w:val="00C12D87"/>
    <w:rsid w:val="00C136D0"/>
    <w:rsid w:val="00C1377D"/>
    <w:rsid w:val="00C13877"/>
    <w:rsid w:val="00C139E5"/>
    <w:rsid w:val="00C13E16"/>
    <w:rsid w:val="00C13EDC"/>
    <w:rsid w:val="00C148E4"/>
    <w:rsid w:val="00C149F9"/>
    <w:rsid w:val="00C14A89"/>
    <w:rsid w:val="00C14BE3"/>
    <w:rsid w:val="00C14DCF"/>
    <w:rsid w:val="00C14DE0"/>
    <w:rsid w:val="00C1501E"/>
    <w:rsid w:val="00C151CD"/>
    <w:rsid w:val="00C15293"/>
    <w:rsid w:val="00C1574D"/>
    <w:rsid w:val="00C159B9"/>
    <w:rsid w:val="00C15CCF"/>
    <w:rsid w:val="00C15D0B"/>
    <w:rsid w:val="00C160C5"/>
    <w:rsid w:val="00C16E68"/>
    <w:rsid w:val="00C170D3"/>
    <w:rsid w:val="00C172BE"/>
    <w:rsid w:val="00C1761D"/>
    <w:rsid w:val="00C17E5E"/>
    <w:rsid w:val="00C17ED6"/>
    <w:rsid w:val="00C20073"/>
    <w:rsid w:val="00C20749"/>
    <w:rsid w:val="00C20C94"/>
    <w:rsid w:val="00C20D9D"/>
    <w:rsid w:val="00C20DA5"/>
    <w:rsid w:val="00C210C4"/>
    <w:rsid w:val="00C218E9"/>
    <w:rsid w:val="00C219D1"/>
    <w:rsid w:val="00C22603"/>
    <w:rsid w:val="00C229F3"/>
    <w:rsid w:val="00C22B0E"/>
    <w:rsid w:val="00C2305D"/>
    <w:rsid w:val="00C236A5"/>
    <w:rsid w:val="00C23946"/>
    <w:rsid w:val="00C2397B"/>
    <w:rsid w:val="00C23BD5"/>
    <w:rsid w:val="00C2438C"/>
    <w:rsid w:val="00C24659"/>
    <w:rsid w:val="00C2483D"/>
    <w:rsid w:val="00C24CB2"/>
    <w:rsid w:val="00C2541A"/>
    <w:rsid w:val="00C256B0"/>
    <w:rsid w:val="00C25798"/>
    <w:rsid w:val="00C25867"/>
    <w:rsid w:val="00C25958"/>
    <w:rsid w:val="00C2609A"/>
    <w:rsid w:val="00C2649A"/>
    <w:rsid w:val="00C26630"/>
    <w:rsid w:val="00C2668B"/>
    <w:rsid w:val="00C26951"/>
    <w:rsid w:val="00C26DF5"/>
    <w:rsid w:val="00C27261"/>
    <w:rsid w:val="00C27538"/>
    <w:rsid w:val="00C27DA5"/>
    <w:rsid w:val="00C301A3"/>
    <w:rsid w:val="00C3045D"/>
    <w:rsid w:val="00C306C7"/>
    <w:rsid w:val="00C30B16"/>
    <w:rsid w:val="00C31047"/>
    <w:rsid w:val="00C3152D"/>
    <w:rsid w:val="00C315DF"/>
    <w:rsid w:val="00C317E2"/>
    <w:rsid w:val="00C31BDC"/>
    <w:rsid w:val="00C31C0A"/>
    <w:rsid w:val="00C31E4C"/>
    <w:rsid w:val="00C3202D"/>
    <w:rsid w:val="00C323BE"/>
    <w:rsid w:val="00C32414"/>
    <w:rsid w:val="00C3268B"/>
    <w:rsid w:val="00C326D2"/>
    <w:rsid w:val="00C32BB2"/>
    <w:rsid w:val="00C32C1C"/>
    <w:rsid w:val="00C32D9A"/>
    <w:rsid w:val="00C32F03"/>
    <w:rsid w:val="00C32F1F"/>
    <w:rsid w:val="00C330BB"/>
    <w:rsid w:val="00C3313D"/>
    <w:rsid w:val="00C33592"/>
    <w:rsid w:val="00C33721"/>
    <w:rsid w:val="00C33C92"/>
    <w:rsid w:val="00C346D2"/>
    <w:rsid w:val="00C34AA0"/>
    <w:rsid w:val="00C3510E"/>
    <w:rsid w:val="00C35184"/>
    <w:rsid w:val="00C35414"/>
    <w:rsid w:val="00C359F0"/>
    <w:rsid w:val="00C35C4C"/>
    <w:rsid w:val="00C36315"/>
    <w:rsid w:val="00C364C0"/>
    <w:rsid w:val="00C369D0"/>
    <w:rsid w:val="00C36D1B"/>
    <w:rsid w:val="00C37164"/>
    <w:rsid w:val="00C377B4"/>
    <w:rsid w:val="00C37A82"/>
    <w:rsid w:val="00C37ADC"/>
    <w:rsid w:val="00C37D05"/>
    <w:rsid w:val="00C37FE0"/>
    <w:rsid w:val="00C40207"/>
    <w:rsid w:val="00C4020B"/>
    <w:rsid w:val="00C4055D"/>
    <w:rsid w:val="00C406D9"/>
    <w:rsid w:val="00C40946"/>
    <w:rsid w:val="00C409F7"/>
    <w:rsid w:val="00C40C68"/>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3CE7"/>
    <w:rsid w:val="00C43FE8"/>
    <w:rsid w:val="00C44488"/>
    <w:rsid w:val="00C44677"/>
    <w:rsid w:val="00C448AB"/>
    <w:rsid w:val="00C44E85"/>
    <w:rsid w:val="00C45D2C"/>
    <w:rsid w:val="00C45EB9"/>
    <w:rsid w:val="00C462A1"/>
    <w:rsid w:val="00C46496"/>
    <w:rsid w:val="00C46978"/>
    <w:rsid w:val="00C473AD"/>
    <w:rsid w:val="00C473C3"/>
    <w:rsid w:val="00C474A6"/>
    <w:rsid w:val="00C476D6"/>
    <w:rsid w:val="00C4783D"/>
    <w:rsid w:val="00C47A04"/>
    <w:rsid w:val="00C47A43"/>
    <w:rsid w:val="00C47AFD"/>
    <w:rsid w:val="00C47C11"/>
    <w:rsid w:val="00C47C32"/>
    <w:rsid w:val="00C47F34"/>
    <w:rsid w:val="00C50010"/>
    <w:rsid w:val="00C508F0"/>
    <w:rsid w:val="00C50A12"/>
    <w:rsid w:val="00C50A2C"/>
    <w:rsid w:val="00C51401"/>
    <w:rsid w:val="00C51554"/>
    <w:rsid w:val="00C517A6"/>
    <w:rsid w:val="00C51833"/>
    <w:rsid w:val="00C51AC3"/>
    <w:rsid w:val="00C51F05"/>
    <w:rsid w:val="00C5247D"/>
    <w:rsid w:val="00C5276E"/>
    <w:rsid w:val="00C529AE"/>
    <w:rsid w:val="00C52FDA"/>
    <w:rsid w:val="00C532EA"/>
    <w:rsid w:val="00C5364E"/>
    <w:rsid w:val="00C5376B"/>
    <w:rsid w:val="00C5386E"/>
    <w:rsid w:val="00C539F0"/>
    <w:rsid w:val="00C542F2"/>
    <w:rsid w:val="00C54739"/>
    <w:rsid w:val="00C5476A"/>
    <w:rsid w:val="00C5506F"/>
    <w:rsid w:val="00C5509B"/>
    <w:rsid w:val="00C5510F"/>
    <w:rsid w:val="00C5551A"/>
    <w:rsid w:val="00C55564"/>
    <w:rsid w:val="00C559AA"/>
    <w:rsid w:val="00C55ADE"/>
    <w:rsid w:val="00C55C2C"/>
    <w:rsid w:val="00C55DA8"/>
    <w:rsid w:val="00C56BA2"/>
    <w:rsid w:val="00C56BB8"/>
    <w:rsid w:val="00C56DE3"/>
    <w:rsid w:val="00C56FB0"/>
    <w:rsid w:val="00C56FE9"/>
    <w:rsid w:val="00C57328"/>
    <w:rsid w:val="00C573A6"/>
    <w:rsid w:val="00C575A0"/>
    <w:rsid w:val="00C57AB3"/>
    <w:rsid w:val="00C60053"/>
    <w:rsid w:val="00C60079"/>
    <w:rsid w:val="00C60110"/>
    <w:rsid w:val="00C60222"/>
    <w:rsid w:val="00C60B29"/>
    <w:rsid w:val="00C60CC3"/>
    <w:rsid w:val="00C60F95"/>
    <w:rsid w:val="00C61396"/>
    <w:rsid w:val="00C614DF"/>
    <w:rsid w:val="00C6169D"/>
    <w:rsid w:val="00C6185D"/>
    <w:rsid w:val="00C62059"/>
    <w:rsid w:val="00C622D1"/>
    <w:rsid w:val="00C625AC"/>
    <w:rsid w:val="00C62637"/>
    <w:rsid w:val="00C629B4"/>
    <w:rsid w:val="00C62A30"/>
    <w:rsid w:val="00C62BBD"/>
    <w:rsid w:val="00C62FAD"/>
    <w:rsid w:val="00C62FDC"/>
    <w:rsid w:val="00C63E4A"/>
    <w:rsid w:val="00C63F6B"/>
    <w:rsid w:val="00C645B1"/>
    <w:rsid w:val="00C646B9"/>
    <w:rsid w:val="00C64956"/>
    <w:rsid w:val="00C64CA3"/>
    <w:rsid w:val="00C64FE3"/>
    <w:rsid w:val="00C65FD8"/>
    <w:rsid w:val="00C66031"/>
    <w:rsid w:val="00C6626C"/>
    <w:rsid w:val="00C662E2"/>
    <w:rsid w:val="00C66310"/>
    <w:rsid w:val="00C6631B"/>
    <w:rsid w:val="00C671EA"/>
    <w:rsid w:val="00C67264"/>
    <w:rsid w:val="00C672BA"/>
    <w:rsid w:val="00C6777C"/>
    <w:rsid w:val="00C678EE"/>
    <w:rsid w:val="00C67A0B"/>
    <w:rsid w:val="00C67BCE"/>
    <w:rsid w:val="00C67D3F"/>
    <w:rsid w:val="00C67F04"/>
    <w:rsid w:val="00C7070E"/>
    <w:rsid w:val="00C708C6"/>
    <w:rsid w:val="00C70929"/>
    <w:rsid w:val="00C70D55"/>
    <w:rsid w:val="00C710F0"/>
    <w:rsid w:val="00C7154D"/>
    <w:rsid w:val="00C715F6"/>
    <w:rsid w:val="00C717C0"/>
    <w:rsid w:val="00C722A2"/>
    <w:rsid w:val="00C7250C"/>
    <w:rsid w:val="00C72A15"/>
    <w:rsid w:val="00C7318A"/>
    <w:rsid w:val="00C74141"/>
    <w:rsid w:val="00C74543"/>
    <w:rsid w:val="00C74651"/>
    <w:rsid w:val="00C74A16"/>
    <w:rsid w:val="00C74B78"/>
    <w:rsid w:val="00C74D7E"/>
    <w:rsid w:val="00C74D81"/>
    <w:rsid w:val="00C7504D"/>
    <w:rsid w:val="00C750C1"/>
    <w:rsid w:val="00C754CB"/>
    <w:rsid w:val="00C75543"/>
    <w:rsid w:val="00C75855"/>
    <w:rsid w:val="00C75862"/>
    <w:rsid w:val="00C75A11"/>
    <w:rsid w:val="00C75FCD"/>
    <w:rsid w:val="00C7635F"/>
    <w:rsid w:val="00C763F5"/>
    <w:rsid w:val="00C765CF"/>
    <w:rsid w:val="00C765EA"/>
    <w:rsid w:val="00C76772"/>
    <w:rsid w:val="00C767DE"/>
    <w:rsid w:val="00C76857"/>
    <w:rsid w:val="00C76C47"/>
    <w:rsid w:val="00C76D46"/>
    <w:rsid w:val="00C76DDA"/>
    <w:rsid w:val="00C76E3D"/>
    <w:rsid w:val="00C772A0"/>
    <w:rsid w:val="00C774F2"/>
    <w:rsid w:val="00C77BEF"/>
    <w:rsid w:val="00C77D68"/>
    <w:rsid w:val="00C77E1F"/>
    <w:rsid w:val="00C80B19"/>
    <w:rsid w:val="00C81613"/>
    <w:rsid w:val="00C81746"/>
    <w:rsid w:val="00C819D9"/>
    <w:rsid w:val="00C81B10"/>
    <w:rsid w:val="00C81B31"/>
    <w:rsid w:val="00C81D45"/>
    <w:rsid w:val="00C81EDE"/>
    <w:rsid w:val="00C82295"/>
    <w:rsid w:val="00C825E1"/>
    <w:rsid w:val="00C82688"/>
    <w:rsid w:val="00C82771"/>
    <w:rsid w:val="00C82BD6"/>
    <w:rsid w:val="00C82DC4"/>
    <w:rsid w:val="00C8331A"/>
    <w:rsid w:val="00C8396B"/>
    <w:rsid w:val="00C83B63"/>
    <w:rsid w:val="00C83EB3"/>
    <w:rsid w:val="00C83FD6"/>
    <w:rsid w:val="00C844F9"/>
    <w:rsid w:val="00C848EF"/>
    <w:rsid w:val="00C852ED"/>
    <w:rsid w:val="00C85543"/>
    <w:rsid w:val="00C85709"/>
    <w:rsid w:val="00C85881"/>
    <w:rsid w:val="00C85947"/>
    <w:rsid w:val="00C85EF5"/>
    <w:rsid w:val="00C86001"/>
    <w:rsid w:val="00C86079"/>
    <w:rsid w:val="00C860BA"/>
    <w:rsid w:val="00C86391"/>
    <w:rsid w:val="00C86433"/>
    <w:rsid w:val="00C866CE"/>
    <w:rsid w:val="00C866D2"/>
    <w:rsid w:val="00C87280"/>
    <w:rsid w:val="00C87453"/>
    <w:rsid w:val="00C875B4"/>
    <w:rsid w:val="00C87963"/>
    <w:rsid w:val="00C87F4C"/>
    <w:rsid w:val="00C9019D"/>
    <w:rsid w:val="00C904D8"/>
    <w:rsid w:val="00C90935"/>
    <w:rsid w:val="00C913B6"/>
    <w:rsid w:val="00C91576"/>
    <w:rsid w:val="00C919E9"/>
    <w:rsid w:val="00C91BAB"/>
    <w:rsid w:val="00C91E46"/>
    <w:rsid w:val="00C91F3B"/>
    <w:rsid w:val="00C920C3"/>
    <w:rsid w:val="00C92218"/>
    <w:rsid w:val="00C92629"/>
    <w:rsid w:val="00C92733"/>
    <w:rsid w:val="00C93015"/>
    <w:rsid w:val="00C93319"/>
    <w:rsid w:val="00C9438B"/>
    <w:rsid w:val="00C947A2"/>
    <w:rsid w:val="00C947CD"/>
    <w:rsid w:val="00C949B6"/>
    <w:rsid w:val="00C95137"/>
    <w:rsid w:val="00C956ED"/>
    <w:rsid w:val="00C95834"/>
    <w:rsid w:val="00C95BD3"/>
    <w:rsid w:val="00C95BE8"/>
    <w:rsid w:val="00C95F3A"/>
    <w:rsid w:val="00C961A3"/>
    <w:rsid w:val="00C964C0"/>
    <w:rsid w:val="00C96D19"/>
    <w:rsid w:val="00C96E9C"/>
    <w:rsid w:val="00C97452"/>
    <w:rsid w:val="00C9794E"/>
    <w:rsid w:val="00CA0169"/>
    <w:rsid w:val="00CA0480"/>
    <w:rsid w:val="00CA048F"/>
    <w:rsid w:val="00CA0A5B"/>
    <w:rsid w:val="00CA0B57"/>
    <w:rsid w:val="00CA10DA"/>
    <w:rsid w:val="00CA1576"/>
    <w:rsid w:val="00CA1814"/>
    <w:rsid w:val="00CA19DA"/>
    <w:rsid w:val="00CA1E3C"/>
    <w:rsid w:val="00CA23C5"/>
    <w:rsid w:val="00CA2453"/>
    <w:rsid w:val="00CA2486"/>
    <w:rsid w:val="00CA259F"/>
    <w:rsid w:val="00CA2C8F"/>
    <w:rsid w:val="00CA304C"/>
    <w:rsid w:val="00CA3499"/>
    <w:rsid w:val="00CA39F8"/>
    <w:rsid w:val="00CA3A9C"/>
    <w:rsid w:val="00CA41C3"/>
    <w:rsid w:val="00CA4410"/>
    <w:rsid w:val="00CA45C3"/>
    <w:rsid w:val="00CA5994"/>
    <w:rsid w:val="00CA5A38"/>
    <w:rsid w:val="00CA5DCB"/>
    <w:rsid w:val="00CA6157"/>
    <w:rsid w:val="00CA6171"/>
    <w:rsid w:val="00CA61B5"/>
    <w:rsid w:val="00CA634B"/>
    <w:rsid w:val="00CA6873"/>
    <w:rsid w:val="00CA6955"/>
    <w:rsid w:val="00CA6C00"/>
    <w:rsid w:val="00CA6EB9"/>
    <w:rsid w:val="00CA784A"/>
    <w:rsid w:val="00CA7B22"/>
    <w:rsid w:val="00CA7C84"/>
    <w:rsid w:val="00CB00F0"/>
    <w:rsid w:val="00CB0178"/>
    <w:rsid w:val="00CB02F2"/>
    <w:rsid w:val="00CB085C"/>
    <w:rsid w:val="00CB0B77"/>
    <w:rsid w:val="00CB0DAF"/>
    <w:rsid w:val="00CB0E89"/>
    <w:rsid w:val="00CB1CBC"/>
    <w:rsid w:val="00CB1D74"/>
    <w:rsid w:val="00CB1D9C"/>
    <w:rsid w:val="00CB1DB4"/>
    <w:rsid w:val="00CB2185"/>
    <w:rsid w:val="00CB250E"/>
    <w:rsid w:val="00CB269F"/>
    <w:rsid w:val="00CB26C2"/>
    <w:rsid w:val="00CB2756"/>
    <w:rsid w:val="00CB2908"/>
    <w:rsid w:val="00CB2980"/>
    <w:rsid w:val="00CB2C31"/>
    <w:rsid w:val="00CB3231"/>
    <w:rsid w:val="00CB35EA"/>
    <w:rsid w:val="00CB3752"/>
    <w:rsid w:val="00CB3812"/>
    <w:rsid w:val="00CB39FB"/>
    <w:rsid w:val="00CB3BCB"/>
    <w:rsid w:val="00CB3D7B"/>
    <w:rsid w:val="00CB3E5F"/>
    <w:rsid w:val="00CB3ED1"/>
    <w:rsid w:val="00CB4134"/>
    <w:rsid w:val="00CB4225"/>
    <w:rsid w:val="00CB4E5C"/>
    <w:rsid w:val="00CB505D"/>
    <w:rsid w:val="00CB57CD"/>
    <w:rsid w:val="00CB5C91"/>
    <w:rsid w:val="00CB5F3D"/>
    <w:rsid w:val="00CB638C"/>
    <w:rsid w:val="00CB6DB8"/>
    <w:rsid w:val="00CB6E65"/>
    <w:rsid w:val="00CB6E70"/>
    <w:rsid w:val="00CB70F7"/>
    <w:rsid w:val="00CB7142"/>
    <w:rsid w:val="00CB727A"/>
    <w:rsid w:val="00CB7547"/>
    <w:rsid w:val="00CB758E"/>
    <w:rsid w:val="00CB765C"/>
    <w:rsid w:val="00CB7672"/>
    <w:rsid w:val="00CB78EF"/>
    <w:rsid w:val="00CB7AEE"/>
    <w:rsid w:val="00CB7B3D"/>
    <w:rsid w:val="00CB7C62"/>
    <w:rsid w:val="00CB7C98"/>
    <w:rsid w:val="00CB7F08"/>
    <w:rsid w:val="00CC032C"/>
    <w:rsid w:val="00CC0574"/>
    <w:rsid w:val="00CC0587"/>
    <w:rsid w:val="00CC05F5"/>
    <w:rsid w:val="00CC0682"/>
    <w:rsid w:val="00CC06E2"/>
    <w:rsid w:val="00CC07AC"/>
    <w:rsid w:val="00CC08F7"/>
    <w:rsid w:val="00CC099E"/>
    <w:rsid w:val="00CC09D7"/>
    <w:rsid w:val="00CC0B60"/>
    <w:rsid w:val="00CC0BED"/>
    <w:rsid w:val="00CC1284"/>
    <w:rsid w:val="00CC12AD"/>
    <w:rsid w:val="00CC15C9"/>
    <w:rsid w:val="00CC16A7"/>
    <w:rsid w:val="00CC16E0"/>
    <w:rsid w:val="00CC1728"/>
    <w:rsid w:val="00CC1812"/>
    <w:rsid w:val="00CC18A3"/>
    <w:rsid w:val="00CC18CC"/>
    <w:rsid w:val="00CC195E"/>
    <w:rsid w:val="00CC2440"/>
    <w:rsid w:val="00CC2856"/>
    <w:rsid w:val="00CC286D"/>
    <w:rsid w:val="00CC2907"/>
    <w:rsid w:val="00CC29C6"/>
    <w:rsid w:val="00CC29F1"/>
    <w:rsid w:val="00CC2E19"/>
    <w:rsid w:val="00CC3638"/>
    <w:rsid w:val="00CC3793"/>
    <w:rsid w:val="00CC39CE"/>
    <w:rsid w:val="00CC3E86"/>
    <w:rsid w:val="00CC4039"/>
    <w:rsid w:val="00CC41A9"/>
    <w:rsid w:val="00CC449A"/>
    <w:rsid w:val="00CC4AAE"/>
    <w:rsid w:val="00CC4D78"/>
    <w:rsid w:val="00CC51C6"/>
    <w:rsid w:val="00CC5D8A"/>
    <w:rsid w:val="00CC5DF0"/>
    <w:rsid w:val="00CC61D4"/>
    <w:rsid w:val="00CC6229"/>
    <w:rsid w:val="00CC6512"/>
    <w:rsid w:val="00CC684F"/>
    <w:rsid w:val="00CC6AE8"/>
    <w:rsid w:val="00CC7438"/>
    <w:rsid w:val="00CC746A"/>
    <w:rsid w:val="00CC7730"/>
    <w:rsid w:val="00CC7A31"/>
    <w:rsid w:val="00CC7BF5"/>
    <w:rsid w:val="00CC7D3D"/>
    <w:rsid w:val="00CD0B14"/>
    <w:rsid w:val="00CD0D74"/>
    <w:rsid w:val="00CD0FE9"/>
    <w:rsid w:val="00CD14AE"/>
    <w:rsid w:val="00CD14C6"/>
    <w:rsid w:val="00CD1A1B"/>
    <w:rsid w:val="00CD1BA9"/>
    <w:rsid w:val="00CD2159"/>
    <w:rsid w:val="00CD293C"/>
    <w:rsid w:val="00CD293D"/>
    <w:rsid w:val="00CD2AE1"/>
    <w:rsid w:val="00CD2F13"/>
    <w:rsid w:val="00CD2F45"/>
    <w:rsid w:val="00CD3054"/>
    <w:rsid w:val="00CD3444"/>
    <w:rsid w:val="00CD3802"/>
    <w:rsid w:val="00CD3F0E"/>
    <w:rsid w:val="00CD3FBF"/>
    <w:rsid w:val="00CD4495"/>
    <w:rsid w:val="00CD4621"/>
    <w:rsid w:val="00CD484A"/>
    <w:rsid w:val="00CD4880"/>
    <w:rsid w:val="00CD4AD3"/>
    <w:rsid w:val="00CD4BA3"/>
    <w:rsid w:val="00CD50D1"/>
    <w:rsid w:val="00CD53DE"/>
    <w:rsid w:val="00CD5532"/>
    <w:rsid w:val="00CD58ED"/>
    <w:rsid w:val="00CD5B25"/>
    <w:rsid w:val="00CD5C09"/>
    <w:rsid w:val="00CD6334"/>
    <w:rsid w:val="00CD66F4"/>
    <w:rsid w:val="00CD6A75"/>
    <w:rsid w:val="00CD6AE8"/>
    <w:rsid w:val="00CD6C9C"/>
    <w:rsid w:val="00CD731F"/>
    <w:rsid w:val="00CD755D"/>
    <w:rsid w:val="00CD7737"/>
    <w:rsid w:val="00CD77FD"/>
    <w:rsid w:val="00CD7F3E"/>
    <w:rsid w:val="00CE0318"/>
    <w:rsid w:val="00CE051F"/>
    <w:rsid w:val="00CE0A80"/>
    <w:rsid w:val="00CE15AE"/>
    <w:rsid w:val="00CE1F2C"/>
    <w:rsid w:val="00CE2203"/>
    <w:rsid w:val="00CE29A8"/>
    <w:rsid w:val="00CE2A19"/>
    <w:rsid w:val="00CE2AE3"/>
    <w:rsid w:val="00CE2AFC"/>
    <w:rsid w:val="00CE2C5C"/>
    <w:rsid w:val="00CE2CB6"/>
    <w:rsid w:val="00CE2E03"/>
    <w:rsid w:val="00CE31D1"/>
    <w:rsid w:val="00CE3238"/>
    <w:rsid w:val="00CE326D"/>
    <w:rsid w:val="00CE345E"/>
    <w:rsid w:val="00CE3AB9"/>
    <w:rsid w:val="00CE3AD7"/>
    <w:rsid w:val="00CE3D1F"/>
    <w:rsid w:val="00CE3EAA"/>
    <w:rsid w:val="00CE40A6"/>
    <w:rsid w:val="00CE41FE"/>
    <w:rsid w:val="00CE457E"/>
    <w:rsid w:val="00CE4D62"/>
    <w:rsid w:val="00CE4E0D"/>
    <w:rsid w:val="00CE51EE"/>
    <w:rsid w:val="00CE51FB"/>
    <w:rsid w:val="00CE52BC"/>
    <w:rsid w:val="00CE53AC"/>
    <w:rsid w:val="00CE55D9"/>
    <w:rsid w:val="00CE56A8"/>
    <w:rsid w:val="00CE5857"/>
    <w:rsid w:val="00CE5889"/>
    <w:rsid w:val="00CE5E56"/>
    <w:rsid w:val="00CE5F6F"/>
    <w:rsid w:val="00CE62C3"/>
    <w:rsid w:val="00CE63E4"/>
    <w:rsid w:val="00CE645C"/>
    <w:rsid w:val="00CE64E2"/>
    <w:rsid w:val="00CE651D"/>
    <w:rsid w:val="00CE656D"/>
    <w:rsid w:val="00CE65DF"/>
    <w:rsid w:val="00CE674A"/>
    <w:rsid w:val="00CE6CF3"/>
    <w:rsid w:val="00CE6D52"/>
    <w:rsid w:val="00CE76FA"/>
    <w:rsid w:val="00CE7796"/>
    <w:rsid w:val="00CE7AEC"/>
    <w:rsid w:val="00CE7D7C"/>
    <w:rsid w:val="00CE7DB6"/>
    <w:rsid w:val="00CF0089"/>
    <w:rsid w:val="00CF066D"/>
    <w:rsid w:val="00CF07EC"/>
    <w:rsid w:val="00CF080D"/>
    <w:rsid w:val="00CF089B"/>
    <w:rsid w:val="00CF0A59"/>
    <w:rsid w:val="00CF167E"/>
    <w:rsid w:val="00CF1A9A"/>
    <w:rsid w:val="00CF245B"/>
    <w:rsid w:val="00CF275B"/>
    <w:rsid w:val="00CF2E8A"/>
    <w:rsid w:val="00CF2EC0"/>
    <w:rsid w:val="00CF3236"/>
    <w:rsid w:val="00CF342C"/>
    <w:rsid w:val="00CF34EA"/>
    <w:rsid w:val="00CF3841"/>
    <w:rsid w:val="00CF386A"/>
    <w:rsid w:val="00CF3992"/>
    <w:rsid w:val="00CF3D6C"/>
    <w:rsid w:val="00CF468A"/>
    <w:rsid w:val="00CF4908"/>
    <w:rsid w:val="00CF4984"/>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267"/>
    <w:rsid w:val="00D003F5"/>
    <w:rsid w:val="00D00462"/>
    <w:rsid w:val="00D0051C"/>
    <w:rsid w:val="00D0082F"/>
    <w:rsid w:val="00D00948"/>
    <w:rsid w:val="00D00F9E"/>
    <w:rsid w:val="00D01779"/>
    <w:rsid w:val="00D018FB"/>
    <w:rsid w:val="00D01C0C"/>
    <w:rsid w:val="00D01C1F"/>
    <w:rsid w:val="00D01EFA"/>
    <w:rsid w:val="00D02003"/>
    <w:rsid w:val="00D0214C"/>
    <w:rsid w:val="00D0217B"/>
    <w:rsid w:val="00D02413"/>
    <w:rsid w:val="00D0277C"/>
    <w:rsid w:val="00D028E0"/>
    <w:rsid w:val="00D02C24"/>
    <w:rsid w:val="00D0337A"/>
    <w:rsid w:val="00D035F3"/>
    <w:rsid w:val="00D03BB4"/>
    <w:rsid w:val="00D03DE4"/>
    <w:rsid w:val="00D0498E"/>
    <w:rsid w:val="00D04B02"/>
    <w:rsid w:val="00D04CE2"/>
    <w:rsid w:val="00D04D02"/>
    <w:rsid w:val="00D04F9F"/>
    <w:rsid w:val="00D059FE"/>
    <w:rsid w:val="00D05DDD"/>
    <w:rsid w:val="00D0607D"/>
    <w:rsid w:val="00D06122"/>
    <w:rsid w:val="00D067DF"/>
    <w:rsid w:val="00D06ACF"/>
    <w:rsid w:val="00D06D3B"/>
    <w:rsid w:val="00D06EB1"/>
    <w:rsid w:val="00D07043"/>
    <w:rsid w:val="00D072A4"/>
    <w:rsid w:val="00D073F1"/>
    <w:rsid w:val="00D0742C"/>
    <w:rsid w:val="00D07590"/>
    <w:rsid w:val="00D07729"/>
    <w:rsid w:val="00D07B2D"/>
    <w:rsid w:val="00D07C82"/>
    <w:rsid w:val="00D07E4A"/>
    <w:rsid w:val="00D10108"/>
    <w:rsid w:val="00D10303"/>
    <w:rsid w:val="00D10331"/>
    <w:rsid w:val="00D10D01"/>
    <w:rsid w:val="00D10D3A"/>
    <w:rsid w:val="00D10F26"/>
    <w:rsid w:val="00D11152"/>
    <w:rsid w:val="00D115CC"/>
    <w:rsid w:val="00D11ED5"/>
    <w:rsid w:val="00D11FDF"/>
    <w:rsid w:val="00D122BE"/>
    <w:rsid w:val="00D12411"/>
    <w:rsid w:val="00D12CE3"/>
    <w:rsid w:val="00D130C0"/>
    <w:rsid w:val="00D13113"/>
    <w:rsid w:val="00D13180"/>
    <w:rsid w:val="00D134DE"/>
    <w:rsid w:val="00D13664"/>
    <w:rsid w:val="00D13AC8"/>
    <w:rsid w:val="00D13BE5"/>
    <w:rsid w:val="00D1441B"/>
    <w:rsid w:val="00D147E3"/>
    <w:rsid w:val="00D1487C"/>
    <w:rsid w:val="00D14D17"/>
    <w:rsid w:val="00D14DDC"/>
    <w:rsid w:val="00D15899"/>
    <w:rsid w:val="00D15972"/>
    <w:rsid w:val="00D159DE"/>
    <w:rsid w:val="00D15B3A"/>
    <w:rsid w:val="00D16324"/>
    <w:rsid w:val="00D16362"/>
    <w:rsid w:val="00D168FD"/>
    <w:rsid w:val="00D169B0"/>
    <w:rsid w:val="00D170A9"/>
    <w:rsid w:val="00D17447"/>
    <w:rsid w:val="00D176D7"/>
    <w:rsid w:val="00D177C8"/>
    <w:rsid w:val="00D17A1F"/>
    <w:rsid w:val="00D17F7D"/>
    <w:rsid w:val="00D2094E"/>
    <w:rsid w:val="00D20A7C"/>
    <w:rsid w:val="00D20BB2"/>
    <w:rsid w:val="00D20D82"/>
    <w:rsid w:val="00D20ED3"/>
    <w:rsid w:val="00D20F8E"/>
    <w:rsid w:val="00D211C7"/>
    <w:rsid w:val="00D21316"/>
    <w:rsid w:val="00D213DA"/>
    <w:rsid w:val="00D2143D"/>
    <w:rsid w:val="00D214BF"/>
    <w:rsid w:val="00D21573"/>
    <w:rsid w:val="00D21AD5"/>
    <w:rsid w:val="00D22590"/>
    <w:rsid w:val="00D22A97"/>
    <w:rsid w:val="00D22CE6"/>
    <w:rsid w:val="00D23487"/>
    <w:rsid w:val="00D23834"/>
    <w:rsid w:val="00D23B94"/>
    <w:rsid w:val="00D23C7D"/>
    <w:rsid w:val="00D23DAB"/>
    <w:rsid w:val="00D23E64"/>
    <w:rsid w:val="00D245E6"/>
    <w:rsid w:val="00D24BFB"/>
    <w:rsid w:val="00D251E9"/>
    <w:rsid w:val="00D2542B"/>
    <w:rsid w:val="00D2567D"/>
    <w:rsid w:val="00D25A3F"/>
    <w:rsid w:val="00D25D4C"/>
    <w:rsid w:val="00D2606A"/>
    <w:rsid w:val="00D26253"/>
    <w:rsid w:val="00D262D0"/>
    <w:rsid w:val="00D2631F"/>
    <w:rsid w:val="00D266E2"/>
    <w:rsid w:val="00D26970"/>
    <w:rsid w:val="00D26A00"/>
    <w:rsid w:val="00D26AE7"/>
    <w:rsid w:val="00D26DAD"/>
    <w:rsid w:val="00D27958"/>
    <w:rsid w:val="00D27AEF"/>
    <w:rsid w:val="00D27C78"/>
    <w:rsid w:val="00D27D3F"/>
    <w:rsid w:val="00D27DA1"/>
    <w:rsid w:val="00D30437"/>
    <w:rsid w:val="00D305B1"/>
    <w:rsid w:val="00D30753"/>
    <w:rsid w:val="00D307AC"/>
    <w:rsid w:val="00D309D0"/>
    <w:rsid w:val="00D30D98"/>
    <w:rsid w:val="00D30F5D"/>
    <w:rsid w:val="00D31124"/>
    <w:rsid w:val="00D313C1"/>
    <w:rsid w:val="00D3171A"/>
    <w:rsid w:val="00D31863"/>
    <w:rsid w:val="00D318D4"/>
    <w:rsid w:val="00D31B72"/>
    <w:rsid w:val="00D31D43"/>
    <w:rsid w:val="00D3214F"/>
    <w:rsid w:val="00D32172"/>
    <w:rsid w:val="00D323C2"/>
    <w:rsid w:val="00D32D53"/>
    <w:rsid w:val="00D32E48"/>
    <w:rsid w:val="00D33012"/>
    <w:rsid w:val="00D33232"/>
    <w:rsid w:val="00D33275"/>
    <w:rsid w:val="00D33553"/>
    <w:rsid w:val="00D33F83"/>
    <w:rsid w:val="00D3422F"/>
    <w:rsid w:val="00D348E6"/>
    <w:rsid w:val="00D34947"/>
    <w:rsid w:val="00D34D9B"/>
    <w:rsid w:val="00D34DA5"/>
    <w:rsid w:val="00D34EA2"/>
    <w:rsid w:val="00D3510D"/>
    <w:rsid w:val="00D35171"/>
    <w:rsid w:val="00D35678"/>
    <w:rsid w:val="00D35842"/>
    <w:rsid w:val="00D3586F"/>
    <w:rsid w:val="00D358E6"/>
    <w:rsid w:val="00D359AA"/>
    <w:rsid w:val="00D35D11"/>
    <w:rsid w:val="00D35FBF"/>
    <w:rsid w:val="00D36F9A"/>
    <w:rsid w:val="00D37548"/>
    <w:rsid w:val="00D3776D"/>
    <w:rsid w:val="00D37A63"/>
    <w:rsid w:val="00D37D49"/>
    <w:rsid w:val="00D4046E"/>
    <w:rsid w:val="00D4052F"/>
    <w:rsid w:val="00D405C8"/>
    <w:rsid w:val="00D4093E"/>
    <w:rsid w:val="00D412BA"/>
    <w:rsid w:val="00D41716"/>
    <w:rsid w:val="00D41AA3"/>
    <w:rsid w:val="00D424FD"/>
    <w:rsid w:val="00D42F3F"/>
    <w:rsid w:val="00D43383"/>
    <w:rsid w:val="00D433AB"/>
    <w:rsid w:val="00D43991"/>
    <w:rsid w:val="00D44297"/>
    <w:rsid w:val="00D442B2"/>
    <w:rsid w:val="00D44691"/>
    <w:rsid w:val="00D448AD"/>
    <w:rsid w:val="00D44D27"/>
    <w:rsid w:val="00D44F5C"/>
    <w:rsid w:val="00D44F60"/>
    <w:rsid w:val="00D45005"/>
    <w:rsid w:val="00D45127"/>
    <w:rsid w:val="00D45491"/>
    <w:rsid w:val="00D45577"/>
    <w:rsid w:val="00D45D16"/>
    <w:rsid w:val="00D45E12"/>
    <w:rsid w:val="00D46A71"/>
    <w:rsid w:val="00D46B78"/>
    <w:rsid w:val="00D47197"/>
    <w:rsid w:val="00D47F43"/>
    <w:rsid w:val="00D5029C"/>
    <w:rsid w:val="00D506F1"/>
    <w:rsid w:val="00D508E6"/>
    <w:rsid w:val="00D50A40"/>
    <w:rsid w:val="00D50A43"/>
    <w:rsid w:val="00D50E6F"/>
    <w:rsid w:val="00D512C7"/>
    <w:rsid w:val="00D5132C"/>
    <w:rsid w:val="00D51695"/>
    <w:rsid w:val="00D51726"/>
    <w:rsid w:val="00D51899"/>
    <w:rsid w:val="00D51A7E"/>
    <w:rsid w:val="00D5203C"/>
    <w:rsid w:val="00D521B3"/>
    <w:rsid w:val="00D52336"/>
    <w:rsid w:val="00D523AB"/>
    <w:rsid w:val="00D52A91"/>
    <w:rsid w:val="00D52FDF"/>
    <w:rsid w:val="00D531AF"/>
    <w:rsid w:val="00D53C6E"/>
    <w:rsid w:val="00D53C7B"/>
    <w:rsid w:val="00D53D07"/>
    <w:rsid w:val="00D54AA1"/>
    <w:rsid w:val="00D54BE5"/>
    <w:rsid w:val="00D54D67"/>
    <w:rsid w:val="00D550FF"/>
    <w:rsid w:val="00D55276"/>
    <w:rsid w:val="00D559FA"/>
    <w:rsid w:val="00D55BD5"/>
    <w:rsid w:val="00D55C4A"/>
    <w:rsid w:val="00D55EA5"/>
    <w:rsid w:val="00D55EBF"/>
    <w:rsid w:val="00D562DC"/>
    <w:rsid w:val="00D56678"/>
    <w:rsid w:val="00D56FE2"/>
    <w:rsid w:val="00D572AF"/>
    <w:rsid w:val="00D574E3"/>
    <w:rsid w:val="00D57584"/>
    <w:rsid w:val="00D60152"/>
    <w:rsid w:val="00D6022C"/>
    <w:rsid w:val="00D6029A"/>
    <w:rsid w:val="00D60645"/>
    <w:rsid w:val="00D606CA"/>
    <w:rsid w:val="00D6097A"/>
    <w:rsid w:val="00D60A5C"/>
    <w:rsid w:val="00D60E69"/>
    <w:rsid w:val="00D60F0A"/>
    <w:rsid w:val="00D612A5"/>
    <w:rsid w:val="00D61CBE"/>
    <w:rsid w:val="00D61E9B"/>
    <w:rsid w:val="00D61FD0"/>
    <w:rsid w:val="00D62DD7"/>
    <w:rsid w:val="00D62E36"/>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02"/>
    <w:rsid w:val="00D705AF"/>
    <w:rsid w:val="00D7083E"/>
    <w:rsid w:val="00D710B7"/>
    <w:rsid w:val="00D7113B"/>
    <w:rsid w:val="00D71502"/>
    <w:rsid w:val="00D717B3"/>
    <w:rsid w:val="00D717C5"/>
    <w:rsid w:val="00D71E00"/>
    <w:rsid w:val="00D72318"/>
    <w:rsid w:val="00D729D1"/>
    <w:rsid w:val="00D72ABC"/>
    <w:rsid w:val="00D72B09"/>
    <w:rsid w:val="00D72B66"/>
    <w:rsid w:val="00D72B92"/>
    <w:rsid w:val="00D72B94"/>
    <w:rsid w:val="00D72D24"/>
    <w:rsid w:val="00D72E24"/>
    <w:rsid w:val="00D72EC7"/>
    <w:rsid w:val="00D72F2D"/>
    <w:rsid w:val="00D72FD8"/>
    <w:rsid w:val="00D7337F"/>
    <w:rsid w:val="00D7379A"/>
    <w:rsid w:val="00D73DBF"/>
    <w:rsid w:val="00D74073"/>
    <w:rsid w:val="00D757E9"/>
    <w:rsid w:val="00D758B3"/>
    <w:rsid w:val="00D75F0E"/>
    <w:rsid w:val="00D76072"/>
    <w:rsid w:val="00D7643A"/>
    <w:rsid w:val="00D7672F"/>
    <w:rsid w:val="00D7696E"/>
    <w:rsid w:val="00D76AC8"/>
    <w:rsid w:val="00D76D26"/>
    <w:rsid w:val="00D76E6A"/>
    <w:rsid w:val="00D774E7"/>
    <w:rsid w:val="00D774E8"/>
    <w:rsid w:val="00D7754E"/>
    <w:rsid w:val="00D7768D"/>
    <w:rsid w:val="00D776CD"/>
    <w:rsid w:val="00D77891"/>
    <w:rsid w:val="00D801DA"/>
    <w:rsid w:val="00D8038C"/>
    <w:rsid w:val="00D80422"/>
    <w:rsid w:val="00D80E34"/>
    <w:rsid w:val="00D81066"/>
    <w:rsid w:val="00D81092"/>
    <w:rsid w:val="00D819FC"/>
    <w:rsid w:val="00D81BAD"/>
    <w:rsid w:val="00D81BF7"/>
    <w:rsid w:val="00D82EA6"/>
    <w:rsid w:val="00D83368"/>
    <w:rsid w:val="00D836DB"/>
    <w:rsid w:val="00D84696"/>
    <w:rsid w:val="00D847AB"/>
    <w:rsid w:val="00D84991"/>
    <w:rsid w:val="00D84CA8"/>
    <w:rsid w:val="00D84F12"/>
    <w:rsid w:val="00D84F17"/>
    <w:rsid w:val="00D850A7"/>
    <w:rsid w:val="00D850D0"/>
    <w:rsid w:val="00D854AB"/>
    <w:rsid w:val="00D855DE"/>
    <w:rsid w:val="00D855EA"/>
    <w:rsid w:val="00D8648C"/>
    <w:rsid w:val="00D8658F"/>
    <w:rsid w:val="00D8689F"/>
    <w:rsid w:val="00D86C21"/>
    <w:rsid w:val="00D87BB2"/>
    <w:rsid w:val="00D87BCE"/>
    <w:rsid w:val="00D87E9C"/>
    <w:rsid w:val="00D87F30"/>
    <w:rsid w:val="00D9035D"/>
    <w:rsid w:val="00D90438"/>
    <w:rsid w:val="00D9050C"/>
    <w:rsid w:val="00D908FC"/>
    <w:rsid w:val="00D90ACD"/>
    <w:rsid w:val="00D9137F"/>
    <w:rsid w:val="00D92139"/>
    <w:rsid w:val="00D921BF"/>
    <w:rsid w:val="00D922C5"/>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46A1"/>
    <w:rsid w:val="00D95263"/>
    <w:rsid w:val="00D952E3"/>
    <w:rsid w:val="00D9538B"/>
    <w:rsid w:val="00D95448"/>
    <w:rsid w:val="00D955A9"/>
    <w:rsid w:val="00D9564D"/>
    <w:rsid w:val="00D95BEB"/>
    <w:rsid w:val="00D966A3"/>
    <w:rsid w:val="00D96796"/>
    <w:rsid w:val="00D96A75"/>
    <w:rsid w:val="00D96B65"/>
    <w:rsid w:val="00D96DCE"/>
    <w:rsid w:val="00D96EB5"/>
    <w:rsid w:val="00D97009"/>
    <w:rsid w:val="00D97170"/>
    <w:rsid w:val="00D97356"/>
    <w:rsid w:val="00D973D3"/>
    <w:rsid w:val="00DA0129"/>
    <w:rsid w:val="00DA01C2"/>
    <w:rsid w:val="00DA0272"/>
    <w:rsid w:val="00DA03A3"/>
    <w:rsid w:val="00DA040B"/>
    <w:rsid w:val="00DA085A"/>
    <w:rsid w:val="00DA0EB0"/>
    <w:rsid w:val="00DA1303"/>
    <w:rsid w:val="00DA137E"/>
    <w:rsid w:val="00DA169A"/>
    <w:rsid w:val="00DA180C"/>
    <w:rsid w:val="00DA1853"/>
    <w:rsid w:val="00DA18C1"/>
    <w:rsid w:val="00DA1DDA"/>
    <w:rsid w:val="00DA1E8C"/>
    <w:rsid w:val="00DA2433"/>
    <w:rsid w:val="00DA262E"/>
    <w:rsid w:val="00DA2B3D"/>
    <w:rsid w:val="00DA2C3D"/>
    <w:rsid w:val="00DA2E99"/>
    <w:rsid w:val="00DA327C"/>
    <w:rsid w:val="00DA3322"/>
    <w:rsid w:val="00DA3327"/>
    <w:rsid w:val="00DA393B"/>
    <w:rsid w:val="00DA3EEB"/>
    <w:rsid w:val="00DA42B3"/>
    <w:rsid w:val="00DA469C"/>
    <w:rsid w:val="00DA492A"/>
    <w:rsid w:val="00DA4C88"/>
    <w:rsid w:val="00DA503E"/>
    <w:rsid w:val="00DA598A"/>
    <w:rsid w:val="00DA5BCB"/>
    <w:rsid w:val="00DA5CA7"/>
    <w:rsid w:val="00DA6140"/>
    <w:rsid w:val="00DA6665"/>
    <w:rsid w:val="00DA6FBE"/>
    <w:rsid w:val="00DA71B5"/>
    <w:rsid w:val="00DA77B3"/>
    <w:rsid w:val="00DA77FC"/>
    <w:rsid w:val="00DB0188"/>
    <w:rsid w:val="00DB1248"/>
    <w:rsid w:val="00DB1283"/>
    <w:rsid w:val="00DB14BC"/>
    <w:rsid w:val="00DB15FA"/>
    <w:rsid w:val="00DB182C"/>
    <w:rsid w:val="00DB2468"/>
    <w:rsid w:val="00DB2822"/>
    <w:rsid w:val="00DB2A0B"/>
    <w:rsid w:val="00DB348C"/>
    <w:rsid w:val="00DB34E6"/>
    <w:rsid w:val="00DB36C0"/>
    <w:rsid w:val="00DB375D"/>
    <w:rsid w:val="00DB39EC"/>
    <w:rsid w:val="00DB3B13"/>
    <w:rsid w:val="00DB3EC4"/>
    <w:rsid w:val="00DB422E"/>
    <w:rsid w:val="00DB4F90"/>
    <w:rsid w:val="00DB51FD"/>
    <w:rsid w:val="00DB5724"/>
    <w:rsid w:val="00DB5784"/>
    <w:rsid w:val="00DB585F"/>
    <w:rsid w:val="00DB6795"/>
    <w:rsid w:val="00DB6924"/>
    <w:rsid w:val="00DB6AD7"/>
    <w:rsid w:val="00DB6B35"/>
    <w:rsid w:val="00DB6C0C"/>
    <w:rsid w:val="00DB6EC2"/>
    <w:rsid w:val="00DB7060"/>
    <w:rsid w:val="00DB7377"/>
    <w:rsid w:val="00DB7484"/>
    <w:rsid w:val="00DB77B9"/>
    <w:rsid w:val="00DB7A8D"/>
    <w:rsid w:val="00DB7E85"/>
    <w:rsid w:val="00DB7EA2"/>
    <w:rsid w:val="00DC05B9"/>
    <w:rsid w:val="00DC083B"/>
    <w:rsid w:val="00DC0B2F"/>
    <w:rsid w:val="00DC0C86"/>
    <w:rsid w:val="00DC0D68"/>
    <w:rsid w:val="00DC102B"/>
    <w:rsid w:val="00DC11C5"/>
    <w:rsid w:val="00DC13F4"/>
    <w:rsid w:val="00DC1465"/>
    <w:rsid w:val="00DC1565"/>
    <w:rsid w:val="00DC1927"/>
    <w:rsid w:val="00DC1AAB"/>
    <w:rsid w:val="00DC220B"/>
    <w:rsid w:val="00DC2547"/>
    <w:rsid w:val="00DC27AA"/>
    <w:rsid w:val="00DC27D1"/>
    <w:rsid w:val="00DC2EBA"/>
    <w:rsid w:val="00DC3005"/>
    <w:rsid w:val="00DC3530"/>
    <w:rsid w:val="00DC3A35"/>
    <w:rsid w:val="00DC3C9E"/>
    <w:rsid w:val="00DC438F"/>
    <w:rsid w:val="00DC43EB"/>
    <w:rsid w:val="00DC4924"/>
    <w:rsid w:val="00DC4AF9"/>
    <w:rsid w:val="00DC4D28"/>
    <w:rsid w:val="00DC4DB1"/>
    <w:rsid w:val="00DC53B0"/>
    <w:rsid w:val="00DC55BA"/>
    <w:rsid w:val="00DC58C2"/>
    <w:rsid w:val="00DC5A29"/>
    <w:rsid w:val="00DC5BA8"/>
    <w:rsid w:val="00DC6035"/>
    <w:rsid w:val="00DC639F"/>
    <w:rsid w:val="00DC64CF"/>
    <w:rsid w:val="00DC65A6"/>
    <w:rsid w:val="00DC6C03"/>
    <w:rsid w:val="00DC7053"/>
    <w:rsid w:val="00DC7E96"/>
    <w:rsid w:val="00DD006F"/>
    <w:rsid w:val="00DD02FD"/>
    <w:rsid w:val="00DD052E"/>
    <w:rsid w:val="00DD06AE"/>
    <w:rsid w:val="00DD0CA1"/>
    <w:rsid w:val="00DD0CC6"/>
    <w:rsid w:val="00DD0D24"/>
    <w:rsid w:val="00DD10AB"/>
    <w:rsid w:val="00DD1181"/>
    <w:rsid w:val="00DD1447"/>
    <w:rsid w:val="00DD18AC"/>
    <w:rsid w:val="00DD1ADA"/>
    <w:rsid w:val="00DD1EC0"/>
    <w:rsid w:val="00DD2021"/>
    <w:rsid w:val="00DD26BC"/>
    <w:rsid w:val="00DD292F"/>
    <w:rsid w:val="00DD30B1"/>
    <w:rsid w:val="00DD3D7B"/>
    <w:rsid w:val="00DD3DEB"/>
    <w:rsid w:val="00DD3FEE"/>
    <w:rsid w:val="00DD4080"/>
    <w:rsid w:val="00DD4089"/>
    <w:rsid w:val="00DD42F4"/>
    <w:rsid w:val="00DD44D0"/>
    <w:rsid w:val="00DD4520"/>
    <w:rsid w:val="00DD480A"/>
    <w:rsid w:val="00DD499E"/>
    <w:rsid w:val="00DD4C1D"/>
    <w:rsid w:val="00DD50DA"/>
    <w:rsid w:val="00DD5545"/>
    <w:rsid w:val="00DD5D0D"/>
    <w:rsid w:val="00DD62E3"/>
    <w:rsid w:val="00DD679A"/>
    <w:rsid w:val="00DD6A48"/>
    <w:rsid w:val="00DD6E0F"/>
    <w:rsid w:val="00DD6F1A"/>
    <w:rsid w:val="00DD6F52"/>
    <w:rsid w:val="00DD709C"/>
    <w:rsid w:val="00DD737E"/>
    <w:rsid w:val="00DD7A0D"/>
    <w:rsid w:val="00DD7B76"/>
    <w:rsid w:val="00DD7E7F"/>
    <w:rsid w:val="00DE0032"/>
    <w:rsid w:val="00DE01E6"/>
    <w:rsid w:val="00DE036C"/>
    <w:rsid w:val="00DE06BC"/>
    <w:rsid w:val="00DE06C0"/>
    <w:rsid w:val="00DE0B02"/>
    <w:rsid w:val="00DE118B"/>
    <w:rsid w:val="00DE1563"/>
    <w:rsid w:val="00DE1EC3"/>
    <w:rsid w:val="00DE2036"/>
    <w:rsid w:val="00DE21B9"/>
    <w:rsid w:val="00DE2213"/>
    <w:rsid w:val="00DE2504"/>
    <w:rsid w:val="00DE2734"/>
    <w:rsid w:val="00DE274B"/>
    <w:rsid w:val="00DE29D2"/>
    <w:rsid w:val="00DE2ABB"/>
    <w:rsid w:val="00DE2D34"/>
    <w:rsid w:val="00DE2D8B"/>
    <w:rsid w:val="00DE325B"/>
    <w:rsid w:val="00DE347A"/>
    <w:rsid w:val="00DE34F3"/>
    <w:rsid w:val="00DE35AE"/>
    <w:rsid w:val="00DE3731"/>
    <w:rsid w:val="00DE373D"/>
    <w:rsid w:val="00DE3815"/>
    <w:rsid w:val="00DE3D26"/>
    <w:rsid w:val="00DE40D3"/>
    <w:rsid w:val="00DE4760"/>
    <w:rsid w:val="00DE476C"/>
    <w:rsid w:val="00DE4ED2"/>
    <w:rsid w:val="00DE5096"/>
    <w:rsid w:val="00DE5A6D"/>
    <w:rsid w:val="00DE5E22"/>
    <w:rsid w:val="00DE64B9"/>
    <w:rsid w:val="00DE7509"/>
    <w:rsid w:val="00DE757B"/>
    <w:rsid w:val="00DE7A8B"/>
    <w:rsid w:val="00DE7C0E"/>
    <w:rsid w:val="00DE7C80"/>
    <w:rsid w:val="00DF013C"/>
    <w:rsid w:val="00DF01A4"/>
    <w:rsid w:val="00DF0249"/>
    <w:rsid w:val="00DF02C0"/>
    <w:rsid w:val="00DF0390"/>
    <w:rsid w:val="00DF03FC"/>
    <w:rsid w:val="00DF0497"/>
    <w:rsid w:val="00DF04DE"/>
    <w:rsid w:val="00DF05A3"/>
    <w:rsid w:val="00DF06F7"/>
    <w:rsid w:val="00DF08A2"/>
    <w:rsid w:val="00DF0A37"/>
    <w:rsid w:val="00DF1068"/>
    <w:rsid w:val="00DF11EE"/>
    <w:rsid w:val="00DF14BB"/>
    <w:rsid w:val="00DF2153"/>
    <w:rsid w:val="00DF22DA"/>
    <w:rsid w:val="00DF2482"/>
    <w:rsid w:val="00DF2588"/>
    <w:rsid w:val="00DF25C9"/>
    <w:rsid w:val="00DF27C2"/>
    <w:rsid w:val="00DF2850"/>
    <w:rsid w:val="00DF2865"/>
    <w:rsid w:val="00DF299B"/>
    <w:rsid w:val="00DF2DD8"/>
    <w:rsid w:val="00DF333E"/>
    <w:rsid w:val="00DF3430"/>
    <w:rsid w:val="00DF35AB"/>
    <w:rsid w:val="00DF3726"/>
    <w:rsid w:val="00DF39F1"/>
    <w:rsid w:val="00DF3B65"/>
    <w:rsid w:val="00DF4553"/>
    <w:rsid w:val="00DF464D"/>
    <w:rsid w:val="00DF549C"/>
    <w:rsid w:val="00DF5710"/>
    <w:rsid w:val="00DF5732"/>
    <w:rsid w:val="00DF5B04"/>
    <w:rsid w:val="00DF61D1"/>
    <w:rsid w:val="00DF6582"/>
    <w:rsid w:val="00DF65D0"/>
    <w:rsid w:val="00DF66C1"/>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612"/>
    <w:rsid w:val="00E02CC0"/>
    <w:rsid w:val="00E02EDF"/>
    <w:rsid w:val="00E02F1B"/>
    <w:rsid w:val="00E03051"/>
    <w:rsid w:val="00E0310F"/>
    <w:rsid w:val="00E03483"/>
    <w:rsid w:val="00E0355E"/>
    <w:rsid w:val="00E039AB"/>
    <w:rsid w:val="00E03FE6"/>
    <w:rsid w:val="00E04122"/>
    <w:rsid w:val="00E046FF"/>
    <w:rsid w:val="00E048DB"/>
    <w:rsid w:val="00E04A40"/>
    <w:rsid w:val="00E04F3F"/>
    <w:rsid w:val="00E05432"/>
    <w:rsid w:val="00E0543D"/>
    <w:rsid w:val="00E05634"/>
    <w:rsid w:val="00E05EE3"/>
    <w:rsid w:val="00E060DC"/>
    <w:rsid w:val="00E063FF"/>
    <w:rsid w:val="00E06486"/>
    <w:rsid w:val="00E06A08"/>
    <w:rsid w:val="00E06A8E"/>
    <w:rsid w:val="00E06D18"/>
    <w:rsid w:val="00E06DB2"/>
    <w:rsid w:val="00E071E8"/>
    <w:rsid w:val="00E07877"/>
    <w:rsid w:val="00E07A70"/>
    <w:rsid w:val="00E07CD8"/>
    <w:rsid w:val="00E07E31"/>
    <w:rsid w:val="00E07EA4"/>
    <w:rsid w:val="00E07F67"/>
    <w:rsid w:val="00E10297"/>
    <w:rsid w:val="00E1032C"/>
    <w:rsid w:val="00E10DAE"/>
    <w:rsid w:val="00E1127A"/>
    <w:rsid w:val="00E11611"/>
    <w:rsid w:val="00E11B86"/>
    <w:rsid w:val="00E11E8A"/>
    <w:rsid w:val="00E12112"/>
    <w:rsid w:val="00E1220C"/>
    <w:rsid w:val="00E122AB"/>
    <w:rsid w:val="00E12575"/>
    <w:rsid w:val="00E125DD"/>
    <w:rsid w:val="00E12ED9"/>
    <w:rsid w:val="00E13057"/>
    <w:rsid w:val="00E13256"/>
    <w:rsid w:val="00E134B0"/>
    <w:rsid w:val="00E13876"/>
    <w:rsid w:val="00E13A45"/>
    <w:rsid w:val="00E13CD6"/>
    <w:rsid w:val="00E14589"/>
    <w:rsid w:val="00E145D2"/>
    <w:rsid w:val="00E14963"/>
    <w:rsid w:val="00E14FFF"/>
    <w:rsid w:val="00E1513F"/>
    <w:rsid w:val="00E15394"/>
    <w:rsid w:val="00E154EC"/>
    <w:rsid w:val="00E15996"/>
    <w:rsid w:val="00E15A93"/>
    <w:rsid w:val="00E1629D"/>
    <w:rsid w:val="00E1675D"/>
    <w:rsid w:val="00E16E08"/>
    <w:rsid w:val="00E16E5D"/>
    <w:rsid w:val="00E1708C"/>
    <w:rsid w:val="00E1710C"/>
    <w:rsid w:val="00E171CB"/>
    <w:rsid w:val="00E1795B"/>
    <w:rsid w:val="00E179FD"/>
    <w:rsid w:val="00E17A1C"/>
    <w:rsid w:val="00E17D4A"/>
    <w:rsid w:val="00E203D5"/>
    <w:rsid w:val="00E20490"/>
    <w:rsid w:val="00E204D4"/>
    <w:rsid w:val="00E206EF"/>
    <w:rsid w:val="00E2081F"/>
    <w:rsid w:val="00E20A7B"/>
    <w:rsid w:val="00E20A9C"/>
    <w:rsid w:val="00E20B1D"/>
    <w:rsid w:val="00E20B38"/>
    <w:rsid w:val="00E2115F"/>
    <w:rsid w:val="00E212D6"/>
    <w:rsid w:val="00E21406"/>
    <w:rsid w:val="00E2146D"/>
    <w:rsid w:val="00E217B3"/>
    <w:rsid w:val="00E21872"/>
    <w:rsid w:val="00E21D60"/>
    <w:rsid w:val="00E21F2D"/>
    <w:rsid w:val="00E22222"/>
    <w:rsid w:val="00E222DA"/>
    <w:rsid w:val="00E22346"/>
    <w:rsid w:val="00E223D7"/>
    <w:rsid w:val="00E22530"/>
    <w:rsid w:val="00E228C2"/>
    <w:rsid w:val="00E229D5"/>
    <w:rsid w:val="00E22B5A"/>
    <w:rsid w:val="00E23404"/>
    <w:rsid w:val="00E23541"/>
    <w:rsid w:val="00E23971"/>
    <w:rsid w:val="00E23B44"/>
    <w:rsid w:val="00E23C56"/>
    <w:rsid w:val="00E24503"/>
    <w:rsid w:val="00E246FC"/>
    <w:rsid w:val="00E24911"/>
    <w:rsid w:val="00E25010"/>
    <w:rsid w:val="00E258F9"/>
    <w:rsid w:val="00E2598D"/>
    <w:rsid w:val="00E25AE8"/>
    <w:rsid w:val="00E25BC4"/>
    <w:rsid w:val="00E25C3C"/>
    <w:rsid w:val="00E25D19"/>
    <w:rsid w:val="00E25F08"/>
    <w:rsid w:val="00E2610B"/>
    <w:rsid w:val="00E26408"/>
    <w:rsid w:val="00E26584"/>
    <w:rsid w:val="00E26645"/>
    <w:rsid w:val="00E26683"/>
    <w:rsid w:val="00E26D60"/>
    <w:rsid w:val="00E270A4"/>
    <w:rsid w:val="00E270B3"/>
    <w:rsid w:val="00E27636"/>
    <w:rsid w:val="00E27766"/>
    <w:rsid w:val="00E27A3E"/>
    <w:rsid w:val="00E27BC4"/>
    <w:rsid w:val="00E302AC"/>
    <w:rsid w:val="00E304C0"/>
    <w:rsid w:val="00E30765"/>
    <w:rsid w:val="00E307C7"/>
    <w:rsid w:val="00E309DE"/>
    <w:rsid w:val="00E30D42"/>
    <w:rsid w:val="00E30FA1"/>
    <w:rsid w:val="00E31050"/>
    <w:rsid w:val="00E3136C"/>
    <w:rsid w:val="00E31387"/>
    <w:rsid w:val="00E314EC"/>
    <w:rsid w:val="00E319F5"/>
    <w:rsid w:val="00E31FE7"/>
    <w:rsid w:val="00E32668"/>
    <w:rsid w:val="00E32E38"/>
    <w:rsid w:val="00E32E6E"/>
    <w:rsid w:val="00E339A5"/>
    <w:rsid w:val="00E33DDC"/>
    <w:rsid w:val="00E33E71"/>
    <w:rsid w:val="00E34431"/>
    <w:rsid w:val="00E34439"/>
    <w:rsid w:val="00E34566"/>
    <w:rsid w:val="00E345AE"/>
    <w:rsid w:val="00E34A13"/>
    <w:rsid w:val="00E34D6A"/>
    <w:rsid w:val="00E3536E"/>
    <w:rsid w:val="00E35B1C"/>
    <w:rsid w:val="00E35EBA"/>
    <w:rsid w:val="00E35F75"/>
    <w:rsid w:val="00E361E7"/>
    <w:rsid w:val="00E3628B"/>
    <w:rsid w:val="00E363DB"/>
    <w:rsid w:val="00E3675B"/>
    <w:rsid w:val="00E368D0"/>
    <w:rsid w:val="00E36930"/>
    <w:rsid w:val="00E36DA0"/>
    <w:rsid w:val="00E36F6C"/>
    <w:rsid w:val="00E371BF"/>
    <w:rsid w:val="00E37576"/>
    <w:rsid w:val="00E3778B"/>
    <w:rsid w:val="00E377D9"/>
    <w:rsid w:val="00E37A29"/>
    <w:rsid w:val="00E37BE2"/>
    <w:rsid w:val="00E37CBC"/>
    <w:rsid w:val="00E40304"/>
    <w:rsid w:val="00E407E6"/>
    <w:rsid w:val="00E409B9"/>
    <w:rsid w:val="00E40DE3"/>
    <w:rsid w:val="00E40F07"/>
    <w:rsid w:val="00E410F8"/>
    <w:rsid w:val="00E41791"/>
    <w:rsid w:val="00E41817"/>
    <w:rsid w:val="00E41D0A"/>
    <w:rsid w:val="00E42649"/>
    <w:rsid w:val="00E42C93"/>
    <w:rsid w:val="00E42FB0"/>
    <w:rsid w:val="00E431A2"/>
    <w:rsid w:val="00E433EA"/>
    <w:rsid w:val="00E434BD"/>
    <w:rsid w:val="00E43898"/>
    <w:rsid w:val="00E43979"/>
    <w:rsid w:val="00E43FF0"/>
    <w:rsid w:val="00E4411A"/>
    <w:rsid w:val="00E44319"/>
    <w:rsid w:val="00E4481D"/>
    <w:rsid w:val="00E44AEE"/>
    <w:rsid w:val="00E44ECE"/>
    <w:rsid w:val="00E4509B"/>
    <w:rsid w:val="00E45638"/>
    <w:rsid w:val="00E45729"/>
    <w:rsid w:val="00E458D1"/>
    <w:rsid w:val="00E46113"/>
    <w:rsid w:val="00E4619A"/>
    <w:rsid w:val="00E46884"/>
    <w:rsid w:val="00E46DFE"/>
    <w:rsid w:val="00E47418"/>
    <w:rsid w:val="00E476F6"/>
    <w:rsid w:val="00E47854"/>
    <w:rsid w:val="00E50786"/>
    <w:rsid w:val="00E50A13"/>
    <w:rsid w:val="00E50A3A"/>
    <w:rsid w:val="00E50A47"/>
    <w:rsid w:val="00E510D3"/>
    <w:rsid w:val="00E51203"/>
    <w:rsid w:val="00E513DC"/>
    <w:rsid w:val="00E5145D"/>
    <w:rsid w:val="00E5183D"/>
    <w:rsid w:val="00E51A3C"/>
    <w:rsid w:val="00E51EBC"/>
    <w:rsid w:val="00E522BE"/>
    <w:rsid w:val="00E52773"/>
    <w:rsid w:val="00E52897"/>
    <w:rsid w:val="00E5295C"/>
    <w:rsid w:val="00E52971"/>
    <w:rsid w:val="00E52B32"/>
    <w:rsid w:val="00E52DDC"/>
    <w:rsid w:val="00E530E7"/>
    <w:rsid w:val="00E532B3"/>
    <w:rsid w:val="00E53543"/>
    <w:rsid w:val="00E53E57"/>
    <w:rsid w:val="00E542E1"/>
    <w:rsid w:val="00E54309"/>
    <w:rsid w:val="00E54AE3"/>
    <w:rsid w:val="00E54F19"/>
    <w:rsid w:val="00E54F55"/>
    <w:rsid w:val="00E552CE"/>
    <w:rsid w:val="00E55328"/>
    <w:rsid w:val="00E553AD"/>
    <w:rsid w:val="00E553F8"/>
    <w:rsid w:val="00E554C9"/>
    <w:rsid w:val="00E55A6F"/>
    <w:rsid w:val="00E55E52"/>
    <w:rsid w:val="00E562C8"/>
    <w:rsid w:val="00E56491"/>
    <w:rsid w:val="00E570A3"/>
    <w:rsid w:val="00E5717D"/>
    <w:rsid w:val="00E57444"/>
    <w:rsid w:val="00E57682"/>
    <w:rsid w:val="00E57B35"/>
    <w:rsid w:val="00E57E42"/>
    <w:rsid w:val="00E601D4"/>
    <w:rsid w:val="00E60213"/>
    <w:rsid w:val="00E60D79"/>
    <w:rsid w:val="00E60E1C"/>
    <w:rsid w:val="00E614D4"/>
    <w:rsid w:val="00E6165B"/>
    <w:rsid w:val="00E61696"/>
    <w:rsid w:val="00E61822"/>
    <w:rsid w:val="00E618C4"/>
    <w:rsid w:val="00E61F06"/>
    <w:rsid w:val="00E61F42"/>
    <w:rsid w:val="00E6227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A8C"/>
    <w:rsid w:val="00E64B5D"/>
    <w:rsid w:val="00E64DF9"/>
    <w:rsid w:val="00E657BD"/>
    <w:rsid w:val="00E65998"/>
    <w:rsid w:val="00E65BD5"/>
    <w:rsid w:val="00E65C4D"/>
    <w:rsid w:val="00E65C85"/>
    <w:rsid w:val="00E65D1C"/>
    <w:rsid w:val="00E65DA5"/>
    <w:rsid w:val="00E65E43"/>
    <w:rsid w:val="00E6629A"/>
    <w:rsid w:val="00E664F4"/>
    <w:rsid w:val="00E666C8"/>
    <w:rsid w:val="00E666CA"/>
    <w:rsid w:val="00E669B2"/>
    <w:rsid w:val="00E66C83"/>
    <w:rsid w:val="00E66FF2"/>
    <w:rsid w:val="00E67054"/>
    <w:rsid w:val="00E6776A"/>
    <w:rsid w:val="00E67C52"/>
    <w:rsid w:val="00E7039C"/>
    <w:rsid w:val="00E7055F"/>
    <w:rsid w:val="00E7059C"/>
    <w:rsid w:val="00E705B7"/>
    <w:rsid w:val="00E70908"/>
    <w:rsid w:val="00E7139D"/>
    <w:rsid w:val="00E71B9C"/>
    <w:rsid w:val="00E72173"/>
    <w:rsid w:val="00E72226"/>
    <w:rsid w:val="00E726E8"/>
    <w:rsid w:val="00E72AEA"/>
    <w:rsid w:val="00E73E21"/>
    <w:rsid w:val="00E73EE1"/>
    <w:rsid w:val="00E74065"/>
    <w:rsid w:val="00E741E4"/>
    <w:rsid w:val="00E741F4"/>
    <w:rsid w:val="00E744CF"/>
    <w:rsid w:val="00E745BE"/>
    <w:rsid w:val="00E7485D"/>
    <w:rsid w:val="00E749DC"/>
    <w:rsid w:val="00E75187"/>
    <w:rsid w:val="00E75410"/>
    <w:rsid w:val="00E7543B"/>
    <w:rsid w:val="00E7564D"/>
    <w:rsid w:val="00E75728"/>
    <w:rsid w:val="00E75789"/>
    <w:rsid w:val="00E76099"/>
    <w:rsid w:val="00E762F8"/>
    <w:rsid w:val="00E76349"/>
    <w:rsid w:val="00E7657C"/>
    <w:rsid w:val="00E76BC6"/>
    <w:rsid w:val="00E76E48"/>
    <w:rsid w:val="00E7722C"/>
    <w:rsid w:val="00E77303"/>
    <w:rsid w:val="00E773D6"/>
    <w:rsid w:val="00E7755A"/>
    <w:rsid w:val="00E77646"/>
    <w:rsid w:val="00E77A3A"/>
    <w:rsid w:val="00E77E26"/>
    <w:rsid w:val="00E77EE7"/>
    <w:rsid w:val="00E77EFA"/>
    <w:rsid w:val="00E77F75"/>
    <w:rsid w:val="00E8028E"/>
    <w:rsid w:val="00E80A17"/>
    <w:rsid w:val="00E811F8"/>
    <w:rsid w:val="00E825EE"/>
    <w:rsid w:val="00E827CC"/>
    <w:rsid w:val="00E82E09"/>
    <w:rsid w:val="00E82ECE"/>
    <w:rsid w:val="00E831ED"/>
    <w:rsid w:val="00E83257"/>
    <w:rsid w:val="00E83696"/>
    <w:rsid w:val="00E838FC"/>
    <w:rsid w:val="00E83F44"/>
    <w:rsid w:val="00E84B6D"/>
    <w:rsid w:val="00E84FA9"/>
    <w:rsid w:val="00E854AF"/>
    <w:rsid w:val="00E85812"/>
    <w:rsid w:val="00E85A06"/>
    <w:rsid w:val="00E85A98"/>
    <w:rsid w:val="00E85CF4"/>
    <w:rsid w:val="00E85E5B"/>
    <w:rsid w:val="00E85EC6"/>
    <w:rsid w:val="00E8677B"/>
    <w:rsid w:val="00E86A68"/>
    <w:rsid w:val="00E86DB5"/>
    <w:rsid w:val="00E86F7F"/>
    <w:rsid w:val="00E87168"/>
    <w:rsid w:val="00E87AB5"/>
    <w:rsid w:val="00E87BC5"/>
    <w:rsid w:val="00E90462"/>
    <w:rsid w:val="00E904FA"/>
    <w:rsid w:val="00E90654"/>
    <w:rsid w:val="00E90B47"/>
    <w:rsid w:val="00E90FAD"/>
    <w:rsid w:val="00E912CC"/>
    <w:rsid w:val="00E915FA"/>
    <w:rsid w:val="00E918AC"/>
    <w:rsid w:val="00E91AC9"/>
    <w:rsid w:val="00E91D10"/>
    <w:rsid w:val="00E91DBD"/>
    <w:rsid w:val="00E91E80"/>
    <w:rsid w:val="00E91F39"/>
    <w:rsid w:val="00E9269A"/>
    <w:rsid w:val="00E92A99"/>
    <w:rsid w:val="00E935DC"/>
    <w:rsid w:val="00E9367E"/>
    <w:rsid w:val="00E937D3"/>
    <w:rsid w:val="00E937FD"/>
    <w:rsid w:val="00E93973"/>
    <w:rsid w:val="00E93C7A"/>
    <w:rsid w:val="00E93FAA"/>
    <w:rsid w:val="00E9410D"/>
    <w:rsid w:val="00E94950"/>
    <w:rsid w:val="00E94BFA"/>
    <w:rsid w:val="00E95380"/>
    <w:rsid w:val="00E95C25"/>
    <w:rsid w:val="00E95E0E"/>
    <w:rsid w:val="00E95F82"/>
    <w:rsid w:val="00E96388"/>
    <w:rsid w:val="00E965AC"/>
    <w:rsid w:val="00E96E42"/>
    <w:rsid w:val="00E9703E"/>
    <w:rsid w:val="00E972B5"/>
    <w:rsid w:val="00E972CA"/>
    <w:rsid w:val="00E973C3"/>
    <w:rsid w:val="00E97450"/>
    <w:rsid w:val="00E974BC"/>
    <w:rsid w:val="00E97C7F"/>
    <w:rsid w:val="00E97F31"/>
    <w:rsid w:val="00E97F9C"/>
    <w:rsid w:val="00EA0089"/>
    <w:rsid w:val="00EA052C"/>
    <w:rsid w:val="00EA0929"/>
    <w:rsid w:val="00EA09AC"/>
    <w:rsid w:val="00EA0EA9"/>
    <w:rsid w:val="00EA0EC5"/>
    <w:rsid w:val="00EA0EDF"/>
    <w:rsid w:val="00EA14A1"/>
    <w:rsid w:val="00EA15AE"/>
    <w:rsid w:val="00EA1622"/>
    <w:rsid w:val="00EA1813"/>
    <w:rsid w:val="00EA208D"/>
    <w:rsid w:val="00EA20CF"/>
    <w:rsid w:val="00EA24FE"/>
    <w:rsid w:val="00EA255C"/>
    <w:rsid w:val="00EA2780"/>
    <w:rsid w:val="00EA2AF4"/>
    <w:rsid w:val="00EA2BD8"/>
    <w:rsid w:val="00EA32C5"/>
    <w:rsid w:val="00EA3403"/>
    <w:rsid w:val="00EA347A"/>
    <w:rsid w:val="00EA3693"/>
    <w:rsid w:val="00EA36DB"/>
    <w:rsid w:val="00EA3BBE"/>
    <w:rsid w:val="00EA3CA1"/>
    <w:rsid w:val="00EA3D77"/>
    <w:rsid w:val="00EA4569"/>
    <w:rsid w:val="00EA4B91"/>
    <w:rsid w:val="00EA4BD0"/>
    <w:rsid w:val="00EA4C2F"/>
    <w:rsid w:val="00EA5286"/>
    <w:rsid w:val="00EA532B"/>
    <w:rsid w:val="00EA5D90"/>
    <w:rsid w:val="00EA5EC3"/>
    <w:rsid w:val="00EA62F7"/>
    <w:rsid w:val="00EA631E"/>
    <w:rsid w:val="00EA6363"/>
    <w:rsid w:val="00EA6C20"/>
    <w:rsid w:val="00EA6DE7"/>
    <w:rsid w:val="00EA6E17"/>
    <w:rsid w:val="00EA70EF"/>
    <w:rsid w:val="00EA7221"/>
    <w:rsid w:val="00EA72DB"/>
    <w:rsid w:val="00EA74DB"/>
    <w:rsid w:val="00EA772C"/>
    <w:rsid w:val="00EA7B96"/>
    <w:rsid w:val="00EA7C1A"/>
    <w:rsid w:val="00EB0A0A"/>
    <w:rsid w:val="00EB0B21"/>
    <w:rsid w:val="00EB0B66"/>
    <w:rsid w:val="00EB1114"/>
    <w:rsid w:val="00EB1208"/>
    <w:rsid w:val="00EB1586"/>
    <w:rsid w:val="00EB15DA"/>
    <w:rsid w:val="00EB1B8B"/>
    <w:rsid w:val="00EB1C29"/>
    <w:rsid w:val="00EB1CC5"/>
    <w:rsid w:val="00EB20A1"/>
    <w:rsid w:val="00EB25EE"/>
    <w:rsid w:val="00EB26F7"/>
    <w:rsid w:val="00EB2B9B"/>
    <w:rsid w:val="00EB314F"/>
    <w:rsid w:val="00EB3288"/>
    <w:rsid w:val="00EB360A"/>
    <w:rsid w:val="00EB38A7"/>
    <w:rsid w:val="00EB3A8B"/>
    <w:rsid w:val="00EB3B50"/>
    <w:rsid w:val="00EB3E05"/>
    <w:rsid w:val="00EB3ED4"/>
    <w:rsid w:val="00EB41C9"/>
    <w:rsid w:val="00EB4543"/>
    <w:rsid w:val="00EB4812"/>
    <w:rsid w:val="00EB4915"/>
    <w:rsid w:val="00EB4E91"/>
    <w:rsid w:val="00EB4EE7"/>
    <w:rsid w:val="00EB53AC"/>
    <w:rsid w:val="00EB5525"/>
    <w:rsid w:val="00EB586B"/>
    <w:rsid w:val="00EB5A0C"/>
    <w:rsid w:val="00EB5A4A"/>
    <w:rsid w:val="00EB5BCC"/>
    <w:rsid w:val="00EB5E7D"/>
    <w:rsid w:val="00EB701A"/>
    <w:rsid w:val="00EB71D2"/>
    <w:rsid w:val="00EB7B04"/>
    <w:rsid w:val="00EB7B5C"/>
    <w:rsid w:val="00EB7D46"/>
    <w:rsid w:val="00EC0186"/>
    <w:rsid w:val="00EC086B"/>
    <w:rsid w:val="00EC09F2"/>
    <w:rsid w:val="00EC1194"/>
    <w:rsid w:val="00EC18FA"/>
    <w:rsid w:val="00EC1B0B"/>
    <w:rsid w:val="00EC1C51"/>
    <w:rsid w:val="00EC1D97"/>
    <w:rsid w:val="00EC1F9C"/>
    <w:rsid w:val="00EC208B"/>
    <w:rsid w:val="00EC2538"/>
    <w:rsid w:val="00EC2AE3"/>
    <w:rsid w:val="00EC2DF3"/>
    <w:rsid w:val="00EC3703"/>
    <w:rsid w:val="00EC390A"/>
    <w:rsid w:val="00EC3BFF"/>
    <w:rsid w:val="00EC3D28"/>
    <w:rsid w:val="00EC3DAE"/>
    <w:rsid w:val="00EC456A"/>
    <w:rsid w:val="00EC4687"/>
    <w:rsid w:val="00EC4997"/>
    <w:rsid w:val="00EC4AD6"/>
    <w:rsid w:val="00EC4B78"/>
    <w:rsid w:val="00EC4EC9"/>
    <w:rsid w:val="00EC4FC8"/>
    <w:rsid w:val="00EC5816"/>
    <w:rsid w:val="00EC594A"/>
    <w:rsid w:val="00EC59A5"/>
    <w:rsid w:val="00EC5AAC"/>
    <w:rsid w:val="00EC5B68"/>
    <w:rsid w:val="00EC5B96"/>
    <w:rsid w:val="00EC5FF7"/>
    <w:rsid w:val="00EC654E"/>
    <w:rsid w:val="00EC6DEF"/>
    <w:rsid w:val="00EC6E79"/>
    <w:rsid w:val="00EC703B"/>
    <w:rsid w:val="00EC7364"/>
    <w:rsid w:val="00EC741A"/>
    <w:rsid w:val="00EC7477"/>
    <w:rsid w:val="00EC7AB9"/>
    <w:rsid w:val="00EC7E0C"/>
    <w:rsid w:val="00EC7F6A"/>
    <w:rsid w:val="00ED0376"/>
    <w:rsid w:val="00ED03CA"/>
    <w:rsid w:val="00ED097B"/>
    <w:rsid w:val="00ED0BD0"/>
    <w:rsid w:val="00ED0D34"/>
    <w:rsid w:val="00ED0E8B"/>
    <w:rsid w:val="00ED11BA"/>
    <w:rsid w:val="00ED1468"/>
    <w:rsid w:val="00ED1710"/>
    <w:rsid w:val="00ED1E8A"/>
    <w:rsid w:val="00ED1FC7"/>
    <w:rsid w:val="00ED2284"/>
    <w:rsid w:val="00ED29C7"/>
    <w:rsid w:val="00ED324B"/>
    <w:rsid w:val="00ED35BB"/>
    <w:rsid w:val="00ED3B02"/>
    <w:rsid w:val="00ED3C46"/>
    <w:rsid w:val="00ED4099"/>
    <w:rsid w:val="00ED4316"/>
    <w:rsid w:val="00ED45C2"/>
    <w:rsid w:val="00ED5012"/>
    <w:rsid w:val="00ED518B"/>
    <w:rsid w:val="00ED5552"/>
    <w:rsid w:val="00ED5A1D"/>
    <w:rsid w:val="00ED5B3F"/>
    <w:rsid w:val="00ED5F46"/>
    <w:rsid w:val="00ED5FB2"/>
    <w:rsid w:val="00ED63E9"/>
    <w:rsid w:val="00ED656A"/>
    <w:rsid w:val="00ED6811"/>
    <w:rsid w:val="00ED68C2"/>
    <w:rsid w:val="00ED6B32"/>
    <w:rsid w:val="00ED6BB9"/>
    <w:rsid w:val="00ED6F0A"/>
    <w:rsid w:val="00ED74D2"/>
    <w:rsid w:val="00ED7A2C"/>
    <w:rsid w:val="00ED7AFF"/>
    <w:rsid w:val="00ED7C8E"/>
    <w:rsid w:val="00ED7D49"/>
    <w:rsid w:val="00ED7D8D"/>
    <w:rsid w:val="00EE0182"/>
    <w:rsid w:val="00EE06DD"/>
    <w:rsid w:val="00EE087C"/>
    <w:rsid w:val="00EE09AF"/>
    <w:rsid w:val="00EE09BA"/>
    <w:rsid w:val="00EE0DE1"/>
    <w:rsid w:val="00EE1421"/>
    <w:rsid w:val="00EE159D"/>
    <w:rsid w:val="00EE185C"/>
    <w:rsid w:val="00EE1BA1"/>
    <w:rsid w:val="00EE1C01"/>
    <w:rsid w:val="00EE22B6"/>
    <w:rsid w:val="00EE252F"/>
    <w:rsid w:val="00EE25D5"/>
    <w:rsid w:val="00EE267E"/>
    <w:rsid w:val="00EE2706"/>
    <w:rsid w:val="00EE2850"/>
    <w:rsid w:val="00EE2C5F"/>
    <w:rsid w:val="00EE2C67"/>
    <w:rsid w:val="00EE2DA9"/>
    <w:rsid w:val="00EE2EFB"/>
    <w:rsid w:val="00EE3827"/>
    <w:rsid w:val="00EE3A3D"/>
    <w:rsid w:val="00EE3B3C"/>
    <w:rsid w:val="00EE3B75"/>
    <w:rsid w:val="00EE4323"/>
    <w:rsid w:val="00EE4461"/>
    <w:rsid w:val="00EE48F6"/>
    <w:rsid w:val="00EE4927"/>
    <w:rsid w:val="00EE4B86"/>
    <w:rsid w:val="00EE4CEC"/>
    <w:rsid w:val="00EE4EC5"/>
    <w:rsid w:val="00EE4FD1"/>
    <w:rsid w:val="00EE51DD"/>
    <w:rsid w:val="00EE5245"/>
    <w:rsid w:val="00EE5447"/>
    <w:rsid w:val="00EE59DC"/>
    <w:rsid w:val="00EE5E91"/>
    <w:rsid w:val="00EE616B"/>
    <w:rsid w:val="00EE61C4"/>
    <w:rsid w:val="00EE62F8"/>
    <w:rsid w:val="00EE6618"/>
    <w:rsid w:val="00EE66BF"/>
    <w:rsid w:val="00EE6A89"/>
    <w:rsid w:val="00EE6AB4"/>
    <w:rsid w:val="00EE6B8A"/>
    <w:rsid w:val="00EE6EE0"/>
    <w:rsid w:val="00EE70FF"/>
    <w:rsid w:val="00EE723A"/>
    <w:rsid w:val="00EE7606"/>
    <w:rsid w:val="00EE7645"/>
    <w:rsid w:val="00EE7B70"/>
    <w:rsid w:val="00EE7B9B"/>
    <w:rsid w:val="00EE7E24"/>
    <w:rsid w:val="00EF0001"/>
    <w:rsid w:val="00EF0173"/>
    <w:rsid w:val="00EF06B3"/>
    <w:rsid w:val="00EF07BB"/>
    <w:rsid w:val="00EF0803"/>
    <w:rsid w:val="00EF0C9A"/>
    <w:rsid w:val="00EF1287"/>
    <w:rsid w:val="00EF12E7"/>
    <w:rsid w:val="00EF1380"/>
    <w:rsid w:val="00EF13AC"/>
    <w:rsid w:val="00EF1450"/>
    <w:rsid w:val="00EF191F"/>
    <w:rsid w:val="00EF1B3E"/>
    <w:rsid w:val="00EF1DE9"/>
    <w:rsid w:val="00EF1ED1"/>
    <w:rsid w:val="00EF22C9"/>
    <w:rsid w:val="00EF2470"/>
    <w:rsid w:val="00EF2B2E"/>
    <w:rsid w:val="00EF2C0C"/>
    <w:rsid w:val="00EF325B"/>
    <w:rsid w:val="00EF341C"/>
    <w:rsid w:val="00EF35CF"/>
    <w:rsid w:val="00EF3B46"/>
    <w:rsid w:val="00EF3F43"/>
    <w:rsid w:val="00EF3F44"/>
    <w:rsid w:val="00EF3FA5"/>
    <w:rsid w:val="00EF4114"/>
    <w:rsid w:val="00EF41A3"/>
    <w:rsid w:val="00EF42E1"/>
    <w:rsid w:val="00EF4471"/>
    <w:rsid w:val="00EF44C9"/>
    <w:rsid w:val="00EF494B"/>
    <w:rsid w:val="00EF4C65"/>
    <w:rsid w:val="00EF4D07"/>
    <w:rsid w:val="00EF4DDA"/>
    <w:rsid w:val="00EF4F8E"/>
    <w:rsid w:val="00EF4FDA"/>
    <w:rsid w:val="00EF5289"/>
    <w:rsid w:val="00EF546E"/>
    <w:rsid w:val="00EF5620"/>
    <w:rsid w:val="00EF5AA6"/>
    <w:rsid w:val="00EF5D92"/>
    <w:rsid w:val="00EF6480"/>
    <w:rsid w:val="00EF6494"/>
    <w:rsid w:val="00EF659E"/>
    <w:rsid w:val="00EF69DD"/>
    <w:rsid w:val="00EF6E86"/>
    <w:rsid w:val="00EF6FA6"/>
    <w:rsid w:val="00EF6FBA"/>
    <w:rsid w:val="00EF7408"/>
    <w:rsid w:val="00EF7AA9"/>
    <w:rsid w:val="00EF7F28"/>
    <w:rsid w:val="00F00048"/>
    <w:rsid w:val="00F001B6"/>
    <w:rsid w:val="00F0040E"/>
    <w:rsid w:val="00F0044A"/>
    <w:rsid w:val="00F00D15"/>
    <w:rsid w:val="00F00F72"/>
    <w:rsid w:val="00F01323"/>
    <w:rsid w:val="00F01604"/>
    <w:rsid w:val="00F02101"/>
    <w:rsid w:val="00F0274D"/>
    <w:rsid w:val="00F02E1F"/>
    <w:rsid w:val="00F03268"/>
    <w:rsid w:val="00F03403"/>
    <w:rsid w:val="00F03853"/>
    <w:rsid w:val="00F038AD"/>
    <w:rsid w:val="00F03C8D"/>
    <w:rsid w:val="00F03CB5"/>
    <w:rsid w:val="00F04454"/>
    <w:rsid w:val="00F04486"/>
    <w:rsid w:val="00F044EA"/>
    <w:rsid w:val="00F045E8"/>
    <w:rsid w:val="00F0482E"/>
    <w:rsid w:val="00F04C73"/>
    <w:rsid w:val="00F04CFC"/>
    <w:rsid w:val="00F04DD8"/>
    <w:rsid w:val="00F0516C"/>
    <w:rsid w:val="00F055CF"/>
    <w:rsid w:val="00F05719"/>
    <w:rsid w:val="00F05A05"/>
    <w:rsid w:val="00F05A7B"/>
    <w:rsid w:val="00F05F6F"/>
    <w:rsid w:val="00F05F93"/>
    <w:rsid w:val="00F060F9"/>
    <w:rsid w:val="00F06445"/>
    <w:rsid w:val="00F0696D"/>
    <w:rsid w:val="00F06B5B"/>
    <w:rsid w:val="00F06E32"/>
    <w:rsid w:val="00F07156"/>
    <w:rsid w:val="00F071DF"/>
    <w:rsid w:val="00F0734C"/>
    <w:rsid w:val="00F075DE"/>
    <w:rsid w:val="00F07758"/>
    <w:rsid w:val="00F07BAF"/>
    <w:rsid w:val="00F07C60"/>
    <w:rsid w:val="00F07D1A"/>
    <w:rsid w:val="00F07E86"/>
    <w:rsid w:val="00F1032A"/>
    <w:rsid w:val="00F10498"/>
    <w:rsid w:val="00F10AFB"/>
    <w:rsid w:val="00F10CE0"/>
    <w:rsid w:val="00F10EA5"/>
    <w:rsid w:val="00F11046"/>
    <w:rsid w:val="00F11208"/>
    <w:rsid w:val="00F112CC"/>
    <w:rsid w:val="00F11C5F"/>
    <w:rsid w:val="00F12097"/>
    <w:rsid w:val="00F12413"/>
    <w:rsid w:val="00F124EE"/>
    <w:rsid w:val="00F125F5"/>
    <w:rsid w:val="00F13462"/>
    <w:rsid w:val="00F13503"/>
    <w:rsid w:val="00F138A9"/>
    <w:rsid w:val="00F13A9C"/>
    <w:rsid w:val="00F13C24"/>
    <w:rsid w:val="00F13EB1"/>
    <w:rsid w:val="00F1430F"/>
    <w:rsid w:val="00F14764"/>
    <w:rsid w:val="00F148AA"/>
    <w:rsid w:val="00F14BD7"/>
    <w:rsid w:val="00F15009"/>
    <w:rsid w:val="00F152C9"/>
    <w:rsid w:val="00F152E9"/>
    <w:rsid w:val="00F15565"/>
    <w:rsid w:val="00F15BBF"/>
    <w:rsid w:val="00F1643F"/>
    <w:rsid w:val="00F16484"/>
    <w:rsid w:val="00F16587"/>
    <w:rsid w:val="00F17736"/>
    <w:rsid w:val="00F17778"/>
    <w:rsid w:val="00F17C32"/>
    <w:rsid w:val="00F20162"/>
    <w:rsid w:val="00F20452"/>
    <w:rsid w:val="00F204AD"/>
    <w:rsid w:val="00F2063E"/>
    <w:rsid w:val="00F2088E"/>
    <w:rsid w:val="00F20AD1"/>
    <w:rsid w:val="00F20C27"/>
    <w:rsid w:val="00F20D8D"/>
    <w:rsid w:val="00F20D92"/>
    <w:rsid w:val="00F213A4"/>
    <w:rsid w:val="00F21B16"/>
    <w:rsid w:val="00F21BB9"/>
    <w:rsid w:val="00F21FF9"/>
    <w:rsid w:val="00F2202C"/>
    <w:rsid w:val="00F2242F"/>
    <w:rsid w:val="00F229F9"/>
    <w:rsid w:val="00F22D46"/>
    <w:rsid w:val="00F22DB8"/>
    <w:rsid w:val="00F238E1"/>
    <w:rsid w:val="00F23DE3"/>
    <w:rsid w:val="00F241F3"/>
    <w:rsid w:val="00F242E3"/>
    <w:rsid w:val="00F2449C"/>
    <w:rsid w:val="00F244DB"/>
    <w:rsid w:val="00F251B1"/>
    <w:rsid w:val="00F25239"/>
    <w:rsid w:val="00F252F4"/>
    <w:rsid w:val="00F254D6"/>
    <w:rsid w:val="00F2551F"/>
    <w:rsid w:val="00F259C1"/>
    <w:rsid w:val="00F26029"/>
    <w:rsid w:val="00F26A7D"/>
    <w:rsid w:val="00F26D80"/>
    <w:rsid w:val="00F26D9A"/>
    <w:rsid w:val="00F26E54"/>
    <w:rsid w:val="00F27071"/>
    <w:rsid w:val="00F270C6"/>
    <w:rsid w:val="00F2731A"/>
    <w:rsid w:val="00F2733B"/>
    <w:rsid w:val="00F274C0"/>
    <w:rsid w:val="00F278E7"/>
    <w:rsid w:val="00F27927"/>
    <w:rsid w:val="00F27A05"/>
    <w:rsid w:val="00F27AF5"/>
    <w:rsid w:val="00F27BA9"/>
    <w:rsid w:val="00F30076"/>
    <w:rsid w:val="00F30B1B"/>
    <w:rsid w:val="00F30C94"/>
    <w:rsid w:val="00F30DD2"/>
    <w:rsid w:val="00F31467"/>
    <w:rsid w:val="00F31608"/>
    <w:rsid w:val="00F31B63"/>
    <w:rsid w:val="00F31F81"/>
    <w:rsid w:val="00F320B7"/>
    <w:rsid w:val="00F32219"/>
    <w:rsid w:val="00F32401"/>
    <w:rsid w:val="00F32662"/>
    <w:rsid w:val="00F32B43"/>
    <w:rsid w:val="00F32B56"/>
    <w:rsid w:val="00F332AB"/>
    <w:rsid w:val="00F3335D"/>
    <w:rsid w:val="00F33701"/>
    <w:rsid w:val="00F33A7B"/>
    <w:rsid w:val="00F33D9A"/>
    <w:rsid w:val="00F33EB5"/>
    <w:rsid w:val="00F340A9"/>
    <w:rsid w:val="00F3429B"/>
    <w:rsid w:val="00F342A8"/>
    <w:rsid w:val="00F342DA"/>
    <w:rsid w:val="00F3474C"/>
    <w:rsid w:val="00F3489D"/>
    <w:rsid w:val="00F34B8F"/>
    <w:rsid w:val="00F34EA9"/>
    <w:rsid w:val="00F34F10"/>
    <w:rsid w:val="00F3548D"/>
    <w:rsid w:val="00F35565"/>
    <w:rsid w:val="00F359B4"/>
    <w:rsid w:val="00F35A16"/>
    <w:rsid w:val="00F35D3F"/>
    <w:rsid w:val="00F35EAD"/>
    <w:rsid w:val="00F36916"/>
    <w:rsid w:val="00F36F17"/>
    <w:rsid w:val="00F37334"/>
    <w:rsid w:val="00F374E7"/>
    <w:rsid w:val="00F37578"/>
    <w:rsid w:val="00F37636"/>
    <w:rsid w:val="00F376F2"/>
    <w:rsid w:val="00F37A9A"/>
    <w:rsid w:val="00F37AFD"/>
    <w:rsid w:val="00F37EF6"/>
    <w:rsid w:val="00F402D1"/>
    <w:rsid w:val="00F40546"/>
    <w:rsid w:val="00F40688"/>
    <w:rsid w:val="00F406C6"/>
    <w:rsid w:val="00F40898"/>
    <w:rsid w:val="00F40B99"/>
    <w:rsid w:val="00F4143E"/>
    <w:rsid w:val="00F41517"/>
    <w:rsid w:val="00F419C5"/>
    <w:rsid w:val="00F41F3B"/>
    <w:rsid w:val="00F420B5"/>
    <w:rsid w:val="00F423FC"/>
    <w:rsid w:val="00F4256C"/>
    <w:rsid w:val="00F43050"/>
    <w:rsid w:val="00F43285"/>
    <w:rsid w:val="00F433B4"/>
    <w:rsid w:val="00F433C9"/>
    <w:rsid w:val="00F437E8"/>
    <w:rsid w:val="00F43A45"/>
    <w:rsid w:val="00F44726"/>
    <w:rsid w:val="00F448A7"/>
    <w:rsid w:val="00F44BB3"/>
    <w:rsid w:val="00F454A0"/>
    <w:rsid w:val="00F45625"/>
    <w:rsid w:val="00F45670"/>
    <w:rsid w:val="00F45A9F"/>
    <w:rsid w:val="00F460C2"/>
    <w:rsid w:val="00F4640E"/>
    <w:rsid w:val="00F46504"/>
    <w:rsid w:val="00F467C7"/>
    <w:rsid w:val="00F4681F"/>
    <w:rsid w:val="00F46969"/>
    <w:rsid w:val="00F46DC8"/>
    <w:rsid w:val="00F46EA4"/>
    <w:rsid w:val="00F46F7E"/>
    <w:rsid w:val="00F470DA"/>
    <w:rsid w:val="00F5036B"/>
    <w:rsid w:val="00F5060D"/>
    <w:rsid w:val="00F50BD8"/>
    <w:rsid w:val="00F50D94"/>
    <w:rsid w:val="00F50F41"/>
    <w:rsid w:val="00F510E1"/>
    <w:rsid w:val="00F51232"/>
    <w:rsid w:val="00F5126A"/>
    <w:rsid w:val="00F51B7B"/>
    <w:rsid w:val="00F51BD7"/>
    <w:rsid w:val="00F51C1B"/>
    <w:rsid w:val="00F51DCB"/>
    <w:rsid w:val="00F51E53"/>
    <w:rsid w:val="00F52D62"/>
    <w:rsid w:val="00F52F66"/>
    <w:rsid w:val="00F52F94"/>
    <w:rsid w:val="00F533DE"/>
    <w:rsid w:val="00F5359B"/>
    <w:rsid w:val="00F535CE"/>
    <w:rsid w:val="00F5368C"/>
    <w:rsid w:val="00F5388B"/>
    <w:rsid w:val="00F53A59"/>
    <w:rsid w:val="00F53DF0"/>
    <w:rsid w:val="00F53E94"/>
    <w:rsid w:val="00F5448C"/>
    <w:rsid w:val="00F5486C"/>
    <w:rsid w:val="00F548DA"/>
    <w:rsid w:val="00F54988"/>
    <w:rsid w:val="00F549A5"/>
    <w:rsid w:val="00F54FF0"/>
    <w:rsid w:val="00F55565"/>
    <w:rsid w:val="00F55607"/>
    <w:rsid w:val="00F5569D"/>
    <w:rsid w:val="00F5595C"/>
    <w:rsid w:val="00F55D93"/>
    <w:rsid w:val="00F5623A"/>
    <w:rsid w:val="00F56332"/>
    <w:rsid w:val="00F56581"/>
    <w:rsid w:val="00F56682"/>
    <w:rsid w:val="00F566C5"/>
    <w:rsid w:val="00F5670C"/>
    <w:rsid w:val="00F56CBA"/>
    <w:rsid w:val="00F5703B"/>
    <w:rsid w:val="00F57169"/>
    <w:rsid w:val="00F60182"/>
    <w:rsid w:val="00F60421"/>
    <w:rsid w:val="00F6043B"/>
    <w:rsid w:val="00F60647"/>
    <w:rsid w:val="00F608E3"/>
    <w:rsid w:val="00F609AB"/>
    <w:rsid w:val="00F60BB7"/>
    <w:rsid w:val="00F60D89"/>
    <w:rsid w:val="00F60F25"/>
    <w:rsid w:val="00F61248"/>
    <w:rsid w:val="00F612E9"/>
    <w:rsid w:val="00F61569"/>
    <w:rsid w:val="00F616B5"/>
    <w:rsid w:val="00F61D6D"/>
    <w:rsid w:val="00F61EDC"/>
    <w:rsid w:val="00F61FD7"/>
    <w:rsid w:val="00F6202E"/>
    <w:rsid w:val="00F623A2"/>
    <w:rsid w:val="00F62477"/>
    <w:rsid w:val="00F62BDB"/>
    <w:rsid w:val="00F62F18"/>
    <w:rsid w:val="00F63576"/>
    <w:rsid w:val="00F637C0"/>
    <w:rsid w:val="00F63D29"/>
    <w:rsid w:val="00F64274"/>
    <w:rsid w:val="00F64438"/>
    <w:rsid w:val="00F64591"/>
    <w:rsid w:val="00F6498A"/>
    <w:rsid w:val="00F64B63"/>
    <w:rsid w:val="00F65087"/>
    <w:rsid w:val="00F653D0"/>
    <w:rsid w:val="00F65576"/>
    <w:rsid w:val="00F6574B"/>
    <w:rsid w:val="00F65E4C"/>
    <w:rsid w:val="00F65E71"/>
    <w:rsid w:val="00F65F81"/>
    <w:rsid w:val="00F66771"/>
    <w:rsid w:val="00F667DF"/>
    <w:rsid w:val="00F66A4C"/>
    <w:rsid w:val="00F66F44"/>
    <w:rsid w:val="00F66F62"/>
    <w:rsid w:val="00F67194"/>
    <w:rsid w:val="00F67197"/>
    <w:rsid w:val="00F67231"/>
    <w:rsid w:val="00F675AB"/>
    <w:rsid w:val="00F67B06"/>
    <w:rsid w:val="00F67C8C"/>
    <w:rsid w:val="00F701D9"/>
    <w:rsid w:val="00F70213"/>
    <w:rsid w:val="00F7043A"/>
    <w:rsid w:val="00F7075A"/>
    <w:rsid w:val="00F708A5"/>
    <w:rsid w:val="00F70A14"/>
    <w:rsid w:val="00F7127B"/>
    <w:rsid w:val="00F712A1"/>
    <w:rsid w:val="00F71B92"/>
    <w:rsid w:val="00F71D2A"/>
    <w:rsid w:val="00F71EB4"/>
    <w:rsid w:val="00F71F9A"/>
    <w:rsid w:val="00F720A3"/>
    <w:rsid w:val="00F72AC0"/>
    <w:rsid w:val="00F72E18"/>
    <w:rsid w:val="00F72E85"/>
    <w:rsid w:val="00F7301C"/>
    <w:rsid w:val="00F73506"/>
    <w:rsid w:val="00F73568"/>
    <w:rsid w:val="00F735E1"/>
    <w:rsid w:val="00F737F4"/>
    <w:rsid w:val="00F738B4"/>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6BE2"/>
    <w:rsid w:val="00F76DC0"/>
    <w:rsid w:val="00F7726B"/>
    <w:rsid w:val="00F77322"/>
    <w:rsid w:val="00F77619"/>
    <w:rsid w:val="00F778DD"/>
    <w:rsid w:val="00F779A0"/>
    <w:rsid w:val="00F77C75"/>
    <w:rsid w:val="00F77D18"/>
    <w:rsid w:val="00F80187"/>
    <w:rsid w:val="00F803B8"/>
    <w:rsid w:val="00F8048A"/>
    <w:rsid w:val="00F8094F"/>
    <w:rsid w:val="00F80A41"/>
    <w:rsid w:val="00F8115E"/>
    <w:rsid w:val="00F81338"/>
    <w:rsid w:val="00F81576"/>
    <w:rsid w:val="00F815C6"/>
    <w:rsid w:val="00F817B1"/>
    <w:rsid w:val="00F81850"/>
    <w:rsid w:val="00F81A4C"/>
    <w:rsid w:val="00F82219"/>
    <w:rsid w:val="00F82460"/>
    <w:rsid w:val="00F82929"/>
    <w:rsid w:val="00F829B0"/>
    <w:rsid w:val="00F82B73"/>
    <w:rsid w:val="00F8301B"/>
    <w:rsid w:val="00F83A13"/>
    <w:rsid w:val="00F83ACD"/>
    <w:rsid w:val="00F83C44"/>
    <w:rsid w:val="00F83D4A"/>
    <w:rsid w:val="00F83D59"/>
    <w:rsid w:val="00F83EF9"/>
    <w:rsid w:val="00F83F92"/>
    <w:rsid w:val="00F84260"/>
    <w:rsid w:val="00F84982"/>
    <w:rsid w:val="00F84AC7"/>
    <w:rsid w:val="00F84B5B"/>
    <w:rsid w:val="00F84BBF"/>
    <w:rsid w:val="00F84D2F"/>
    <w:rsid w:val="00F84E5B"/>
    <w:rsid w:val="00F85430"/>
    <w:rsid w:val="00F85462"/>
    <w:rsid w:val="00F855F6"/>
    <w:rsid w:val="00F8574D"/>
    <w:rsid w:val="00F85ED7"/>
    <w:rsid w:val="00F85EEF"/>
    <w:rsid w:val="00F867D5"/>
    <w:rsid w:val="00F86E24"/>
    <w:rsid w:val="00F87126"/>
    <w:rsid w:val="00F8732E"/>
    <w:rsid w:val="00F87757"/>
    <w:rsid w:val="00F8780F"/>
    <w:rsid w:val="00F878A6"/>
    <w:rsid w:val="00F87BA7"/>
    <w:rsid w:val="00F87D38"/>
    <w:rsid w:val="00F87E7C"/>
    <w:rsid w:val="00F900A7"/>
    <w:rsid w:val="00F90293"/>
    <w:rsid w:val="00F905AB"/>
    <w:rsid w:val="00F9075D"/>
    <w:rsid w:val="00F90A54"/>
    <w:rsid w:val="00F90AF2"/>
    <w:rsid w:val="00F911E3"/>
    <w:rsid w:val="00F911FF"/>
    <w:rsid w:val="00F916A2"/>
    <w:rsid w:val="00F916A5"/>
    <w:rsid w:val="00F91AF2"/>
    <w:rsid w:val="00F92070"/>
    <w:rsid w:val="00F92196"/>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5C91"/>
    <w:rsid w:val="00F962C3"/>
    <w:rsid w:val="00F96333"/>
    <w:rsid w:val="00F963D8"/>
    <w:rsid w:val="00F966BA"/>
    <w:rsid w:val="00F9676D"/>
    <w:rsid w:val="00F969DD"/>
    <w:rsid w:val="00F96A15"/>
    <w:rsid w:val="00F96CD5"/>
    <w:rsid w:val="00F96CFE"/>
    <w:rsid w:val="00F9725E"/>
    <w:rsid w:val="00F9748E"/>
    <w:rsid w:val="00F977F1"/>
    <w:rsid w:val="00F97AE0"/>
    <w:rsid w:val="00F97AE1"/>
    <w:rsid w:val="00F97AFB"/>
    <w:rsid w:val="00FA06B9"/>
    <w:rsid w:val="00FA0862"/>
    <w:rsid w:val="00FA0B77"/>
    <w:rsid w:val="00FA0FA0"/>
    <w:rsid w:val="00FA10F6"/>
    <w:rsid w:val="00FA14B9"/>
    <w:rsid w:val="00FA1AF8"/>
    <w:rsid w:val="00FA1E73"/>
    <w:rsid w:val="00FA1F68"/>
    <w:rsid w:val="00FA2099"/>
    <w:rsid w:val="00FA2221"/>
    <w:rsid w:val="00FA2417"/>
    <w:rsid w:val="00FA24B5"/>
    <w:rsid w:val="00FA268E"/>
    <w:rsid w:val="00FA2753"/>
    <w:rsid w:val="00FA2861"/>
    <w:rsid w:val="00FA2A36"/>
    <w:rsid w:val="00FA2BDE"/>
    <w:rsid w:val="00FA2EEC"/>
    <w:rsid w:val="00FA3B60"/>
    <w:rsid w:val="00FA4101"/>
    <w:rsid w:val="00FA41ED"/>
    <w:rsid w:val="00FA432C"/>
    <w:rsid w:val="00FA45E8"/>
    <w:rsid w:val="00FA46E8"/>
    <w:rsid w:val="00FA48FD"/>
    <w:rsid w:val="00FA4ADC"/>
    <w:rsid w:val="00FA4BA5"/>
    <w:rsid w:val="00FA4C86"/>
    <w:rsid w:val="00FA51A4"/>
    <w:rsid w:val="00FA51A5"/>
    <w:rsid w:val="00FA5399"/>
    <w:rsid w:val="00FA5457"/>
    <w:rsid w:val="00FA59E5"/>
    <w:rsid w:val="00FA5CAC"/>
    <w:rsid w:val="00FA62C3"/>
    <w:rsid w:val="00FA6334"/>
    <w:rsid w:val="00FA6CA1"/>
    <w:rsid w:val="00FA70FD"/>
    <w:rsid w:val="00FA71D2"/>
    <w:rsid w:val="00FA72DB"/>
    <w:rsid w:val="00FA78AF"/>
    <w:rsid w:val="00FA79A5"/>
    <w:rsid w:val="00FA7CD2"/>
    <w:rsid w:val="00FB0075"/>
    <w:rsid w:val="00FB062F"/>
    <w:rsid w:val="00FB0B78"/>
    <w:rsid w:val="00FB0C14"/>
    <w:rsid w:val="00FB0E72"/>
    <w:rsid w:val="00FB1532"/>
    <w:rsid w:val="00FB177D"/>
    <w:rsid w:val="00FB1AAD"/>
    <w:rsid w:val="00FB1D6D"/>
    <w:rsid w:val="00FB1E33"/>
    <w:rsid w:val="00FB2588"/>
    <w:rsid w:val="00FB26C7"/>
    <w:rsid w:val="00FB2F6E"/>
    <w:rsid w:val="00FB395C"/>
    <w:rsid w:val="00FB3DAC"/>
    <w:rsid w:val="00FB437F"/>
    <w:rsid w:val="00FB44D1"/>
    <w:rsid w:val="00FB45D8"/>
    <w:rsid w:val="00FB4B5D"/>
    <w:rsid w:val="00FB4CE6"/>
    <w:rsid w:val="00FB4E2F"/>
    <w:rsid w:val="00FB4F78"/>
    <w:rsid w:val="00FB5129"/>
    <w:rsid w:val="00FB5317"/>
    <w:rsid w:val="00FB5406"/>
    <w:rsid w:val="00FB554E"/>
    <w:rsid w:val="00FB5A86"/>
    <w:rsid w:val="00FB5C86"/>
    <w:rsid w:val="00FB622E"/>
    <w:rsid w:val="00FB643C"/>
    <w:rsid w:val="00FB672D"/>
    <w:rsid w:val="00FB686E"/>
    <w:rsid w:val="00FB759B"/>
    <w:rsid w:val="00FB7B78"/>
    <w:rsid w:val="00FB7C4C"/>
    <w:rsid w:val="00FB7DF0"/>
    <w:rsid w:val="00FB7E22"/>
    <w:rsid w:val="00FB7E5C"/>
    <w:rsid w:val="00FB7F4D"/>
    <w:rsid w:val="00FC01E9"/>
    <w:rsid w:val="00FC026F"/>
    <w:rsid w:val="00FC069B"/>
    <w:rsid w:val="00FC082F"/>
    <w:rsid w:val="00FC0B20"/>
    <w:rsid w:val="00FC12F5"/>
    <w:rsid w:val="00FC14BD"/>
    <w:rsid w:val="00FC1784"/>
    <w:rsid w:val="00FC1BF8"/>
    <w:rsid w:val="00FC1F0D"/>
    <w:rsid w:val="00FC20C2"/>
    <w:rsid w:val="00FC21A8"/>
    <w:rsid w:val="00FC2251"/>
    <w:rsid w:val="00FC281F"/>
    <w:rsid w:val="00FC2FB6"/>
    <w:rsid w:val="00FC300D"/>
    <w:rsid w:val="00FC345E"/>
    <w:rsid w:val="00FC3547"/>
    <w:rsid w:val="00FC36F2"/>
    <w:rsid w:val="00FC370A"/>
    <w:rsid w:val="00FC3794"/>
    <w:rsid w:val="00FC3CE9"/>
    <w:rsid w:val="00FC4260"/>
    <w:rsid w:val="00FC43F3"/>
    <w:rsid w:val="00FC48BA"/>
    <w:rsid w:val="00FC5100"/>
    <w:rsid w:val="00FC528A"/>
    <w:rsid w:val="00FC548E"/>
    <w:rsid w:val="00FC55C9"/>
    <w:rsid w:val="00FC5E1A"/>
    <w:rsid w:val="00FC613A"/>
    <w:rsid w:val="00FC6142"/>
    <w:rsid w:val="00FC64BE"/>
    <w:rsid w:val="00FC6736"/>
    <w:rsid w:val="00FC693C"/>
    <w:rsid w:val="00FC6AAB"/>
    <w:rsid w:val="00FC6CD0"/>
    <w:rsid w:val="00FC6D40"/>
    <w:rsid w:val="00FC735C"/>
    <w:rsid w:val="00FC73AF"/>
    <w:rsid w:val="00FC73C5"/>
    <w:rsid w:val="00FC75C3"/>
    <w:rsid w:val="00FC7716"/>
    <w:rsid w:val="00FC7793"/>
    <w:rsid w:val="00FC7875"/>
    <w:rsid w:val="00FC7B3C"/>
    <w:rsid w:val="00FC7CFE"/>
    <w:rsid w:val="00FD0478"/>
    <w:rsid w:val="00FD0C59"/>
    <w:rsid w:val="00FD1123"/>
    <w:rsid w:val="00FD1172"/>
    <w:rsid w:val="00FD22E9"/>
    <w:rsid w:val="00FD2829"/>
    <w:rsid w:val="00FD28D5"/>
    <w:rsid w:val="00FD2A8A"/>
    <w:rsid w:val="00FD3035"/>
    <w:rsid w:val="00FD32FB"/>
    <w:rsid w:val="00FD335C"/>
    <w:rsid w:val="00FD37D2"/>
    <w:rsid w:val="00FD3B97"/>
    <w:rsid w:val="00FD3BF8"/>
    <w:rsid w:val="00FD3DFE"/>
    <w:rsid w:val="00FD4D32"/>
    <w:rsid w:val="00FD4D95"/>
    <w:rsid w:val="00FD559E"/>
    <w:rsid w:val="00FD56B1"/>
    <w:rsid w:val="00FD56E3"/>
    <w:rsid w:val="00FD6048"/>
    <w:rsid w:val="00FD61EC"/>
    <w:rsid w:val="00FD634F"/>
    <w:rsid w:val="00FD6579"/>
    <w:rsid w:val="00FD6742"/>
    <w:rsid w:val="00FD6A6D"/>
    <w:rsid w:val="00FD6CA0"/>
    <w:rsid w:val="00FD6D6E"/>
    <w:rsid w:val="00FD7175"/>
    <w:rsid w:val="00FD72B9"/>
    <w:rsid w:val="00FD7312"/>
    <w:rsid w:val="00FD7377"/>
    <w:rsid w:val="00FD7702"/>
    <w:rsid w:val="00FD780D"/>
    <w:rsid w:val="00FD7B26"/>
    <w:rsid w:val="00FE001F"/>
    <w:rsid w:val="00FE0340"/>
    <w:rsid w:val="00FE0762"/>
    <w:rsid w:val="00FE0AEF"/>
    <w:rsid w:val="00FE1076"/>
    <w:rsid w:val="00FE1174"/>
    <w:rsid w:val="00FE132F"/>
    <w:rsid w:val="00FE148D"/>
    <w:rsid w:val="00FE153F"/>
    <w:rsid w:val="00FE163E"/>
    <w:rsid w:val="00FE168F"/>
    <w:rsid w:val="00FE17EE"/>
    <w:rsid w:val="00FE1E6D"/>
    <w:rsid w:val="00FE1F46"/>
    <w:rsid w:val="00FE22C8"/>
    <w:rsid w:val="00FE254E"/>
    <w:rsid w:val="00FE261C"/>
    <w:rsid w:val="00FE2F2A"/>
    <w:rsid w:val="00FE30D1"/>
    <w:rsid w:val="00FE3116"/>
    <w:rsid w:val="00FE317B"/>
    <w:rsid w:val="00FE339B"/>
    <w:rsid w:val="00FE3435"/>
    <w:rsid w:val="00FE344C"/>
    <w:rsid w:val="00FE3B3D"/>
    <w:rsid w:val="00FE3DFD"/>
    <w:rsid w:val="00FE4165"/>
    <w:rsid w:val="00FE436A"/>
    <w:rsid w:val="00FE45D4"/>
    <w:rsid w:val="00FE4912"/>
    <w:rsid w:val="00FE4CF2"/>
    <w:rsid w:val="00FE4DC7"/>
    <w:rsid w:val="00FE5289"/>
    <w:rsid w:val="00FE53CA"/>
    <w:rsid w:val="00FE544E"/>
    <w:rsid w:val="00FE5697"/>
    <w:rsid w:val="00FE5771"/>
    <w:rsid w:val="00FE5C5E"/>
    <w:rsid w:val="00FE5CB3"/>
    <w:rsid w:val="00FE5FD0"/>
    <w:rsid w:val="00FE5FE2"/>
    <w:rsid w:val="00FE6387"/>
    <w:rsid w:val="00FE645F"/>
    <w:rsid w:val="00FE6643"/>
    <w:rsid w:val="00FE6ACD"/>
    <w:rsid w:val="00FE6D35"/>
    <w:rsid w:val="00FE72F4"/>
    <w:rsid w:val="00FE7315"/>
    <w:rsid w:val="00FE7391"/>
    <w:rsid w:val="00FE7776"/>
    <w:rsid w:val="00FE7974"/>
    <w:rsid w:val="00FE7B5F"/>
    <w:rsid w:val="00FF0017"/>
    <w:rsid w:val="00FF03C2"/>
    <w:rsid w:val="00FF055C"/>
    <w:rsid w:val="00FF062E"/>
    <w:rsid w:val="00FF066C"/>
    <w:rsid w:val="00FF0676"/>
    <w:rsid w:val="00FF09CD"/>
    <w:rsid w:val="00FF0A86"/>
    <w:rsid w:val="00FF0E43"/>
    <w:rsid w:val="00FF1031"/>
    <w:rsid w:val="00FF11FF"/>
    <w:rsid w:val="00FF1687"/>
    <w:rsid w:val="00FF1708"/>
    <w:rsid w:val="00FF17DC"/>
    <w:rsid w:val="00FF21AE"/>
    <w:rsid w:val="00FF22B1"/>
    <w:rsid w:val="00FF2319"/>
    <w:rsid w:val="00FF27E6"/>
    <w:rsid w:val="00FF28B4"/>
    <w:rsid w:val="00FF28E0"/>
    <w:rsid w:val="00FF2A99"/>
    <w:rsid w:val="00FF2F10"/>
    <w:rsid w:val="00FF3016"/>
    <w:rsid w:val="00FF3265"/>
    <w:rsid w:val="00FF34D8"/>
    <w:rsid w:val="00FF3637"/>
    <w:rsid w:val="00FF38CA"/>
    <w:rsid w:val="00FF3A06"/>
    <w:rsid w:val="00FF3EF4"/>
    <w:rsid w:val="00FF4226"/>
    <w:rsid w:val="00FF436C"/>
    <w:rsid w:val="00FF4912"/>
    <w:rsid w:val="00FF5538"/>
    <w:rsid w:val="00FF584F"/>
    <w:rsid w:val="00FF5DBD"/>
    <w:rsid w:val="00FF761F"/>
    <w:rsid w:val="00FF7DD6"/>
    <w:rsid w:val="00FF7E76"/>
    <w:rsid w:val="00FF7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035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 w:type="character" w:customStyle="1" w:styleId="markedcontent">
    <w:name w:val="markedcontent"/>
    <w:basedOn w:val="DefaultParagraphFont"/>
    <w:rsid w:val="0064261B"/>
  </w:style>
  <w:style w:type="paragraph" w:customStyle="1" w:styleId="dcr-o5gy41">
    <w:name w:val="dcr-o5gy41"/>
    <w:basedOn w:val="Normal"/>
    <w:rsid w:val="00CB3BC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542194"/>
  </w:style>
  <w:style w:type="character" w:customStyle="1" w:styleId="markruxjew0r8">
    <w:name w:val="markruxjew0r8"/>
    <w:basedOn w:val="DefaultParagraphFont"/>
    <w:rsid w:val="00202EB3"/>
  </w:style>
  <w:style w:type="character" w:customStyle="1" w:styleId="Heading3Char">
    <w:name w:val="Heading 3 Char"/>
    <w:basedOn w:val="DefaultParagraphFont"/>
    <w:link w:val="Heading3"/>
    <w:uiPriority w:val="9"/>
    <w:semiHidden/>
    <w:rsid w:val="00C0350B"/>
    <w:rPr>
      <w:rFonts w:asciiTheme="majorHAnsi" w:eastAsiaTheme="majorEastAsia" w:hAnsiTheme="majorHAnsi" w:cstheme="majorBidi"/>
      <w:b/>
      <w:bCs/>
      <w:color w:val="4F81BD" w:themeColor="accent1"/>
      <w:sz w:val="22"/>
      <w:szCs w:val="22"/>
      <w:lang w:eastAsia="en-US"/>
    </w:rPr>
  </w:style>
  <w:style w:type="paragraph" w:customStyle="1" w:styleId="Caption1">
    <w:name w:val="Caption1"/>
    <w:basedOn w:val="Normal"/>
    <w:rsid w:val="00C035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andard-view-style">
    <w:name w:val="standard-view-style"/>
    <w:basedOn w:val="DefaultParagraphFont"/>
    <w:rsid w:val="00C0350B"/>
  </w:style>
  <w:style w:type="character" w:customStyle="1" w:styleId="markx3biz1rs7">
    <w:name w:val="markx3biz1rs7"/>
    <w:basedOn w:val="DefaultParagraphFont"/>
    <w:rsid w:val="0086153F"/>
  </w:style>
  <w:style w:type="paragraph" w:customStyle="1" w:styleId="text">
    <w:name w:val="text"/>
    <w:basedOn w:val="Normal"/>
    <w:rsid w:val="00E553A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ast-child">
    <w:name w:val="last-child"/>
    <w:basedOn w:val="Normal"/>
    <w:rsid w:val="00F712A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ublisher">
    <w:name w:val="publishe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ccordion-tabbedtab-mobile">
    <w:name w:val="accordion-tabbed__tab-mobile"/>
    <w:basedOn w:val="DefaultParagraphFont"/>
    <w:rsid w:val="00B802FD"/>
  </w:style>
  <w:style w:type="character" w:customStyle="1" w:styleId="comma-separator">
    <w:name w:val="comma-separator"/>
    <w:basedOn w:val="DefaultParagraphFont"/>
    <w:rsid w:val="00B802FD"/>
  </w:style>
  <w:style w:type="character" w:customStyle="1" w:styleId="elementtoproof">
    <w:name w:val="elementtoproof"/>
    <w:basedOn w:val="DefaultParagraphFont"/>
    <w:rsid w:val="00C01B33"/>
  </w:style>
  <w:style w:type="character" w:customStyle="1" w:styleId="xcontentpasted0">
    <w:name w:val="x_contentpasted0"/>
    <w:basedOn w:val="DefaultParagraphFont"/>
    <w:rsid w:val="000367C8"/>
  </w:style>
  <w:style w:type="character" w:customStyle="1" w:styleId="anchor-text">
    <w:name w:val="anchor-text"/>
    <w:basedOn w:val="DefaultParagraphFont"/>
    <w:rsid w:val="00AE6B6F"/>
  </w:style>
  <w:style w:type="character" w:customStyle="1" w:styleId="title-text">
    <w:name w:val="title-text"/>
    <w:basedOn w:val="DefaultParagraphFont"/>
    <w:rsid w:val="00AE6B6F"/>
  </w:style>
  <w:style w:type="character" w:customStyle="1" w:styleId="contentpasted0">
    <w:name w:val="contentpasted0"/>
    <w:basedOn w:val="DefaultParagraphFont"/>
    <w:rsid w:val="0019208A"/>
  </w:style>
  <w:style w:type="paragraph" w:customStyle="1" w:styleId="contentpasted01">
    <w:name w:val="contentpasted01"/>
    <w:basedOn w:val="Normal"/>
    <w:rsid w:val="0019208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i">
    <w:name w:val="hi"/>
    <w:basedOn w:val="DefaultParagraphFont"/>
    <w:rsid w:val="000F2D29"/>
  </w:style>
  <w:style w:type="paragraph" w:customStyle="1" w:styleId="av-authname">
    <w:name w:val="av-authname"/>
    <w:basedOn w:val="Normal"/>
    <w:rsid w:val="0094627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A693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25756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js-update-components-actoravatar">
    <w:name w:val="js-update-components-actor__avatar"/>
    <w:basedOn w:val="DefaultParagraphFont"/>
    <w:rsid w:val="007B482F"/>
  </w:style>
  <w:style w:type="character" w:customStyle="1" w:styleId="update-components-actorname">
    <w:name w:val="update-components-actor__name"/>
    <w:basedOn w:val="DefaultParagraphFont"/>
    <w:rsid w:val="007B482F"/>
  </w:style>
  <w:style w:type="character" w:customStyle="1" w:styleId="visually-hidden">
    <w:name w:val="visually-hidden"/>
    <w:basedOn w:val="DefaultParagraphFont"/>
    <w:rsid w:val="007B482F"/>
  </w:style>
  <w:style w:type="character" w:customStyle="1" w:styleId="update-components-actorsupplementary-actor-info">
    <w:name w:val="update-components-actor__supplementary-actor-info"/>
    <w:basedOn w:val="DefaultParagraphFont"/>
    <w:rsid w:val="007B482F"/>
  </w:style>
  <w:style w:type="character" w:customStyle="1" w:styleId="white-space-pre">
    <w:name w:val="white-space-pre"/>
    <w:basedOn w:val="DefaultParagraphFont"/>
    <w:rsid w:val="007B482F"/>
  </w:style>
  <w:style w:type="character" w:customStyle="1" w:styleId="update-components-actordescription">
    <w:name w:val="update-components-actor__description"/>
    <w:basedOn w:val="DefaultParagraphFont"/>
    <w:rsid w:val="007B482F"/>
  </w:style>
  <w:style w:type="character" w:customStyle="1" w:styleId="update-components-actorsub-description">
    <w:name w:val="update-components-actor__sub-description"/>
    <w:basedOn w:val="DefaultParagraphFont"/>
    <w:rsid w:val="007B482F"/>
  </w:style>
  <w:style w:type="character" w:customStyle="1" w:styleId="break-words">
    <w:name w:val="break-words"/>
    <w:basedOn w:val="DefaultParagraphFont"/>
    <w:rsid w:val="007B482F"/>
  </w:style>
  <w:style w:type="character" w:customStyle="1" w:styleId="pull-double">
    <w:name w:val="pull-double"/>
    <w:basedOn w:val="DefaultParagraphFont"/>
    <w:rsid w:val="003B14A2"/>
  </w:style>
</w:styles>
</file>

<file path=word/webSettings.xml><?xml version="1.0" encoding="utf-8"?>
<w:webSettings xmlns:r="http://schemas.openxmlformats.org/officeDocument/2006/relationships" xmlns:w="http://schemas.openxmlformats.org/wordprocessingml/2006/main">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57675345">
      <w:bodyDiv w:val="1"/>
      <w:marLeft w:val="0"/>
      <w:marRight w:val="0"/>
      <w:marTop w:val="0"/>
      <w:marBottom w:val="0"/>
      <w:divBdr>
        <w:top w:val="none" w:sz="0" w:space="0" w:color="auto"/>
        <w:left w:val="none" w:sz="0" w:space="0" w:color="auto"/>
        <w:bottom w:val="none" w:sz="0" w:space="0" w:color="auto"/>
        <w:right w:val="none" w:sz="0" w:space="0" w:color="auto"/>
      </w:divBdr>
      <w:divsChild>
        <w:div w:id="632294612">
          <w:marLeft w:val="0"/>
          <w:marRight w:val="0"/>
          <w:marTop w:val="0"/>
          <w:marBottom w:val="0"/>
          <w:divBdr>
            <w:top w:val="none" w:sz="0" w:space="0" w:color="auto"/>
            <w:left w:val="none" w:sz="0" w:space="0" w:color="auto"/>
            <w:bottom w:val="none" w:sz="0" w:space="0" w:color="auto"/>
            <w:right w:val="none" w:sz="0" w:space="0" w:color="auto"/>
          </w:divBdr>
          <w:divsChild>
            <w:div w:id="2070224832">
              <w:marLeft w:val="0"/>
              <w:marRight w:val="0"/>
              <w:marTop w:val="0"/>
              <w:marBottom w:val="0"/>
              <w:divBdr>
                <w:top w:val="none" w:sz="0" w:space="0" w:color="auto"/>
                <w:left w:val="none" w:sz="0" w:space="0" w:color="auto"/>
                <w:bottom w:val="none" w:sz="0" w:space="0" w:color="auto"/>
                <w:right w:val="none" w:sz="0" w:space="0" w:color="auto"/>
              </w:divBdr>
            </w:div>
          </w:divsChild>
        </w:div>
        <w:div w:id="994576191">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43595063">
      <w:bodyDiv w:val="1"/>
      <w:marLeft w:val="0"/>
      <w:marRight w:val="0"/>
      <w:marTop w:val="0"/>
      <w:marBottom w:val="0"/>
      <w:divBdr>
        <w:top w:val="none" w:sz="0" w:space="0" w:color="auto"/>
        <w:left w:val="none" w:sz="0" w:space="0" w:color="auto"/>
        <w:bottom w:val="none" w:sz="0" w:space="0" w:color="auto"/>
        <w:right w:val="none" w:sz="0" w:space="0" w:color="auto"/>
      </w:divBdr>
    </w:div>
    <w:div w:id="149831975">
      <w:bodyDiv w:val="1"/>
      <w:marLeft w:val="0"/>
      <w:marRight w:val="0"/>
      <w:marTop w:val="0"/>
      <w:marBottom w:val="0"/>
      <w:divBdr>
        <w:top w:val="none" w:sz="0" w:space="0" w:color="auto"/>
        <w:left w:val="none" w:sz="0" w:space="0" w:color="auto"/>
        <w:bottom w:val="none" w:sz="0" w:space="0" w:color="auto"/>
        <w:right w:val="none" w:sz="0" w:space="0" w:color="auto"/>
      </w:divBdr>
    </w:div>
    <w:div w:id="161043992">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7182311">
      <w:bodyDiv w:val="1"/>
      <w:marLeft w:val="0"/>
      <w:marRight w:val="0"/>
      <w:marTop w:val="0"/>
      <w:marBottom w:val="0"/>
      <w:divBdr>
        <w:top w:val="none" w:sz="0" w:space="0" w:color="auto"/>
        <w:left w:val="none" w:sz="0" w:space="0" w:color="auto"/>
        <w:bottom w:val="none" w:sz="0" w:space="0" w:color="auto"/>
        <w:right w:val="none" w:sz="0" w:space="0" w:color="auto"/>
      </w:divBdr>
      <w:divsChild>
        <w:div w:id="2052610288">
          <w:marLeft w:val="0"/>
          <w:marRight w:val="0"/>
          <w:marTop w:val="0"/>
          <w:marBottom w:val="0"/>
          <w:divBdr>
            <w:top w:val="none" w:sz="0" w:space="0" w:color="auto"/>
            <w:left w:val="none" w:sz="0" w:space="0" w:color="auto"/>
            <w:bottom w:val="none" w:sz="0" w:space="0" w:color="auto"/>
            <w:right w:val="none" w:sz="0" w:space="0" w:color="auto"/>
          </w:divBdr>
          <w:divsChild>
            <w:div w:id="1640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221987162">
      <w:bodyDiv w:val="1"/>
      <w:marLeft w:val="0"/>
      <w:marRight w:val="0"/>
      <w:marTop w:val="0"/>
      <w:marBottom w:val="0"/>
      <w:divBdr>
        <w:top w:val="none" w:sz="0" w:space="0" w:color="auto"/>
        <w:left w:val="none" w:sz="0" w:space="0" w:color="auto"/>
        <w:bottom w:val="none" w:sz="0" w:space="0" w:color="auto"/>
        <w:right w:val="none" w:sz="0" w:space="0" w:color="auto"/>
      </w:divBdr>
      <w:divsChild>
        <w:div w:id="744452441">
          <w:marLeft w:val="0"/>
          <w:marRight w:val="0"/>
          <w:marTop w:val="0"/>
          <w:marBottom w:val="0"/>
          <w:divBdr>
            <w:top w:val="none" w:sz="0" w:space="0" w:color="auto"/>
            <w:left w:val="none" w:sz="0" w:space="0" w:color="auto"/>
            <w:bottom w:val="none" w:sz="0" w:space="0" w:color="auto"/>
            <w:right w:val="none" w:sz="0" w:space="0" w:color="auto"/>
          </w:divBdr>
        </w:div>
        <w:div w:id="36706509">
          <w:marLeft w:val="0"/>
          <w:marRight w:val="0"/>
          <w:marTop w:val="0"/>
          <w:marBottom w:val="0"/>
          <w:divBdr>
            <w:top w:val="none" w:sz="0" w:space="0" w:color="auto"/>
            <w:left w:val="none" w:sz="0" w:space="0" w:color="auto"/>
            <w:bottom w:val="none" w:sz="0" w:space="0" w:color="auto"/>
            <w:right w:val="none" w:sz="0" w:space="0" w:color="auto"/>
          </w:divBdr>
        </w:div>
      </w:divsChild>
    </w:div>
    <w:div w:id="231428567">
      <w:bodyDiv w:val="1"/>
      <w:marLeft w:val="0"/>
      <w:marRight w:val="0"/>
      <w:marTop w:val="0"/>
      <w:marBottom w:val="0"/>
      <w:divBdr>
        <w:top w:val="none" w:sz="0" w:space="0" w:color="auto"/>
        <w:left w:val="none" w:sz="0" w:space="0" w:color="auto"/>
        <w:bottom w:val="none" w:sz="0" w:space="0" w:color="auto"/>
        <w:right w:val="none" w:sz="0" w:space="0" w:color="auto"/>
      </w:divBdr>
      <w:divsChild>
        <w:div w:id="579485019">
          <w:marLeft w:val="0"/>
          <w:marRight w:val="0"/>
          <w:marTop w:val="0"/>
          <w:marBottom w:val="0"/>
          <w:divBdr>
            <w:top w:val="none" w:sz="0" w:space="0" w:color="auto"/>
            <w:left w:val="none" w:sz="0" w:space="0" w:color="auto"/>
            <w:bottom w:val="none" w:sz="0" w:space="0" w:color="auto"/>
            <w:right w:val="none" w:sz="0" w:space="0" w:color="auto"/>
          </w:divBdr>
          <w:divsChild>
            <w:div w:id="271212868">
              <w:marLeft w:val="0"/>
              <w:marRight w:val="0"/>
              <w:marTop w:val="0"/>
              <w:marBottom w:val="0"/>
              <w:divBdr>
                <w:top w:val="none" w:sz="0" w:space="0" w:color="auto"/>
                <w:left w:val="none" w:sz="0" w:space="0" w:color="auto"/>
                <w:bottom w:val="none" w:sz="0" w:space="0" w:color="auto"/>
                <w:right w:val="none" w:sz="0" w:space="0" w:color="auto"/>
              </w:divBdr>
              <w:divsChild>
                <w:div w:id="206600454">
                  <w:marLeft w:val="0"/>
                  <w:marRight w:val="0"/>
                  <w:marTop w:val="0"/>
                  <w:marBottom w:val="0"/>
                  <w:divBdr>
                    <w:top w:val="none" w:sz="0" w:space="0" w:color="auto"/>
                    <w:left w:val="none" w:sz="0" w:space="0" w:color="auto"/>
                    <w:bottom w:val="none" w:sz="0" w:space="0" w:color="auto"/>
                    <w:right w:val="none" w:sz="0" w:space="0" w:color="auto"/>
                  </w:divBdr>
                  <w:divsChild>
                    <w:div w:id="228853969">
                      <w:marLeft w:val="0"/>
                      <w:marRight w:val="0"/>
                      <w:marTop w:val="0"/>
                      <w:marBottom w:val="0"/>
                      <w:divBdr>
                        <w:top w:val="none" w:sz="0" w:space="0" w:color="auto"/>
                        <w:left w:val="none" w:sz="0" w:space="0" w:color="auto"/>
                        <w:bottom w:val="none" w:sz="0" w:space="0" w:color="auto"/>
                        <w:right w:val="none" w:sz="0" w:space="0" w:color="auto"/>
                      </w:divBdr>
                      <w:divsChild>
                        <w:div w:id="978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93927">
          <w:marLeft w:val="0"/>
          <w:marRight w:val="0"/>
          <w:marTop w:val="0"/>
          <w:marBottom w:val="0"/>
          <w:divBdr>
            <w:top w:val="none" w:sz="0" w:space="0" w:color="auto"/>
            <w:left w:val="none" w:sz="0" w:space="0" w:color="auto"/>
            <w:bottom w:val="none" w:sz="0" w:space="0" w:color="auto"/>
            <w:right w:val="none" w:sz="0" w:space="0" w:color="auto"/>
          </w:divBdr>
          <w:divsChild>
            <w:div w:id="1943998623">
              <w:marLeft w:val="0"/>
              <w:marRight w:val="0"/>
              <w:marTop w:val="0"/>
              <w:marBottom w:val="0"/>
              <w:divBdr>
                <w:top w:val="none" w:sz="0" w:space="0" w:color="auto"/>
                <w:left w:val="none" w:sz="0" w:space="0" w:color="auto"/>
                <w:bottom w:val="none" w:sz="0" w:space="0" w:color="auto"/>
                <w:right w:val="none" w:sz="0" w:space="0" w:color="auto"/>
              </w:divBdr>
              <w:divsChild>
                <w:div w:id="895361593">
                  <w:marLeft w:val="0"/>
                  <w:marRight w:val="0"/>
                  <w:marTop w:val="0"/>
                  <w:marBottom w:val="0"/>
                  <w:divBdr>
                    <w:top w:val="none" w:sz="0" w:space="0" w:color="auto"/>
                    <w:left w:val="none" w:sz="0" w:space="0" w:color="auto"/>
                    <w:bottom w:val="none" w:sz="0" w:space="0" w:color="auto"/>
                    <w:right w:val="none" w:sz="0" w:space="0" w:color="auto"/>
                  </w:divBdr>
                  <w:divsChild>
                    <w:div w:id="623777441">
                      <w:marLeft w:val="0"/>
                      <w:marRight w:val="0"/>
                      <w:marTop w:val="0"/>
                      <w:marBottom w:val="0"/>
                      <w:divBdr>
                        <w:top w:val="none" w:sz="0" w:space="0" w:color="auto"/>
                        <w:left w:val="none" w:sz="0" w:space="0" w:color="auto"/>
                        <w:bottom w:val="none" w:sz="0" w:space="0" w:color="auto"/>
                        <w:right w:val="none" w:sz="0" w:space="0" w:color="auto"/>
                      </w:divBdr>
                      <w:divsChild>
                        <w:div w:id="15787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1577">
      <w:bodyDiv w:val="1"/>
      <w:marLeft w:val="0"/>
      <w:marRight w:val="0"/>
      <w:marTop w:val="0"/>
      <w:marBottom w:val="0"/>
      <w:divBdr>
        <w:top w:val="none" w:sz="0" w:space="0" w:color="auto"/>
        <w:left w:val="none" w:sz="0" w:space="0" w:color="auto"/>
        <w:bottom w:val="none" w:sz="0" w:space="0" w:color="auto"/>
        <w:right w:val="none" w:sz="0" w:space="0" w:color="auto"/>
      </w:divBdr>
    </w:div>
    <w:div w:id="293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939968">
          <w:marLeft w:val="0"/>
          <w:marRight w:val="0"/>
          <w:marTop w:val="0"/>
          <w:marBottom w:val="0"/>
          <w:divBdr>
            <w:top w:val="none" w:sz="0" w:space="0" w:color="auto"/>
            <w:left w:val="none" w:sz="0" w:space="0" w:color="auto"/>
            <w:bottom w:val="none" w:sz="0" w:space="0" w:color="auto"/>
            <w:right w:val="none" w:sz="0" w:space="0" w:color="auto"/>
          </w:divBdr>
          <w:divsChild>
            <w:div w:id="206020811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18702314">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5837861">
      <w:bodyDiv w:val="1"/>
      <w:marLeft w:val="0"/>
      <w:marRight w:val="0"/>
      <w:marTop w:val="0"/>
      <w:marBottom w:val="0"/>
      <w:divBdr>
        <w:top w:val="none" w:sz="0" w:space="0" w:color="auto"/>
        <w:left w:val="none" w:sz="0" w:space="0" w:color="auto"/>
        <w:bottom w:val="none" w:sz="0" w:space="0" w:color="auto"/>
        <w:right w:val="none" w:sz="0" w:space="0" w:color="auto"/>
      </w:divBdr>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4164470">
      <w:bodyDiv w:val="1"/>
      <w:marLeft w:val="0"/>
      <w:marRight w:val="0"/>
      <w:marTop w:val="0"/>
      <w:marBottom w:val="0"/>
      <w:divBdr>
        <w:top w:val="none" w:sz="0" w:space="0" w:color="auto"/>
        <w:left w:val="none" w:sz="0" w:space="0" w:color="auto"/>
        <w:bottom w:val="none" w:sz="0" w:space="0" w:color="auto"/>
        <w:right w:val="none" w:sz="0" w:space="0" w:color="auto"/>
      </w:divBdr>
      <w:divsChild>
        <w:div w:id="1547183084">
          <w:marLeft w:val="0"/>
          <w:marRight w:val="0"/>
          <w:marTop w:val="0"/>
          <w:marBottom w:val="0"/>
          <w:divBdr>
            <w:top w:val="none" w:sz="0" w:space="0" w:color="auto"/>
            <w:left w:val="none" w:sz="0" w:space="0" w:color="auto"/>
            <w:bottom w:val="none" w:sz="0" w:space="0" w:color="auto"/>
            <w:right w:val="none" w:sz="0" w:space="0" w:color="auto"/>
          </w:divBdr>
        </w:div>
        <w:div w:id="814296501">
          <w:marLeft w:val="0"/>
          <w:marRight w:val="0"/>
          <w:marTop w:val="0"/>
          <w:marBottom w:val="0"/>
          <w:divBdr>
            <w:top w:val="none" w:sz="0" w:space="0" w:color="auto"/>
            <w:left w:val="none" w:sz="0" w:space="0" w:color="auto"/>
            <w:bottom w:val="none" w:sz="0" w:space="0" w:color="auto"/>
            <w:right w:val="none" w:sz="0" w:space="0" w:color="auto"/>
          </w:divBdr>
        </w:div>
        <w:div w:id="98725659">
          <w:marLeft w:val="0"/>
          <w:marRight w:val="0"/>
          <w:marTop w:val="0"/>
          <w:marBottom w:val="0"/>
          <w:divBdr>
            <w:top w:val="none" w:sz="0" w:space="0" w:color="auto"/>
            <w:left w:val="none" w:sz="0" w:space="0" w:color="auto"/>
            <w:bottom w:val="none" w:sz="0" w:space="0" w:color="auto"/>
            <w:right w:val="none" w:sz="0" w:space="0" w:color="auto"/>
          </w:divBdr>
        </w:div>
      </w:divsChild>
    </w:div>
    <w:div w:id="398788938">
      <w:bodyDiv w:val="1"/>
      <w:marLeft w:val="0"/>
      <w:marRight w:val="0"/>
      <w:marTop w:val="0"/>
      <w:marBottom w:val="0"/>
      <w:divBdr>
        <w:top w:val="none" w:sz="0" w:space="0" w:color="auto"/>
        <w:left w:val="none" w:sz="0" w:space="0" w:color="auto"/>
        <w:bottom w:val="none" w:sz="0" w:space="0" w:color="auto"/>
        <w:right w:val="none" w:sz="0" w:space="0" w:color="auto"/>
      </w:divBdr>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3683">
      <w:bodyDiv w:val="1"/>
      <w:marLeft w:val="0"/>
      <w:marRight w:val="0"/>
      <w:marTop w:val="0"/>
      <w:marBottom w:val="0"/>
      <w:divBdr>
        <w:top w:val="none" w:sz="0" w:space="0" w:color="auto"/>
        <w:left w:val="none" w:sz="0" w:space="0" w:color="auto"/>
        <w:bottom w:val="none" w:sz="0" w:space="0" w:color="auto"/>
        <w:right w:val="none" w:sz="0" w:space="0" w:color="auto"/>
      </w:divBdr>
    </w:div>
    <w:div w:id="436409869">
      <w:bodyDiv w:val="1"/>
      <w:marLeft w:val="0"/>
      <w:marRight w:val="0"/>
      <w:marTop w:val="0"/>
      <w:marBottom w:val="0"/>
      <w:divBdr>
        <w:top w:val="none" w:sz="0" w:space="0" w:color="auto"/>
        <w:left w:val="none" w:sz="0" w:space="0" w:color="auto"/>
        <w:bottom w:val="none" w:sz="0" w:space="0" w:color="auto"/>
        <w:right w:val="none" w:sz="0" w:space="0" w:color="auto"/>
      </w:divBdr>
      <w:divsChild>
        <w:div w:id="565259570">
          <w:marLeft w:val="0"/>
          <w:marRight w:val="0"/>
          <w:marTop w:val="0"/>
          <w:marBottom w:val="0"/>
          <w:divBdr>
            <w:top w:val="none" w:sz="0" w:space="0" w:color="auto"/>
            <w:left w:val="none" w:sz="0" w:space="0" w:color="auto"/>
            <w:bottom w:val="none" w:sz="0" w:space="0" w:color="auto"/>
            <w:right w:val="none" w:sz="0" w:space="0" w:color="auto"/>
          </w:divBdr>
          <w:divsChild>
            <w:div w:id="192116452">
              <w:marLeft w:val="0"/>
              <w:marRight w:val="0"/>
              <w:marTop w:val="0"/>
              <w:marBottom w:val="0"/>
              <w:divBdr>
                <w:top w:val="none" w:sz="0" w:space="0" w:color="auto"/>
                <w:left w:val="none" w:sz="0" w:space="0" w:color="auto"/>
                <w:bottom w:val="none" w:sz="0" w:space="0" w:color="auto"/>
                <w:right w:val="none" w:sz="0" w:space="0" w:color="auto"/>
              </w:divBdr>
              <w:divsChild>
                <w:div w:id="58292303">
                  <w:marLeft w:val="0"/>
                  <w:marRight w:val="0"/>
                  <w:marTop w:val="0"/>
                  <w:marBottom w:val="0"/>
                  <w:divBdr>
                    <w:top w:val="none" w:sz="0" w:space="0" w:color="auto"/>
                    <w:left w:val="none" w:sz="0" w:space="0" w:color="auto"/>
                    <w:bottom w:val="none" w:sz="0" w:space="0" w:color="auto"/>
                    <w:right w:val="none" w:sz="0" w:space="0" w:color="auto"/>
                  </w:divBdr>
                  <w:divsChild>
                    <w:div w:id="1844541080">
                      <w:marLeft w:val="0"/>
                      <w:marRight w:val="0"/>
                      <w:marTop w:val="0"/>
                      <w:marBottom w:val="0"/>
                      <w:divBdr>
                        <w:top w:val="none" w:sz="0" w:space="0" w:color="auto"/>
                        <w:left w:val="none" w:sz="0" w:space="0" w:color="auto"/>
                        <w:bottom w:val="none" w:sz="0" w:space="0" w:color="auto"/>
                        <w:right w:val="none" w:sz="0" w:space="0" w:color="auto"/>
                      </w:divBdr>
                      <w:divsChild>
                        <w:div w:id="14292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6478">
          <w:marLeft w:val="0"/>
          <w:marRight w:val="0"/>
          <w:marTop w:val="0"/>
          <w:marBottom w:val="0"/>
          <w:divBdr>
            <w:top w:val="none" w:sz="0" w:space="0" w:color="auto"/>
            <w:left w:val="none" w:sz="0" w:space="0" w:color="auto"/>
            <w:bottom w:val="none" w:sz="0" w:space="0" w:color="auto"/>
            <w:right w:val="none" w:sz="0" w:space="0" w:color="auto"/>
          </w:divBdr>
          <w:divsChild>
            <w:div w:id="905190408">
              <w:marLeft w:val="0"/>
              <w:marRight w:val="0"/>
              <w:marTop w:val="0"/>
              <w:marBottom w:val="0"/>
              <w:divBdr>
                <w:top w:val="none" w:sz="0" w:space="0" w:color="auto"/>
                <w:left w:val="none" w:sz="0" w:space="0" w:color="auto"/>
                <w:bottom w:val="none" w:sz="0" w:space="0" w:color="auto"/>
                <w:right w:val="none" w:sz="0" w:space="0" w:color="auto"/>
              </w:divBdr>
              <w:divsChild>
                <w:div w:id="43141320">
                  <w:marLeft w:val="0"/>
                  <w:marRight w:val="0"/>
                  <w:marTop w:val="0"/>
                  <w:marBottom w:val="0"/>
                  <w:divBdr>
                    <w:top w:val="none" w:sz="0" w:space="0" w:color="auto"/>
                    <w:left w:val="none" w:sz="0" w:space="0" w:color="auto"/>
                    <w:bottom w:val="none" w:sz="0" w:space="0" w:color="auto"/>
                    <w:right w:val="none" w:sz="0" w:space="0" w:color="auto"/>
                  </w:divBdr>
                  <w:divsChild>
                    <w:div w:id="239944222">
                      <w:marLeft w:val="0"/>
                      <w:marRight w:val="0"/>
                      <w:marTop w:val="0"/>
                      <w:marBottom w:val="0"/>
                      <w:divBdr>
                        <w:top w:val="none" w:sz="0" w:space="0" w:color="auto"/>
                        <w:left w:val="none" w:sz="0" w:space="0" w:color="auto"/>
                        <w:bottom w:val="none" w:sz="0" w:space="0" w:color="auto"/>
                        <w:right w:val="none" w:sz="0" w:space="0" w:color="auto"/>
                      </w:divBdr>
                      <w:divsChild>
                        <w:div w:id="16767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21162689">
      <w:bodyDiv w:val="1"/>
      <w:marLeft w:val="0"/>
      <w:marRight w:val="0"/>
      <w:marTop w:val="0"/>
      <w:marBottom w:val="0"/>
      <w:divBdr>
        <w:top w:val="none" w:sz="0" w:space="0" w:color="auto"/>
        <w:left w:val="none" w:sz="0" w:space="0" w:color="auto"/>
        <w:bottom w:val="none" w:sz="0" w:space="0" w:color="auto"/>
        <w:right w:val="none" w:sz="0" w:space="0" w:color="auto"/>
      </w:divBdr>
      <w:divsChild>
        <w:div w:id="2135517038">
          <w:marLeft w:val="0"/>
          <w:marRight w:val="0"/>
          <w:marTop w:val="0"/>
          <w:marBottom w:val="0"/>
          <w:divBdr>
            <w:top w:val="none" w:sz="0" w:space="0" w:color="auto"/>
            <w:left w:val="none" w:sz="0" w:space="0" w:color="auto"/>
            <w:bottom w:val="none" w:sz="0" w:space="0" w:color="auto"/>
            <w:right w:val="none" w:sz="0" w:space="0" w:color="auto"/>
          </w:divBdr>
          <w:divsChild>
            <w:div w:id="1964460789">
              <w:marLeft w:val="0"/>
              <w:marRight w:val="0"/>
              <w:marTop w:val="0"/>
              <w:marBottom w:val="0"/>
              <w:divBdr>
                <w:top w:val="none" w:sz="0" w:space="0" w:color="auto"/>
                <w:left w:val="none" w:sz="0" w:space="0" w:color="auto"/>
                <w:bottom w:val="none" w:sz="0" w:space="0" w:color="auto"/>
                <w:right w:val="none" w:sz="0" w:space="0" w:color="auto"/>
              </w:divBdr>
              <w:divsChild>
                <w:div w:id="1348143071">
                  <w:marLeft w:val="0"/>
                  <w:marRight w:val="0"/>
                  <w:marTop w:val="0"/>
                  <w:marBottom w:val="0"/>
                  <w:divBdr>
                    <w:top w:val="none" w:sz="0" w:space="0" w:color="auto"/>
                    <w:left w:val="none" w:sz="0" w:space="0" w:color="auto"/>
                    <w:bottom w:val="none" w:sz="0" w:space="0" w:color="auto"/>
                    <w:right w:val="none" w:sz="0" w:space="0" w:color="auto"/>
                  </w:divBdr>
                  <w:divsChild>
                    <w:div w:id="2116055026">
                      <w:marLeft w:val="0"/>
                      <w:marRight w:val="0"/>
                      <w:marTop w:val="0"/>
                      <w:marBottom w:val="0"/>
                      <w:divBdr>
                        <w:top w:val="none" w:sz="0" w:space="0" w:color="auto"/>
                        <w:left w:val="none" w:sz="0" w:space="0" w:color="auto"/>
                        <w:bottom w:val="none" w:sz="0" w:space="0" w:color="auto"/>
                        <w:right w:val="none" w:sz="0" w:space="0" w:color="auto"/>
                      </w:divBdr>
                      <w:divsChild>
                        <w:div w:id="1937325824">
                          <w:marLeft w:val="0"/>
                          <w:marRight w:val="0"/>
                          <w:marTop w:val="0"/>
                          <w:marBottom w:val="0"/>
                          <w:divBdr>
                            <w:top w:val="none" w:sz="0" w:space="0" w:color="auto"/>
                            <w:left w:val="none" w:sz="0" w:space="0" w:color="auto"/>
                            <w:bottom w:val="none" w:sz="0" w:space="0" w:color="auto"/>
                            <w:right w:val="none" w:sz="0" w:space="0" w:color="auto"/>
                          </w:divBdr>
                          <w:divsChild>
                            <w:div w:id="1785996410">
                              <w:marLeft w:val="0"/>
                              <w:marRight w:val="0"/>
                              <w:marTop w:val="0"/>
                              <w:marBottom w:val="0"/>
                              <w:divBdr>
                                <w:top w:val="none" w:sz="0" w:space="0" w:color="auto"/>
                                <w:left w:val="none" w:sz="0" w:space="0" w:color="auto"/>
                                <w:bottom w:val="none" w:sz="0" w:space="0" w:color="auto"/>
                                <w:right w:val="none" w:sz="0" w:space="0" w:color="auto"/>
                              </w:divBdr>
                              <w:divsChild>
                                <w:div w:id="110709765">
                                  <w:marLeft w:val="0"/>
                                  <w:marRight w:val="0"/>
                                  <w:marTop w:val="0"/>
                                  <w:marBottom w:val="0"/>
                                  <w:divBdr>
                                    <w:top w:val="none" w:sz="0" w:space="0" w:color="auto"/>
                                    <w:left w:val="none" w:sz="0" w:space="0" w:color="auto"/>
                                    <w:bottom w:val="none" w:sz="0" w:space="0" w:color="auto"/>
                                    <w:right w:val="none" w:sz="0" w:space="0" w:color="auto"/>
                                  </w:divBdr>
                                  <w:divsChild>
                                    <w:div w:id="1397821821">
                                      <w:marLeft w:val="0"/>
                                      <w:marRight w:val="0"/>
                                      <w:marTop w:val="0"/>
                                      <w:marBottom w:val="0"/>
                                      <w:divBdr>
                                        <w:top w:val="none" w:sz="0" w:space="0" w:color="auto"/>
                                        <w:left w:val="none" w:sz="0" w:space="0" w:color="auto"/>
                                        <w:bottom w:val="none" w:sz="0" w:space="0" w:color="auto"/>
                                        <w:right w:val="none" w:sz="0" w:space="0" w:color="auto"/>
                                      </w:divBdr>
                                      <w:divsChild>
                                        <w:div w:id="296570247">
                                          <w:marLeft w:val="0"/>
                                          <w:marRight w:val="0"/>
                                          <w:marTop w:val="0"/>
                                          <w:marBottom w:val="0"/>
                                          <w:divBdr>
                                            <w:top w:val="none" w:sz="0" w:space="0" w:color="auto"/>
                                            <w:left w:val="none" w:sz="0" w:space="0" w:color="auto"/>
                                            <w:bottom w:val="none" w:sz="0" w:space="0" w:color="auto"/>
                                            <w:right w:val="none" w:sz="0" w:space="0" w:color="auto"/>
                                          </w:divBdr>
                                          <w:divsChild>
                                            <w:div w:id="1855149906">
                                              <w:marLeft w:val="0"/>
                                              <w:marRight w:val="0"/>
                                              <w:marTop w:val="0"/>
                                              <w:marBottom w:val="0"/>
                                              <w:divBdr>
                                                <w:top w:val="none" w:sz="0" w:space="0" w:color="auto"/>
                                                <w:left w:val="none" w:sz="0" w:space="0" w:color="auto"/>
                                                <w:bottom w:val="none" w:sz="0" w:space="0" w:color="auto"/>
                                                <w:right w:val="none" w:sz="0" w:space="0" w:color="auto"/>
                                              </w:divBdr>
                                              <w:divsChild>
                                                <w:div w:id="166139131">
                                                  <w:marLeft w:val="0"/>
                                                  <w:marRight w:val="0"/>
                                                  <w:marTop w:val="0"/>
                                                  <w:marBottom w:val="0"/>
                                                  <w:divBdr>
                                                    <w:top w:val="none" w:sz="0" w:space="0" w:color="auto"/>
                                                    <w:left w:val="none" w:sz="0" w:space="0" w:color="auto"/>
                                                    <w:bottom w:val="none" w:sz="0" w:space="0" w:color="auto"/>
                                                    <w:right w:val="none" w:sz="0" w:space="0" w:color="auto"/>
                                                  </w:divBdr>
                                                  <w:divsChild>
                                                    <w:div w:id="832837687">
                                                      <w:marLeft w:val="0"/>
                                                      <w:marRight w:val="0"/>
                                                      <w:marTop w:val="0"/>
                                                      <w:marBottom w:val="0"/>
                                                      <w:divBdr>
                                                        <w:top w:val="none" w:sz="0" w:space="0" w:color="auto"/>
                                                        <w:left w:val="none" w:sz="0" w:space="0" w:color="auto"/>
                                                        <w:bottom w:val="none" w:sz="0" w:space="0" w:color="auto"/>
                                                        <w:right w:val="none" w:sz="0" w:space="0" w:color="auto"/>
                                                      </w:divBdr>
                                                      <w:divsChild>
                                                        <w:div w:id="1188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621237">
              <w:marLeft w:val="0"/>
              <w:marRight w:val="0"/>
              <w:marTop w:val="0"/>
              <w:marBottom w:val="0"/>
              <w:divBdr>
                <w:top w:val="none" w:sz="0" w:space="0" w:color="auto"/>
                <w:left w:val="none" w:sz="0" w:space="0" w:color="auto"/>
                <w:bottom w:val="none" w:sz="0" w:space="0" w:color="auto"/>
                <w:right w:val="none" w:sz="0" w:space="0" w:color="auto"/>
              </w:divBdr>
              <w:divsChild>
                <w:div w:id="203903988">
                  <w:marLeft w:val="0"/>
                  <w:marRight w:val="0"/>
                  <w:marTop w:val="0"/>
                  <w:marBottom w:val="0"/>
                  <w:divBdr>
                    <w:top w:val="none" w:sz="0" w:space="0" w:color="auto"/>
                    <w:left w:val="none" w:sz="0" w:space="0" w:color="auto"/>
                    <w:bottom w:val="none" w:sz="0" w:space="0" w:color="auto"/>
                    <w:right w:val="none" w:sz="0" w:space="0" w:color="auto"/>
                  </w:divBdr>
                  <w:divsChild>
                    <w:div w:id="1064722008">
                      <w:marLeft w:val="0"/>
                      <w:marRight w:val="0"/>
                      <w:marTop w:val="0"/>
                      <w:marBottom w:val="0"/>
                      <w:divBdr>
                        <w:top w:val="none" w:sz="0" w:space="0" w:color="auto"/>
                        <w:left w:val="none" w:sz="0" w:space="0" w:color="auto"/>
                        <w:bottom w:val="none" w:sz="0" w:space="0" w:color="auto"/>
                        <w:right w:val="none" w:sz="0" w:space="0" w:color="auto"/>
                      </w:divBdr>
                      <w:divsChild>
                        <w:div w:id="919559493">
                          <w:marLeft w:val="0"/>
                          <w:marRight w:val="0"/>
                          <w:marTop w:val="0"/>
                          <w:marBottom w:val="0"/>
                          <w:divBdr>
                            <w:top w:val="none" w:sz="0" w:space="0" w:color="auto"/>
                            <w:left w:val="none" w:sz="0" w:space="0" w:color="auto"/>
                            <w:bottom w:val="none" w:sz="0" w:space="0" w:color="auto"/>
                            <w:right w:val="none" w:sz="0" w:space="0" w:color="auto"/>
                          </w:divBdr>
                          <w:divsChild>
                            <w:div w:id="1732003713">
                              <w:marLeft w:val="0"/>
                              <w:marRight w:val="0"/>
                              <w:marTop w:val="0"/>
                              <w:marBottom w:val="0"/>
                              <w:divBdr>
                                <w:top w:val="none" w:sz="0" w:space="0" w:color="auto"/>
                                <w:left w:val="none" w:sz="0" w:space="0" w:color="auto"/>
                                <w:bottom w:val="none" w:sz="0" w:space="0" w:color="auto"/>
                                <w:right w:val="none" w:sz="0" w:space="0" w:color="auto"/>
                              </w:divBdr>
                              <w:divsChild>
                                <w:div w:id="611134396">
                                  <w:marLeft w:val="0"/>
                                  <w:marRight w:val="0"/>
                                  <w:marTop w:val="0"/>
                                  <w:marBottom w:val="0"/>
                                  <w:divBdr>
                                    <w:top w:val="none" w:sz="0" w:space="0" w:color="auto"/>
                                    <w:left w:val="none" w:sz="0" w:space="0" w:color="auto"/>
                                    <w:bottom w:val="none" w:sz="0" w:space="0" w:color="auto"/>
                                    <w:right w:val="none" w:sz="0" w:space="0" w:color="auto"/>
                                  </w:divBdr>
                                  <w:divsChild>
                                    <w:div w:id="1565066278">
                                      <w:marLeft w:val="0"/>
                                      <w:marRight w:val="0"/>
                                      <w:marTop w:val="0"/>
                                      <w:marBottom w:val="0"/>
                                      <w:divBdr>
                                        <w:top w:val="none" w:sz="0" w:space="0" w:color="auto"/>
                                        <w:left w:val="none" w:sz="0" w:space="0" w:color="auto"/>
                                        <w:bottom w:val="none" w:sz="0" w:space="0" w:color="auto"/>
                                        <w:right w:val="none" w:sz="0" w:space="0" w:color="auto"/>
                                      </w:divBdr>
                                      <w:divsChild>
                                        <w:div w:id="2030795188">
                                          <w:marLeft w:val="0"/>
                                          <w:marRight w:val="0"/>
                                          <w:marTop w:val="0"/>
                                          <w:marBottom w:val="0"/>
                                          <w:divBdr>
                                            <w:top w:val="none" w:sz="0" w:space="0" w:color="auto"/>
                                            <w:left w:val="none" w:sz="0" w:space="0" w:color="auto"/>
                                            <w:bottom w:val="none" w:sz="0" w:space="0" w:color="auto"/>
                                            <w:right w:val="none" w:sz="0" w:space="0" w:color="auto"/>
                                          </w:divBdr>
                                          <w:divsChild>
                                            <w:div w:id="1108891424">
                                              <w:marLeft w:val="0"/>
                                              <w:marRight w:val="0"/>
                                              <w:marTop w:val="0"/>
                                              <w:marBottom w:val="0"/>
                                              <w:divBdr>
                                                <w:top w:val="none" w:sz="0" w:space="0" w:color="auto"/>
                                                <w:left w:val="none" w:sz="0" w:space="0" w:color="auto"/>
                                                <w:bottom w:val="none" w:sz="0" w:space="0" w:color="auto"/>
                                                <w:right w:val="none" w:sz="0" w:space="0" w:color="auto"/>
                                              </w:divBdr>
                                            </w:div>
                                          </w:divsChild>
                                        </w:div>
                                        <w:div w:id="1978101603">
                                          <w:marLeft w:val="0"/>
                                          <w:marRight w:val="0"/>
                                          <w:marTop w:val="0"/>
                                          <w:marBottom w:val="0"/>
                                          <w:divBdr>
                                            <w:top w:val="none" w:sz="0" w:space="0" w:color="auto"/>
                                            <w:left w:val="none" w:sz="0" w:space="0" w:color="auto"/>
                                            <w:bottom w:val="none" w:sz="0" w:space="0" w:color="auto"/>
                                            <w:right w:val="none" w:sz="0" w:space="0" w:color="auto"/>
                                          </w:divBdr>
                                          <w:divsChild>
                                            <w:div w:id="170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12595">
          <w:marLeft w:val="0"/>
          <w:marRight w:val="0"/>
          <w:marTop w:val="0"/>
          <w:marBottom w:val="0"/>
          <w:divBdr>
            <w:top w:val="none" w:sz="0" w:space="0" w:color="auto"/>
            <w:left w:val="none" w:sz="0" w:space="0" w:color="auto"/>
            <w:bottom w:val="none" w:sz="0" w:space="0" w:color="auto"/>
            <w:right w:val="none" w:sz="0" w:space="0" w:color="auto"/>
          </w:divBdr>
          <w:divsChild>
            <w:div w:id="1725910551">
              <w:marLeft w:val="0"/>
              <w:marRight w:val="0"/>
              <w:marTop w:val="0"/>
              <w:marBottom w:val="0"/>
              <w:divBdr>
                <w:top w:val="none" w:sz="0" w:space="0" w:color="auto"/>
                <w:left w:val="none" w:sz="0" w:space="0" w:color="auto"/>
                <w:bottom w:val="none" w:sz="0" w:space="0" w:color="auto"/>
                <w:right w:val="none" w:sz="0" w:space="0" w:color="auto"/>
              </w:divBdr>
              <w:divsChild>
                <w:div w:id="124128548">
                  <w:marLeft w:val="0"/>
                  <w:marRight w:val="0"/>
                  <w:marTop w:val="0"/>
                  <w:marBottom w:val="0"/>
                  <w:divBdr>
                    <w:top w:val="none" w:sz="0" w:space="0" w:color="auto"/>
                    <w:left w:val="none" w:sz="0" w:space="0" w:color="auto"/>
                    <w:bottom w:val="none" w:sz="0" w:space="0" w:color="auto"/>
                    <w:right w:val="none" w:sz="0" w:space="0" w:color="auto"/>
                  </w:divBdr>
                </w:div>
                <w:div w:id="710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7855">
          <w:marLeft w:val="0"/>
          <w:marRight w:val="0"/>
          <w:marTop w:val="0"/>
          <w:marBottom w:val="0"/>
          <w:divBdr>
            <w:top w:val="none" w:sz="0" w:space="0" w:color="auto"/>
            <w:left w:val="none" w:sz="0" w:space="0" w:color="auto"/>
            <w:bottom w:val="none" w:sz="0" w:space="0" w:color="auto"/>
            <w:right w:val="none" w:sz="0" w:space="0" w:color="auto"/>
          </w:divBdr>
          <w:divsChild>
            <w:div w:id="1345865085">
              <w:marLeft w:val="0"/>
              <w:marRight w:val="0"/>
              <w:marTop w:val="0"/>
              <w:marBottom w:val="0"/>
              <w:divBdr>
                <w:top w:val="none" w:sz="0" w:space="0" w:color="auto"/>
                <w:left w:val="none" w:sz="0" w:space="0" w:color="auto"/>
                <w:bottom w:val="none" w:sz="0" w:space="0" w:color="auto"/>
                <w:right w:val="none" w:sz="0" w:space="0" w:color="auto"/>
              </w:divBdr>
              <w:divsChild>
                <w:div w:id="1388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706">
          <w:marLeft w:val="0"/>
          <w:marRight w:val="0"/>
          <w:marTop w:val="0"/>
          <w:marBottom w:val="0"/>
          <w:divBdr>
            <w:top w:val="none" w:sz="0" w:space="0" w:color="auto"/>
            <w:left w:val="none" w:sz="0" w:space="0" w:color="auto"/>
            <w:bottom w:val="none" w:sz="0" w:space="0" w:color="auto"/>
            <w:right w:val="none" w:sz="0" w:space="0" w:color="auto"/>
          </w:divBdr>
          <w:divsChild>
            <w:div w:id="1406873222">
              <w:marLeft w:val="0"/>
              <w:marRight w:val="0"/>
              <w:marTop w:val="0"/>
              <w:marBottom w:val="0"/>
              <w:divBdr>
                <w:top w:val="none" w:sz="0" w:space="0" w:color="auto"/>
                <w:left w:val="none" w:sz="0" w:space="0" w:color="auto"/>
                <w:bottom w:val="none" w:sz="0" w:space="0" w:color="auto"/>
                <w:right w:val="none" w:sz="0" w:space="0" w:color="auto"/>
              </w:divBdr>
              <w:divsChild>
                <w:div w:id="157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80527619">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53012414">
      <w:bodyDiv w:val="1"/>
      <w:marLeft w:val="0"/>
      <w:marRight w:val="0"/>
      <w:marTop w:val="0"/>
      <w:marBottom w:val="0"/>
      <w:divBdr>
        <w:top w:val="none" w:sz="0" w:space="0" w:color="auto"/>
        <w:left w:val="none" w:sz="0" w:space="0" w:color="auto"/>
        <w:bottom w:val="none" w:sz="0" w:space="0" w:color="auto"/>
        <w:right w:val="none" w:sz="0" w:space="0" w:color="auto"/>
      </w:divBdr>
      <w:divsChild>
        <w:div w:id="1827669723">
          <w:marLeft w:val="0"/>
          <w:marRight w:val="0"/>
          <w:marTop w:val="0"/>
          <w:marBottom w:val="0"/>
          <w:divBdr>
            <w:top w:val="none" w:sz="0" w:space="0" w:color="auto"/>
            <w:left w:val="none" w:sz="0" w:space="0" w:color="auto"/>
            <w:bottom w:val="none" w:sz="0" w:space="0" w:color="auto"/>
            <w:right w:val="none" w:sz="0" w:space="0" w:color="auto"/>
          </w:divBdr>
          <w:divsChild>
            <w:div w:id="1465272047">
              <w:marLeft w:val="0"/>
              <w:marRight w:val="0"/>
              <w:marTop w:val="0"/>
              <w:marBottom w:val="0"/>
              <w:divBdr>
                <w:top w:val="none" w:sz="0" w:space="0" w:color="auto"/>
                <w:left w:val="none" w:sz="0" w:space="0" w:color="auto"/>
                <w:bottom w:val="none" w:sz="0" w:space="0" w:color="auto"/>
                <w:right w:val="none" w:sz="0" w:space="0" w:color="auto"/>
              </w:divBdr>
            </w:div>
          </w:divsChild>
        </w:div>
        <w:div w:id="2104063349">
          <w:marLeft w:val="0"/>
          <w:marRight w:val="0"/>
          <w:marTop w:val="0"/>
          <w:marBottom w:val="0"/>
          <w:divBdr>
            <w:top w:val="none" w:sz="0" w:space="0" w:color="auto"/>
            <w:left w:val="none" w:sz="0" w:space="0" w:color="auto"/>
            <w:bottom w:val="none" w:sz="0" w:space="0" w:color="auto"/>
            <w:right w:val="none" w:sz="0" w:space="0" w:color="auto"/>
          </w:divBdr>
          <w:divsChild>
            <w:div w:id="1380016001">
              <w:marLeft w:val="0"/>
              <w:marRight w:val="0"/>
              <w:marTop w:val="0"/>
              <w:marBottom w:val="0"/>
              <w:divBdr>
                <w:top w:val="none" w:sz="0" w:space="0" w:color="auto"/>
                <w:left w:val="none" w:sz="0" w:space="0" w:color="auto"/>
                <w:bottom w:val="none" w:sz="0" w:space="0" w:color="auto"/>
                <w:right w:val="none" w:sz="0" w:space="0" w:color="auto"/>
              </w:divBdr>
              <w:divsChild>
                <w:div w:id="20040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8218">
      <w:bodyDiv w:val="1"/>
      <w:marLeft w:val="0"/>
      <w:marRight w:val="0"/>
      <w:marTop w:val="0"/>
      <w:marBottom w:val="0"/>
      <w:divBdr>
        <w:top w:val="none" w:sz="0" w:space="0" w:color="auto"/>
        <w:left w:val="none" w:sz="0" w:space="0" w:color="auto"/>
        <w:bottom w:val="none" w:sz="0" w:space="0" w:color="auto"/>
        <w:right w:val="none" w:sz="0" w:space="0" w:color="auto"/>
      </w:divBdr>
      <w:divsChild>
        <w:div w:id="1104568386">
          <w:marLeft w:val="0"/>
          <w:marRight w:val="0"/>
          <w:marTop w:val="0"/>
          <w:marBottom w:val="0"/>
          <w:divBdr>
            <w:top w:val="none" w:sz="0" w:space="0" w:color="auto"/>
            <w:left w:val="none" w:sz="0" w:space="0" w:color="auto"/>
            <w:bottom w:val="none" w:sz="0" w:space="0" w:color="auto"/>
            <w:right w:val="none" w:sz="0" w:space="0" w:color="auto"/>
          </w:divBdr>
        </w:div>
        <w:div w:id="1747220536">
          <w:marLeft w:val="0"/>
          <w:marRight w:val="0"/>
          <w:marTop w:val="0"/>
          <w:marBottom w:val="0"/>
          <w:divBdr>
            <w:top w:val="none" w:sz="0" w:space="0" w:color="auto"/>
            <w:left w:val="none" w:sz="0" w:space="0" w:color="auto"/>
            <w:bottom w:val="none" w:sz="0" w:space="0" w:color="auto"/>
            <w:right w:val="none" w:sz="0" w:space="0" w:color="auto"/>
          </w:divBdr>
        </w:div>
      </w:divsChild>
    </w:div>
    <w:div w:id="775490307">
      <w:bodyDiv w:val="1"/>
      <w:marLeft w:val="0"/>
      <w:marRight w:val="0"/>
      <w:marTop w:val="0"/>
      <w:marBottom w:val="0"/>
      <w:divBdr>
        <w:top w:val="none" w:sz="0" w:space="0" w:color="auto"/>
        <w:left w:val="none" w:sz="0" w:space="0" w:color="auto"/>
        <w:bottom w:val="none" w:sz="0" w:space="0" w:color="auto"/>
        <w:right w:val="none" w:sz="0" w:space="0" w:color="auto"/>
      </w:divBdr>
      <w:divsChild>
        <w:div w:id="164367575">
          <w:marLeft w:val="0"/>
          <w:marRight w:val="0"/>
          <w:marTop w:val="0"/>
          <w:marBottom w:val="0"/>
          <w:divBdr>
            <w:top w:val="none" w:sz="0" w:space="0" w:color="auto"/>
            <w:left w:val="none" w:sz="0" w:space="0" w:color="auto"/>
            <w:bottom w:val="none" w:sz="0" w:space="0" w:color="auto"/>
            <w:right w:val="none" w:sz="0" w:space="0" w:color="auto"/>
          </w:divBdr>
          <w:divsChild>
            <w:div w:id="1164706155">
              <w:marLeft w:val="0"/>
              <w:marRight w:val="0"/>
              <w:marTop w:val="0"/>
              <w:marBottom w:val="0"/>
              <w:divBdr>
                <w:top w:val="none" w:sz="0" w:space="0" w:color="auto"/>
                <w:left w:val="none" w:sz="0" w:space="0" w:color="auto"/>
                <w:bottom w:val="none" w:sz="0" w:space="0" w:color="auto"/>
                <w:right w:val="none" w:sz="0" w:space="0" w:color="auto"/>
              </w:divBdr>
              <w:divsChild>
                <w:div w:id="1378625197">
                  <w:marLeft w:val="0"/>
                  <w:marRight w:val="0"/>
                  <w:marTop w:val="0"/>
                  <w:marBottom w:val="0"/>
                  <w:divBdr>
                    <w:top w:val="none" w:sz="0" w:space="0" w:color="auto"/>
                    <w:left w:val="none" w:sz="0" w:space="0" w:color="auto"/>
                    <w:bottom w:val="none" w:sz="0" w:space="0" w:color="auto"/>
                    <w:right w:val="none" w:sz="0" w:space="0" w:color="auto"/>
                  </w:divBdr>
                </w:div>
              </w:divsChild>
            </w:div>
            <w:div w:id="18543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655">
      <w:bodyDiv w:val="1"/>
      <w:marLeft w:val="0"/>
      <w:marRight w:val="0"/>
      <w:marTop w:val="0"/>
      <w:marBottom w:val="0"/>
      <w:divBdr>
        <w:top w:val="none" w:sz="0" w:space="0" w:color="auto"/>
        <w:left w:val="none" w:sz="0" w:space="0" w:color="auto"/>
        <w:bottom w:val="none" w:sz="0" w:space="0" w:color="auto"/>
        <w:right w:val="none" w:sz="0" w:space="0" w:color="auto"/>
      </w:divBdr>
    </w:div>
    <w:div w:id="788940796">
      <w:bodyDiv w:val="1"/>
      <w:marLeft w:val="0"/>
      <w:marRight w:val="0"/>
      <w:marTop w:val="0"/>
      <w:marBottom w:val="0"/>
      <w:divBdr>
        <w:top w:val="none" w:sz="0" w:space="0" w:color="auto"/>
        <w:left w:val="none" w:sz="0" w:space="0" w:color="auto"/>
        <w:bottom w:val="none" w:sz="0" w:space="0" w:color="auto"/>
        <w:right w:val="none" w:sz="0" w:space="0" w:color="auto"/>
      </w:divBdr>
      <w:divsChild>
        <w:div w:id="1762683627">
          <w:marLeft w:val="0"/>
          <w:marRight w:val="0"/>
          <w:marTop w:val="0"/>
          <w:marBottom w:val="0"/>
          <w:divBdr>
            <w:top w:val="none" w:sz="0" w:space="0" w:color="auto"/>
            <w:left w:val="none" w:sz="0" w:space="0" w:color="auto"/>
            <w:bottom w:val="none" w:sz="0" w:space="0" w:color="auto"/>
            <w:right w:val="none" w:sz="0" w:space="0" w:color="auto"/>
          </w:divBdr>
        </w:div>
        <w:div w:id="1349914486">
          <w:marLeft w:val="0"/>
          <w:marRight w:val="0"/>
          <w:marTop w:val="0"/>
          <w:marBottom w:val="0"/>
          <w:divBdr>
            <w:top w:val="none" w:sz="0" w:space="0" w:color="auto"/>
            <w:left w:val="none" w:sz="0" w:space="0" w:color="auto"/>
            <w:bottom w:val="none" w:sz="0" w:space="0" w:color="auto"/>
            <w:right w:val="none" w:sz="0" w:space="0" w:color="auto"/>
          </w:divBdr>
        </w:div>
        <w:div w:id="853500859">
          <w:marLeft w:val="0"/>
          <w:marRight w:val="0"/>
          <w:marTop w:val="0"/>
          <w:marBottom w:val="0"/>
          <w:divBdr>
            <w:top w:val="none" w:sz="0" w:space="0" w:color="auto"/>
            <w:left w:val="none" w:sz="0" w:space="0" w:color="auto"/>
            <w:bottom w:val="none" w:sz="0" w:space="0" w:color="auto"/>
            <w:right w:val="none" w:sz="0" w:space="0" w:color="auto"/>
          </w:divBdr>
        </w:div>
        <w:div w:id="835611585">
          <w:marLeft w:val="0"/>
          <w:marRight w:val="0"/>
          <w:marTop w:val="0"/>
          <w:marBottom w:val="0"/>
          <w:divBdr>
            <w:top w:val="none" w:sz="0" w:space="0" w:color="auto"/>
            <w:left w:val="none" w:sz="0" w:space="0" w:color="auto"/>
            <w:bottom w:val="none" w:sz="0" w:space="0" w:color="auto"/>
            <w:right w:val="none" w:sz="0" w:space="0" w:color="auto"/>
          </w:divBdr>
        </w:div>
        <w:div w:id="1714041940">
          <w:marLeft w:val="0"/>
          <w:marRight w:val="0"/>
          <w:marTop w:val="0"/>
          <w:marBottom w:val="0"/>
          <w:divBdr>
            <w:top w:val="none" w:sz="0" w:space="0" w:color="auto"/>
            <w:left w:val="none" w:sz="0" w:space="0" w:color="auto"/>
            <w:bottom w:val="none" w:sz="0" w:space="0" w:color="auto"/>
            <w:right w:val="none" w:sz="0" w:space="0" w:color="auto"/>
          </w:divBdr>
        </w:div>
        <w:div w:id="592250991">
          <w:marLeft w:val="0"/>
          <w:marRight w:val="0"/>
          <w:marTop w:val="0"/>
          <w:marBottom w:val="0"/>
          <w:divBdr>
            <w:top w:val="none" w:sz="0" w:space="0" w:color="auto"/>
            <w:left w:val="none" w:sz="0" w:space="0" w:color="auto"/>
            <w:bottom w:val="none" w:sz="0" w:space="0" w:color="auto"/>
            <w:right w:val="none" w:sz="0" w:space="0" w:color="auto"/>
          </w:divBdr>
        </w:div>
        <w:div w:id="73821057">
          <w:marLeft w:val="0"/>
          <w:marRight w:val="0"/>
          <w:marTop w:val="0"/>
          <w:marBottom w:val="0"/>
          <w:divBdr>
            <w:top w:val="none" w:sz="0" w:space="0" w:color="auto"/>
            <w:left w:val="none" w:sz="0" w:space="0" w:color="auto"/>
            <w:bottom w:val="none" w:sz="0" w:space="0" w:color="auto"/>
            <w:right w:val="none" w:sz="0" w:space="0" w:color="auto"/>
          </w:divBdr>
        </w:div>
        <w:div w:id="1624773523">
          <w:marLeft w:val="0"/>
          <w:marRight w:val="0"/>
          <w:marTop w:val="0"/>
          <w:marBottom w:val="0"/>
          <w:divBdr>
            <w:top w:val="none" w:sz="0" w:space="0" w:color="auto"/>
            <w:left w:val="none" w:sz="0" w:space="0" w:color="auto"/>
            <w:bottom w:val="none" w:sz="0" w:space="0" w:color="auto"/>
            <w:right w:val="none" w:sz="0" w:space="0" w:color="auto"/>
          </w:divBdr>
        </w:div>
        <w:div w:id="1860702555">
          <w:marLeft w:val="0"/>
          <w:marRight w:val="0"/>
          <w:marTop w:val="0"/>
          <w:marBottom w:val="0"/>
          <w:divBdr>
            <w:top w:val="none" w:sz="0" w:space="0" w:color="auto"/>
            <w:left w:val="none" w:sz="0" w:space="0" w:color="auto"/>
            <w:bottom w:val="none" w:sz="0" w:space="0" w:color="auto"/>
            <w:right w:val="none" w:sz="0" w:space="0" w:color="auto"/>
          </w:divBdr>
        </w:div>
        <w:div w:id="1733579227">
          <w:marLeft w:val="0"/>
          <w:marRight w:val="0"/>
          <w:marTop w:val="0"/>
          <w:marBottom w:val="0"/>
          <w:divBdr>
            <w:top w:val="none" w:sz="0" w:space="0" w:color="auto"/>
            <w:left w:val="none" w:sz="0" w:space="0" w:color="auto"/>
            <w:bottom w:val="none" w:sz="0" w:space="0" w:color="auto"/>
            <w:right w:val="none" w:sz="0" w:space="0" w:color="auto"/>
          </w:divBdr>
        </w:div>
        <w:div w:id="1328828343">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790901008">
      <w:bodyDiv w:val="1"/>
      <w:marLeft w:val="0"/>
      <w:marRight w:val="0"/>
      <w:marTop w:val="0"/>
      <w:marBottom w:val="0"/>
      <w:divBdr>
        <w:top w:val="none" w:sz="0" w:space="0" w:color="auto"/>
        <w:left w:val="none" w:sz="0" w:space="0" w:color="auto"/>
        <w:bottom w:val="none" w:sz="0" w:space="0" w:color="auto"/>
        <w:right w:val="none" w:sz="0" w:space="0" w:color="auto"/>
      </w:divBdr>
      <w:divsChild>
        <w:div w:id="1385714361">
          <w:marLeft w:val="0"/>
          <w:marRight w:val="0"/>
          <w:marTop w:val="0"/>
          <w:marBottom w:val="0"/>
          <w:divBdr>
            <w:top w:val="none" w:sz="0" w:space="0" w:color="auto"/>
            <w:left w:val="none" w:sz="0" w:space="0" w:color="auto"/>
            <w:bottom w:val="none" w:sz="0" w:space="0" w:color="auto"/>
            <w:right w:val="none" w:sz="0" w:space="0" w:color="auto"/>
          </w:divBdr>
          <w:divsChild>
            <w:div w:id="2062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57619857">
      <w:bodyDiv w:val="1"/>
      <w:marLeft w:val="0"/>
      <w:marRight w:val="0"/>
      <w:marTop w:val="0"/>
      <w:marBottom w:val="0"/>
      <w:divBdr>
        <w:top w:val="none" w:sz="0" w:space="0" w:color="auto"/>
        <w:left w:val="none" w:sz="0" w:space="0" w:color="auto"/>
        <w:bottom w:val="none" w:sz="0" w:space="0" w:color="auto"/>
        <w:right w:val="none" w:sz="0" w:space="0" w:color="auto"/>
      </w:divBdr>
      <w:divsChild>
        <w:div w:id="2105420434">
          <w:marLeft w:val="0"/>
          <w:marRight w:val="0"/>
          <w:marTop w:val="0"/>
          <w:marBottom w:val="0"/>
          <w:divBdr>
            <w:top w:val="none" w:sz="0" w:space="0" w:color="auto"/>
            <w:left w:val="none" w:sz="0" w:space="0" w:color="auto"/>
            <w:bottom w:val="none" w:sz="0" w:space="0" w:color="auto"/>
            <w:right w:val="none" w:sz="0" w:space="0" w:color="auto"/>
          </w:divBdr>
        </w:div>
        <w:div w:id="1124075625">
          <w:marLeft w:val="0"/>
          <w:marRight w:val="0"/>
          <w:marTop w:val="0"/>
          <w:marBottom w:val="0"/>
          <w:divBdr>
            <w:top w:val="none" w:sz="0" w:space="0" w:color="auto"/>
            <w:left w:val="none" w:sz="0" w:space="0" w:color="auto"/>
            <w:bottom w:val="none" w:sz="0" w:space="0" w:color="auto"/>
            <w:right w:val="none" w:sz="0" w:space="0" w:color="auto"/>
          </w:divBdr>
          <w:divsChild>
            <w:div w:id="581837811">
              <w:marLeft w:val="0"/>
              <w:marRight w:val="0"/>
              <w:marTop w:val="0"/>
              <w:marBottom w:val="0"/>
              <w:divBdr>
                <w:top w:val="none" w:sz="0" w:space="0" w:color="auto"/>
                <w:left w:val="none" w:sz="0" w:space="0" w:color="auto"/>
                <w:bottom w:val="none" w:sz="0" w:space="0" w:color="auto"/>
                <w:right w:val="none" w:sz="0" w:space="0" w:color="auto"/>
              </w:divBdr>
              <w:divsChild>
                <w:div w:id="1606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65602917">
      <w:bodyDiv w:val="1"/>
      <w:marLeft w:val="0"/>
      <w:marRight w:val="0"/>
      <w:marTop w:val="0"/>
      <w:marBottom w:val="0"/>
      <w:divBdr>
        <w:top w:val="none" w:sz="0" w:space="0" w:color="auto"/>
        <w:left w:val="none" w:sz="0" w:space="0" w:color="auto"/>
        <w:bottom w:val="none" w:sz="0" w:space="0" w:color="auto"/>
        <w:right w:val="none" w:sz="0" w:space="0" w:color="auto"/>
      </w:divBdr>
      <w:divsChild>
        <w:div w:id="523398953">
          <w:marLeft w:val="0"/>
          <w:marRight w:val="0"/>
          <w:marTop w:val="0"/>
          <w:marBottom w:val="0"/>
          <w:divBdr>
            <w:top w:val="none" w:sz="0" w:space="0" w:color="auto"/>
            <w:left w:val="none" w:sz="0" w:space="0" w:color="auto"/>
            <w:bottom w:val="none" w:sz="0" w:space="0" w:color="auto"/>
            <w:right w:val="none" w:sz="0" w:space="0" w:color="auto"/>
          </w:divBdr>
        </w:div>
      </w:divsChild>
    </w:div>
    <w:div w:id="86798327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05265883">
      <w:bodyDiv w:val="1"/>
      <w:marLeft w:val="0"/>
      <w:marRight w:val="0"/>
      <w:marTop w:val="0"/>
      <w:marBottom w:val="0"/>
      <w:divBdr>
        <w:top w:val="none" w:sz="0" w:space="0" w:color="auto"/>
        <w:left w:val="none" w:sz="0" w:space="0" w:color="auto"/>
        <w:bottom w:val="none" w:sz="0" w:space="0" w:color="auto"/>
        <w:right w:val="none" w:sz="0" w:space="0" w:color="auto"/>
      </w:divBdr>
      <w:divsChild>
        <w:div w:id="19698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977029013">
      <w:bodyDiv w:val="1"/>
      <w:marLeft w:val="0"/>
      <w:marRight w:val="0"/>
      <w:marTop w:val="0"/>
      <w:marBottom w:val="0"/>
      <w:divBdr>
        <w:top w:val="none" w:sz="0" w:space="0" w:color="auto"/>
        <w:left w:val="none" w:sz="0" w:space="0" w:color="auto"/>
        <w:bottom w:val="none" w:sz="0" w:space="0" w:color="auto"/>
        <w:right w:val="none" w:sz="0" w:space="0" w:color="auto"/>
      </w:divBdr>
      <w:divsChild>
        <w:div w:id="661663651">
          <w:marLeft w:val="0"/>
          <w:marRight w:val="0"/>
          <w:marTop w:val="0"/>
          <w:marBottom w:val="0"/>
          <w:divBdr>
            <w:top w:val="none" w:sz="0" w:space="0" w:color="auto"/>
            <w:left w:val="none" w:sz="0" w:space="0" w:color="auto"/>
            <w:bottom w:val="none" w:sz="0" w:space="0" w:color="auto"/>
            <w:right w:val="none" w:sz="0" w:space="0" w:color="auto"/>
          </w:divBdr>
          <w:divsChild>
            <w:div w:id="861360178">
              <w:marLeft w:val="0"/>
              <w:marRight w:val="0"/>
              <w:marTop w:val="0"/>
              <w:marBottom w:val="0"/>
              <w:divBdr>
                <w:top w:val="none" w:sz="0" w:space="0" w:color="auto"/>
                <w:left w:val="none" w:sz="0" w:space="0" w:color="auto"/>
                <w:bottom w:val="none" w:sz="0" w:space="0" w:color="auto"/>
                <w:right w:val="none" w:sz="0" w:space="0" w:color="auto"/>
              </w:divBdr>
              <w:divsChild>
                <w:div w:id="1838685487">
                  <w:marLeft w:val="0"/>
                  <w:marRight w:val="0"/>
                  <w:marTop w:val="0"/>
                  <w:marBottom w:val="0"/>
                  <w:divBdr>
                    <w:top w:val="none" w:sz="0" w:space="0" w:color="auto"/>
                    <w:left w:val="none" w:sz="0" w:space="0" w:color="auto"/>
                    <w:bottom w:val="none" w:sz="0" w:space="0" w:color="auto"/>
                    <w:right w:val="none" w:sz="0" w:space="0" w:color="auto"/>
                  </w:divBdr>
                </w:div>
                <w:div w:id="1834494163">
                  <w:marLeft w:val="0"/>
                  <w:marRight w:val="0"/>
                  <w:marTop w:val="0"/>
                  <w:marBottom w:val="0"/>
                  <w:divBdr>
                    <w:top w:val="none" w:sz="0" w:space="0" w:color="auto"/>
                    <w:left w:val="none" w:sz="0" w:space="0" w:color="auto"/>
                    <w:bottom w:val="none" w:sz="0" w:space="0" w:color="auto"/>
                    <w:right w:val="none" w:sz="0" w:space="0" w:color="auto"/>
                  </w:divBdr>
                  <w:divsChild>
                    <w:div w:id="940793478">
                      <w:marLeft w:val="0"/>
                      <w:marRight w:val="0"/>
                      <w:marTop w:val="0"/>
                      <w:marBottom w:val="0"/>
                      <w:divBdr>
                        <w:top w:val="none" w:sz="0" w:space="0" w:color="auto"/>
                        <w:left w:val="none" w:sz="0" w:space="0" w:color="auto"/>
                        <w:bottom w:val="none" w:sz="0" w:space="0" w:color="auto"/>
                        <w:right w:val="none" w:sz="0" w:space="0" w:color="auto"/>
                      </w:divBdr>
                      <w:divsChild>
                        <w:div w:id="1853378260">
                          <w:marLeft w:val="0"/>
                          <w:marRight w:val="0"/>
                          <w:marTop w:val="0"/>
                          <w:marBottom w:val="0"/>
                          <w:divBdr>
                            <w:top w:val="none" w:sz="0" w:space="0" w:color="auto"/>
                            <w:left w:val="none" w:sz="0" w:space="0" w:color="auto"/>
                            <w:bottom w:val="none" w:sz="0" w:space="0" w:color="auto"/>
                            <w:right w:val="none" w:sz="0" w:space="0" w:color="auto"/>
                          </w:divBdr>
                          <w:divsChild>
                            <w:div w:id="922881932">
                              <w:marLeft w:val="0"/>
                              <w:marRight w:val="0"/>
                              <w:marTop w:val="0"/>
                              <w:marBottom w:val="0"/>
                              <w:divBdr>
                                <w:top w:val="none" w:sz="0" w:space="0" w:color="auto"/>
                                <w:left w:val="none" w:sz="0" w:space="0" w:color="auto"/>
                                <w:bottom w:val="none" w:sz="0" w:space="0" w:color="auto"/>
                                <w:right w:val="none" w:sz="0" w:space="0" w:color="auto"/>
                              </w:divBdr>
                            </w:div>
                            <w:div w:id="1752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78118">
          <w:marLeft w:val="0"/>
          <w:marRight w:val="0"/>
          <w:marTop w:val="0"/>
          <w:marBottom w:val="0"/>
          <w:divBdr>
            <w:top w:val="none" w:sz="0" w:space="0" w:color="auto"/>
            <w:left w:val="none" w:sz="0" w:space="0" w:color="auto"/>
            <w:bottom w:val="none" w:sz="0" w:space="0" w:color="auto"/>
            <w:right w:val="none" w:sz="0" w:space="0" w:color="auto"/>
          </w:divBdr>
          <w:divsChild>
            <w:div w:id="1291783734">
              <w:marLeft w:val="0"/>
              <w:marRight w:val="0"/>
              <w:marTop w:val="0"/>
              <w:marBottom w:val="0"/>
              <w:divBdr>
                <w:top w:val="none" w:sz="0" w:space="0" w:color="auto"/>
                <w:left w:val="none" w:sz="0" w:space="0" w:color="auto"/>
                <w:bottom w:val="none" w:sz="0" w:space="0" w:color="auto"/>
                <w:right w:val="none" w:sz="0" w:space="0" w:color="auto"/>
              </w:divBdr>
              <w:divsChild>
                <w:div w:id="271208301">
                  <w:marLeft w:val="0"/>
                  <w:marRight w:val="0"/>
                  <w:marTop w:val="0"/>
                  <w:marBottom w:val="0"/>
                  <w:divBdr>
                    <w:top w:val="none" w:sz="0" w:space="0" w:color="auto"/>
                    <w:left w:val="none" w:sz="0" w:space="0" w:color="auto"/>
                    <w:bottom w:val="none" w:sz="0" w:space="0" w:color="auto"/>
                    <w:right w:val="none" w:sz="0" w:space="0" w:color="auto"/>
                  </w:divBdr>
                </w:div>
                <w:div w:id="899752314">
                  <w:marLeft w:val="0"/>
                  <w:marRight w:val="0"/>
                  <w:marTop w:val="0"/>
                  <w:marBottom w:val="0"/>
                  <w:divBdr>
                    <w:top w:val="none" w:sz="0" w:space="0" w:color="auto"/>
                    <w:left w:val="none" w:sz="0" w:space="0" w:color="auto"/>
                    <w:bottom w:val="none" w:sz="0" w:space="0" w:color="auto"/>
                    <w:right w:val="none" w:sz="0" w:space="0" w:color="auto"/>
                  </w:divBdr>
                  <w:divsChild>
                    <w:div w:id="167185263">
                      <w:marLeft w:val="0"/>
                      <w:marRight w:val="0"/>
                      <w:marTop w:val="0"/>
                      <w:marBottom w:val="0"/>
                      <w:divBdr>
                        <w:top w:val="none" w:sz="0" w:space="0" w:color="auto"/>
                        <w:left w:val="none" w:sz="0" w:space="0" w:color="auto"/>
                        <w:bottom w:val="none" w:sz="0" w:space="0" w:color="auto"/>
                        <w:right w:val="none" w:sz="0" w:space="0" w:color="auto"/>
                      </w:divBdr>
                      <w:divsChild>
                        <w:div w:id="1067148449">
                          <w:marLeft w:val="0"/>
                          <w:marRight w:val="0"/>
                          <w:marTop w:val="0"/>
                          <w:marBottom w:val="0"/>
                          <w:divBdr>
                            <w:top w:val="none" w:sz="0" w:space="0" w:color="auto"/>
                            <w:left w:val="none" w:sz="0" w:space="0" w:color="auto"/>
                            <w:bottom w:val="none" w:sz="0" w:space="0" w:color="auto"/>
                            <w:right w:val="none" w:sz="0" w:space="0" w:color="auto"/>
                          </w:divBdr>
                          <w:divsChild>
                            <w:div w:id="444616375">
                              <w:marLeft w:val="0"/>
                              <w:marRight w:val="0"/>
                              <w:marTop w:val="0"/>
                              <w:marBottom w:val="0"/>
                              <w:divBdr>
                                <w:top w:val="none" w:sz="0" w:space="0" w:color="auto"/>
                                <w:left w:val="none" w:sz="0" w:space="0" w:color="auto"/>
                                <w:bottom w:val="none" w:sz="0" w:space="0" w:color="auto"/>
                                <w:right w:val="none" w:sz="0" w:space="0" w:color="auto"/>
                              </w:divBdr>
                            </w:div>
                            <w:div w:id="142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04591">
      <w:bodyDiv w:val="1"/>
      <w:marLeft w:val="0"/>
      <w:marRight w:val="0"/>
      <w:marTop w:val="0"/>
      <w:marBottom w:val="0"/>
      <w:divBdr>
        <w:top w:val="none" w:sz="0" w:space="0" w:color="auto"/>
        <w:left w:val="none" w:sz="0" w:space="0" w:color="auto"/>
        <w:bottom w:val="none" w:sz="0" w:space="0" w:color="auto"/>
        <w:right w:val="none" w:sz="0" w:space="0" w:color="auto"/>
      </w:divBdr>
    </w:div>
    <w:div w:id="988023808">
      <w:bodyDiv w:val="1"/>
      <w:marLeft w:val="0"/>
      <w:marRight w:val="0"/>
      <w:marTop w:val="0"/>
      <w:marBottom w:val="0"/>
      <w:divBdr>
        <w:top w:val="none" w:sz="0" w:space="0" w:color="auto"/>
        <w:left w:val="none" w:sz="0" w:space="0" w:color="auto"/>
        <w:bottom w:val="none" w:sz="0" w:space="0" w:color="auto"/>
        <w:right w:val="none" w:sz="0" w:space="0" w:color="auto"/>
      </w:divBdr>
    </w:div>
    <w:div w:id="1015811746">
      <w:bodyDiv w:val="1"/>
      <w:marLeft w:val="0"/>
      <w:marRight w:val="0"/>
      <w:marTop w:val="0"/>
      <w:marBottom w:val="0"/>
      <w:divBdr>
        <w:top w:val="none" w:sz="0" w:space="0" w:color="auto"/>
        <w:left w:val="none" w:sz="0" w:space="0" w:color="auto"/>
        <w:bottom w:val="none" w:sz="0" w:space="0" w:color="auto"/>
        <w:right w:val="none" w:sz="0" w:space="0" w:color="auto"/>
      </w:divBdr>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29406691">
      <w:bodyDiv w:val="1"/>
      <w:marLeft w:val="0"/>
      <w:marRight w:val="0"/>
      <w:marTop w:val="0"/>
      <w:marBottom w:val="0"/>
      <w:divBdr>
        <w:top w:val="none" w:sz="0" w:space="0" w:color="auto"/>
        <w:left w:val="none" w:sz="0" w:space="0" w:color="auto"/>
        <w:bottom w:val="none" w:sz="0" w:space="0" w:color="auto"/>
        <w:right w:val="none" w:sz="0" w:space="0" w:color="auto"/>
      </w:divBdr>
    </w:div>
    <w:div w:id="1044135797">
      <w:bodyDiv w:val="1"/>
      <w:marLeft w:val="0"/>
      <w:marRight w:val="0"/>
      <w:marTop w:val="0"/>
      <w:marBottom w:val="0"/>
      <w:divBdr>
        <w:top w:val="none" w:sz="0" w:space="0" w:color="auto"/>
        <w:left w:val="none" w:sz="0" w:space="0" w:color="auto"/>
        <w:bottom w:val="none" w:sz="0" w:space="0" w:color="auto"/>
        <w:right w:val="none" w:sz="0" w:space="0" w:color="auto"/>
      </w:divBdr>
    </w:div>
    <w:div w:id="1058746661">
      <w:bodyDiv w:val="1"/>
      <w:marLeft w:val="0"/>
      <w:marRight w:val="0"/>
      <w:marTop w:val="0"/>
      <w:marBottom w:val="0"/>
      <w:divBdr>
        <w:top w:val="none" w:sz="0" w:space="0" w:color="auto"/>
        <w:left w:val="none" w:sz="0" w:space="0" w:color="auto"/>
        <w:bottom w:val="none" w:sz="0" w:space="0" w:color="auto"/>
        <w:right w:val="none" w:sz="0" w:space="0" w:color="auto"/>
      </w:divBdr>
      <w:divsChild>
        <w:div w:id="184291720">
          <w:marLeft w:val="0"/>
          <w:marRight w:val="0"/>
          <w:marTop w:val="0"/>
          <w:marBottom w:val="0"/>
          <w:divBdr>
            <w:top w:val="none" w:sz="0" w:space="0" w:color="auto"/>
            <w:left w:val="none" w:sz="0" w:space="0" w:color="auto"/>
            <w:bottom w:val="none" w:sz="0" w:space="0" w:color="auto"/>
            <w:right w:val="none" w:sz="0" w:space="0" w:color="auto"/>
          </w:divBdr>
        </w:div>
        <w:div w:id="787117326">
          <w:marLeft w:val="0"/>
          <w:marRight w:val="0"/>
          <w:marTop w:val="0"/>
          <w:marBottom w:val="0"/>
          <w:divBdr>
            <w:top w:val="none" w:sz="0" w:space="0" w:color="auto"/>
            <w:left w:val="none" w:sz="0" w:space="0" w:color="auto"/>
            <w:bottom w:val="none" w:sz="0" w:space="0" w:color="auto"/>
            <w:right w:val="none" w:sz="0" w:space="0" w:color="auto"/>
          </w:divBdr>
          <w:divsChild>
            <w:div w:id="1043095877">
              <w:marLeft w:val="0"/>
              <w:marRight w:val="0"/>
              <w:marTop w:val="0"/>
              <w:marBottom w:val="0"/>
              <w:divBdr>
                <w:top w:val="none" w:sz="0" w:space="0" w:color="auto"/>
                <w:left w:val="none" w:sz="0" w:space="0" w:color="auto"/>
                <w:bottom w:val="none" w:sz="0" w:space="0" w:color="auto"/>
                <w:right w:val="none" w:sz="0" w:space="0" w:color="auto"/>
              </w:divBdr>
              <w:divsChild>
                <w:div w:id="15283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51754602">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196041964">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8638377">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74092602">
      <w:bodyDiv w:val="1"/>
      <w:marLeft w:val="0"/>
      <w:marRight w:val="0"/>
      <w:marTop w:val="0"/>
      <w:marBottom w:val="0"/>
      <w:divBdr>
        <w:top w:val="none" w:sz="0" w:space="0" w:color="auto"/>
        <w:left w:val="none" w:sz="0" w:space="0" w:color="auto"/>
        <w:bottom w:val="none" w:sz="0" w:space="0" w:color="auto"/>
        <w:right w:val="none" w:sz="0" w:space="0" w:color="auto"/>
      </w:divBdr>
      <w:divsChild>
        <w:div w:id="1495876550">
          <w:marLeft w:val="0"/>
          <w:marRight w:val="0"/>
          <w:marTop w:val="0"/>
          <w:marBottom w:val="0"/>
          <w:divBdr>
            <w:top w:val="none" w:sz="0" w:space="0" w:color="auto"/>
            <w:left w:val="none" w:sz="0" w:space="0" w:color="auto"/>
            <w:bottom w:val="none" w:sz="0" w:space="0" w:color="auto"/>
            <w:right w:val="none" w:sz="0" w:space="0" w:color="auto"/>
          </w:divBdr>
          <w:divsChild>
            <w:div w:id="512260357">
              <w:marLeft w:val="0"/>
              <w:marRight w:val="0"/>
              <w:marTop w:val="0"/>
              <w:marBottom w:val="0"/>
              <w:divBdr>
                <w:top w:val="none" w:sz="0" w:space="0" w:color="auto"/>
                <w:left w:val="none" w:sz="0" w:space="0" w:color="auto"/>
                <w:bottom w:val="none" w:sz="0" w:space="0" w:color="auto"/>
                <w:right w:val="none" w:sz="0" w:space="0" w:color="auto"/>
              </w:divBdr>
            </w:div>
          </w:divsChild>
        </w:div>
        <w:div w:id="415130554">
          <w:marLeft w:val="0"/>
          <w:marRight w:val="0"/>
          <w:marTop w:val="0"/>
          <w:marBottom w:val="0"/>
          <w:divBdr>
            <w:top w:val="none" w:sz="0" w:space="0" w:color="auto"/>
            <w:left w:val="none" w:sz="0" w:space="0" w:color="auto"/>
            <w:bottom w:val="none" w:sz="0" w:space="0" w:color="auto"/>
            <w:right w:val="none" w:sz="0" w:space="0" w:color="auto"/>
          </w:divBdr>
        </w:div>
        <w:div w:id="136919697">
          <w:marLeft w:val="0"/>
          <w:marRight w:val="0"/>
          <w:marTop w:val="0"/>
          <w:marBottom w:val="0"/>
          <w:divBdr>
            <w:top w:val="none" w:sz="0" w:space="0" w:color="auto"/>
            <w:left w:val="none" w:sz="0" w:space="0" w:color="auto"/>
            <w:bottom w:val="none" w:sz="0" w:space="0" w:color="auto"/>
            <w:right w:val="none" w:sz="0" w:space="0" w:color="auto"/>
          </w:divBdr>
          <w:divsChild>
            <w:div w:id="1628046250">
              <w:marLeft w:val="0"/>
              <w:marRight w:val="0"/>
              <w:marTop w:val="0"/>
              <w:marBottom w:val="0"/>
              <w:divBdr>
                <w:top w:val="none" w:sz="0" w:space="0" w:color="auto"/>
                <w:left w:val="none" w:sz="0" w:space="0" w:color="auto"/>
                <w:bottom w:val="none" w:sz="0" w:space="0" w:color="auto"/>
                <w:right w:val="none" w:sz="0" w:space="0" w:color="auto"/>
              </w:divBdr>
              <w:divsChild>
                <w:div w:id="230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2103">
          <w:marLeft w:val="0"/>
          <w:marRight w:val="0"/>
          <w:marTop w:val="0"/>
          <w:marBottom w:val="0"/>
          <w:divBdr>
            <w:top w:val="none" w:sz="0" w:space="0" w:color="auto"/>
            <w:left w:val="none" w:sz="0" w:space="0" w:color="auto"/>
            <w:bottom w:val="none" w:sz="0" w:space="0" w:color="auto"/>
            <w:right w:val="none" w:sz="0" w:space="0" w:color="auto"/>
          </w:divBdr>
          <w:divsChild>
            <w:div w:id="946472368">
              <w:marLeft w:val="0"/>
              <w:marRight w:val="0"/>
              <w:marTop w:val="0"/>
              <w:marBottom w:val="0"/>
              <w:divBdr>
                <w:top w:val="none" w:sz="0" w:space="0" w:color="auto"/>
                <w:left w:val="none" w:sz="0" w:space="0" w:color="auto"/>
                <w:bottom w:val="none" w:sz="0" w:space="0" w:color="auto"/>
                <w:right w:val="none" w:sz="0" w:space="0" w:color="auto"/>
              </w:divBdr>
              <w:divsChild>
                <w:div w:id="17937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2690111">
      <w:bodyDiv w:val="1"/>
      <w:marLeft w:val="0"/>
      <w:marRight w:val="0"/>
      <w:marTop w:val="0"/>
      <w:marBottom w:val="0"/>
      <w:divBdr>
        <w:top w:val="none" w:sz="0" w:space="0" w:color="auto"/>
        <w:left w:val="none" w:sz="0" w:space="0" w:color="auto"/>
        <w:bottom w:val="none" w:sz="0" w:space="0" w:color="auto"/>
        <w:right w:val="none" w:sz="0" w:space="0" w:color="auto"/>
      </w:divBdr>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15130967">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54399415">
      <w:bodyDiv w:val="1"/>
      <w:marLeft w:val="0"/>
      <w:marRight w:val="0"/>
      <w:marTop w:val="0"/>
      <w:marBottom w:val="0"/>
      <w:divBdr>
        <w:top w:val="none" w:sz="0" w:space="0" w:color="auto"/>
        <w:left w:val="none" w:sz="0" w:space="0" w:color="auto"/>
        <w:bottom w:val="none" w:sz="0" w:space="0" w:color="auto"/>
        <w:right w:val="none" w:sz="0" w:space="0" w:color="auto"/>
      </w:divBdr>
      <w:divsChild>
        <w:div w:id="412901624">
          <w:marLeft w:val="0"/>
          <w:marRight w:val="0"/>
          <w:marTop w:val="0"/>
          <w:marBottom w:val="0"/>
          <w:divBdr>
            <w:top w:val="none" w:sz="0" w:space="0" w:color="auto"/>
            <w:left w:val="none" w:sz="0" w:space="0" w:color="auto"/>
            <w:bottom w:val="none" w:sz="0" w:space="0" w:color="auto"/>
            <w:right w:val="none" w:sz="0" w:space="0" w:color="auto"/>
          </w:divBdr>
        </w:div>
        <w:div w:id="1398548785">
          <w:marLeft w:val="0"/>
          <w:marRight w:val="0"/>
          <w:marTop w:val="0"/>
          <w:marBottom w:val="0"/>
          <w:divBdr>
            <w:top w:val="none" w:sz="0" w:space="0" w:color="auto"/>
            <w:left w:val="none" w:sz="0" w:space="0" w:color="auto"/>
            <w:bottom w:val="none" w:sz="0" w:space="0" w:color="auto"/>
            <w:right w:val="none" w:sz="0" w:space="0" w:color="auto"/>
          </w:divBdr>
          <w:divsChild>
            <w:div w:id="899100557">
              <w:marLeft w:val="0"/>
              <w:marRight w:val="0"/>
              <w:marTop w:val="0"/>
              <w:marBottom w:val="0"/>
              <w:divBdr>
                <w:top w:val="none" w:sz="0" w:space="0" w:color="auto"/>
                <w:left w:val="none" w:sz="0" w:space="0" w:color="auto"/>
                <w:bottom w:val="none" w:sz="0" w:space="0" w:color="auto"/>
                <w:right w:val="none" w:sz="0" w:space="0" w:color="auto"/>
              </w:divBdr>
              <w:divsChild>
                <w:div w:id="1164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55">
          <w:marLeft w:val="0"/>
          <w:marRight w:val="0"/>
          <w:marTop w:val="0"/>
          <w:marBottom w:val="0"/>
          <w:divBdr>
            <w:top w:val="none" w:sz="0" w:space="0" w:color="auto"/>
            <w:left w:val="none" w:sz="0" w:space="0" w:color="auto"/>
            <w:bottom w:val="none" w:sz="0" w:space="0" w:color="auto"/>
            <w:right w:val="none" w:sz="0" w:space="0" w:color="auto"/>
          </w:divBdr>
          <w:divsChild>
            <w:div w:id="2089842458">
              <w:marLeft w:val="0"/>
              <w:marRight w:val="0"/>
              <w:marTop w:val="0"/>
              <w:marBottom w:val="0"/>
              <w:divBdr>
                <w:top w:val="none" w:sz="0" w:space="0" w:color="auto"/>
                <w:left w:val="none" w:sz="0" w:space="0" w:color="auto"/>
                <w:bottom w:val="none" w:sz="0" w:space="0" w:color="auto"/>
                <w:right w:val="none" w:sz="0" w:space="0" w:color="auto"/>
              </w:divBdr>
              <w:divsChild>
                <w:div w:id="31922847">
                  <w:marLeft w:val="0"/>
                  <w:marRight w:val="0"/>
                  <w:marTop w:val="0"/>
                  <w:marBottom w:val="0"/>
                  <w:divBdr>
                    <w:top w:val="none" w:sz="0" w:space="0" w:color="auto"/>
                    <w:left w:val="none" w:sz="0" w:space="0" w:color="auto"/>
                    <w:bottom w:val="none" w:sz="0" w:space="0" w:color="auto"/>
                    <w:right w:val="none" w:sz="0" w:space="0" w:color="auto"/>
                  </w:divBdr>
                </w:div>
                <w:div w:id="754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4772">
          <w:marLeft w:val="0"/>
          <w:marRight w:val="0"/>
          <w:marTop w:val="0"/>
          <w:marBottom w:val="0"/>
          <w:divBdr>
            <w:top w:val="none" w:sz="0" w:space="0" w:color="auto"/>
            <w:left w:val="none" w:sz="0" w:space="0" w:color="auto"/>
            <w:bottom w:val="none" w:sz="0" w:space="0" w:color="auto"/>
            <w:right w:val="none" w:sz="0" w:space="0" w:color="auto"/>
          </w:divBdr>
        </w:div>
      </w:divsChild>
    </w:div>
    <w:div w:id="1461414974">
      <w:bodyDiv w:val="1"/>
      <w:marLeft w:val="0"/>
      <w:marRight w:val="0"/>
      <w:marTop w:val="0"/>
      <w:marBottom w:val="0"/>
      <w:divBdr>
        <w:top w:val="none" w:sz="0" w:space="0" w:color="auto"/>
        <w:left w:val="none" w:sz="0" w:space="0" w:color="auto"/>
        <w:bottom w:val="none" w:sz="0" w:space="0" w:color="auto"/>
        <w:right w:val="none" w:sz="0" w:space="0" w:color="auto"/>
      </w:divBdr>
    </w:div>
    <w:div w:id="1466656689">
      <w:bodyDiv w:val="1"/>
      <w:marLeft w:val="0"/>
      <w:marRight w:val="0"/>
      <w:marTop w:val="0"/>
      <w:marBottom w:val="0"/>
      <w:divBdr>
        <w:top w:val="none" w:sz="0" w:space="0" w:color="auto"/>
        <w:left w:val="none" w:sz="0" w:space="0" w:color="auto"/>
        <w:bottom w:val="none" w:sz="0" w:space="0" w:color="auto"/>
        <w:right w:val="none" w:sz="0" w:space="0" w:color="auto"/>
      </w:divBdr>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39390255">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10048162">
      <w:bodyDiv w:val="1"/>
      <w:marLeft w:val="0"/>
      <w:marRight w:val="0"/>
      <w:marTop w:val="0"/>
      <w:marBottom w:val="0"/>
      <w:divBdr>
        <w:top w:val="none" w:sz="0" w:space="0" w:color="auto"/>
        <w:left w:val="none" w:sz="0" w:space="0" w:color="auto"/>
        <w:bottom w:val="none" w:sz="0" w:space="0" w:color="auto"/>
        <w:right w:val="none" w:sz="0" w:space="0" w:color="auto"/>
      </w:divBdr>
      <w:divsChild>
        <w:div w:id="26374174">
          <w:marLeft w:val="0"/>
          <w:marRight w:val="0"/>
          <w:marTop w:val="0"/>
          <w:marBottom w:val="0"/>
          <w:divBdr>
            <w:top w:val="none" w:sz="0" w:space="0" w:color="auto"/>
            <w:left w:val="none" w:sz="0" w:space="0" w:color="auto"/>
            <w:bottom w:val="none" w:sz="0" w:space="0" w:color="auto"/>
            <w:right w:val="none" w:sz="0" w:space="0" w:color="auto"/>
          </w:divBdr>
          <w:divsChild>
            <w:div w:id="130503923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20648874">
      <w:bodyDiv w:val="1"/>
      <w:marLeft w:val="0"/>
      <w:marRight w:val="0"/>
      <w:marTop w:val="0"/>
      <w:marBottom w:val="0"/>
      <w:divBdr>
        <w:top w:val="none" w:sz="0" w:space="0" w:color="auto"/>
        <w:left w:val="none" w:sz="0" w:space="0" w:color="auto"/>
        <w:bottom w:val="none" w:sz="0" w:space="0" w:color="auto"/>
        <w:right w:val="none" w:sz="0" w:space="0" w:color="auto"/>
      </w:divBdr>
    </w:div>
    <w:div w:id="1633711180">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11882742">
      <w:bodyDiv w:val="1"/>
      <w:marLeft w:val="0"/>
      <w:marRight w:val="0"/>
      <w:marTop w:val="0"/>
      <w:marBottom w:val="0"/>
      <w:divBdr>
        <w:top w:val="none" w:sz="0" w:space="0" w:color="auto"/>
        <w:left w:val="none" w:sz="0" w:space="0" w:color="auto"/>
        <w:bottom w:val="none" w:sz="0" w:space="0" w:color="auto"/>
        <w:right w:val="none" w:sz="0" w:space="0" w:color="auto"/>
      </w:divBdr>
      <w:divsChild>
        <w:div w:id="339503908">
          <w:marLeft w:val="0"/>
          <w:marRight w:val="0"/>
          <w:marTop w:val="0"/>
          <w:marBottom w:val="0"/>
          <w:divBdr>
            <w:top w:val="none" w:sz="0" w:space="0" w:color="auto"/>
            <w:left w:val="none" w:sz="0" w:space="0" w:color="auto"/>
            <w:bottom w:val="none" w:sz="0" w:space="0" w:color="auto"/>
            <w:right w:val="none" w:sz="0" w:space="0" w:color="auto"/>
          </w:divBdr>
        </w:div>
        <w:div w:id="1618877319">
          <w:marLeft w:val="0"/>
          <w:marRight w:val="0"/>
          <w:marTop w:val="0"/>
          <w:marBottom w:val="0"/>
          <w:divBdr>
            <w:top w:val="none" w:sz="0" w:space="0" w:color="auto"/>
            <w:left w:val="none" w:sz="0" w:space="0" w:color="auto"/>
            <w:bottom w:val="none" w:sz="0" w:space="0" w:color="auto"/>
            <w:right w:val="none" w:sz="0" w:space="0" w:color="auto"/>
          </w:divBdr>
        </w:div>
        <w:div w:id="329527628">
          <w:marLeft w:val="0"/>
          <w:marRight w:val="0"/>
          <w:marTop w:val="0"/>
          <w:marBottom w:val="0"/>
          <w:divBdr>
            <w:top w:val="none" w:sz="0" w:space="0" w:color="auto"/>
            <w:left w:val="none" w:sz="0" w:space="0" w:color="auto"/>
            <w:bottom w:val="none" w:sz="0" w:space="0" w:color="auto"/>
            <w:right w:val="none" w:sz="0" w:space="0" w:color="auto"/>
          </w:divBdr>
        </w:div>
        <w:div w:id="1102140634">
          <w:marLeft w:val="0"/>
          <w:marRight w:val="0"/>
          <w:marTop w:val="0"/>
          <w:marBottom w:val="0"/>
          <w:divBdr>
            <w:top w:val="none" w:sz="0" w:space="0" w:color="auto"/>
            <w:left w:val="none" w:sz="0" w:space="0" w:color="auto"/>
            <w:bottom w:val="none" w:sz="0" w:space="0" w:color="auto"/>
            <w:right w:val="none" w:sz="0" w:space="0" w:color="auto"/>
          </w:divBdr>
        </w:div>
        <w:div w:id="1062601393">
          <w:marLeft w:val="0"/>
          <w:marRight w:val="0"/>
          <w:marTop w:val="0"/>
          <w:marBottom w:val="0"/>
          <w:divBdr>
            <w:top w:val="none" w:sz="0" w:space="0" w:color="auto"/>
            <w:left w:val="none" w:sz="0" w:space="0" w:color="auto"/>
            <w:bottom w:val="none" w:sz="0" w:space="0" w:color="auto"/>
            <w:right w:val="none" w:sz="0" w:space="0" w:color="auto"/>
          </w:divBdr>
        </w:div>
        <w:div w:id="1494099002">
          <w:marLeft w:val="0"/>
          <w:marRight w:val="0"/>
          <w:marTop w:val="0"/>
          <w:marBottom w:val="0"/>
          <w:divBdr>
            <w:top w:val="none" w:sz="0" w:space="0" w:color="auto"/>
            <w:left w:val="none" w:sz="0" w:space="0" w:color="auto"/>
            <w:bottom w:val="none" w:sz="0" w:space="0" w:color="auto"/>
            <w:right w:val="none" w:sz="0" w:space="0" w:color="auto"/>
          </w:divBdr>
        </w:div>
      </w:divsChild>
    </w:div>
    <w:div w:id="1716276901">
      <w:bodyDiv w:val="1"/>
      <w:marLeft w:val="0"/>
      <w:marRight w:val="0"/>
      <w:marTop w:val="0"/>
      <w:marBottom w:val="0"/>
      <w:divBdr>
        <w:top w:val="none" w:sz="0" w:space="0" w:color="auto"/>
        <w:left w:val="none" w:sz="0" w:space="0" w:color="auto"/>
        <w:bottom w:val="none" w:sz="0" w:space="0" w:color="auto"/>
        <w:right w:val="none" w:sz="0" w:space="0" w:color="auto"/>
      </w:divBdr>
      <w:divsChild>
        <w:div w:id="691417850">
          <w:marLeft w:val="0"/>
          <w:marRight w:val="0"/>
          <w:marTop w:val="0"/>
          <w:marBottom w:val="0"/>
          <w:divBdr>
            <w:top w:val="none" w:sz="0" w:space="0" w:color="auto"/>
            <w:left w:val="none" w:sz="0" w:space="0" w:color="auto"/>
            <w:bottom w:val="none" w:sz="0" w:space="0" w:color="auto"/>
            <w:right w:val="none" w:sz="0" w:space="0" w:color="auto"/>
          </w:divBdr>
          <w:divsChild>
            <w:div w:id="532887573">
              <w:marLeft w:val="0"/>
              <w:marRight w:val="0"/>
              <w:marTop w:val="0"/>
              <w:marBottom w:val="0"/>
              <w:divBdr>
                <w:top w:val="none" w:sz="0" w:space="0" w:color="auto"/>
                <w:left w:val="none" w:sz="0" w:space="0" w:color="auto"/>
                <w:bottom w:val="none" w:sz="0" w:space="0" w:color="auto"/>
                <w:right w:val="none" w:sz="0" w:space="0" w:color="auto"/>
              </w:divBdr>
              <w:divsChild>
                <w:div w:id="2099324187">
                  <w:marLeft w:val="0"/>
                  <w:marRight w:val="0"/>
                  <w:marTop w:val="0"/>
                  <w:marBottom w:val="0"/>
                  <w:divBdr>
                    <w:top w:val="none" w:sz="0" w:space="0" w:color="auto"/>
                    <w:left w:val="none" w:sz="0" w:space="0" w:color="auto"/>
                    <w:bottom w:val="none" w:sz="0" w:space="0" w:color="auto"/>
                    <w:right w:val="none" w:sz="0" w:space="0" w:color="auto"/>
                  </w:divBdr>
                  <w:divsChild>
                    <w:div w:id="1112633693">
                      <w:marLeft w:val="0"/>
                      <w:marRight w:val="0"/>
                      <w:marTop w:val="0"/>
                      <w:marBottom w:val="0"/>
                      <w:divBdr>
                        <w:top w:val="none" w:sz="0" w:space="0" w:color="auto"/>
                        <w:left w:val="none" w:sz="0" w:space="0" w:color="auto"/>
                        <w:bottom w:val="none" w:sz="0" w:space="0" w:color="auto"/>
                        <w:right w:val="none" w:sz="0" w:space="0" w:color="auto"/>
                      </w:divBdr>
                      <w:divsChild>
                        <w:div w:id="5178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81933">
          <w:marLeft w:val="0"/>
          <w:marRight w:val="0"/>
          <w:marTop w:val="0"/>
          <w:marBottom w:val="0"/>
          <w:divBdr>
            <w:top w:val="none" w:sz="0" w:space="0" w:color="auto"/>
            <w:left w:val="none" w:sz="0" w:space="0" w:color="auto"/>
            <w:bottom w:val="none" w:sz="0" w:space="0" w:color="auto"/>
            <w:right w:val="none" w:sz="0" w:space="0" w:color="auto"/>
          </w:divBdr>
          <w:divsChild>
            <w:div w:id="891965819">
              <w:marLeft w:val="0"/>
              <w:marRight w:val="0"/>
              <w:marTop w:val="0"/>
              <w:marBottom w:val="0"/>
              <w:divBdr>
                <w:top w:val="none" w:sz="0" w:space="0" w:color="auto"/>
                <w:left w:val="none" w:sz="0" w:space="0" w:color="auto"/>
                <w:bottom w:val="none" w:sz="0" w:space="0" w:color="auto"/>
                <w:right w:val="none" w:sz="0" w:space="0" w:color="auto"/>
              </w:divBdr>
              <w:divsChild>
                <w:div w:id="452679290">
                  <w:marLeft w:val="0"/>
                  <w:marRight w:val="0"/>
                  <w:marTop w:val="0"/>
                  <w:marBottom w:val="0"/>
                  <w:divBdr>
                    <w:top w:val="none" w:sz="0" w:space="0" w:color="auto"/>
                    <w:left w:val="none" w:sz="0" w:space="0" w:color="auto"/>
                    <w:bottom w:val="none" w:sz="0" w:space="0" w:color="auto"/>
                    <w:right w:val="none" w:sz="0" w:space="0" w:color="auto"/>
                  </w:divBdr>
                  <w:divsChild>
                    <w:div w:id="1133256336">
                      <w:marLeft w:val="0"/>
                      <w:marRight w:val="0"/>
                      <w:marTop w:val="0"/>
                      <w:marBottom w:val="0"/>
                      <w:divBdr>
                        <w:top w:val="none" w:sz="0" w:space="0" w:color="auto"/>
                        <w:left w:val="none" w:sz="0" w:space="0" w:color="auto"/>
                        <w:bottom w:val="none" w:sz="0" w:space="0" w:color="auto"/>
                        <w:right w:val="none" w:sz="0" w:space="0" w:color="auto"/>
                      </w:divBdr>
                      <w:divsChild>
                        <w:div w:id="8255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57553789">
      <w:bodyDiv w:val="1"/>
      <w:marLeft w:val="0"/>
      <w:marRight w:val="0"/>
      <w:marTop w:val="0"/>
      <w:marBottom w:val="0"/>
      <w:divBdr>
        <w:top w:val="none" w:sz="0" w:space="0" w:color="auto"/>
        <w:left w:val="none" w:sz="0" w:space="0" w:color="auto"/>
        <w:bottom w:val="none" w:sz="0" w:space="0" w:color="auto"/>
        <w:right w:val="none" w:sz="0" w:space="0" w:color="auto"/>
      </w:divBdr>
      <w:divsChild>
        <w:div w:id="1732188545">
          <w:marLeft w:val="0"/>
          <w:marRight w:val="0"/>
          <w:marTop w:val="0"/>
          <w:marBottom w:val="0"/>
          <w:divBdr>
            <w:top w:val="none" w:sz="0" w:space="0" w:color="auto"/>
            <w:left w:val="none" w:sz="0" w:space="0" w:color="auto"/>
            <w:bottom w:val="none" w:sz="0" w:space="0" w:color="auto"/>
            <w:right w:val="none" w:sz="0" w:space="0" w:color="auto"/>
          </w:divBdr>
          <w:divsChild>
            <w:div w:id="2091388585">
              <w:marLeft w:val="0"/>
              <w:marRight w:val="0"/>
              <w:marTop w:val="0"/>
              <w:marBottom w:val="0"/>
              <w:divBdr>
                <w:top w:val="none" w:sz="0" w:space="0" w:color="auto"/>
                <w:left w:val="none" w:sz="0" w:space="0" w:color="auto"/>
                <w:bottom w:val="none" w:sz="0" w:space="0" w:color="auto"/>
                <w:right w:val="none" w:sz="0" w:space="0" w:color="auto"/>
              </w:divBdr>
              <w:divsChild>
                <w:div w:id="336663483">
                  <w:marLeft w:val="0"/>
                  <w:marRight w:val="0"/>
                  <w:marTop w:val="0"/>
                  <w:marBottom w:val="0"/>
                  <w:divBdr>
                    <w:top w:val="none" w:sz="0" w:space="0" w:color="auto"/>
                    <w:left w:val="none" w:sz="0" w:space="0" w:color="auto"/>
                    <w:bottom w:val="none" w:sz="0" w:space="0" w:color="auto"/>
                    <w:right w:val="none" w:sz="0" w:space="0" w:color="auto"/>
                  </w:divBdr>
                  <w:divsChild>
                    <w:div w:id="639190732">
                      <w:marLeft w:val="0"/>
                      <w:marRight w:val="0"/>
                      <w:marTop w:val="0"/>
                      <w:marBottom w:val="0"/>
                      <w:divBdr>
                        <w:top w:val="none" w:sz="0" w:space="0" w:color="auto"/>
                        <w:left w:val="none" w:sz="0" w:space="0" w:color="auto"/>
                        <w:bottom w:val="none" w:sz="0" w:space="0" w:color="auto"/>
                        <w:right w:val="none" w:sz="0" w:space="0" w:color="auto"/>
                      </w:divBdr>
                      <w:divsChild>
                        <w:div w:id="16768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80629">
          <w:marLeft w:val="0"/>
          <w:marRight w:val="0"/>
          <w:marTop w:val="0"/>
          <w:marBottom w:val="0"/>
          <w:divBdr>
            <w:top w:val="none" w:sz="0" w:space="0" w:color="auto"/>
            <w:left w:val="none" w:sz="0" w:space="0" w:color="auto"/>
            <w:bottom w:val="none" w:sz="0" w:space="0" w:color="auto"/>
            <w:right w:val="none" w:sz="0" w:space="0" w:color="auto"/>
          </w:divBdr>
          <w:divsChild>
            <w:div w:id="927227215">
              <w:marLeft w:val="0"/>
              <w:marRight w:val="0"/>
              <w:marTop w:val="0"/>
              <w:marBottom w:val="0"/>
              <w:divBdr>
                <w:top w:val="none" w:sz="0" w:space="0" w:color="auto"/>
                <w:left w:val="none" w:sz="0" w:space="0" w:color="auto"/>
                <w:bottom w:val="none" w:sz="0" w:space="0" w:color="auto"/>
                <w:right w:val="none" w:sz="0" w:space="0" w:color="auto"/>
              </w:divBdr>
              <w:divsChild>
                <w:div w:id="276521318">
                  <w:marLeft w:val="0"/>
                  <w:marRight w:val="0"/>
                  <w:marTop w:val="0"/>
                  <w:marBottom w:val="0"/>
                  <w:divBdr>
                    <w:top w:val="none" w:sz="0" w:space="0" w:color="auto"/>
                    <w:left w:val="none" w:sz="0" w:space="0" w:color="auto"/>
                    <w:bottom w:val="none" w:sz="0" w:space="0" w:color="auto"/>
                    <w:right w:val="none" w:sz="0" w:space="0" w:color="auto"/>
                  </w:divBdr>
                  <w:divsChild>
                    <w:div w:id="1111436188">
                      <w:marLeft w:val="0"/>
                      <w:marRight w:val="0"/>
                      <w:marTop w:val="0"/>
                      <w:marBottom w:val="0"/>
                      <w:divBdr>
                        <w:top w:val="none" w:sz="0" w:space="0" w:color="auto"/>
                        <w:left w:val="none" w:sz="0" w:space="0" w:color="auto"/>
                        <w:bottom w:val="none" w:sz="0" w:space="0" w:color="auto"/>
                        <w:right w:val="none" w:sz="0" w:space="0" w:color="auto"/>
                      </w:divBdr>
                      <w:divsChild>
                        <w:div w:id="18261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875339704">
      <w:bodyDiv w:val="1"/>
      <w:marLeft w:val="0"/>
      <w:marRight w:val="0"/>
      <w:marTop w:val="0"/>
      <w:marBottom w:val="0"/>
      <w:divBdr>
        <w:top w:val="none" w:sz="0" w:space="0" w:color="auto"/>
        <w:left w:val="none" w:sz="0" w:space="0" w:color="auto"/>
        <w:bottom w:val="none" w:sz="0" w:space="0" w:color="auto"/>
        <w:right w:val="none" w:sz="0" w:space="0" w:color="auto"/>
      </w:divBdr>
    </w:div>
    <w:div w:id="1881046862">
      <w:bodyDiv w:val="1"/>
      <w:marLeft w:val="0"/>
      <w:marRight w:val="0"/>
      <w:marTop w:val="0"/>
      <w:marBottom w:val="0"/>
      <w:divBdr>
        <w:top w:val="none" w:sz="0" w:space="0" w:color="auto"/>
        <w:left w:val="none" w:sz="0" w:space="0" w:color="auto"/>
        <w:bottom w:val="none" w:sz="0" w:space="0" w:color="auto"/>
        <w:right w:val="none" w:sz="0" w:space="0" w:color="auto"/>
      </w:divBdr>
    </w:div>
    <w:div w:id="1899591896">
      <w:bodyDiv w:val="1"/>
      <w:marLeft w:val="0"/>
      <w:marRight w:val="0"/>
      <w:marTop w:val="0"/>
      <w:marBottom w:val="0"/>
      <w:divBdr>
        <w:top w:val="none" w:sz="0" w:space="0" w:color="auto"/>
        <w:left w:val="none" w:sz="0" w:space="0" w:color="auto"/>
        <w:bottom w:val="none" w:sz="0" w:space="0" w:color="auto"/>
        <w:right w:val="none" w:sz="0" w:space="0" w:color="auto"/>
      </w:divBdr>
      <w:divsChild>
        <w:div w:id="735977676">
          <w:marLeft w:val="0"/>
          <w:marRight w:val="0"/>
          <w:marTop w:val="0"/>
          <w:marBottom w:val="0"/>
          <w:divBdr>
            <w:top w:val="none" w:sz="0" w:space="0" w:color="auto"/>
            <w:left w:val="none" w:sz="0" w:space="0" w:color="auto"/>
            <w:bottom w:val="none" w:sz="0" w:space="0" w:color="auto"/>
            <w:right w:val="none" w:sz="0" w:space="0" w:color="auto"/>
          </w:divBdr>
          <w:divsChild>
            <w:div w:id="1049574652">
              <w:marLeft w:val="0"/>
              <w:marRight w:val="0"/>
              <w:marTop w:val="0"/>
              <w:marBottom w:val="0"/>
              <w:divBdr>
                <w:top w:val="none" w:sz="0" w:space="0" w:color="auto"/>
                <w:left w:val="none" w:sz="0" w:space="0" w:color="auto"/>
                <w:bottom w:val="none" w:sz="0" w:space="0" w:color="auto"/>
                <w:right w:val="none" w:sz="0" w:space="0" w:color="auto"/>
              </w:divBdr>
            </w:div>
          </w:divsChild>
        </w:div>
        <w:div w:id="305477228">
          <w:marLeft w:val="0"/>
          <w:marRight w:val="0"/>
          <w:marTop w:val="0"/>
          <w:marBottom w:val="0"/>
          <w:divBdr>
            <w:top w:val="none" w:sz="0" w:space="0" w:color="auto"/>
            <w:left w:val="none" w:sz="0" w:space="0" w:color="auto"/>
            <w:bottom w:val="none" w:sz="0" w:space="0" w:color="auto"/>
            <w:right w:val="none" w:sz="0" w:space="0" w:color="auto"/>
          </w:divBdr>
          <w:divsChild>
            <w:div w:id="976180487">
              <w:marLeft w:val="0"/>
              <w:marRight w:val="0"/>
              <w:marTop w:val="0"/>
              <w:marBottom w:val="0"/>
              <w:divBdr>
                <w:top w:val="none" w:sz="0" w:space="0" w:color="auto"/>
                <w:left w:val="none" w:sz="0" w:space="0" w:color="auto"/>
                <w:bottom w:val="none" w:sz="0" w:space="0" w:color="auto"/>
                <w:right w:val="none" w:sz="0" w:space="0" w:color="auto"/>
              </w:divBdr>
            </w:div>
            <w:div w:id="3518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1913">
      <w:bodyDiv w:val="1"/>
      <w:marLeft w:val="0"/>
      <w:marRight w:val="0"/>
      <w:marTop w:val="0"/>
      <w:marBottom w:val="0"/>
      <w:divBdr>
        <w:top w:val="none" w:sz="0" w:space="0" w:color="auto"/>
        <w:left w:val="none" w:sz="0" w:space="0" w:color="auto"/>
        <w:bottom w:val="none" w:sz="0" w:space="0" w:color="auto"/>
        <w:right w:val="none" w:sz="0" w:space="0" w:color="auto"/>
      </w:divBdr>
      <w:divsChild>
        <w:div w:id="1093235192">
          <w:marLeft w:val="0"/>
          <w:marRight w:val="0"/>
          <w:marTop w:val="0"/>
          <w:marBottom w:val="0"/>
          <w:divBdr>
            <w:top w:val="none" w:sz="0" w:space="0" w:color="auto"/>
            <w:left w:val="none" w:sz="0" w:space="0" w:color="auto"/>
            <w:bottom w:val="none" w:sz="0" w:space="0" w:color="auto"/>
            <w:right w:val="none" w:sz="0" w:space="0" w:color="auto"/>
          </w:divBdr>
          <w:divsChild>
            <w:div w:id="884877303">
              <w:marLeft w:val="0"/>
              <w:marRight w:val="0"/>
              <w:marTop w:val="0"/>
              <w:marBottom w:val="0"/>
              <w:divBdr>
                <w:top w:val="none" w:sz="0" w:space="0" w:color="auto"/>
                <w:left w:val="none" w:sz="0" w:space="0" w:color="auto"/>
                <w:bottom w:val="none" w:sz="0" w:space="0" w:color="auto"/>
                <w:right w:val="none" w:sz="0" w:space="0" w:color="auto"/>
              </w:divBdr>
              <w:divsChild>
                <w:div w:id="617222033">
                  <w:marLeft w:val="0"/>
                  <w:marRight w:val="0"/>
                  <w:marTop w:val="0"/>
                  <w:marBottom w:val="0"/>
                  <w:divBdr>
                    <w:top w:val="none" w:sz="0" w:space="0" w:color="auto"/>
                    <w:left w:val="none" w:sz="0" w:space="0" w:color="auto"/>
                    <w:bottom w:val="none" w:sz="0" w:space="0" w:color="auto"/>
                    <w:right w:val="none" w:sz="0" w:space="0" w:color="auto"/>
                  </w:divBdr>
                  <w:divsChild>
                    <w:div w:id="1618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8884">
      <w:bodyDiv w:val="1"/>
      <w:marLeft w:val="0"/>
      <w:marRight w:val="0"/>
      <w:marTop w:val="0"/>
      <w:marBottom w:val="0"/>
      <w:divBdr>
        <w:top w:val="none" w:sz="0" w:space="0" w:color="auto"/>
        <w:left w:val="none" w:sz="0" w:space="0" w:color="auto"/>
        <w:bottom w:val="none" w:sz="0" w:space="0" w:color="auto"/>
        <w:right w:val="none" w:sz="0" w:space="0" w:color="auto"/>
      </w:divBdr>
      <w:divsChild>
        <w:div w:id="799761123">
          <w:marLeft w:val="0"/>
          <w:marRight w:val="0"/>
          <w:marTop w:val="0"/>
          <w:marBottom w:val="0"/>
          <w:divBdr>
            <w:top w:val="none" w:sz="0" w:space="0" w:color="auto"/>
            <w:left w:val="none" w:sz="0" w:space="0" w:color="auto"/>
            <w:bottom w:val="none" w:sz="0" w:space="0" w:color="auto"/>
            <w:right w:val="none" w:sz="0" w:space="0" w:color="auto"/>
          </w:divBdr>
        </w:div>
        <w:div w:id="1357659347">
          <w:marLeft w:val="0"/>
          <w:marRight w:val="0"/>
          <w:marTop w:val="0"/>
          <w:marBottom w:val="0"/>
          <w:divBdr>
            <w:top w:val="none" w:sz="0" w:space="0" w:color="auto"/>
            <w:left w:val="none" w:sz="0" w:space="0" w:color="auto"/>
            <w:bottom w:val="none" w:sz="0" w:space="0" w:color="auto"/>
            <w:right w:val="none" w:sz="0" w:space="0" w:color="auto"/>
          </w:divBdr>
        </w:div>
      </w:divsChild>
    </w:div>
    <w:div w:id="1914045868">
      <w:bodyDiv w:val="1"/>
      <w:marLeft w:val="0"/>
      <w:marRight w:val="0"/>
      <w:marTop w:val="0"/>
      <w:marBottom w:val="0"/>
      <w:divBdr>
        <w:top w:val="none" w:sz="0" w:space="0" w:color="auto"/>
        <w:left w:val="none" w:sz="0" w:space="0" w:color="auto"/>
        <w:bottom w:val="none" w:sz="0" w:space="0" w:color="auto"/>
        <w:right w:val="none" w:sz="0" w:space="0" w:color="auto"/>
      </w:divBdr>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30459157">
      <w:bodyDiv w:val="1"/>
      <w:marLeft w:val="0"/>
      <w:marRight w:val="0"/>
      <w:marTop w:val="0"/>
      <w:marBottom w:val="0"/>
      <w:divBdr>
        <w:top w:val="none" w:sz="0" w:space="0" w:color="auto"/>
        <w:left w:val="none" w:sz="0" w:space="0" w:color="auto"/>
        <w:bottom w:val="none" w:sz="0" w:space="0" w:color="auto"/>
        <w:right w:val="none" w:sz="0" w:space="0" w:color="auto"/>
      </w:divBdr>
      <w:divsChild>
        <w:div w:id="1978946802">
          <w:marLeft w:val="0"/>
          <w:marRight w:val="0"/>
          <w:marTop w:val="0"/>
          <w:marBottom w:val="0"/>
          <w:divBdr>
            <w:top w:val="none" w:sz="0" w:space="0" w:color="auto"/>
            <w:left w:val="none" w:sz="0" w:space="0" w:color="auto"/>
            <w:bottom w:val="none" w:sz="0" w:space="0" w:color="auto"/>
            <w:right w:val="none" w:sz="0" w:space="0" w:color="auto"/>
          </w:divBdr>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350051">
      <w:bodyDiv w:val="1"/>
      <w:marLeft w:val="0"/>
      <w:marRight w:val="0"/>
      <w:marTop w:val="0"/>
      <w:marBottom w:val="0"/>
      <w:divBdr>
        <w:top w:val="none" w:sz="0" w:space="0" w:color="auto"/>
        <w:left w:val="none" w:sz="0" w:space="0" w:color="auto"/>
        <w:bottom w:val="none" w:sz="0" w:space="0" w:color="auto"/>
        <w:right w:val="none" w:sz="0" w:space="0" w:color="auto"/>
      </w:divBdr>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47363156">
      <w:bodyDiv w:val="1"/>
      <w:marLeft w:val="0"/>
      <w:marRight w:val="0"/>
      <w:marTop w:val="0"/>
      <w:marBottom w:val="0"/>
      <w:divBdr>
        <w:top w:val="none" w:sz="0" w:space="0" w:color="auto"/>
        <w:left w:val="none" w:sz="0" w:space="0" w:color="auto"/>
        <w:bottom w:val="none" w:sz="0" w:space="0" w:color="auto"/>
        <w:right w:val="none" w:sz="0" w:space="0" w:color="auto"/>
      </w:divBdr>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59157855">
      <w:bodyDiv w:val="1"/>
      <w:marLeft w:val="0"/>
      <w:marRight w:val="0"/>
      <w:marTop w:val="0"/>
      <w:marBottom w:val="0"/>
      <w:divBdr>
        <w:top w:val="none" w:sz="0" w:space="0" w:color="auto"/>
        <w:left w:val="none" w:sz="0" w:space="0" w:color="auto"/>
        <w:bottom w:val="none" w:sz="0" w:space="0" w:color="auto"/>
        <w:right w:val="none" w:sz="0" w:space="0" w:color="auto"/>
      </w:divBdr>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 w:id="2120097209">
      <w:bodyDiv w:val="1"/>
      <w:marLeft w:val="0"/>
      <w:marRight w:val="0"/>
      <w:marTop w:val="0"/>
      <w:marBottom w:val="0"/>
      <w:divBdr>
        <w:top w:val="none" w:sz="0" w:space="0" w:color="auto"/>
        <w:left w:val="none" w:sz="0" w:space="0" w:color="auto"/>
        <w:bottom w:val="none" w:sz="0" w:space="0" w:color="auto"/>
        <w:right w:val="none" w:sz="0" w:space="0" w:color="auto"/>
      </w:divBdr>
      <w:divsChild>
        <w:div w:id="852720168">
          <w:marLeft w:val="0"/>
          <w:marRight w:val="0"/>
          <w:marTop w:val="0"/>
          <w:marBottom w:val="0"/>
          <w:divBdr>
            <w:top w:val="none" w:sz="0" w:space="0" w:color="auto"/>
            <w:left w:val="none" w:sz="0" w:space="0" w:color="auto"/>
            <w:bottom w:val="none" w:sz="0" w:space="0" w:color="auto"/>
            <w:right w:val="none" w:sz="0" w:space="0" w:color="auto"/>
          </w:divBdr>
          <w:divsChild>
            <w:div w:id="206842474">
              <w:marLeft w:val="0"/>
              <w:marRight w:val="0"/>
              <w:marTop w:val="0"/>
              <w:marBottom w:val="0"/>
              <w:divBdr>
                <w:top w:val="none" w:sz="0" w:space="0" w:color="auto"/>
                <w:left w:val="none" w:sz="0" w:space="0" w:color="auto"/>
                <w:bottom w:val="none" w:sz="0" w:space="0" w:color="auto"/>
                <w:right w:val="none" w:sz="0" w:space="0" w:color="auto"/>
              </w:divBdr>
            </w:div>
          </w:divsChild>
        </w:div>
        <w:div w:id="2028408579">
          <w:marLeft w:val="0"/>
          <w:marRight w:val="0"/>
          <w:marTop w:val="0"/>
          <w:marBottom w:val="0"/>
          <w:divBdr>
            <w:top w:val="none" w:sz="0" w:space="0" w:color="auto"/>
            <w:left w:val="none" w:sz="0" w:space="0" w:color="auto"/>
            <w:bottom w:val="none" w:sz="0" w:space="0" w:color="auto"/>
            <w:right w:val="none" w:sz="0" w:space="0" w:color="auto"/>
          </w:divBdr>
        </w:div>
      </w:divsChild>
    </w:div>
    <w:div w:id="212338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cpag.org.uk/policy-and-research/latest-policy-briefings-and-reports/david-webster-briefings" TargetMode="External"/><Relationship Id="rId18" Type="http://schemas.openxmlformats.org/officeDocument/2006/relationships/hyperlink" Target="https://www.gov.uk/government/news/new-64-million-plan-to-help-people-stay-in-work" TargetMode="External"/><Relationship Id="rId26" Type="http://schemas.openxmlformats.org/officeDocument/2006/relationships/hyperlink" Target="https://unitelive.org/cut-sanctions-not-incomes"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disabilitynewsservice.com/dwp-staff-tell-mps-after-years-of-deaths-we-dont-have-time-to-deal-with-safeguarding-carefully-and-correctly/" TargetMode="External"/><Relationship Id="rId34" Type="http://schemas.openxmlformats.org/officeDocument/2006/relationships/hyperlink" Target="https://www.singleparentrights.org/uc-conditionality-research" TargetMode="External"/><Relationship Id="rId42" Type="http://schemas.openxmlformats.org/officeDocument/2006/relationships/image" Target="media/image5.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at-xplore.dwp.gov.uk/webapi/jsf/login.xhtml" TargetMode="External"/><Relationship Id="rId17" Type="http://schemas.openxmlformats.org/officeDocument/2006/relationships/hyperlink" Target="https://www.theyworkforyou.com/wrans/?id=2024-02-20.HL2609.h&amp;s=universal+credit+sanction" TargetMode="External"/><Relationship Id="rId25" Type="http://schemas.openxmlformats.org/officeDocument/2006/relationships/hyperlink" Target="https://www.youtube.com/watch?v=KoS7zBLDvDA" TargetMode="External"/><Relationship Id="rId33" Type="http://schemas.openxmlformats.org/officeDocument/2006/relationships/hyperlink" Target="https://www.gov.uk/government/publications/the-universal-credit-administrative-earnings-threshold-amendment-regulations-2024-si-2024" TargetMode="External"/><Relationship Id="rId38" Type="http://schemas.openxmlformats.org/officeDocument/2006/relationships/image" Target="media/image1.jpeg"/><Relationship Id="rId46"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www.gov.uk/government/news/new-rules-require-180000-on-universal-credit-to-increase-working-hours" TargetMode="External"/><Relationship Id="rId20" Type="http://schemas.openxmlformats.org/officeDocument/2006/relationships/hyperlink" Target="https://committees.parliament.uk/publications/45121/documents/223511/default/" TargetMode="External"/><Relationship Id="rId29" Type="http://schemas.openxmlformats.org/officeDocument/2006/relationships/hyperlink" Target="https://www.gov.uk/government/publications/work-capability-assessment-reform-estimated-number-of-claimants-affected"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jobseekers-allowance-sanctions" TargetMode="External"/><Relationship Id="rId24" Type="http://schemas.openxmlformats.org/officeDocument/2006/relationships/hyperlink" Target="https://www.youtube.com/watch?v=IkKqdxZYR-8" TargetMode="External"/><Relationship Id="rId32" Type="http://schemas.openxmlformats.org/officeDocument/2006/relationships/hyperlink" Target="https://www.ippr.org/articles/scale-of-the-challenge" TargetMode="External"/><Relationship Id="rId37" Type="http://schemas.openxmlformats.org/officeDocument/2006/relationships/header" Target="header1.xml"/><Relationship Id="rId40" Type="http://schemas.openxmlformats.org/officeDocument/2006/relationships/image" Target="media/image3.jpeg"/><Relationship Id="rId45"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cpag.org.uk/policy-and-research/findings-our-projects/managed-migration-research-project-findings" TargetMode="External"/><Relationship Id="rId23" Type="http://schemas.openxmlformats.org/officeDocument/2006/relationships/hyperlink" Target="https://labourlist.org/2024/03/labour-party-work-budget-2024-workers-unemployed-young-people-plan-benefit-work/" TargetMode="External"/><Relationship Id="rId28" Type="http://schemas.openxmlformats.org/officeDocument/2006/relationships/hyperlink" Target="https://assets.publishing.service.gov.uk/media/662b80caae7fb5d93ebf9327/universal-credit-transitional-provisions-amdt-regs-2024-accessible.pdf" TargetMode="External"/><Relationship Id="rId36" Type="http://schemas.openxmlformats.org/officeDocument/2006/relationships/hyperlink" Target="https://www.jrf.org.uk/work/work-first-can-work-better" TargetMode="External"/><Relationship Id="rId10" Type="http://schemas.openxmlformats.org/officeDocument/2006/relationships/hyperlink" Target="https://cpag.org.uk/policy-and-research/latest-policy-briefings-and-reports/david-webster-briefings" TargetMode="External"/><Relationship Id="rId19" Type="http://schemas.openxmlformats.org/officeDocument/2006/relationships/hyperlink" Target="https://committees.parliament.uk/publications/45115/documents/223499/default/" TargetMode="External"/><Relationship Id="rId31" Type="http://schemas.openxmlformats.org/officeDocument/2006/relationships/hyperlink" Target="https://commonslibrary.parliament.uk/research-briefings/cbp-9984"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www.cpag.org.uk/david-webster" TargetMode="External"/><Relationship Id="rId22" Type="http://schemas.openxmlformats.org/officeDocument/2006/relationships/hyperlink" Target="https://www.gov.uk/government/speeches/breaking-new-ground-on-welfare-reform-growing-the-economy-and-changing-lives" TargetMode="External"/><Relationship Id="rId27" Type="http://schemas.openxmlformats.org/officeDocument/2006/relationships/hyperlink" Target="https://www.gov.uk/government/statistics/long-term-out-of-work-and-searching-for-work-claimants-on-universal-credit/long-term-out-of-work-and-searching-for-work-claimants-on-universal-credit-january-2023-to-january-2024" TargetMode="External"/><Relationship Id="rId30" Type="http://schemas.openxmlformats.org/officeDocument/2006/relationships/hyperlink" Target="https://learningandwork.org.uk/news-and-policy/cuts-to-skills-funding-hit-poorest-areas-hardest-and-put-20-billion-economic-growth-at-risk/" TargetMode="External"/><Relationship Id="rId35" Type="http://schemas.openxmlformats.org/officeDocument/2006/relationships/hyperlink" Target="https://neweconomics.org/2024/06/benefits-debt-deductions-trapping-people-in-poverty-and-debt-1" TargetMode="External"/><Relationship Id="rId43" Type="http://schemas.openxmlformats.org/officeDocument/2006/relationships/image" Target="media/image6.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431EA-7799-412D-8363-8E4F6F34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121601</TotalTime>
  <Pages>23</Pages>
  <Words>5337</Words>
  <Characters>30427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WebsterDavid</cp:lastModifiedBy>
  <cp:revision>4613</cp:revision>
  <cp:lastPrinted>2024-06-05T15:03:00Z</cp:lastPrinted>
  <dcterms:created xsi:type="dcterms:W3CDTF">2014-02-05T20:42:00Z</dcterms:created>
  <dcterms:modified xsi:type="dcterms:W3CDTF">2024-06-05T15:23:00Z</dcterms:modified>
</cp:coreProperties>
</file>