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11" w:rsidRPr="0019003F" w:rsidRDefault="007B3011" w:rsidP="007B3011">
      <w:pPr>
        <w:jc w:val="center"/>
        <w:rPr>
          <w:rFonts w:ascii="Times New Roman" w:hAnsi="Times New Roman" w:cs="Times New Roman"/>
          <w:sz w:val="28"/>
          <w:szCs w:val="28"/>
        </w:rPr>
      </w:pPr>
      <w:bookmarkStart w:id="0" w:name="_GoBack"/>
      <w:bookmarkEnd w:id="0"/>
      <w:r w:rsidRPr="0019003F">
        <w:rPr>
          <w:rFonts w:ascii="Times New Roman" w:hAnsi="Times New Roman" w:cs="Times New Roman"/>
          <w:sz w:val="28"/>
          <w:szCs w:val="28"/>
        </w:rPr>
        <w:t xml:space="preserve">House of Commons </w:t>
      </w:r>
      <w:r>
        <w:rPr>
          <w:rFonts w:ascii="Times New Roman" w:hAnsi="Times New Roman" w:cs="Times New Roman"/>
          <w:sz w:val="28"/>
          <w:szCs w:val="28"/>
        </w:rPr>
        <w:t>Public Accounts</w:t>
      </w:r>
      <w:r w:rsidRPr="0019003F">
        <w:rPr>
          <w:rFonts w:ascii="Times New Roman" w:hAnsi="Times New Roman" w:cs="Times New Roman"/>
          <w:sz w:val="28"/>
          <w:szCs w:val="28"/>
        </w:rPr>
        <w:t xml:space="preserve"> Committee</w:t>
      </w:r>
    </w:p>
    <w:p w:rsidR="007B3011" w:rsidRDefault="007B3011" w:rsidP="007B3011">
      <w:pPr>
        <w:jc w:val="center"/>
        <w:rPr>
          <w:rFonts w:ascii="Times New Roman" w:hAnsi="Times New Roman" w:cs="Times New Roman"/>
          <w:sz w:val="28"/>
          <w:szCs w:val="28"/>
        </w:rPr>
      </w:pPr>
    </w:p>
    <w:p w:rsidR="007B3011" w:rsidRDefault="007B3011" w:rsidP="007B3011">
      <w:pPr>
        <w:jc w:val="center"/>
        <w:rPr>
          <w:rFonts w:ascii="Times New Roman" w:hAnsi="Times New Roman" w:cs="Times New Roman"/>
          <w:sz w:val="28"/>
          <w:szCs w:val="28"/>
        </w:rPr>
      </w:pPr>
    </w:p>
    <w:p w:rsidR="007B3011" w:rsidRPr="0019003F" w:rsidRDefault="007B3011" w:rsidP="007B3011">
      <w:pPr>
        <w:jc w:val="center"/>
        <w:rPr>
          <w:rFonts w:ascii="Times New Roman" w:hAnsi="Times New Roman" w:cs="Times New Roman"/>
          <w:sz w:val="28"/>
          <w:szCs w:val="28"/>
        </w:rPr>
      </w:pPr>
    </w:p>
    <w:p w:rsidR="007B3011" w:rsidRPr="007B5DF9" w:rsidRDefault="007B3011" w:rsidP="007B3011">
      <w:pPr>
        <w:jc w:val="center"/>
        <w:rPr>
          <w:rFonts w:ascii="Times New Roman" w:hAnsi="Times New Roman" w:cs="Times New Roman"/>
          <w:b/>
          <w:sz w:val="56"/>
          <w:szCs w:val="56"/>
        </w:rPr>
      </w:pPr>
      <w:r w:rsidRPr="007B5DF9">
        <w:rPr>
          <w:rFonts w:ascii="Times New Roman" w:hAnsi="Times New Roman" w:cs="Times New Roman"/>
          <w:b/>
          <w:sz w:val="56"/>
          <w:szCs w:val="56"/>
        </w:rPr>
        <w:t xml:space="preserve">BENEFIT SANCTIONS INQUIRY </w:t>
      </w:r>
    </w:p>
    <w:p w:rsidR="007B3011" w:rsidRPr="0019003F" w:rsidRDefault="007B3011" w:rsidP="007B3011">
      <w:pPr>
        <w:jc w:val="center"/>
        <w:rPr>
          <w:rFonts w:ascii="Times New Roman" w:hAnsi="Times New Roman" w:cs="Times New Roman"/>
          <w:sz w:val="28"/>
          <w:szCs w:val="28"/>
        </w:rPr>
      </w:pPr>
    </w:p>
    <w:p w:rsidR="007B3011" w:rsidRDefault="007B3011" w:rsidP="007B3011">
      <w:pPr>
        <w:jc w:val="center"/>
        <w:rPr>
          <w:rFonts w:ascii="Times New Roman" w:hAnsi="Times New Roman" w:cs="Times New Roman"/>
          <w:sz w:val="24"/>
          <w:szCs w:val="24"/>
        </w:rPr>
      </w:pPr>
    </w:p>
    <w:p w:rsidR="007B3011" w:rsidRDefault="007B3011" w:rsidP="007B3011">
      <w:pPr>
        <w:jc w:val="center"/>
        <w:rPr>
          <w:rFonts w:ascii="Times New Roman" w:hAnsi="Times New Roman" w:cs="Times New Roman"/>
          <w:sz w:val="24"/>
          <w:szCs w:val="24"/>
        </w:rPr>
      </w:pPr>
    </w:p>
    <w:p w:rsidR="007B3011" w:rsidRDefault="007B3011" w:rsidP="007B3011">
      <w:pPr>
        <w:jc w:val="center"/>
        <w:rPr>
          <w:rFonts w:ascii="Times New Roman" w:hAnsi="Times New Roman" w:cs="Times New Roman"/>
          <w:sz w:val="28"/>
          <w:szCs w:val="28"/>
        </w:rPr>
      </w:pPr>
      <w:r w:rsidRPr="0019003F">
        <w:rPr>
          <w:rFonts w:ascii="Times New Roman" w:hAnsi="Times New Roman" w:cs="Times New Roman"/>
          <w:sz w:val="28"/>
          <w:szCs w:val="28"/>
        </w:rPr>
        <w:t xml:space="preserve">Evidence submitted by </w:t>
      </w:r>
    </w:p>
    <w:p w:rsidR="007B3011" w:rsidRPr="0019003F" w:rsidRDefault="007B3011" w:rsidP="007B3011">
      <w:pPr>
        <w:jc w:val="center"/>
        <w:rPr>
          <w:rFonts w:ascii="Times New Roman" w:hAnsi="Times New Roman" w:cs="Times New Roman"/>
          <w:sz w:val="28"/>
          <w:szCs w:val="28"/>
        </w:rPr>
      </w:pPr>
    </w:p>
    <w:p w:rsidR="007B3011" w:rsidRPr="0019003F" w:rsidRDefault="007B3011" w:rsidP="007B3011">
      <w:pPr>
        <w:jc w:val="center"/>
        <w:rPr>
          <w:rFonts w:ascii="Times New Roman" w:hAnsi="Times New Roman" w:cs="Times New Roman"/>
          <w:sz w:val="28"/>
          <w:szCs w:val="28"/>
        </w:rPr>
      </w:pPr>
      <w:r w:rsidRPr="0019003F">
        <w:rPr>
          <w:rFonts w:ascii="Times New Roman" w:hAnsi="Times New Roman" w:cs="Times New Roman"/>
          <w:sz w:val="28"/>
          <w:szCs w:val="28"/>
        </w:rPr>
        <w:t>Dr David Webster</w:t>
      </w:r>
    </w:p>
    <w:p w:rsidR="007B3011" w:rsidRPr="0019003F" w:rsidRDefault="007B3011" w:rsidP="007B3011">
      <w:pPr>
        <w:jc w:val="center"/>
        <w:rPr>
          <w:rFonts w:ascii="Times New Roman" w:hAnsi="Times New Roman" w:cs="Times New Roman"/>
          <w:sz w:val="28"/>
          <w:szCs w:val="28"/>
        </w:rPr>
      </w:pPr>
      <w:r w:rsidRPr="0019003F">
        <w:rPr>
          <w:rFonts w:ascii="Times New Roman" w:hAnsi="Times New Roman" w:cs="Times New Roman"/>
          <w:sz w:val="28"/>
          <w:szCs w:val="28"/>
        </w:rPr>
        <w:t>Honorary Senior Research Fellow, Urban Studies, University of Glasgow</w:t>
      </w:r>
    </w:p>
    <w:p w:rsidR="007B3011" w:rsidRPr="0019003F" w:rsidRDefault="007B3011" w:rsidP="007B3011">
      <w:pPr>
        <w:jc w:val="center"/>
        <w:rPr>
          <w:rFonts w:ascii="Times New Roman" w:hAnsi="Times New Roman" w:cs="Times New Roman"/>
          <w:sz w:val="28"/>
          <w:szCs w:val="28"/>
        </w:rPr>
      </w:pPr>
    </w:p>
    <w:p w:rsidR="007B3011" w:rsidRDefault="007B3011" w:rsidP="007B3011">
      <w:pPr>
        <w:jc w:val="center"/>
        <w:rPr>
          <w:rFonts w:ascii="Times New Roman" w:hAnsi="Times New Roman" w:cs="Times New Roman"/>
          <w:sz w:val="28"/>
          <w:szCs w:val="28"/>
        </w:rPr>
      </w:pPr>
      <w:r>
        <w:rPr>
          <w:rFonts w:ascii="Times New Roman" w:hAnsi="Times New Roman" w:cs="Times New Roman"/>
          <w:sz w:val="28"/>
          <w:szCs w:val="28"/>
        </w:rPr>
        <w:t>6 December 2016</w:t>
      </w:r>
    </w:p>
    <w:p w:rsidR="007B3011" w:rsidRDefault="007B3011" w:rsidP="007B3011">
      <w:pPr>
        <w:jc w:val="center"/>
        <w:rPr>
          <w:rFonts w:ascii="Times New Roman" w:hAnsi="Times New Roman" w:cs="Times New Roman"/>
          <w:b/>
          <w:sz w:val="24"/>
          <w:szCs w:val="24"/>
        </w:rPr>
      </w:pPr>
    </w:p>
    <w:p w:rsidR="007B3011" w:rsidRDefault="007B3011" w:rsidP="007B3011">
      <w:pPr>
        <w:jc w:val="center"/>
        <w:rPr>
          <w:rFonts w:ascii="Times New Roman" w:hAnsi="Times New Roman" w:cs="Times New Roman"/>
          <w:b/>
          <w:sz w:val="24"/>
          <w:szCs w:val="24"/>
        </w:rPr>
      </w:pPr>
    </w:p>
    <w:p w:rsidR="007B3011" w:rsidRDefault="007B3011" w:rsidP="007B3011">
      <w:pPr>
        <w:jc w:val="center"/>
        <w:rPr>
          <w:rFonts w:ascii="Times New Roman" w:hAnsi="Times New Roman" w:cs="Times New Roman"/>
          <w:b/>
          <w:sz w:val="24"/>
          <w:szCs w:val="24"/>
        </w:rPr>
      </w:pPr>
    </w:p>
    <w:p w:rsidR="007B3011" w:rsidRPr="007B67FE" w:rsidRDefault="007B3011" w:rsidP="007B3011">
      <w:pPr>
        <w:jc w:val="center"/>
        <w:rPr>
          <w:rFonts w:ascii="Times New Roman" w:hAnsi="Times New Roman" w:cs="Times New Roman"/>
          <w:b/>
          <w:sz w:val="24"/>
          <w:szCs w:val="24"/>
        </w:rPr>
      </w:pPr>
      <w:r w:rsidRPr="007B67FE">
        <w:rPr>
          <w:rFonts w:ascii="Times New Roman" w:hAnsi="Times New Roman" w:cs="Times New Roman"/>
          <w:b/>
          <w:sz w:val="24"/>
          <w:szCs w:val="24"/>
        </w:rPr>
        <w:t>SUMMARY</w:t>
      </w:r>
    </w:p>
    <w:p w:rsidR="007B3011" w:rsidRDefault="007B3011" w:rsidP="007B3011">
      <w:pPr>
        <w:rPr>
          <w:rFonts w:ascii="Times New Roman" w:hAnsi="Times New Roman" w:cs="Times New Roman"/>
          <w:sz w:val="24"/>
          <w:szCs w:val="24"/>
        </w:rPr>
      </w:pPr>
    </w:p>
    <w:p w:rsidR="007B3011" w:rsidRPr="00022C0E" w:rsidRDefault="007B3011" w:rsidP="007B3011">
      <w:pPr>
        <w:rPr>
          <w:rFonts w:ascii="Times New Roman" w:hAnsi="Times New Roman" w:cs="Times New Roman"/>
          <w:i/>
          <w:sz w:val="24"/>
          <w:szCs w:val="24"/>
        </w:rPr>
      </w:pPr>
      <w:r w:rsidRPr="00022C0E">
        <w:rPr>
          <w:rFonts w:ascii="Times New Roman" w:hAnsi="Times New Roman" w:cs="Times New Roman"/>
          <w:i/>
          <w:sz w:val="24"/>
          <w:szCs w:val="24"/>
        </w:rPr>
        <w:t xml:space="preserve">This submission </w:t>
      </w:r>
      <w:r w:rsidR="00A01768">
        <w:rPr>
          <w:rFonts w:ascii="Times New Roman" w:hAnsi="Times New Roman" w:cs="Times New Roman"/>
          <w:i/>
          <w:sz w:val="24"/>
          <w:szCs w:val="24"/>
        </w:rPr>
        <w:t xml:space="preserve">complements the NAO report on Benefit Sanctions by pursuing its analysis more deeply on several points. </w:t>
      </w:r>
      <w:r w:rsidR="00B632CB">
        <w:rPr>
          <w:rFonts w:ascii="Times New Roman" w:hAnsi="Times New Roman" w:cs="Times New Roman"/>
          <w:i/>
          <w:sz w:val="24"/>
          <w:szCs w:val="24"/>
        </w:rPr>
        <w:t xml:space="preserve">A key reason for </w:t>
      </w:r>
      <w:r w:rsidR="00A01768">
        <w:rPr>
          <w:rFonts w:ascii="Times New Roman" w:hAnsi="Times New Roman" w:cs="Times New Roman"/>
          <w:i/>
          <w:sz w:val="24"/>
          <w:szCs w:val="24"/>
        </w:rPr>
        <w:t>the huge rise a</w:t>
      </w:r>
      <w:r w:rsidR="00B632CB">
        <w:rPr>
          <w:rFonts w:ascii="Times New Roman" w:hAnsi="Times New Roman" w:cs="Times New Roman"/>
          <w:i/>
          <w:sz w:val="24"/>
          <w:szCs w:val="24"/>
        </w:rPr>
        <w:t xml:space="preserve">nd fall </w:t>
      </w:r>
      <w:r w:rsidR="00864B3E">
        <w:rPr>
          <w:rFonts w:ascii="Times New Roman" w:hAnsi="Times New Roman" w:cs="Times New Roman"/>
          <w:i/>
          <w:sz w:val="24"/>
          <w:szCs w:val="24"/>
        </w:rPr>
        <w:t>of</w:t>
      </w:r>
      <w:r w:rsidR="00B632CB">
        <w:rPr>
          <w:rFonts w:ascii="Times New Roman" w:hAnsi="Times New Roman" w:cs="Times New Roman"/>
          <w:i/>
          <w:sz w:val="24"/>
          <w:szCs w:val="24"/>
        </w:rPr>
        <w:t xml:space="preserve"> sanctions in 2010-16 has been</w:t>
      </w:r>
      <w:r w:rsidR="00A01768">
        <w:rPr>
          <w:rFonts w:ascii="Times New Roman" w:hAnsi="Times New Roman" w:cs="Times New Roman"/>
          <w:i/>
          <w:sz w:val="24"/>
          <w:szCs w:val="24"/>
        </w:rPr>
        <w:t xml:space="preserve"> the unreasonable and irresponsible DWP ruling that claimants sent on the Work Programme must be referred for sanction in the event of any ‘failure’, even when the provider knows they are participating fully. This has resulted in quadrupling a JSA claimant’s chances of sanction</w:t>
      </w:r>
      <w:r w:rsidR="00A01768" w:rsidRPr="00A01768">
        <w:rPr>
          <w:rFonts w:ascii="Times New Roman" w:hAnsi="Times New Roman" w:cs="Times New Roman"/>
          <w:i/>
          <w:sz w:val="24"/>
          <w:szCs w:val="24"/>
        </w:rPr>
        <w:t xml:space="preserve"> </w:t>
      </w:r>
      <w:r w:rsidR="00A01768">
        <w:rPr>
          <w:rFonts w:ascii="Times New Roman" w:hAnsi="Times New Roman" w:cs="Times New Roman"/>
          <w:i/>
          <w:sz w:val="24"/>
          <w:szCs w:val="24"/>
        </w:rPr>
        <w:t xml:space="preserve">and in the Work Programme producing vastly more sanctions than jobs, for claimants of both JSA and ESA. </w:t>
      </w:r>
      <w:r w:rsidR="00B632CB">
        <w:rPr>
          <w:rFonts w:ascii="Times New Roman" w:hAnsi="Times New Roman" w:cs="Times New Roman"/>
          <w:i/>
          <w:sz w:val="24"/>
          <w:szCs w:val="24"/>
        </w:rPr>
        <w:t>The NAO report does not identify the key but unaccountable role of ministers, in relation to both referrals for, and decisions on, sanctions. The evidence indicates that there was an unannounced policy decision by ministers at the start of the Coalition government to drive up referrals for sanction</w:t>
      </w:r>
      <w:r w:rsidR="0019119F">
        <w:rPr>
          <w:rFonts w:ascii="Times New Roman" w:hAnsi="Times New Roman" w:cs="Times New Roman"/>
          <w:i/>
          <w:sz w:val="24"/>
          <w:szCs w:val="24"/>
        </w:rPr>
        <w:t>, which was relaxed in 2013</w:t>
      </w:r>
      <w:r w:rsidR="00B632CB">
        <w:rPr>
          <w:rFonts w:ascii="Times New Roman" w:hAnsi="Times New Roman" w:cs="Times New Roman"/>
          <w:i/>
          <w:sz w:val="24"/>
          <w:szCs w:val="24"/>
        </w:rPr>
        <w:t xml:space="preserve">. Ministers have also been in direct control of the decision makers who </w:t>
      </w:r>
      <w:r w:rsidR="0019119F">
        <w:rPr>
          <w:rFonts w:ascii="Times New Roman" w:hAnsi="Times New Roman" w:cs="Times New Roman"/>
          <w:i/>
          <w:sz w:val="24"/>
          <w:szCs w:val="24"/>
        </w:rPr>
        <w:t xml:space="preserve">since 2010 </w:t>
      </w:r>
      <w:r w:rsidR="00B632CB">
        <w:rPr>
          <w:rFonts w:ascii="Times New Roman" w:hAnsi="Times New Roman" w:cs="Times New Roman"/>
          <w:i/>
          <w:sz w:val="24"/>
          <w:szCs w:val="24"/>
        </w:rPr>
        <w:t xml:space="preserve">have increased the proportion of referrals resulting in sanction for every single reason, with an overall increase from 60% to 80%, rising to a ‘rubber-stamping’ 98% in the case of referrals for ‘not actively seeking work’. </w:t>
      </w:r>
      <w:r w:rsidR="0019119F">
        <w:rPr>
          <w:rFonts w:ascii="Times New Roman" w:hAnsi="Times New Roman" w:cs="Times New Roman"/>
          <w:i/>
          <w:sz w:val="24"/>
          <w:szCs w:val="24"/>
        </w:rPr>
        <w:t xml:space="preserve">The NAO has also not picked up the massive waste and confusion created by the ill-considered doubling-up of disentitlement and sanction for ‘not actively seeking work’ by the 2012 Regulations. Nor has it identified the damage caused by the failure of the DWP to implement the August 2015 recommendations of the UK Statistics Authority. This has led to politicians, the public and the Secretary of State himself being scandalously misinformed about the scale of sanctioning, and to a total absence of information on sanctions against unemployed claimants of Universal Credit despite the number of such claimants having risen to a quarter of a million and indications that they are being sanctioned at nearly twice the rate of JSA claimants. These and other problems of the sanctions regime are not incidental failings which can be put right individually. Rather, the whole system is misconceived. It is administrative hubris to claim that a government department such as the DWP is capable of running </w:t>
      </w:r>
      <w:r w:rsidR="00834900">
        <w:rPr>
          <w:rFonts w:ascii="Times New Roman" w:hAnsi="Times New Roman" w:cs="Times New Roman"/>
          <w:i/>
          <w:sz w:val="24"/>
          <w:szCs w:val="24"/>
        </w:rPr>
        <w:t xml:space="preserve">in a competent manner </w:t>
      </w:r>
      <w:r w:rsidR="0019119F">
        <w:rPr>
          <w:rFonts w:ascii="Times New Roman" w:hAnsi="Times New Roman" w:cs="Times New Roman"/>
          <w:i/>
          <w:sz w:val="24"/>
          <w:szCs w:val="24"/>
        </w:rPr>
        <w:t>a secret, unaccountable parallel penal system which often imposes heavier penalties than the mainstream courts but lacks their safeguards. The sanctions system should be abolished.</w:t>
      </w:r>
    </w:p>
    <w:p w:rsidR="007B3011" w:rsidRDefault="007B3011" w:rsidP="007B3011">
      <w:pPr>
        <w:rPr>
          <w:rFonts w:ascii="Times New Roman" w:hAnsi="Times New Roman" w:cs="Times New Roman"/>
          <w:sz w:val="24"/>
          <w:szCs w:val="24"/>
        </w:rPr>
      </w:pPr>
    </w:p>
    <w:p w:rsidR="007B3011" w:rsidRPr="00CB7099" w:rsidRDefault="007B3011" w:rsidP="00864B3E">
      <w:pPr>
        <w:spacing w:after="200" w:line="276" w:lineRule="auto"/>
        <w:jc w:val="center"/>
        <w:rPr>
          <w:rFonts w:ascii="Times New Roman" w:hAnsi="Times New Roman" w:cs="Times New Roman"/>
          <w:sz w:val="24"/>
          <w:szCs w:val="24"/>
        </w:rPr>
      </w:pPr>
      <w:r>
        <w:rPr>
          <w:sz w:val="20"/>
          <w:szCs w:val="20"/>
        </w:rPr>
        <w:br w:type="page"/>
      </w:r>
      <w:r w:rsidRPr="00CB7099">
        <w:rPr>
          <w:rFonts w:ascii="Times New Roman" w:hAnsi="Times New Roman" w:cs="Times New Roman"/>
          <w:sz w:val="24"/>
          <w:szCs w:val="24"/>
        </w:rPr>
        <w:lastRenderedPageBreak/>
        <w:t xml:space="preserve">House of Commons </w:t>
      </w:r>
      <w:r>
        <w:rPr>
          <w:rFonts w:ascii="Times New Roman" w:hAnsi="Times New Roman" w:cs="Times New Roman"/>
          <w:sz w:val="24"/>
          <w:szCs w:val="24"/>
        </w:rPr>
        <w:t>Public Accounts</w:t>
      </w:r>
      <w:r w:rsidRPr="00CB7099">
        <w:rPr>
          <w:rFonts w:ascii="Times New Roman" w:hAnsi="Times New Roman" w:cs="Times New Roman"/>
          <w:sz w:val="24"/>
          <w:szCs w:val="24"/>
        </w:rPr>
        <w:t xml:space="preserve"> Committee</w:t>
      </w:r>
    </w:p>
    <w:p w:rsidR="007B3011" w:rsidRPr="00022C0E" w:rsidRDefault="007B3011" w:rsidP="007B3011">
      <w:pPr>
        <w:jc w:val="center"/>
        <w:rPr>
          <w:rFonts w:ascii="Times New Roman" w:hAnsi="Times New Roman" w:cs="Times New Roman"/>
          <w:b/>
          <w:sz w:val="28"/>
          <w:szCs w:val="28"/>
        </w:rPr>
      </w:pPr>
      <w:r w:rsidRPr="00022C0E">
        <w:rPr>
          <w:rFonts w:ascii="Times New Roman" w:hAnsi="Times New Roman" w:cs="Times New Roman"/>
          <w:b/>
          <w:sz w:val="28"/>
          <w:szCs w:val="28"/>
        </w:rPr>
        <w:t>BENEFIT SANCTIONS INQUIRY</w:t>
      </w:r>
    </w:p>
    <w:p w:rsidR="007B3011" w:rsidRPr="00CB7099" w:rsidRDefault="007B3011" w:rsidP="007B3011">
      <w:pPr>
        <w:jc w:val="center"/>
        <w:rPr>
          <w:rFonts w:ascii="Times New Roman" w:hAnsi="Times New Roman" w:cs="Times New Roman"/>
          <w:sz w:val="24"/>
          <w:szCs w:val="24"/>
        </w:rPr>
      </w:pPr>
    </w:p>
    <w:p w:rsidR="007B3011" w:rsidRPr="00CB7099" w:rsidRDefault="007B3011" w:rsidP="007B3011">
      <w:pPr>
        <w:jc w:val="center"/>
        <w:rPr>
          <w:rFonts w:ascii="Times New Roman" w:hAnsi="Times New Roman" w:cs="Times New Roman"/>
          <w:sz w:val="24"/>
          <w:szCs w:val="24"/>
        </w:rPr>
      </w:pPr>
      <w:r w:rsidRPr="00CB7099">
        <w:rPr>
          <w:rFonts w:ascii="Times New Roman" w:hAnsi="Times New Roman" w:cs="Times New Roman"/>
          <w:sz w:val="24"/>
          <w:szCs w:val="24"/>
        </w:rPr>
        <w:t xml:space="preserve">Evidence submitted by </w:t>
      </w:r>
    </w:p>
    <w:p w:rsidR="007B3011" w:rsidRPr="00CB7099" w:rsidRDefault="007B3011" w:rsidP="007B3011">
      <w:pPr>
        <w:jc w:val="center"/>
        <w:rPr>
          <w:rFonts w:ascii="Times New Roman" w:hAnsi="Times New Roman" w:cs="Times New Roman"/>
          <w:sz w:val="24"/>
          <w:szCs w:val="24"/>
        </w:rPr>
      </w:pPr>
    </w:p>
    <w:p w:rsidR="007B3011" w:rsidRPr="00CB7099" w:rsidRDefault="007B3011" w:rsidP="007B3011">
      <w:pPr>
        <w:jc w:val="center"/>
        <w:rPr>
          <w:rFonts w:ascii="Times New Roman" w:hAnsi="Times New Roman" w:cs="Times New Roman"/>
          <w:sz w:val="24"/>
          <w:szCs w:val="24"/>
        </w:rPr>
      </w:pPr>
      <w:r w:rsidRPr="00CB7099">
        <w:rPr>
          <w:rFonts w:ascii="Times New Roman" w:hAnsi="Times New Roman" w:cs="Times New Roman"/>
          <w:sz w:val="24"/>
          <w:szCs w:val="24"/>
        </w:rPr>
        <w:t>Dr David Webster</w:t>
      </w:r>
    </w:p>
    <w:p w:rsidR="007B3011" w:rsidRPr="00CB7099" w:rsidRDefault="007B3011" w:rsidP="007B3011">
      <w:pPr>
        <w:jc w:val="center"/>
        <w:rPr>
          <w:rFonts w:ascii="Times New Roman" w:hAnsi="Times New Roman" w:cs="Times New Roman"/>
          <w:sz w:val="24"/>
          <w:szCs w:val="24"/>
        </w:rPr>
      </w:pPr>
      <w:r w:rsidRPr="00CB7099">
        <w:rPr>
          <w:rFonts w:ascii="Times New Roman" w:hAnsi="Times New Roman" w:cs="Times New Roman"/>
          <w:sz w:val="24"/>
          <w:szCs w:val="24"/>
        </w:rPr>
        <w:t>Honorary Senior Research Fellow, Urban Studies, University of Glasgow</w:t>
      </w:r>
    </w:p>
    <w:p w:rsidR="007B3011" w:rsidRPr="00CB7099" w:rsidRDefault="007B3011" w:rsidP="007B3011">
      <w:pPr>
        <w:jc w:val="center"/>
        <w:rPr>
          <w:rFonts w:ascii="Times New Roman" w:hAnsi="Times New Roman" w:cs="Times New Roman"/>
          <w:sz w:val="24"/>
          <w:szCs w:val="24"/>
        </w:rPr>
      </w:pPr>
    </w:p>
    <w:p w:rsidR="007B3011" w:rsidRPr="00CB7099" w:rsidRDefault="007B3011" w:rsidP="007B3011">
      <w:pPr>
        <w:rPr>
          <w:rFonts w:ascii="Times New Roman" w:hAnsi="Times New Roman" w:cs="Times New Roman"/>
          <w:b/>
          <w:sz w:val="24"/>
          <w:szCs w:val="24"/>
        </w:rPr>
      </w:pPr>
      <w:r w:rsidRPr="00CB7099">
        <w:rPr>
          <w:rFonts w:ascii="Times New Roman" w:hAnsi="Times New Roman" w:cs="Times New Roman"/>
          <w:b/>
          <w:sz w:val="24"/>
          <w:szCs w:val="24"/>
        </w:rPr>
        <w:t>Introduction</w:t>
      </w:r>
    </w:p>
    <w:p w:rsidR="007B3011" w:rsidRPr="00CB7099" w:rsidRDefault="007B3011" w:rsidP="007B3011">
      <w:pPr>
        <w:rPr>
          <w:rFonts w:ascii="Times New Roman" w:hAnsi="Times New Roman" w:cs="Times New Roman"/>
          <w:sz w:val="24"/>
          <w:szCs w:val="24"/>
        </w:rPr>
      </w:pPr>
    </w:p>
    <w:p w:rsidR="00AF514B" w:rsidRPr="0039412C" w:rsidRDefault="0039412C" w:rsidP="0039412C">
      <w:pPr>
        <w:rPr>
          <w:rFonts w:ascii="Times New Roman" w:hAnsi="Times New Roman" w:cs="Times New Roman"/>
          <w:sz w:val="24"/>
          <w:szCs w:val="24"/>
        </w:rPr>
      </w:pPr>
      <w:r>
        <w:rPr>
          <w:rFonts w:ascii="Times New Roman" w:hAnsi="Times New Roman" w:cs="Times New Roman"/>
          <w:sz w:val="24"/>
          <w:szCs w:val="24"/>
        </w:rPr>
        <w:t>1.</w:t>
      </w:r>
      <w:r w:rsidR="00022C0E">
        <w:rPr>
          <w:rFonts w:ascii="Times New Roman" w:hAnsi="Times New Roman" w:cs="Times New Roman"/>
          <w:sz w:val="24"/>
          <w:szCs w:val="24"/>
        </w:rPr>
        <w:t xml:space="preserve"> </w:t>
      </w:r>
      <w:r w:rsidR="00AF514B" w:rsidRPr="0039412C">
        <w:rPr>
          <w:rFonts w:ascii="Times New Roman" w:hAnsi="Times New Roman" w:cs="Times New Roman"/>
          <w:sz w:val="24"/>
          <w:szCs w:val="24"/>
        </w:rPr>
        <w:t>For 29 years to 2010 I led Glasgow City Council’s housing policy and planning unit. I have been a specialist adviser to the House of Commons Environment, Social Security/Education &amp; Employment, and Scottish Affairs Committees and am a Fellow of the Acad</w:t>
      </w:r>
      <w:r w:rsidRPr="0039412C">
        <w:rPr>
          <w:rFonts w:ascii="Times New Roman" w:hAnsi="Times New Roman" w:cs="Times New Roman"/>
          <w:sz w:val="24"/>
          <w:szCs w:val="24"/>
        </w:rPr>
        <w:t xml:space="preserve">emy of Social Sciences. </w:t>
      </w:r>
      <w:r w:rsidR="00AF514B" w:rsidRPr="0039412C">
        <w:rPr>
          <w:rFonts w:ascii="Times New Roman" w:hAnsi="Times New Roman" w:cs="Times New Roman"/>
          <w:sz w:val="24"/>
          <w:szCs w:val="24"/>
        </w:rPr>
        <w:t>I have been researching unemployment for 2</w:t>
      </w:r>
      <w:r w:rsidR="00A14B8E">
        <w:rPr>
          <w:rFonts w:ascii="Times New Roman" w:hAnsi="Times New Roman" w:cs="Times New Roman"/>
          <w:sz w:val="24"/>
          <w:szCs w:val="24"/>
        </w:rPr>
        <w:t>3</w:t>
      </w:r>
      <w:r w:rsidR="00AF514B" w:rsidRPr="0039412C">
        <w:rPr>
          <w:rFonts w:ascii="Times New Roman" w:hAnsi="Times New Roman" w:cs="Times New Roman"/>
          <w:sz w:val="24"/>
          <w:szCs w:val="24"/>
        </w:rPr>
        <w:t xml:space="preserve"> years and my work is available at </w:t>
      </w:r>
      <w:hyperlink r:id="rId8" w:history="1">
        <w:r w:rsidRPr="0039412C">
          <w:rPr>
            <w:rStyle w:val="Hyperlink"/>
            <w:rFonts w:ascii="Times New Roman" w:hAnsi="Times New Roman" w:cs="Times New Roman"/>
            <w:sz w:val="24"/>
            <w:szCs w:val="24"/>
          </w:rPr>
          <w:t>http://theses.gla.ac.uk/1720</w:t>
        </w:r>
      </w:hyperlink>
      <w:r w:rsidR="00380F12">
        <w:rPr>
          <w:rFonts w:ascii="Times New Roman" w:hAnsi="Times New Roman" w:cs="Times New Roman"/>
          <w:sz w:val="24"/>
          <w:szCs w:val="24"/>
        </w:rPr>
        <w:t>.</w:t>
      </w:r>
      <w:r>
        <w:rPr>
          <w:rFonts w:ascii="Times New Roman" w:hAnsi="Times New Roman" w:cs="Times New Roman"/>
          <w:sz w:val="24"/>
          <w:szCs w:val="24"/>
        </w:rPr>
        <w:t xml:space="preserve"> </w:t>
      </w:r>
      <w:r w:rsidR="00AF514B" w:rsidRPr="0039412C">
        <w:rPr>
          <w:rFonts w:ascii="Times New Roman" w:hAnsi="Times New Roman" w:cs="Times New Roman"/>
          <w:sz w:val="24"/>
          <w:szCs w:val="24"/>
        </w:rPr>
        <w:t>I am currently carrying out a critical examination of unemployment benefit sanctions and disallowances in Great Britain since 1911. The present submission is based on this work.</w:t>
      </w:r>
    </w:p>
    <w:p w:rsidR="007B3011" w:rsidRDefault="007B3011" w:rsidP="007B3011">
      <w:pPr>
        <w:rPr>
          <w:rFonts w:ascii="Times New Roman" w:hAnsi="Times New Roman" w:cs="Times New Roman"/>
          <w:sz w:val="24"/>
          <w:szCs w:val="24"/>
        </w:rPr>
      </w:pPr>
      <w:r>
        <w:rPr>
          <w:rFonts w:ascii="Times New Roman" w:hAnsi="Times New Roman" w:cs="Times New Roman"/>
          <w:sz w:val="24"/>
          <w:szCs w:val="24"/>
        </w:rPr>
        <w:t xml:space="preserve"> </w:t>
      </w:r>
    </w:p>
    <w:p w:rsidR="0039412C" w:rsidRDefault="007B3011" w:rsidP="007B3011">
      <w:pPr>
        <w:rPr>
          <w:rFonts w:ascii="Times New Roman" w:hAnsi="Times New Roman" w:cs="Times New Roman"/>
          <w:sz w:val="24"/>
          <w:szCs w:val="24"/>
        </w:rPr>
      </w:pPr>
      <w:r>
        <w:rPr>
          <w:rFonts w:ascii="Times New Roman" w:hAnsi="Times New Roman" w:cs="Times New Roman"/>
          <w:sz w:val="24"/>
          <w:szCs w:val="24"/>
        </w:rPr>
        <w:t xml:space="preserve">2. </w:t>
      </w:r>
      <w:r w:rsidR="0039412C">
        <w:rPr>
          <w:rFonts w:ascii="Times New Roman" w:hAnsi="Times New Roman" w:cs="Times New Roman"/>
          <w:sz w:val="24"/>
          <w:szCs w:val="24"/>
        </w:rPr>
        <w:t xml:space="preserve">Supported by Jonathan Portes of NIESR, I was the author of the complaint to the UK Statistics Authority which led to the recommendations of </w:t>
      </w:r>
      <w:r w:rsidR="00380F12">
        <w:rPr>
          <w:rFonts w:ascii="Times New Roman" w:hAnsi="Times New Roman" w:cs="Times New Roman"/>
          <w:sz w:val="24"/>
          <w:szCs w:val="24"/>
        </w:rPr>
        <w:t xml:space="preserve">5 </w:t>
      </w:r>
      <w:r w:rsidR="0039412C">
        <w:rPr>
          <w:rFonts w:ascii="Times New Roman" w:hAnsi="Times New Roman" w:cs="Times New Roman"/>
          <w:sz w:val="24"/>
          <w:szCs w:val="24"/>
        </w:rPr>
        <w:t xml:space="preserve">August 2015 whose implementation is urged by the NAO in report </w:t>
      </w:r>
      <w:r w:rsidR="00B14FE7">
        <w:rPr>
          <w:rFonts w:ascii="Times New Roman" w:hAnsi="Times New Roman" w:cs="Times New Roman"/>
          <w:sz w:val="24"/>
          <w:szCs w:val="24"/>
        </w:rPr>
        <w:t>on Benefit Sanctions</w:t>
      </w:r>
      <w:r w:rsidR="00B14FE7">
        <w:rPr>
          <w:rStyle w:val="EndnoteReference"/>
          <w:rFonts w:ascii="Times New Roman" w:hAnsi="Times New Roman" w:cs="Times New Roman"/>
          <w:sz w:val="24"/>
          <w:szCs w:val="24"/>
        </w:rPr>
        <w:endnoteReference w:id="1"/>
      </w:r>
      <w:r w:rsidR="00B14FE7">
        <w:rPr>
          <w:rFonts w:ascii="Times New Roman" w:hAnsi="Times New Roman" w:cs="Times New Roman"/>
          <w:sz w:val="24"/>
          <w:szCs w:val="24"/>
        </w:rPr>
        <w:t xml:space="preserve"> </w:t>
      </w:r>
      <w:r w:rsidR="0039412C">
        <w:rPr>
          <w:rFonts w:ascii="Times New Roman" w:hAnsi="Times New Roman" w:cs="Times New Roman"/>
          <w:sz w:val="24"/>
          <w:szCs w:val="24"/>
        </w:rPr>
        <w:t>(Recommendation d, p.10</w:t>
      </w:r>
      <w:r w:rsidR="00A14B8E">
        <w:rPr>
          <w:rFonts w:ascii="Times New Roman" w:hAnsi="Times New Roman" w:cs="Times New Roman"/>
          <w:sz w:val="24"/>
          <w:szCs w:val="24"/>
        </w:rPr>
        <w:t>, and para.3.5-3.6</w:t>
      </w:r>
      <w:r w:rsidR="0039412C">
        <w:rPr>
          <w:rFonts w:ascii="Times New Roman" w:hAnsi="Times New Roman" w:cs="Times New Roman"/>
          <w:sz w:val="24"/>
          <w:szCs w:val="24"/>
        </w:rPr>
        <w:t>).</w:t>
      </w:r>
      <w:r w:rsidR="000F4709">
        <w:rPr>
          <w:rStyle w:val="EndnoteReference"/>
          <w:rFonts w:ascii="Times New Roman" w:hAnsi="Times New Roman" w:cs="Times New Roman"/>
          <w:sz w:val="24"/>
          <w:szCs w:val="24"/>
        </w:rPr>
        <w:endnoteReference w:id="2"/>
      </w:r>
    </w:p>
    <w:p w:rsidR="0039412C" w:rsidRDefault="0039412C" w:rsidP="007B3011">
      <w:pPr>
        <w:rPr>
          <w:rFonts w:ascii="Times New Roman" w:hAnsi="Times New Roman" w:cs="Times New Roman"/>
          <w:sz w:val="24"/>
          <w:szCs w:val="24"/>
        </w:rPr>
      </w:pPr>
    </w:p>
    <w:p w:rsidR="007B3011" w:rsidRDefault="0039412C" w:rsidP="007B3011">
      <w:pPr>
        <w:rPr>
          <w:rFonts w:ascii="Times New Roman" w:hAnsi="Times New Roman" w:cs="Times New Roman"/>
          <w:sz w:val="24"/>
          <w:szCs w:val="24"/>
        </w:rPr>
      </w:pPr>
      <w:r>
        <w:rPr>
          <w:rFonts w:ascii="Times New Roman" w:hAnsi="Times New Roman" w:cs="Times New Roman"/>
          <w:sz w:val="24"/>
          <w:szCs w:val="24"/>
        </w:rPr>
        <w:t xml:space="preserve">3. </w:t>
      </w:r>
      <w:r w:rsidR="007B3011">
        <w:rPr>
          <w:rFonts w:ascii="Times New Roman" w:hAnsi="Times New Roman" w:cs="Times New Roman"/>
          <w:sz w:val="24"/>
          <w:szCs w:val="24"/>
        </w:rPr>
        <w:t xml:space="preserve">This submission </w:t>
      </w:r>
      <w:r w:rsidR="00AF514B">
        <w:rPr>
          <w:rFonts w:ascii="Times New Roman" w:hAnsi="Times New Roman" w:cs="Times New Roman"/>
          <w:sz w:val="24"/>
          <w:szCs w:val="24"/>
        </w:rPr>
        <w:t xml:space="preserve">complements the NAO report by pursuing its analysis more deeply on </w:t>
      </w:r>
      <w:r w:rsidR="00794D7D">
        <w:rPr>
          <w:rFonts w:ascii="Times New Roman" w:hAnsi="Times New Roman" w:cs="Times New Roman"/>
          <w:sz w:val="24"/>
          <w:szCs w:val="24"/>
        </w:rPr>
        <w:t>three</w:t>
      </w:r>
      <w:r w:rsidR="00AF514B">
        <w:rPr>
          <w:rFonts w:ascii="Times New Roman" w:hAnsi="Times New Roman" w:cs="Times New Roman"/>
          <w:sz w:val="24"/>
          <w:szCs w:val="24"/>
        </w:rPr>
        <w:t xml:space="preserve"> points</w:t>
      </w:r>
      <w:r w:rsidR="007B3011">
        <w:rPr>
          <w:rFonts w:ascii="Times New Roman" w:hAnsi="Times New Roman" w:cs="Times New Roman"/>
          <w:sz w:val="24"/>
          <w:szCs w:val="24"/>
        </w:rPr>
        <w:t>:-</w:t>
      </w:r>
    </w:p>
    <w:p w:rsidR="00794D7D" w:rsidRDefault="00AA5DF0" w:rsidP="007B30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reasons for the huge rise and then fall in the rate of sanctions between 2010 and 2016</w:t>
      </w:r>
      <w:r w:rsidR="007641D2">
        <w:rPr>
          <w:rFonts w:ascii="Times New Roman" w:hAnsi="Times New Roman" w:cs="Times New Roman"/>
          <w:sz w:val="24"/>
          <w:szCs w:val="24"/>
        </w:rPr>
        <w:t>, and their implications</w:t>
      </w:r>
      <w:r w:rsidR="00794D7D">
        <w:rPr>
          <w:rFonts w:ascii="Times New Roman" w:hAnsi="Times New Roman" w:cs="Times New Roman"/>
          <w:sz w:val="24"/>
          <w:szCs w:val="24"/>
        </w:rPr>
        <w:t>.</w:t>
      </w:r>
    </w:p>
    <w:p w:rsidR="00AA5DF0" w:rsidRDefault="00794D7D" w:rsidP="007B30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problems arising from the introduction </w:t>
      </w:r>
      <w:r w:rsidR="00796397">
        <w:rPr>
          <w:rFonts w:ascii="Times New Roman" w:hAnsi="Times New Roman" w:cs="Times New Roman"/>
          <w:sz w:val="24"/>
          <w:szCs w:val="24"/>
        </w:rPr>
        <w:t xml:space="preserve">by the 2012 Regulations </w:t>
      </w:r>
      <w:r>
        <w:rPr>
          <w:rFonts w:ascii="Times New Roman" w:hAnsi="Times New Roman" w:cs="Times New Roman"/>
          <w:sz w:val="24"/>
          <w:szCs w:val="24"/>
        </w:rPr>
        <w:t xml:space="preserve">of a double penalty – disentitlement </w:t>
      </w:r>
      <w:r w:rsidRPr="00794D7D">
        <w:rPr>
          <w:rFonts w:ascii="Times New Roman" w:hAnsi="Times New Roman" w:cs="Times New Roman"/>
          <w:i/>
          <w:sz w:val="24"/>
          <w:szCs w:val="24"/>
        </w:rPr>
        <w:t>and</w:t>
      </w:r>
      <w:r>
        <w:rPr>
          <w:rFonts w:ascii="Times New Roman" w:hAnsi="Times New Roman" w:cs="Times New Roman"/>
          <w:sz w:val="24"/>
          <w:szCs w:val="24"/>
        </w:rPr>
        <w:t xml:space="preserve"> sanction – for ‘not actively seeking work’.</w:t>
      </w:r>
    </w:p>
    <w:p w:rsidR="007641D2" w:rsidRPr="00794D7D" w:rsidRDefault="00AA5DF0" w:rsidP="007641D2">
      <w:pPr>
        <w:pStyle w:val="ListParagraph"/>
        <w:numPr>
          <w:ilvl w:val="0"/>
          <w:numId w:val="1"/>
        </w:numPr>
        <w:rPr>
          <w:rFonts w:ascii="Times New Roman" w:hAnsi="Times New Roman" w:cs="Times New Roman"/>
          <w:sz w:val="24"/>
          <w:szCs w:val="24"/>
        </w:rPr>
      </w:pPr>
      <w:r w:rsidRPr="00794D7D">
        <w:rPr>
          <w:rFonts w:ascii="Times New Roman" w:hAnsi="Times New Roman" w:cs="Times New Roman"/>
          <w:sz w:val="24"/>
          <w:szCs w:val="24"/>
        </w:rPr>
        <w:t xml:space="preserve">The </w:t>
      </w:r>
      <w:r w:rsidR="00AE2A65" w:rsidRPr="00794D7D">
        <w:rPr>
          <w:rFonts w:ascii="Times New Roman" w:hAnsi="Times New Roman" w:cs="Times New Roman"/>
          <w:sz w:val="24"/>
          <w:szCs w:val="24"/>
        </w:rPr>
        <w:t xml:space="preserve">significance of the DWP’s failure to date to implement the </w:t>
      </w:r>
      <w:r w:rsidR="00794D7D" w:rsidRPr="00794D7D">
        <w:rPr>
          <w:rFonts w:ascii="Times New Roman" w:hAnsi="Times New Roman" w:cs="Times New Roman"/>
          <w:sz w:val="24"/>
          <w:szCs w:val="24"/>
        </w:rPr>
        <w:t xml:space="preserve">UK Statistics Authority’s </w:t>
      </w:r>
      <w:r w:rsidR="00AE2A65" w:rsidRPr="00794D7D">
        <w:rPr>
          <w:rFonts w:ascii="Times New Roman" w:hAnsi="Times New Roman" w:cs="Times New Roman"/>
          <w:sz w:val="24"/>
          <w:szCs w:val="24"/>
        </w:rPr>
        <w:t xml:space="preserve">recommendations </w:t>
      </w:r>
      <w:r w:rsidR="00794D7D" w:rsidRPr="00794D7D">
        <w:rPr>
          <w:rFonts w:ascii="Times New Roman" w:hAnsi="Times New Roman" w:cs="Times New Roman"/>
          <w:sz w:val="24"/>
          <w:szCs w:val="24"/>
        </w:rPr>
        <w:t>of</w:t>
      </w:r>
      <w:r w:rsidR="00AE2A65" w:rsidRPr="00794D7D">
        <w:rPr>
          <w:rFonts w:ascii="Times New Roman" w:hAnsi="Times New Roman" w:cs="Times New Roman"/>
          <w:sz w:val="24"/>
          <w:szCs w:val="24"/>
        </w:rPr>
        <w:t xml:space="preserve"> August 2015</w:t>
      </w:r>
      <w:r w:rsidR="007641D2" w:rsidRPr="00794D7D">
        <w:rPr>
          <w:rFonts w:ascii="Times New Roman" w:hAnsi="Times New Roman" w:cs="Times New Roman"/>
          <w:sz w:val="24"/>
          <w:szCs w:val="24"/>
        </w:rPr>
        <w:t>.</w:t>
      </w:r>
      <w:r w:rsidR="00794D7D">
        <w:rPr>
          <w:rStyle w:val="EndnoteReference"/>
          <w:rFonts w:ascii="Times New Roman" w:hAnsi="Times New Roman" w:cs="Times New Roman"/>
          <w:sz w:val="24"/>
          <w:szCs w:val="24"/>
        </w:rPr>
        <w:endnoteReference w:id="3"/>
      </w:r>
      <w:r w:rsidR="007641D2" w:rsidRPr="00794D7D">
        <w:rPr>
          <w:rFonts w:ascii="Times New Roman" w:hAnsi="Times New Roman" w:cs="Times New Roman"/>
          <w:sz w:val="24"/>
          <w:szCs w:val="24"/>
        </w:rPr>
        <w:t xml:space="preserve"> </w:t>
      </w:r>
    </w:p>
    <w:p w:rsidR="00796397" w:rsidRPr="007641D2" w:rsidRDefault="00796397" w:rsidP="007641D2">
      <w:pPr>
        <w:rPr>
          <w:rFonts w:ascii="Times New Roman" w:hAnsi="Times New Roman" w:cs="Times New Roman"/>
          <w:sz w:val="24"/>
          <w:szCs w:val="24"/>
        </w:rPr>
      </w:pPr>
    </w:p>
    <w:p w:rsidR="007641D2" w:rsidRPr="00365D21" w:rsidRDefault="007641D2" w:rsidP="007641D2">
      <w:pPr>
        <w:rPr>
          <w:rFonts w:ascii="Times New Roman" w:hAnsi="Times New Roman" w:cs="Times New Roman"/>
          <w:b/>
          <w:sz w:val="24"/>
          <w:szCs w:val="24"/>
        </w:rPr>
      </w:pPr>
      <w:r w:rsidRPr="00365D21">
        <w:rPr>
          <w:rFonts w:ascii="Times New Roman" w:hAnsi="Times New Roman" w:cs="Times New Roman"/>
          <w:b/>
          <w:sz w:val="24"/>
          <w:szCs w:val="24"/>
        </w:rPr>
        <w:t xml:space="preserve">Reasons for the rise and fall </w:t>
      </w:r>
      <w:r w:rsidR="00113028">
        <w:rPr>
          <w:rFonts w:ascii="Times New Roman" w:hAnsi="Times New Roman" w:cs="Times New Roman"/>
          <w:b/>
          <w:sz w:val="24"/>
          <w:szCs w:val="24"/>
        </w:rPr>
        <w:t>of sanctions 2010-16</w:t>
      </w:r>
    </w:p>
    <w:p w:rsidR="007641D2" w:rsidRDefault="007641D2" w:rsidP="007641D2">
      <w:pPr>
        <w:rPr>
          <w:rFonts w:ascii="Times New Roman" w:hAnsi="Times New Roman" w:cs="Times New Roman"/>
          <w:sz w:val="24"/>
          <w:szCs w:val="24"/>
        </w:rPr>
      </w:pPr>
    </w:p>
    <w:p w:rsidR="00380F12" w:rsidRDefault="0008258B" w:rsidP="007641D2">
      <w:pPr>
        <w:rPr>
          <w:rFonts w:ascii="Times New Roman" w:hAnsi="Times New Roman" w:cs="Times New Roman"/>
          <w:sz w:val="24"/>
          <w:szCs w:val="24"/>
        </w:rPr>
      </w:pPr>
      <w:r>
        <w:rPr>
          <w:rFonts w:ascii="Times New Roman" w:hAnsi="Times New Roman" w:cs="Times New Roman"/>
          <w:sz w:val="24"/>
          <w:szCs w:val="24"/>
        </w:rPr>
        <w:t xml:space="preserve">4. </w:t>
      </w:r>
      <w:r w:rsidR="002F2D7E">
        <w:rPr>
          <w:rFonts w:ascii="Times New Roman" w:hAnsi="Times New Roman" w:cs="Times New Roman"/>
          <w:sz w:val="24"/>
          <w:szCs w:val="24"/>
        </w:rPr>
        <w:t>The NAO report</w:t>
      </w:r>
      <w:r w:rsidR="00F744D2">
        <w:rPr>
          <w:rFonts w:ascii="Times New Roman" w:hAnsi="Times New Roman" w:cs="Times New Roman"/>
          <w:sz w:val="24"/>
          <w:szCs w:val="24"/>
        </w:rPr>
        <w:t xml:space="preserve"> (</w:t>
      </w:r>
      <w:r w:rsidR="002F2D7E">
        <w:rPr>
          <w:rFonts w:ascii="Times New Roman" w:hAnsi="Times New Roman" w:cs="Times New Roman"/>
          <w:sz w:val="24"/>
          <w:szCs w:val="24"/>
        </w:rPr>
        <w:t>Figure 3</w:t>
      </w:r>
      <w:r w:rsidR="00F744D2">
        <w:rPr>
          <w:rFonts w:ascii="Times New Roman" w:hAnsi="Times New Roman" w:cs="Times New Roman"/>
          <w:sz w:val="24"/>
          <w:szCs w:val="24"/>
        </w:rPr>
        <w:t>,</w:t>
      </w:r>
      <w:r w:rsidR="002F2D7E">
        <w:rPr>
          <w:rFonts w:ascii="Times New Roman" w:hAnsi="Times New Roman" w:cs="Times New Roman"/>
          <w:sz w:val="24"/>
          <w:szCs w:val="24"/>
        </w:rPr>
        <w:t xml:space="preserve"> bottom chart) shows that there was a</w:t>
      </w:r>
      <w:r w:rsidR="00380F12">
        <w:rPr>
          <w:rFonts w:ascii="Times New Roman" w:hAnsi="Times New Roman" w:cs="Times New Roman"/>
          <w:sz w:val="24"/>
          <w:szCs w:val="24"/>
        </w:rPr>
        <w:t xml:space="preserve"> huge rise and fall in </w:t>
      </w:r>
      <w:r w:rsidR="002F2D7E">
        <w:rPr>
          <w:rFonts w:ascii="Times New Roman" w:hAnsi="Times New Roman" w:cs="Times New Roman"/>
          <w:sz w:val="24"/>
          <w:szCs w:val="24"/>
        </w:rPr>
        <w:t xml:space="preserve">the monthly rate of </w:t>
      </w:r>
      <w:r w:rsidR="00380F12">
        <w:rPr>
          <w:rFonts w:ascii="Times New Roman" w:hAnsi="Times New Roman" w:cs="Times New Roman"/>
          <w:sz w:val="24"/>
          <w:szCs w:val="24"/>
        </w:rPr>
        <w:t>JSA sanctions between 2010 and 2016</w:t>
      </w:r>
      <w:r w:rsidR="002F2D7E">
        <w:rPr>
          <w:rFonts w:ascii="Times New Roman" w:hAnsi="Times New Roman" w:cs="Times New Roman"/>
          <w:sz w:val="24"/>
          <w:szCs w:val="24"/>
        </w:rPr>
        <w:t xml:space="preserve">. But its analysis </w:t>
      </w:r>
      <w:r w:rsidR="00E5333F">
        <w:rPr>
          <w:rFonts w:ascii="Times New Roman" w:hAnsi="Times New Roman" w:cs="Times New Roman"/>
          <w:sz w:val="24"/>
          <w:szCs w:val="24"/>
        </w:rPr>
        <w:t xml:space="preserve">of the reasons for this </w:t>
      </w:r>
      <w:r w:rsidR="00F4374C">
        <w:rPr>
          <w:rFonts w:ascii="Times New Roman" w:hAnsi="Times New Roman" w:cs="Times New Roman"/>
          <w:sz w:val="24"/>
          <w:szCs w:val="24"/>
        </w:rPr>
        <w:t>needs to be carried further</w:t>
      </w:r>
      <w:r w:rsidR="00380F12">
        <w:rPr>
          <w:rFonts w:ascii="Times New Roman" w:hAnsi="Times New Roman" w:cs="Times New Roman"/>
          <w:sz w:val="24"/>
          <w:szCs w:val="24"/>
        </w:rPr>
        <w:t xml:space="preserve">. </w:t>
      </w:r>
      <w:r w:rsidR="002F2D7E">
        <w:rPr>
          <w:rFonts w:ascii="Times New Roman" w:hAnsi="Times New Roman" w:cs="Times New Roman"/>
          <w:sz w:val="24"/>
          <w:szCs w:val="24"/>
        </w:rPr>
        <w:t xml:space="preserve">I have </w:t>
      </w:r>
      <w:r w:rsidR="00F4374C">
        <w:rPr>
          <w:rFonts w:ascii="Times New Roman" w:hAnsi="Times New Roman" w:cs="Times New Roman"/>
          <w:sz w:val="24"/>
          <w:szCs w:val="24"/>
        </w:rPr>
        <w:t>made</w:t>
      </w:r>
      <w:r w:rsidR="002F2D7E">
        <w:rPr>
          <w:rFonts w:ascii="Times New Roman" w:hAnsi="Times New Roman" w:cs="Times New Roman"/>
          <w:sz w:val="24"/>
          <w:szCs w:val="24"/>
        </w:rPr>
        <w:t xml:space="preserve"> an analysis myself (Webster 2016) and the following is based on </w:t>
      </w:r>
      <w:r w:rsidR="00E5333F">
        <w:rPr>
          <w:rFonts w:ascii="Times New Roman" w:hAnsi="Times New Roman" w:cs="Times New Roman"/>
          <w:sz w:val="24"/>
          <w:szCs w:val="24"/>
        </w:rPr>
        <w:t>it</w:t>
      </w:r>
      <w:r w:rsidR="002F2D7E">
        <w:rPr>
          <w:rFonts w:ascii="Times New Roman" w:hAnsi="Times New Roman" w:cs="Times New Roman"/>
          <w:sz w:val="24"/>
          <w:szCs w:val="24"/>
        </w:rPr>
        <w:t>.</w:t>
      </w:r>
    </w:p>
    <w:p w:rsidR="002F2D7E" w:rsidRDefault="002F2D7E" w:rsidP="007641D2">
      <w:pPr>
        <w:rPr>
          <w:rFonts w:ascii="Times New Roman" w:hAnsi="Times New Roman" w:cs="Times New Roman"/>
          <w:sz w:val="24"/>
          <w:szCs w:val="24"/>
        </w:rPr>
      </w:pPr>
    </w:p>
    <w:p w:rsidR="002F2D7E" w:rsidRPr="002B6FBE" w:rsidRDefault="002F2D7E" w:rsidP="007641D2">
      <w:pPr>
        <w:rPr>
          <w:rFonts w:ascii="Times New Roman" w:hAnsi="Times New Roman" w:cs="Times New Roman"/>
          <w:i/>
          <w:sz w:val="24"/>
          <w:szCs w:val="24"/>
        </w:rPr>
      </w:pPr>
      <w:r w:rsidRPr="002B6FBE">
        <w:rPr>
          <w:rFonts w:ascii="Times New Roman" w:hAnsi="Times New Roman" w:cs="Times New Roman"/>
          <w:i/>
          <w:sz w:val="24"/>
          <w:szCs w:val="24"/>
        </w:rPr>
        <w:t xml:space="preserve">Role of the </w:t>
      </w:r>
      <w:r w:rsidR="00C819F9">
        <w:rPr>
          <w:rFonts w:ascii="Times New Roman" w:hAnsi="Times New Roman" w:cs="Times New Roman"/>
          <w:i/>
          <w:sz w:val="24"/>
          <w:szCs w:val="24"/>
        </w:rPr>
        <w:t xml:space="preserve">DWP’s guidance to </w:t>
      </w:r>
      <w:r w:rsidRPr="002B6FBE">
        <w:rPr>
          <w:rFonts w:ascii="Times New Roman" w:hAnsi="Times New Roman" w:cs="Times New Roman"/>
          <w:i/>
          <w:sz w:val="24"/>
          <w:szCs w:val="24"/>
        </w:rPr>
        <w:t xml:space="preserve">Work Programme </w:t>
      </w:r>
      <w:r w:rsidR="00C819F9">
        <w:rPr>
          <w:rFonts w:ascii="Times New Roman" w:hAnsi="Times New Roman" w:cs="Times New Roman"/>
          <w:i/>
          <w:sz w:val="24"/>
          <w:szCs w:val="24"/>
        </w:rPr>
        <w:t>providers</w:t>
      </w:r>
    </w:p>
    <w:p w:rsidR="002B6FBE" w:rsidRDefault="002B6FBE" w:rsidP="007641D2">
      <w:pPr>
        <w:rPr>
          <w:rFonts w:ascii="Times New Roman" w:hAnsi="Times New Roman" w:cs="Times New Roman"/>
          <w:sz w:val="24"/>
          <w:szCs w:val="24"/>
        </w:rPr>
      </w:pPr>
    </w:p>
    <w:p w:rsidR="00692443" w:rsidRPr="00FA5FE2" w:rsidRDefault="0008258B" w:rsidP="00692443">
      <w:pPr>
        <w:rPr>
          <w:rFonts w:ascii="Times New Roman" w:hAnsi="Times New Roman" w:cs="Times New Roman"/>
          <w:sz w:val="24"/>
          <w:szCs w:val="24"/>
        </w:rPr>
      </w:pPr>
      <w:r>
        <w:rPr>
          <w:rFonts w:ascii="Times New Roman" w:hAnsi="Times New Roman" w:cs="Times New Roman"/>
          <w:sz w:val="24"/>
          <w:szCs w:val="24"/>
        </w:rPr>
        <w:t xml:space="preserve">5. </w:t>
      </w:r>
      <w:r w:rsidR="00F4374C">
        <w:rPr>
          <w:rFonts w:ascii="Times New Roman" w:hAnsi="Times New Roman" w:cs="Times New Roman"/>
          <w:sz w:val="24"/>
          <w:szCs w:val="24"/>
        </w:rPr>
        <w:t>T</w:t>
      </w:r>
      <w:r w:rsidR="002B6FBE">
        <w:rPr>
          <w:rFonts w:ascii="Times New Roman" w:hAnsi="Times New Roman" w:cs="Times New Roman"/>
          <w:sz w:val="24"/>
          <w:szCs w:val="24"/>
        </w:rPr>
        <w:t xml:space="preserve">he NAO (para.2.5) </w:t>
      </w:r>
      <w:r w:rsidR="00F4374C">
        <w:rPr>
          <w:rFonts w:ascii="Times New Roman" w:hAnsi="Times New Roman" w:cs="Times New Roman"/>
          <w:sz w:val="24"/>
          <w:szCs w:val="24"/>
        </w:rPr>
        <w:t xml:space="preserve">correctly states </w:t>
      </w:r>
      <w:r w:rsidR="002B6FBE">
        <w:rPr>
          <w:rFonts w:ascii="Times New Roman" w:hAnsi="Times New Roman" w:cs="Times New Roman"/>
          <w:sz w:val="24"/>
          <w:szCs w:val="24"/>
        </w:rPr>
        <w:t xml:space="preserve">that changes in the number of referrals </w:t>
      </w:r>
      <w:r w:rsidR="00E34EF6">
        <w:rPr>
          <w:rFonts w:ascii="Times New Roman" w:hAnsi="Times New Roman" w:cs="Times New Roman"/>
          <w:sz w:val="24"/>
          <w:szCs w:val="24"/>
        </w:rPr>
        <w:t xml:space="preserve">of claimants </w:t>
      </w:r>
      <w:r w:rsidR="002B6FBE">
        <w:rPr>
          <w:rFonts w:ascii="Times New Roman" w:hAnsi="Times New Roman" w:cs="Times New Roman"/>
          <w:sz w:val="24"/>
          <w:szCs w:val="24"/>
        </w:rPr>
        <w:t xml:space="preserve">to the Work Programme have been a major factor in the rise and fall of </w:t>
      </w:r>
      <w:r w:rsidR="00692443">
        <w:rPr>
          <w:rFonts w:ascii="Times New Roman" w:hAnsi="Times New Roman" w:cs="Times New Roman"/>
          <w:sz w:val="24"/>
          <w:szCs w:val="24"/>
        </w:rPr>
        <w:t xml:space="preserve">JSA </w:t>
      </w:r>
      <w:r w:rsidR="002B6FBE">
        <w:rPr>
          <w:rFonts w:ascii="Times New Roman" w:hAnsi="Times New Roman" w:cs="Times New Roman"/>
          <w:sz w:val="24"/>
          <w:szCs w:val="24"/>
        </w:rPr>
        <w:t>sanctions. My own estimate is that they contributed 41% of the rise and 24% of the fall</w:t>
      </w:r>
      <w:r w:rsidR="00E34EF6">
        <w:rPr>
          <w:rFonts w:ascii="Times New Roman" w:hAnsi="Times New Roman" w:cs="Times New Roman"/>
          <w:sz w:val="24"/>
          <w:szCs w:val="24"/>
        </w:rPr>
        <w:t xml:space="preserve"> (Webster 2016, Table 1)</w:t>
      </w:r>
      <w:r w:rsidR="002B6FBE">
        <w:rPr>
          <w:rFonts w:ascii="Times New Roman" w:hAnsi="Times New Roman" w:cs="Times New Roman"/>
          <w:sz w:val="24"/>
          <w:szCs w:val="24"/>
        </w:rPr>
        <w:t xml:space="preserve">. However the NAO has </w:t>
      </w:r>
      <w:r w:rsidR="00AA5DF0" w:rsidRPr="007641D2">
        <w:rPr>
          <w:rFonts w:ascii="Times New Roman" w:hAnsi="Times New Roman" w:cs="Times New Roman"/>
          <w:sz w:val="24"/>
          <w:szCs w:val="24"/>
        </w:rPr>
        <w:t xml:space="preserve">missed the key role of the DWP’s </w:t>
      </w:r>
      <w:r w:rsidR="00E5333F">
        <w:rPr>
          <w:rFonts w:ascii="Times New Roman" w:hAnsi="Times New Roman" w:cs="Times New Roman"/>
          <w:sz w:val="24"/>
          <w:szCs w:val="24"/>
        </w:rPr>
        <w:t xml:space="preserve">irresponsible </w:t>
      </w:r>
      <w:r w:rsidR="00AA5DF0" w:rsidRPr="007641D2">
        <w:rPr>
          <w:rFonts w:ascii="Times New Roman" w:hAnsi="Times New Roman" w:cs="Times New Roman"/>
          <w:sz w:val="24"/>
          <w:szCs w:val="24"/>
        </w:rPr>
        <w:t>ruling that Work Programme providers must refer a claimant for sanction in the event of any ‘failure’ at all, even when the</w:t>
      </w:r>
      <w:r w:rsidR="002B6FBE">
        <w:rPr>
          <w:rFonts w:ascii="Times New Roman" w:hAnsi="Times New Roman" w:cs="Times New Roman"/>
          <w:sz w:val="24"/>
          <w:szCs w:val="24"/>
        </w:rPr>
        <w:t>y</w:t>
      </w:r>
      <w:r w:rsidR="002B7D3A">
        <w:rPr>
          <w:rFonts w:ascii="Times New Roman" w:hAnsi="Times New Roman" w:cs="Times New Roman"/>
          <w:sz w:val="24"/>
          <w:szCs w:val="24"/>
        </w:rPr>
        <w:t xml:space="preserve"> know that </w:t>
      </w:r>
      <w:r w:rsidR="002B6FBE">
        <w:rPr>
          <w:rFonts w:ascii="Times New Roman" w:hAnsi="Times New Roman" w:cs="Times New Roman"/>
          <w:sz w:val="24"/>
          <w:szCs w:val="24"/>
        </w:rPr>
        <w:t xml:space="preserve">the claimant is </w:t>
      </w:r>
      <w:r w:rsidR="002B7D3A">
        <w:rPr>
          <w:rFonts w:ascii="Times New Roman" w:hAnsi="Times New Roman" w:cs="Times New Roman"/>
          <w:sz w:val="24"/>
          <w:szCs w:val="24"/>
        </w:rPr>
        <w:t>engag</w:t>
      </w:r>
      <w:r w:rsidR="00AA5DF0" w:rsidRPr="007641D2">
        <w:rPr>
          <w:rFonts w:ascii="Times New Roman" w:hAnsi="Times New Roman" w:cs="Times New Roman"/>
          <w:sz w:val="24"/>
          <w:szCs w:val="24"/>
        </w:rPr>
        <w:t xml:space="preserve">ing fully in the Programme. </w:t>
      </w:r>
      <w:r w:rsidR="002B7D3A">
        <w:rPr>
          <w:rFonts w:ascii="Times New Roman" w:hAnsi="Times New Roman" w:cs="Times New Roman"/>
          <w:sz w:val="24"/>
          <w:szCs w:val="24"/>
        </w:rPr>
        <w:t xml:space="preserve">This </w:t>
      </w:r>
      <w:r w:rsidR="00E5333F">
        <w:rPr>
          <w:rFonts w:ascii="Times New Roman" w:hAnsi="Times New Roman" w:cs="Times New Roman"/>
          <w:sz w:val="24"/>
          <w:szCs w:val="24"/>
        </w:rPr>
        <w:t xml:space="preserve">ruling </w:t>
      </w:r>
      <w:r w:rsidR="002B7D3A">
        <w:rPr>
          <w:rFonts w:ascii="Times New Roman" w:hAnsi="Times New Roman" w:cs="Times New Roman"/>
          <w:sz w:val="24"/>
          <w:szCs w:val="24"/>
        </w:rPr>
        <w:t xml:space="preserve">was strongly criticised by the </w:t>
      </w:r>
      <w:r w:rsidR="00692443">
        <w:rPr>
          <w:rFonts w:ascii="Times New Roman" w:hAnsi="Times New Roman" w:cs="Times New Roman"/>
          <w:sz w:val="24"/>
          <w:szCs w:val="24"/>
        </w:rPr>
        <w:t>official</w:t>
      </w:r>
      <w:r w:rsidR="002B7D3A">
        <w:rPr>
          <w:rFonts w:ascii="Times New Roman" w:hAnsi="Times New Roman" w:cs="Times New Roman"/>
          <w:sz w:val="24"/>
          <w:szCs w:val="24"/>
        </w:rPr>
        <w:t xml:space="preserve"> review</w:t>
      </w:r>
      <w:r w:rsidR="00E34EF6">
        <w:rPr>
          <w:rFonts w:ascii="Times New Roman" w:hAnsi="Times New Roman" w:cs="Times New Roman"/>
          <w:sz w:val="24"/>
          <w:szCs w:val="24"/>
        </w:rPr>
        <w:t xml:space="preserve"> of </w:t>
      </w:r>
      <w:r w:rsidR="002B7D3A">
        <w:rPr>
          <w:rFonts w:ascii="Times New Roman" w:hAnsi="Times New Roman" w:cs="Times New Roman"/>
          <w:sz w:val="24"/>
          <w:szCs w:val="24"/>
        </w:rPr>
        <w:t>July 2014</w:t>
      </w:r>
      <w:r w:rsidR="00E34EF6">
        <w:rPr>
          <w:rFonts w:ascii="Times New Roman" w:hAnsi="Times New Roman" w:cs="Times New Roman"/>
          <w:sz w:val="24"/>
          <w:szCs w:val="24"/>
        </w:rPr>
        <w:t xml:space="preserve"> (Oakley 2014</w:t>
      </w:r>
      <w:r w:rsidR="002B7D3A">
        <w:rPr>
          <w:rFonts w:ascii="Times New Roman" w:hAnsi="Times New Roman" w:cs="Times New Roman"/>
          <w:sz w:val="24"/>
          <w:szCs w:val="24"/>
        </w:rPr>
        <w:t>)</w:t>
      </w:r>
      <w:r w:rsidR="002B6FBE">
        <w:rPr>
          <w:rFonts w:ascii="Times New Roman" w:hAnsi="Times New Roman" w:cs="Times New Roman"/>
          <w:sz w:val="24"/>
          <w:szCs w:val="24"/>
        </w:rPr>
        <w:t xml:space="preserve">. </w:t>
      </w:r>
      <w:r w:rsidR="002B7D3A">
        <w:rPr>
          <w:rFonts w:ascii="Times New Roman" w:hAnsi="Times New Roman" w:cs="Times New Roman"/>
          <w:sz w:val="24"/>
          <w:szCs w:val="24"/>
        </w:rPr>
        <w:t xml:space="preserve"> </w:t>
      </w:r>
      <w:r w:rsidR="00FA5FE2" w:rsidRPr="00FA5FE2">
        <w:rPr>
          <w:rFonts w:ascii="Times New Roman" w:hAnsi="Times New Roman" w:cs="Times New Roman"/>
          <w:sz w:val="24"/>
          <w:szCs w:val="24"/>
        </w:rPr>
        <w:t xml:space="preserve">Oakley recommended </w:t>
      </w:r>
      <w:r w:rsidR="00FA5FE2" w:rsidRPr="00FA5FE2">
        <w:rPr>
          <w:rFonts w:ascii="Times New Roman" w:hAnsi="Times New Roman" w:cs="Times New Roman"/>
          <w:sz w:val="24"/>
          <w:szCs w:val="24"/>
        </w:rPr>
        <w:lastRenderedPageBreak/>
        <w:t xml:space="preserve">(pp.44-5) that DWP </w:t>
      </w:r>
      <w:r w:rsidR="00692443" w:rsidRPr="00FA5FE2">
        <w:rPr>
          <w:rFonts w:ascii="Times New Roman" w:hAnsi="Times New Roman" w:cs="Times New Roman"/>
          <w:sz w:val="24"/>
          <w:szCs w:val="24"/>
        </w:rPr>
        <w:t xml:space="preserve">should revise </w:t>
      </w:r>
      <w:r w:rsidR="00FA5FE2" w:rsidRPr="00FA5FE2">
        <w:rPr>
          <w:rFonts w:ascii="Times New Roman" w:hAnsi="Times New Roman" w:cs="Times New Roman"/>
          <w:sz w:val="24"/>
          <w:szCs w:val="24"/>
        </w:rPr>
        <w:t xml:space="preserve">its </w:t>
      </w:r>
      <w:r w:rsidR="00692443" w:rsidRPr="00FA5FE2">
        <w:rPr>
          <w:rFonts w:ascii="Times New Roman" w:hAnsi="Times New Roman" w:cs="Times New Roman"/>
          <w:sz w:val="24"/>
          <w:szCs w:val="24"/>
        </w:rPr>
        <w:t xml:space="preserve">guidance so that providers </w:t>
      </w:r>
      <w:r w:rsidR="00F4374C" w:rsidRPr="00FA5FE2">
        <w:rPr>
          <w:rFonts w:ascii="Times New Roman" w:hAnsi="Times New Roman" w:cs="Times New Roman"/>
          <w:sz w:val="24"/>
          <w:szCs w:val="24"/>
        </w:rPr>
        <w:t xml:space="preserve">have an obligation to seek </w:t>
      </w:r>
      <w:r w:rsidR="00860A44">
        <w:rPr>
          <w:rFonts w:ascii="Times New Roman" w:hAnsi="Times New Roman" w:cs="Times New Roman"/>
          <w:sz w:val="24"/>
          <w:szCs w:val="24"/>
        </w:rPr>
        <w:t>‘</w:t>
      </w:r>
      <w:r w:rsidR="00F4374C" w:rsidRPr="00FA5FE2">
        <w:rPr>
          <w:rFonts w:ascii="Times New Roman" w:hAnsi="Times New Roman" w:cs="Times New Roman"/>
          <w:sz w:val="24"/>
          <w:szCs w:val="24"/>
        </w:rPr>
        <w:t>good reason</w:t>
      </w:r>
      <w:r w:rsidR="00860A44">
        <w:rPr>
          <w:rFonts w:ascii="Times New Roman" w:hAnsi="Times New Roman" w:cs="Times New Roman"/>
          <w:sz w:val="24"/>
          <w:szCs w:val="24"/>
        </w:rPr>
        <w:t>s’</w:t>
      </w:r>
      <w:r w:rsidR="00F4374C" w:rsidRPr="00FA5FE2">
        <w:rPr>
          <w:rFonts w:ascii="Times New Roman" w:hAnsi="Times New Roman" w:cs="Times New Roman"/>
          <w:sz w:val="24"/>
          <w:szCs w:val="24"/>
        </w:rPr>
        <w:t xml:space="preserve"> </w:t>
      </w:r>
      <w:r w:rsidR="00860A44">
        <w:rPr>
          <w:rFonts w:ascii="Times New Roman" w:hAnsi="Times New Roman" w:cs="Times New Roman"/>
          <w:sz w:val="24"/>
          <w:szCs w:val="24"/>
        </w:rPr>
        <w:t xml:space="preserve">for ‘failures’ </w:t>
      </w:r>
      <w:r w:rsidR="00F4374C" w:rsidRPr="00FA5FE2">
        <w:rPr>
          <w:rFonts w:ascii="Times New Roman" w:hAnsi="Times New Roman" w:cs="Times New Roman"/>
          <w:sz w:val="24"/>
          <w:szCs w:val="24"/>
        </w:rPr>
        <w:t xml:space="preserve">from claimants </w:t>
      </w:r>
      <w:r w:rsidR="00F4374C">
        <w:rPr>
          <w:rFonts w:ascii="Times New Roman" w:hAnsi="Times New Roman" w:cs="Times New Roman"/>
          <w:sz w:val="24"/>
          <w:szCs w:val="24"/>
        </w:rPr>
        <w:t xml:space="preserve">and </w:t>
      </w:r>
      <w:r w:rsidR="004C10D7">
        <w:rPr>
          <w:rFonts w:ascii="Times New Roman" w:hAnsi="Times New Roman" w:cs="Times New Roman"/>
          <w:sz w:val="24"/>
          <w:szCs w:val="24"/>
        </w:rPr>
        <w:t>can</w:t>
      </w:r>
      <w:r w:rsidR="00692443" w:rsidRPr="00FA5FE2">
        <w:rPr>
          <w:rFonts w:ascii="Times New Roman" w:hAnsi="Times New Roman" w:cs="Times New Roman"/>
          <w:sz w:val="24"/>
          <w:szCs w:val="24"/>
        </w:rPr>
        <w:t xml:space="preserve"> accept </w:t>
      </w:r>
      <w:r w:rsidR="004C10D7">
        <w:rPr>
          <w:rFonts w:ascii="Times New Roman" w:hAnsi="Times New Roman" w:cs="Times New Roman"/>
          <w:sz w:val="24"/>
          <w:szCs w:val="24"/>
        </w:rPr>
        <w:t>them</w:t>
      </w:r>
      <w:r w:rsidR="00860A44">
        <w:rPr>
          <w:rFonts w:ascii="Times New Roman" w:hAnsi="Times New Roman" w:cs="Times New Roman"/>
          <w:sz w:val="24"/>
          <w:szCs w:val="24"/>
        </w:rPr>
        <w:t xml:space="preserve"> without referral to DWP</w:t>
      </w:r>
      <w:r w:rsidR="00692443" w:rsidRPr="00FA5FE2">
        <w:rPr>
          <w:rFonts w:ascii="Times New Roman" w:hAnsi="Times New Roman" w:cs="Times New Roman"/>
          <w:sz w:val="24"/>
          <w:szCs w:val="24"/>
        </w:rPr>
        <w:t xml:space="preserve">. </w:t>
      </w:r>
    </w:p>
    <w:p w:rsidR="00692443" w:rsidRDefault="00692443" w:rsidP="00692443">
      <w:pPr>
        <w:rPr>
          <w:rFonts w:ascii="Times New Roman" w:hAnsi="Times New Roman" w:cs="Times New Roman"/>
          <w:sz w:val="24"/>
          <w:szCs w:val="24"/>
        </w:rPr>
      </w:pPr>
    </w:p>
    <w:p w:rsidR="00692443" w:rsidRDefault="0008258B" w:rsidP="00692443">
      <w:pPr>
        <w:rPr>
          <w:rFonts w:ascii="Times New Roman" w:hAnsi="Times New Roman" w:cs="Times New Roman"/>
          <w:sz w:val="24"/>
          <w:szCs w:val="24"/>
        </w:rPr>
      </w:pPr>
      <w:r>
        <w:rPr>
          <w:rFonts w:ascii="Times New Roman" w:hAnsi="Times New Roman" w:cs="Times New Roman"/>
          <w:sz w:val="24"/>
          <w:szCs w:val="24"/>
        </w:rPr>
        <w:t xml:space="preserve">6. </w:t>
      </w:r>
      <w:r w:rsidR="00692443">
        <w:rPr>
          <w:rFonts w:ascii="Times New Roman" w:hAnsi="Times New Roman" w:cs="Times New Roman"/>
          <w:sz w:val="24"/>
          <w:szCs w:val="24"/>
        </w:rPr>
        <w:t>In its response</w:t>
      </w:r>
      <w:r w:rsidR="00FA5FE2">
        <w:rPr>
          <w:rFonts w:ascii="Times New Roman" w:hAnsi="Times New Roman" w:cs="Times New Roman"/>
          <w:sz w:val="24"/>
          <w:szCs w:val="24"/>
        </w:rPr>
        <w:t xml:space="preserve"> </w:t>
      </w:r>
      <w:r w:rsidR="00BF68AC">
        <w:rPr>
          <w:rFonts w:ascii="Times New Roman" w:hAnsi="Times New Roman" w:cs="Times New Roman"/>
          <w:sz w:val="24"/>
          <w:szCs w:val="24"/>
        </w:rPr>
        <w:t xml:space="preserve">to Oakley </w:t>
      </w:r>
      <w:r w:rsidR="00FA5FE2">
        <w:rPr>
          <w:rFonts w:ascii="Times New Roman" w:hAnsi="Times New Roman" w:cs="Times New Roman"/>
          <w:sz w:val="24"/>
          <w:szCs w:val="24"/>
        </w:rPr>
        <w:t>(DWP 2014</w:t>
      </w:r>
      <w:r w:rsidR="00B26B07">
        <w:rPr>
          <w:rFonts w:ascii="Times New Roman" w:hAnsi="Times New Roman" w:cs="Times New Roman"/>
          <w:sz w:val="24"/>
          <w:szCs w:val="24"/>
        </w:rPr>
        <w:t>, pp.15-16</w:t>
      </w:r>
      <w:r w:rsidR="00FA5FE2">
        <w:rPr>
          <w:rFonts w:ascii="Times New Roman" w:hAnsi="Times New Roman" w:cs="Times New Roman"/>
          <w:sz w:val="24"/>
          <w:szCs w:val="24"/>
        </w:rPr>
        <w:t>)</w:t>
      </w:r>
      <w:r w:rsidR="00692443">
        <w:rPr>
          <w:rFonts w:ascii="Times New Roman" w:hAnsi="Times New Roman" w:cs="Times New Roman"/>
          <w:sz w:val="24"/>
          <w:szCs w:val="24"/>
        </w:rPr>
        <w:t xml:space="preserve">, </w:t>
      </w:r>
      <w:r w:rsidR="00FA5FE2">
        <w:rPr>
          <w:rFonts w:ascii="Times New Roman" w:hAnsi="Times New Roman" w:cs="Times New Roman"/>
          <w:sz w:val="24"/>
          <w:szCs w:val="24"/>
        </w:rPr>
        <w:t>DWP</w:t>
      </w:r>
      <w:r w:rsidR="00692443" w:rsidRPr="00970589">
        <w:rPr>
          <w:rFonts w:ascii="Times New Roman" w:hAnsi="Times New Roman" w:cs="Times New Roman"/>
          <w:sz w:val="24"/>
          <w:szCs w:val="24"/>
        </w:rPr>
        <w:t xml:space="preserve"> sa</w:t>
      </w:r>
      <w:r w:rsidR="00860A44">
        <w:rPr>
          <w:rFonts w:ascii="Times New Roman" w:hAnsi="Times New Roman" w:cs="Times New Roman"/>
          <w:sz w:val="24"/>
          <w:szCs w:val="24"/>
        </w:rPr>
        <w:t>id</w:t>
      </w:r>
      <w:r w:rsidR="00692443" w:rsidRPr="00970589">
        <w:rPr>
          <w:rFonts w:ascii="Times New Roman" w:hAnsi="Times New Roman" w:cs="Times New Roman"/>
          <w:sz w:val="24"/>
          <w:szCs w:val="24"/>
        </w:rPr>
        <w:t xml:space="preserve"> </w:t>
      </w:r>
      <w:r w:rsidR="00692443">
        <w:rPr>
          <w:rFonts w:ascii="Times New Roman" w:hAnsi="Times New Roman" w:cs="Times New Roman"/>
          <w:sz w:val="24"/>
          <w:szCs w:val="24"/>
        </w:rPr>
        <w:t xml:space="preserve">that it </w:t>
      </w:r>
      <w:r w:rsidR="00860A44">
        <w:rPr>
          <w:rFonts w:ascii="Times New Roman" w:hAnsi="Times New Roman" w:cs="Times New Roman"/>
          <w:sz w:val="24"/>
          <w:szCs w:val="24"/>
        </w:rPr>
        <w:t>could not</w:t>
      </w:r>
      <w:r w:rsidR="00692443">
        <w:rPr>
          <w:rFonts w:ascii="Times New Roman" w:hAnsi="Times New Roman" w:cs="Times New Roman"/>
          <w:sz w:val="24"/>
          <w:szCs w:val="24"/>
        </w:rPr>
        <w:t xml:space="preserve"> change </w:t>
      </w:r>
      <w:r w:rsidR="003F367B">
        <w:rPr>
          <w:rFonts w:ascii="Times New Roman" w:hAnsi="Times New Roman" w:cs="Times New Roman"/>
          <w:sz w:val="24"/>
          <w:szCs w:val="24"/>
        </w:rPr>
        <w:t>its guidance</w:t>
      </w:r>
      <w:r w:rsidR="00692443">
        <w:rPr>
          <w:rFonts w:ascii="Times New Roman" w:hAnsi="Times New Roman" w:cs="Times New Roman"/>
          <w:sz w:val="24"/>
          <w:szCs w:val="24"/>
        </w:rPr>
        <w:t xml:space="preserve"> without </w:t>
      </w:r>
      <w:r w:rsidR="00692443" w:rsidRPr="00970589">
        <w:rPr>
          <w:rFonts w:ascii="Times New Roman" w:hAnsi="Times New Roman" w:cs="Times New Roman"/>
          <w:sz w:val="24"/>
          <w:szCs w:val="24"/>
        </w:rPr>
        <w:t>primary legislation</w:t>
      </w:r>
      <w:r w:rsidR="00692443">
        <w:rPr>
          <w:rFonts w:ascii="Times New Roman" w:hAnsi="Times New Roman" w:cs="Times New Roman"/>
          <w:sz w:val="24"/>
          <w:szCs w:val="24"/>
        </w:rPr>
        <w:t>,</w:t>
      </w:r>
      <w:r w:rsidR="00692443" w:rsidRPr="00970589">
        <w:rPr>
          <w:rFonts w:ascii="Times New Roman" w:hAnsi="Times New Roman" w:cs="Times New Roman"/>
          <w:sz w:val="24"/>
          <w:szCs w:val="24"/>
        </w:rPr>
        <w:t xml:space="preserve"> and </w:t>
      </w:r>
      <w:r w:rsidR="00692443">
        <w:rPr>
          <w:rFonts w:ascii="Times New Roman" w:hAnsi="Times New Roman" w:cs="Times New Roman"/>
          <w:sz w:val="24"/>
          <w:szCs w:val="24"/>
        </w:rPr>
        <w:t xml:space="preserve">that </w:t>
      </w:r>
      <w:r w:rsidR="00692443" w:rsidRPr="00970589">
        <w:rPr>
          <w:rFonts w:ascii="Times New Roman" w:hAnsi="Times New Roman" w:cs="Times New Roman"/>
          <w:sz w:val="24"/>
          <w:szCs w:val="24"/>
        </w:rPr>
        <w:t>this need</w:t>
      </w:r>
      <w:r w:rsidR="00860A44">
        <w:rPr>
          <w:rFonts w:ascii="Times New Roman" w:hAnsi="Times New Roman" w:cs="Times New Roman"/>
          <w:sz w:val="24"/>
          <w:szCs w:val="24"/>
        </w:rPr>
        <w:t>ed</w:t>
      </w:r>
      <w:r w:rsidR="00692443" w:rsidRPr="00970589">
        <w:rPr>
          <w:rFonts w:ascii="Times New Roman" w:hAnsi="Times New Roman" w:cs="Times New Roman"/>
          <w:sz w:val="24"/>
          <w:szCs w:val="24"/>
        </w:rPr>
        <w:t xml:space="preserve"> to compete with other legislative priorities. </w:t>
      </w:r>
      <w:r w:rsidR="00692443">
        <w:rPr>
          <w:rFonts w:ascii="Times New Roman" w:hAnsi="Times New Roman" w:cs="Times New Roman"/>
          <w:sz w:val="24"/>
          <w:szCs w:val="24"/>
        </w:rPr>
        <w:t xml:space="preserve">In fact, it </w:t>
      </w:r>
      <w:r w:rsidR="00860A44">
        <w:rPr>
          <w:rFonts w:ascii="Times New Roman" w:hAnsi="Times New Roman" w:cs="Times New Roman"/>
          <w:sz w:val="24"/>
          <w:szCs w:val="24"/>
        </w:rPr>
        <w:t xml:space="preserve">had </w:t>
      </w:r>
      <w:r w:rsidR="00692443">
        <w:rPr>
          <w:rFonts w:ascii="Times New Roman" w:hAnsi="Times New Roman" w:cs="Times New Roman"/>
          <w:sz w:val="24"/>
          <w:szCs w:val="24"/>
        </w:rPr>
        <w:t xml:space="preserve">already had an opportunity to </w:t>
      </w:r>
      <w:r w:rsidR="00E34EF6">
        <w:rPr>
          <w:rFonts w:ascii="Times New Roman" w:hAnsi="Times New Roman" w:cs="Times New Roman"/>
          <w:sz w:val="24"/>
          <w:szCs w:val="24"/>
        </w:rPr>
        <w:t>legislate</w:t>
      </w:r>
      <w:r w:rsidR="00860A44">
        <w:rPr>
          <w:rFonts w:ascii="Times New Roman" w:hAnsi="Times New Roman" w:cs="Times New Roman"/>
          <w:sz w:val="24"/>
          <w:szCs w:val="24"/>
        </w:rPr>
        <w:t>, if it really needed to,</w:t>
      </w:r>
      <w:r w:rsidR="00692443">
        <w:rPr>
          <w:rFonts w:ascii="Times New Roman" w:hAnsi="Times New Roman" w:cs="Times New Roman"/>
          <w:sz w:val="24"/>
          <w:szCs w:val="24"/>
        </w:rPr>
        <w:t xml:space="preserve"> through the Welfare Reform Act</w:t>
      </w:r>
      <w:r w:rsidR="00860A44">
        <w:rPr>
          <w:rFonts w:ascii="Times New Roman" w:hAnsi="Times New Roman" w:cs="Times New Roman"/>
          <w:sz w:val="24"/>
          <w:szCs w:val="24"/>
        </w:rPr>
        <w:t xml:space="preserve"> 2012, and it had another in 2016 in the Welfare Reform and Work Act</w:t>
      </w:r>
      <w:r w:rsidR="00692443">
        <w:rPr>
          <w:rFonts w:ascii="Times New Roman" w:hAnsi="Times New Roman" w:cs="Times New Roman"/>
          <w:sz w:val="24"/>
          <w:szCs w:val="24"/>
        </w:rPr>
        <w:t xml:space="preserve">. But </w:t>
      </w:r>
      <w:r w:rsidR="00860A44">
        <w:rPr>
          <w:rFonts w:ascii="Times New Roman" w:hAnsi="Times New Roman" w:cs="Times New Roman"/>
          <w:sz w:val="24"/>
          <w:szCs w:val="24"/>
        </w:rPr>
        <w:t>the claim that it needed legislation at all is far-fetched</w:t>
      </w:r>
      <w:r w:rsidR="00692443">
        <w:rPr>
          <w:rFonts w:ascii="Times New Roman" w:hAnsi="Times New Roman" w:cs="Times New Roman"/>
          <w:sz w:val="24"/>
          <w:szCs w:val="24"/>
        </w:rPr>
        <w:t xml:space="preserve">. Most of the sanctions refer to cases where the claimant ‘without good reason....fails to attend....a scheme or programme’ (Jobseekers Act 1995, S.19A (2) (f) as amended). The Act says fails to attend </w:t>
      </w:r>
      <w:r w:rsidR="00860A44">
        <w:rPr>
          <w:rFonts w:ascii="Times New Roman" w:hAnsi="Times New Roman" w:cs="Times New Roman"/>
          <w:sz w:val="24"/>
          <w:szCs w:val="24"/>
        </w:rPr>
        <w:t>a</w:t>
      </w:r>
      <w:r w:rsidR="00692443" w:rsidRPr="007D5CDD">
        <w:rPr>
          <w:rFonts w:ascii="Times New Roman" w:hAnsi="Times New Roman" w:cs="Times New Roman"/>
          <w:i/>
          <w:sz w:val="24"/>
          <w:szCs w:val="24"/>
        </w:rPr>
        <w:t xml:space="preserve"> programme</w:t>
      </w:r>
      <w:r w:rsidR="00692443">
        <w:rPr>
          <w:rFonts w:ascii="Times New Roman" w:hAnsi="Times New Roman" w:cs="Times New Roman"/>
          <w:sz w:val="24"/>
          <w:szCs w:val="24"/>
        </w:rPr>
        <w:t xml:space="preserve">, not </w:t>
      </w:r>
      <w:r w:rsidR="00860A44">
        <w:rPr>
          <w:rFonts w:ascii="Times New Roman" w:hAnsi="Times New Roman" w:cs="Times New Roman"/>
          <w:sz w:val="24"/>
          <w:szCs w:val="24"/>
        </w:rPr>
        <w:t>a</w:t>
      </w:r>
      <w:r w:rsidR="00692443" w:rsidRPr="007D5CDD">
        <w:rPr>
          <w:rFonts w:ascii="Times New Roman" w:hAnsi="Times New Roman" w:cs="Times New Roman"/>
          <w:i/>
          <w:sz w:val="24"/>
          <w:szCs w:val="24"/>
        </w:rPr>
        <w:t xml:space="preserve"> single interview </w:t>
      </w:r>
      <w:r w:rsidR="00E34EF6" w:rsidRPr="00E34EF6">
        <w:rPr>
          <w:rFonts w:ascii="Times New Roman" w:hAnsi="Times New Roman" w:cs="Times New Roman"/>
          <w:sz w:val="24"/>
          <w:szCs w:val="24"/>
        </w:rPr>
        <w:t>or</w:t>
      </w:r>
      <w:r w:rsidR="00692443" w:rsidRPr="007D5CDD">
        <w:rPr>
          <w:rFonts w:ascii="Times New Roman" w:hAnsi="Times New Roman" w:cs="Times New Roman"/>
          <w:i/>
          <w:sz w:val="24"/>
          <w:szCs w:val="24"/>
        </w:rPr>
        <w:t xml:space="preserve"> session</w:t>
      </w:r>
      <w:r w:rsidR="00692443">
        <w:rPr>
          <w:rFonts w:ascii="Times New Roman" w:hAnsi="Times New Roman" w:cs="Times New Roman"/>
          <w:sz w:val="24"/>
          <w:szCs w:val="24"/>
        </w:rPr>
        <w:t xml:space="preserve">. </w:t>
      </w:r>
      <w:r w:rsidR="00860A44">
        <w:rPr>
          <w:rFonts w:ascii="Times New Roman" w:hAnsi="Times New Roman" w:cs="Times New Roman"/>
          <w:sz w:val="24"/>
          <w:szCs w:val="24"/>
        </w:rPr>
        <w:t xml:space="preserve">To suggest that </w:t>
      </w:r>
      <w:r w:rsidR="00E5333F">
        <w:rPr>
          <w:rFonts w:ascii="Times New Roman" w:hAnsi="Times New Roman" w:cs="Times New Roman"/>
          <w:sz w:val="24"/>
          <w:szCs w:val="24"/>
        </w:rPr>
        <w:t xml:space="preserve">it would be illegal for </w:t>
      </w:r>
      <w:r w:rsidR="00860A44">
        <w:rPr>
          <w:rFonts w:ascii="Times New Roman" w:hAnsi="Times New Roman" w:cs="Times New Roman"/>
          <w:sz w:val="24"/>
          <w:szCs w:val="24"/>
        </w:rPr>
        <w:t xml:space="preserve">the DWP </w:t>
      </w:r>
      <w:r w:rsidR="00E5333F">
        <w:rPr>
          <w:rFonts w:ascii="Times New Roman" w:hAnsi="Times New Roman" w:cs="Times New Roman"/>
          <w:sz w:val="24"/>
          <w:szCs w:val="24"/>
        </w:rPr>
        <w:t>to tell</w:t>
      </w:r>
      <w:r w:rsidR="00860A44">
        <w:rPr>
          <w:rFonts w:ascii="Times New Roman" w:hAnsi="Times New Roman" w:cs="Times New Roman"/>
          <w:sz w:val="24"/>
          <w:szCs w:val="24"/>
        </w:rPr>
        <w:t xml:space="preserve"> providers to use their common sense is nonsense</w:t>
      </w:r>
      <w:r w:rsidR="0012027D">
        <w:rPr>
          <w:rFonts w:ascii="Times New Roman" w:hAnsi="Times New Roman" w:cs="Times New Roman"/>
          <w:sz w:val="24"/>
          <w:szCs w:val="24"/>
        </w:rPr>
        <w:t>.</w:t>
      </w:r>
      <w:r w:rsidR="0012027D" w:rsidRPr="0012027D">
        <w:rPr>
          <w:rFonts w:ascii="Times New Roman" w:hAnsi="Times New Roman" w:cs="Times New Roman"/>
          <w:sz w:val="24"/>
          <w:szCs w:val="24"/>
        </w:rPr>
        <w:t xml:space="preserve"> </w:t>
      </w:r>
      <w:r w:rsidR="0012027D">
        <w:rPr>
          <w:rFonts w:ascii="Times New Roman" w:hAnsi="Times New Roman" w:cs="Times New Roman"/>
          <w:sz w:val="24"/>
          <w:szCs w:val="24"/>
        </w:rPr>
        <w:t>The fundamental legal rule is that statutory provisions must be interpreted reasonably</w:t>
      </w:r>
      <w:r w:rsidR="00860A44">
        <w:rPr>
          <w:rFonts w:ascii="Times New Roman" w:hAnsi="Times New Roman" w:cs="Times New Roman"/>
          <w:sz w:val="24"/>
          <w:szCs w:val="24"/>
        </w:rPr>
        <w:t xml:space="preserve">. </w:t>
      </w:r>
      <w:r w:rsidR="0012027D">
        <w:rPr>
          <w:rFonts w:ascii="Times New Roman" w:hAnsi="Times New Roman" w:cs="Times New Roman"/>
          <w:sz w:val="24"/>
          <w:szCs w:val="24"/>
        </w:rPr>
        <w:t xml:space="preserve">It has clearly not been followed here. </w:t>
      </w:r>
      <w:r w:rsidR="00860A44">
        <w:rPr>
          <w:rFonts w:ascii="Times New Roman" w:hAnsi="Times New Roman" w:cs="Times New Roman"/>
          <w:sz w:val="24"/>
          <w:szCs w:val="24"/>
        </w:rPr>
        <w:t xml:space="preserve">The NAO report itself </w:t>
      </w:r>
      <w:r w:rsidR="004F5557">
        <w:rPr>
          <w:rFonts w:ascii="Times New Roman" w:hAnsi="Times New Roman" w:cs="Times New Roman"/>
          <w:sz w:val="24"/>
          <w:szCs w:val="24"/>
        </w:rPr>
        <w:t xml:space="preserve">notes </w:t>
      </w:r>
      <w:r w:rsidR="00E03983">
        <w:rPr>
          <w:rFonts w:ascii="Times New Roman" w:hAnsi="Times New Roman" w:cs="Times New Roman"/>
          <w:sz w:val="24"/>
          <w:szCs w:val="24"/>
        </w:rPr>
        <w:t xml:space="preserve">(Appendix 3, para.3, p.53) </w:t>
      </w:r>
      <w:r w:rsidR="004F5557">
        <w:rPr>
          <w:rFonts w:ascii="Times New Roman" w:hAnsi="Times New Roman" w:cs="Times New Roman"/>
          <w:sz w:val="24"/>
          <w:szCs w:val="24"/>
        </w:rPr>
        <w:t xml:space="preserve">that between July and December 2015, one million Jobcentre Plus appointments were missed but these resulted in only 34,000 sanction referrals. </w:t>
      </w:r>
      <w:r w:rsidR="00E34EF6">
        <w:rPr>
          <w:rFonts w:ascii="Times New Roman" w:hAnsi="Times New Roman" w:cs="Times New Roman"/>
          <w:sz w:val="24"/>
          <w:szCs w:val="24"/>
        </w:rPr>
        <w:t xml:space="preserve">Someone was exercising </w:t>
      </w:r>
      <w:r w:rsidR="00050A20">
        <w:rPr>
          <w:rFonts w:ascii="Times New Roman" w:hAnsi="Times New Roman" w:cs="Times New Roman"/>
          <w:sz w:val="24"/>
          <w:szCs w:val="24"/>
        </w:rPr>
        <w:t xml:space="preserve">their </w:t>
      </w:r>
      <w:r w:rsidR="00E34EF6">
        <w:rPr>
          <w:rFonts w:ascii="Times New Roman" w:hAnsi="Times New Roman" w:cs="Times New Roman"/>
          <w:sz w:val="24"/>
          <w:szCs w:val="24"/>
        </w:rPr>
        <w:t>common sense there</w:t>
      </w:r>
      <w:r w:rsidR="00B26B07">
        <w:rPr>
          <w:rFonts w:ascii="Times New Roman" w:hAnsi="Times New Roman" w:cs="Times New Roman"/>
          <w:sz w:val="24"/>
          <w:szCs w:val="24"/>
        </w:rPr>
        <w:t>!</w:t>
      </w:r>
      <w:r w:rsidR="0012027D">
        <w:rPr>
          <w:rFonts w:ascii="Times New Roman" w:hAnsi="Times New Roman" w:cs="Times New Roman"/>
          <w:sz w:val="24"/>
          <w:szCs w:val="24"/>
        </w:rPr>
        <w:t xml:space="preserve"> </w:t>
      </w:r>
    </w:p>
    <w:p w:rsidR="004F5557" w:rsidRDefault="004F5557" w:rsidP="00692443">
      <w:pPr>
        <w:rPr>
          <w:rFonts w:ascii="Times New Roman" w:hAnsi="Times New Roman" w:cs="Times New Roman"/>
          <w:sz w:val="24"/>
          <w:szCs w:val="24"/>
        </w:rPr>
      </w:pPr>
    </w:p>
    <w:p w:rsidR="004F5557" w:rsidRDefault="0008258B" w:rsidP="00692443">
      <w:pPr>
        <w:rPr>
          <w:rFonts w:ascii="Times New Roman" w:hAnsi="Times New Roman" w:cs="Times New Roman"/>
          <w:sz w:val="24"/>
          <w:szCs w:val="24"/>
        </w:rPr>
      </w:pPr>
      <w:r>
        <w:rPr>
          <w:rFonts w:ascii="Times New Roman" w:hAnsi="Times New Roman" w:cs="Times New Roman"/>
          <w:sz w:val="24"/>
          <w:szCs w:val="24"/>
        </w:rPr>
        <w:t xml:space="preserve">7. </w:t>
      </w:r>
      <w:r w:rsidR="004F5557">
        <w:rPr>
          <w:rFonts w:ascii="Times New Roman" w:hAnsi="Times New Roman" w:cs="Times New Roman"/>
          <w:sz w:val="24"/>
          <w:szCs w:val="24"/>
        </w:rPr>
        <w:t>The trouble is that once a referral for sanction is made, the DWP’s penal processes swing blindly into action</w:t>
      </w:r>
      <w:r w:rsidR="00BF68AC">
        <w:rPr>
          <w:rFonts w:ascii="Times New Roman" w:hAnsi="Times New Roman" w:cs="Times New Roman"/>
          <w:sz w:val="24"/>
          <w:szCs w:val="24"/>
        </w:rPr>
        <w:t xml:space="preserve">, and the onus shifts to the claimant to prevent a sanction, which </w:t>
      </w:r>
      <w:r w:rsidR="0066703C">
        <w:rPr>
          <w:rFonts w:ascii="Times New Roman" w:hAnsi="Times New Roman" w:cs="Times New Roman"/>
          <w:sz w:val="24"/>
          <w:szCs w:val="24"/>
        </w:rPr>
        <w:t>they</w:t>
      </w:r>
      <w:r w:rsidR="00BF68AC">
        <w:rPr>
          <w:rFonts w:ascii="Times New Roman" w:hAnsi="Times New Roman" w:cs="Times New Roman"/>
          <w:sz w:val="24"/>
          <w:szCs w:val="24"/>
        </w:rPr>
        <w:t xml:space="preserve"> are </w:t>
      </w:r>
      <w:r w:rsidR="0066703C">
        <w:rPr>
          <w:rFonts w:ascii="Times New Roman" w:hAnsi="Times New Roman" w:cs="Times New Roman"/>
          <w:sz w:val="24"/>
          <w:szCs w:val="24"/>
        </w:rPr>
        <w:t xml:space="preserve">often </w:t>
      </w:r>
      <w:r w:rsidR="00BF68AC">
        <w:rPr>
          <w:rFonts w:ascii="Times New Roman" w:hAnsi="Times New Roman" w:cs="Times New Roman"/>
          <w:sz w:val="24"/>
          <w:szCs w:val="24"/>
        </w:rPr>
        <w:t>unable for various reasons to do. Not only is a referral</w:t>
      </w:r>
      <w:r w:rsidR="004F5557">
        <w:rPr>
          <w:rFonts w:ascii="Times New Roman" w:hAnsi="Times New Roman" w:cs="Times New Roman"/>
          <w:sz w:val="24"/>
          <w:szCs w:val="24"/>
        </w:rPr>
        <w:t xml:space="preserve"> overwhelmingly likely to produce an actual sanction (Figure 15, p.32 shows that three-quarters of Work Programme referrals result in sanction), but it is also clear that DWP decision makers exercise </w:t>
      </w:r>
      <w:r w:rsidR="0066703C">
        <w:rPr>
          <w:rFonts w:ascii="Times New Roman" w:hAnsi="Times New Roman" w:cs="Times New Roman"/>
          <w:sz w:val="24"/>
          <w:szCs w:val="24"/>
        </w:rPr>
        <w:t>little</w:t>
      </w:r>
      <w:r w:rsidR="004F5557">
        <w:rPr>
          <w:rFonts w:ascii="Times New Roman" w:hAnsi="Times New Roman" w:cs="Times New Roman"/>
          <w:sz w:val="24"/>
          <w:szCs w:val="24"/>
        </w:rPr>
        <w:t xml:space="preserve"> genuine discretion on whether to sanction</w:t>
      </w:r>
      <w:r w:rsidR="007B5DF9">
        <w:rPr>
          <w:rFonts w:ascii="Times New Roman" w:hAnsi="Times New Roman" w:cs="Times New Roman"/>
          <w:sz w:val="24"/>
          <w:szCs w:val="24"/>
        </w:rPr>
        <w:t>.</w:t>
      </w:r>
      <w:r w:rsidR="004F5557">
        <w:rPr>
          <w:rFonts w:ascii="Times New Roman" w:hAnsi="Times New Roman" w:cs="Times New Roman"/>
          <w:sz w:val="24"/>
          <w:szCs w:val="24"/>
        </w:rPr>
        <w:t xml:space="preserve"> Figure 13, p.29 shows that the same proportion of Work Programme referrals turn into sanctions irrespective of the provider’s referral rate, in a situation where, as para.2.12 points out, some providers make twice as many referrals as others, from an identical caseload.</w:t>
      </w:r>
    </w:p>
    <w:p w:rsidR="004F5557" w:rsidRDefault="004F5557" w:rsidP="00692443">
      <w:pPr>
        <w:rPr>
          <w:rFonts w:ascii="Times New Roman" w:hAnsi="Times New Roman" w:cs="Times New Roman"/>
          <w:sz w:val="24"/>
          <w:szCs w:val="24"/>
        </w:rPr>
      </w:pPr>
    </w:p>
    <w:p w:rsidR="00DE5E64" w:rsidRDefault="0008258B" w:rsidP="007641D2">
      <w:pPr>
        <w:rPr>
          <w:rFonts w:ascii="Times New Roman" w:hAnsi="Times New Roman" w:cs="Times New Roman"/>
          <w:sz w:val="24"/>
          <w:szCs w:val="24"/>
        </w:rPr>
      </w:pPr>
      <w:r>
        <w:rPr>
          <w:rFonts w:ascii="Times New Roman" w:hAnsi="Times New Roman" w:cs="Times New Roman"/>
          <w:sz w:val="24"/>
          <w:szCs w:val="24"/>
        </w:rPr>
        <w:t xml:space="preserve">8. </w:t>
      </w:r>
      <w:r w:rsidR="00E03983">
        <w:rPr>
          <w:rFonts w:ascii="Times New Roman" w:hAnsi="Times New Roman" w:cs="Times New Roman"/>
          <w:sz w:val="24"/>
          <w:szCs w:val="24"/>
        </w:rPr>
        <w:t>The consequence is that the Work Programme has turned into a</w:t>
      </w:r>
      <w:r w:rsidR="00050A20">
        <w:rPr>
          <w:rFonts w:ascii="Times New Roman" w:hAnsi="Times New Roman" w:cs="Times New Roman"/>
          <w:sz w:val="24"/>
          <w:szCs w:val="24"/>
        </w:rPr>
        <w:t xml:space="preserve"> monstrous</w:t>
      </w:r>
      <w:r w:rsidR="00E03983">
        <w:rPr>
          <w:rFonts w:ascii="Times New Roman" w:hAnsi="Times New Roman" w:cs="Times New Roman"/>
          <w:sz w:val="24"/>
          <w:szCs w:val="24"/>
        </w:rPr>
        <w:t xml:space="preserve"> sanction</w:t>
      </w:r>
      <w:r w:rsidR="003F367B">
        <w:rPr>
          <w:rFonts w:ascii="Times New Roman" w:hAnsi="Times New Roman" w:cs="Times New Roman"/>
          <w:sz w:val="24"/>
          <w:szCs w:val="24"/>
        </w:rPr>
        <w:t>ing</w:t>
      </w:r>
      <w:r w:rsidR="00E03983">
        <w:rPr>
          <w:rFonts w:ascii="Times New Roman" w:hAnsi="Times New Roman" w:cs="Times New Roman"/>
          <w:sz w:val="24"/>
          <w:szCs w:val="24"/>
        </w:rPr>
        <w:t xml:space="preserve"> machine. </w:t>
      </w:r>
      <w:r w:rsidR="007B5DF9">
        <w:rPr>
          <w:rFonts w:ascii="Times New Roman" w:hAnsi="Times New Roman" w:cs="Times New Roman"/>
          <w:sz w:val="24"/>
          <w:szCs w:val="24"/>
        </w:rPr>
        <w:t xml:space="preserve">Over the almost 5 years from July 2011 to March 2016 Work Programme providers made 1.5 </w:t>
      </w:r>
      <w:r w:rsidR="00050A20">
        <w:rPr>
          <w:rFonts w:ascii="Times New Roman" w:hAnsi="Times New Roman" w:cs="Times New Roman"/>
          <w:sz w:val="24"/>
          <w:szCs w:val="24"/>
        </w:rPr>
        <w:t xml:space="preserve">sanction </w:t>
      </w:r>
      <w:r w:rsidR="007B5DF9">
        <w:rPr>
          <w:rFonts w:ascii="Times New Roman" w:hAnsi="Times New Roman" w:cs="Times New Roman"/>
          <w:sz w:val="24"/>
          <w:szCs w:val="24"/>
        </w:rPr>
        <w:t xml:space="preserve">referrals per JSA claimant enrolled on the programme (NAO report, para.2,11, p.11). This is </w:t>
      </w:r>
      <w:r w:rsidR="00BF68AC">
        <w:rPr>
          <w:rFonts w:ascii="Times New Roman" w:hAnsi="Times New Roman" w:cs="Times New Roman"/>
          <w:sz w:val="24"/>
          <w:szCs w:val="24"/>
        </w:rPr>
        <w:t>almost three times</w:t>
      </w:r>
      <w:r w:rsidR="007B5DF9">
        <w:rPr>
          <w:rFonts w:ascii="Times New Roman" w:hAnsi="Times New Roman" w:cs="Times New Roman"/>
          <w:sz w:val="24"/>
          <w:szCs w:val="24"/>
        </w:rPr>
        <w:t xml:space="preserve"> the rate </w:t>
      </w:r>
      <w:r w:rsidR="00BF68AC">
        <w:rPr>
          <w:rFonts w:ascii="Times New Roman" w:hAnsi="Times New Roman" w:cs="Times New Roman"/>
          <w:sz w:val="24"/>
          <w:szCs w:val="24"/>
        </w:rPr>
        <w:t xml:space="preserve">of referrals for all other reasons </w:t>
      </w:r>
      <w:r w:rsidR="007B5DF9">
        <w:rPr>
          <w:rFonts w:ascii="Times New Roman" w:hAnsi="Times New Roman" w:cs="Times New Roman"/>
          <w:sz w:val="24"/>
          <w:szCs w:val="24"/>
        </w:rPr>
        <w:t>for all JSA claimants over the 5</w:t>
      </w:r>
      <w:r w:rsidR="00BF68AC">
        <w:rPr>
          <w:rFonts w:ascii="Times New Roman" w:hAnsi="Times New Roman" w:cs="Times New Roman"/>
          <w:sz w:val="24"/>
          <w:szCs w:val="24"/>
        </w:rPr>
        <w:t xml:space="preserve"> </w:t>
      </w:r>
      <w:r w:rsidR="007B5DF9">
        <w:rPr>
          <w:rFonts w:ascii="Times New Roman" w:hAnsi="Times New Roman" w:cs="Times New Roman"/>
          <w:sz w:val="24"/>
          <w:szCs w:val="24"/>
        </w:rPr>
        <w:t>years April 2010 to March 2014, which was 0.</w:t>
      </w:r>
      <w:r w:rsidR="00BF68AC">
        <w:rPr>
          <w:rFonts w:ascii="Times New Roman" w:hAnsi="Times New Roman" w:cs="Times New Roman"/>
          <w:sz w:val="24"/>
          <w:szCs w:val="24"/>
        </w:rPr>
        <w:t>6</w:t>
      </w:r>
      <w:r w:rsidR="007B5DF9">
        <w:rPr>
          <w:rFonts w:ascii="Times New Roman" w:hAnsi="Times New Roman" w:cs="Times New Roman"/>
          <w:sz w:val="24"/>
          <w:szCs w:val="24"/>
        </w:rPr>
        <w:t xml:space="preserve"> per claimant.</w:t>
      </w:r>
      <w:r w:rsidR="007B5DF9">
        <w:rPr>
          <w:rStyle w:val="EndnoteReference"/>
          <w:rFonts w:ascii="Times New Roman" w:hAnsi="Times New Roman" w:cs="Times New Roman"/>
          <w:sz w:val="24"/>
          <w:szCs w:val="24"/>
        </w:rPr>
        <w:endnoteReference w:id="4"/>
      </w:r>
      <w:r w:rsidR="00050A20">
        <w:rPr>
          <w:rFonts w:ascii="Times New Roman" w:hAnsi="Times New Roman" w:cs="Times New Roman"/>
          <w:sz w:val="24"/>
          <w:szCs w:val="24"/>
        </w:rPr>
        <w:t xml:space="preserve"> </w:t>
      </w:r>
      <w:r w:rsidR="0012027D">
        <w:rPr>
          <w:rFonts w:ascii="Times New Roman" w:hAnsi="Times New Roman" w:cs="Times New Roman"/>
          <w:sz w:val="24"/>
          <w:szCs w:val="24"/>
        </w:rPr>
        <w:t>It means that as soon as a JSA claimant is sent on the Work Programme, their chances of referral for sanction are quadrupled. Consequently b</w:t>
      </w:r>
      <w:r w:rsidR="00E03983" w:rsidRPr="00E316D8">
        <w:rPr>
          <w:rFonts w:ascii="Times New Roman" w:hAnsi="Times New Roman" w:cs="Times New Roman"/>
          <w:sz w:val="24"/>
          <w:szCs w:val="24"/>
        </w:rPr>
        <w:t>y March 2016</w:t>
      </w:r>
      <w:r w:rsidR="00E03983">
        <w:rPr>
          <w:rFonts w:ascii="Times New Roman" w:hAnsi="Times New Roman" w:cs="Times New Roman"/>
          <w:sz w:val="24"/>
          <w:szCs w:val="24"/>
        </w:rPr>
        <w:t xml:space="preserve"> </w:t>
      </w:r>
      <w:r w:rsidR="00655246">
        <w:rPr>
          <w:rFonts w:ascii="Times New Roman" w:hAnsi="Times New Roman" w:cs="Times New Roman"/>
          <w:sz w:val="24"/>
          <w:szCs w:val="24"/>
        </w:rPr>
        <w:t>the Work Programme</w:t>
      </w:r>
      <w:r w:rsidR="00E03983">
        <w:rPr>
          <w:rFonts w:ascii="Times New Roman" w:hAnsi="Times New Roman" w:cs="Times New Roman"/>
          <w:sz w:val="24"/>
          <w:szCs w:val="24"/>
        </w:rPr>
        <w:t xml:space="preserve"> </w:t>
      </w:r>
      <w:r w:rsidR="00E03983" w:rsidRPr="00E316D8">
        <w:rPr>
          <w:rFonts w:ascii="Times New Roman" w:hAnsi="Times New Roman" w:cs="Times New Roman"/>
          <w:sz w:val="24"/>
          <w:szCs w:val="24"/>
        </w:rPr>
        <w:t xml:space="preserve">had delivered about 843,000 </w:t>
      </w:r>
      <w:r w:rsidR="00987C0B">
        <w:rPr>
          <w:rFonts w:ascii="Times New Roman" w:hAnsi="Times New Roman" w:cs="Times New Roman"/>
          <w:sz w:val="24"/>
          <w:szCs w:val="24"/>
        </w:rPr>
        <w:t xml:space="preserve">JSA </w:t>
      </w:r>
      <w:r w:rsidR="00E03983" w:rsidRPr="00E316D8">
        <w:rPr>
          <w:rFonts w:ascii="Times New Roman" w:hAnsi="Times New Roman" w:cs="Times New Roman"/>
          <w:sz w:val="24"/>
          <w:szCs w:val="24"/>
        </w:rPr>
        <w:t xml:space="preserve">sanctions and 881,615 cancelled </w:t>
      </w:r>
      <w:r w:rsidR="00987C0B">
        <w:rPr>
          <w:rFonts w:ascii="Times New Roman" w:hAnsi="Times New Roman" w:cs="Times New Roman"/>
          <w:sz w:val="24"/>
          <w:szCs w:val="24"/>
        </w:rPr>
        <w:t xml:space="preserve">JSA </w:t>
      </w:r>
      <w:r w:rsidR="00E03983">
        <w:rPr>
          <w:rFonts w:ascii="Times New Roman" w:hAnsi="Times New Roman" w:cs="Times New Roman"/>
          <w:sz w:val="24"/>
          <w:szCs w:val="24"/>
        </w:rPr>
        <w:t xml:space="preserve">sanction </w:t>
      </w:r>
      <w:r w:rsidR="00E03983" w:rsidRPr="00E316D8">
        <w:rPr>
          <w:rFonts w:ascii="Times New Roman" w:hAnsi="Times New Roman" w:cs="Times New Roman"/>
          <w:sz w:val="24"/>
          <w:szCs w:val="24"/>
        </w:rPr>
        <w:t xml:space="preserve">referrals compared to only 483,827 </w:t>
      </w:r>
      <w:r w:rsidR="00987C0B">
        <w:rPr>
          <w:rFonts w:ascii="Times New Roman" w:hAnsi="Times New Roman" w:cs="Times New Roman"/>
          <w:sz w:val="24"/>
          <w:szCs w:val="24"/>
        </w:rPr>
        <w:t xml:space="preserve">JSA </w:t>
      </w:r>
      <w:r w:rsidR="00E03983" w:rsidRPr="00E316D8">
        <w:rPr>
          <w:rFonts w:ascii="Times New Roman" w:hAnsi="Times New Roman" w:cs="Times New Roman"/>
          <w:sz w:val="24"/>
          <w:szCs w:val="24"/>
        </w:rPr>
        <w:t>job outcomes.</w:t>
      </w:r>
      <w:r w:rsidR="000F4709">
        <w:rPr>
          <w:rStyle w:val="EndnoteReference"/>
          <w:rFonts w:ascii="Times New Roman" w:hAnsi="Times New Roman" w:cs="Times New Roman"/>
          <w:sz w:val="24"/>
          <w:szCs w:val="24"/>
        </w:rPr>
        <w:endnoteReference w:id="5"/>
      </w:r>
      <w:r w:rsidR="00E03983">
        <w:rPr>
          <w:rFonts w:ascii="Times New Roman" w:hAnsi="Times New Roman" w:cs="Times New Roman"/>
          <w:sz w:val="24"/>
          <w:szCs w:val="24"/>
        </w:rPr>
        <w:t xml:space="preserve"> While it may have done some good, </w:t>
      </w:r>
      <w:r w:rsidR="0012027D">
        <w:rPr>
          <w:rFonts w:ascii="Times New Roman" w:hAnsi="Times New Roman" w:cs="Times New Roman"/>
          <w:sz w:val="24"/>
          <w:szCs w:val="24"/>
        </w:rPr>
        <w:t>the Programme</w:t>
      </w:r>
      <w:r w:rsidR="00E03983">
        <w:rPr>
          <w:rFonts w:ascii="Times New Roman" w:hAnsi="Times New Roman" w:cs="Times New Roman"/>
          <w:sz w:val="24"/>
          <w:szCs w:val="24"/>
        </w:rPr>
        <w:t xml:space="preserve"> has also done incalculable harm</w:t>
      </w:r>
      <w:r w:rsidR="003F424D">
        <w:rPr>
          <w:rFonts w:ascii="Times New Roman" w:hAnsi="Times New Roman" w:cs="Times New Roman"/>
          <w:sz w:val="24"/>
          <w:szCs w:val="24"/>
        </w:rPr>
        <w:t xml:space="preserve"> to claimants, and produced massive administrative waste</w:t>
      </w:r>
      <w:r w:rsidR="00E03983">
        <w:rPr>
          <w:rFonts w:ascii="Times New Roman" w:hAnsi="Times New Roman" w:cs="Times New Roman"/>
          <w:sz w:val="24"/>
          <w:szCs w:val="24"/>
        </w:rPr>
        <w:t>.</w:t>
      </w:r>
    </w:p>
    <w:p w:rsidR="00E03983" w:rsidRDefault="00E03983" w:rsidP="007641D2">
      <w:pPr>
        <w:rPr>
          <w:rFonts w:ascii="Times New Roman" w:hAnsi="Times New Roman" w:cs="Times New Roman"/>
          <w:sz w:val="24"/>
          <w:szCs w:val="24"/>
        </w:rPr>
      </w:pPr>
    </w:p>
    <w:p w:rsidR="002B7D3A" w:rsidRDefault="0008258B" w:rsidP="00F45FA7">
      <w:pPr>
        <w:rPr>
          <w:rFonts w:ascii="Times New Roman" w:hAnsi="Times New Roman" w:cs="Times New Roman"/>
          <w:sz w:val="24"/>
          <w:szCs w:val="24"/>
        </w:rPr>
      </w:pPr>
      <w:r>
        <w:rPr>
          <w:rFonts w:ascii="Times New Roman" w:hAnsi="Times New Roman" w:cs="Times New Roman"/>
          <w:sz w:val="24"/>
          <w:szCs w:val="24"/>
        </w:rPr>
        <w:t xml:space="preserve">9. </w:t>
      </w:r>
      <w:r w:rsidR="00F9229A">
        <w:rPr>
          <w:rFonts w:ascii="Times New Roman" w:hAnsi="Times New Roman" w:cs="Times New Roman"/>
          <w:sz w:val="24"/>
          <w:szCs w:val="24"/>
        </w:rPr>
        <w:t xml:space="preserve">The NAO report does not address the </w:t>
      </w:r>
      <w:r w:rsidR="00424076">
        <w:rPr>
          <w:rFonts w:ascii="Times New Roman" w:hAnsi="Times New Roman" w:cs="Times New Roman"/>
          <w:sz w:val="24"/>
          <w:szCs w:val="24"/>
        </w:rPr>
        <w:t xml:space="preserve">similarly </w:t>
      </w:r>
      <w:r w:rsidR="00E223B9">
        <w:rPr>
          <w:rFonts w:ascii="Times New Roman" w:hAnsi="Times New Roman" w:cs="Times New Roman"/>
          <w:sz w:val="24"/>
          <w:szCs w:val="24"/>
        </w:rPr>
        <w:t xml:space="preserve">large </w:t>
      </w:r>
      <w:r w:rsidR="00F9229A">
        <w:rPr>
          <w:rFonts w:ascii="Times New Roman" w:hAnsi="Times New Roman" w:cs="Times New Roman"/>
          <w:sz w:val="24"/>
          <w:szCs w:val="24"/>
        </w:rPr>
        <w:t xml:space="preserve">rise and fall in ESA sanctions after 2011, which was entirely due to sanctions for non-participation in work-related activity, usually meaning the Work Programme (Webster 2016, pp.8-9). </w:t>
      </w:r>
      <w:r w:rsidR="004307AD">
        <w:rPr>
          <w:rFonts w:ascii="Times New Roman" w:hAnsi="Times New Roman" w:cs="Times New Roman"/>
          <w:sz w:val="24"/>
          <w:szCs w:val="24"/>
        </w:rPr>
        <w:t xml:space="preserve">ESA sanctions for this reason rose from </w:t>
      </w:r>
      <w:r w:rsidR="00655246">
        <w:rPr>
          <w:rFonts w:ascii="Times New Roman" w:hAnsi="Times New Roman" w:cs="Times New Roman"/>
          <w:sz w:val="24"/>
          <w:szCs w:val="24"/>
        </w:rPr>
        <w:t>nil prior</w:t>
      </w:r>
      <w:r w:rsidR="004307AD">
        <w:rPr>
          <w:rFonts w:ascii="Times New Roman" w:hAnsi="Times New Roman" w:cs="Times New Roman"/>
          <w:sz w:val="24"/>
          <w:szCs w:val="24"/>
        </w:rPr>
        <w:t xml:space="preserve"> to June 2011, to 4,500 per month in March 2014. </w:t>
      </w:r>
      <w:r w:rsidR="00F9229A">
        <w:rPr>
          <w:rFonts w:ascii="Times New Roman" w:hAnsi="Times New Roman" w:cs="Times New Roman"/>
          <w:sz w:val="24"/>
          <w:szCs w:val="24"/>
        </w:rPr>
        <w:t xml:space="preserve">Once again, the DWP’s insistence on automatic referral of any ‘failure’ has played a major role. </w:t>
      </w:r>
      <w:r w:rsidR="00F45FA7">
        <w:rPr>
          <w:rFonts w:ascii="Times New Roman" w:hAnsi="Times New Roman" w:cs="Times New Roman"/>
          <w:sz w:val="24"/>
          <w:szCs w:val="24"/>
        </w:rPr>
        <w:t xml:space="preserve">Here its legal argument is equally flawed. </w:t>
      </w:r>
      <w:r w:rsidR="00CF3A9E">
        <w:rPr>
          <w:rFonts w:ascii="Times New Roman" w:hAnsi="Times New Roman" w:cs="Times New Roman"/>
          <w:sz w:val="24"/>
          <w:szCs w:val="24"/>
        </w:rPr>
        <w:t xml:space="preserve">In </w:t>
      </w:r>
      <w:r w:rsidR="003F367B">
        <w:rPr>
          <w:rFonts w:ascii="Times New Roman" w:hAnsi="Times New Roman" w:cs="Times New Roman"/>
          <w:sz w:val="24"/>
          <w:szCs w:val="24"/>
        </w:rPr>
        <w:t>a</w:t>
      </w:r>
      <w:r w:rsidR="00CF3A9E">
        <w:rPr>
          <w:rFonts w:ascii="Times New Roman" w:hAnsi="Times New Roman" w:cs="Times New Roman"/>
          <w:sz w:val="24"/>
          <w:szCs w:val="24"/>
        </w:rPr>
        <w:t xml:space="preserve"> response to the House of Commons Work and Pensions Committee (2015, p.16) the DWP claimed that ‘S.16(3) of the Welfare Reform Act 2007 specifically prevents the contracting out of decisions on whether the claimant has failed to comply, shown good cause or should suffer ..... sanction’. </w:t>
      </w:r>
      <w:r w:rsidR="00EA7014">
        <w:rPr>
          <w:rFonts w:ascii="Times New Roman" w:hAnsi="Times New Roman" w:cs="Times New Roman"/>
          <w:sz w:val="24"/>
          <w:szCs w:val="24"/>
        </w:rPr>
        <w:t>The DWP’s interpretation of S.16(3) is self-contradictory</w:t>
      </w:r>
      <w:r w:rsidR="00444C6D">
        <w:rPr>
          <w:rFonts w:ascii="Times New Roman" w:hAnsi="Times New Roman" w:cs="Times New Roman"/>
          <w:sz w:val="24"/>
          <w:szCs w:val="24"/>
        </w:rPr>
        <w:t>. If the subsection meant what DWP says</w:t>
      </w:r>
      <w:r w:rsidR="00EA7014">
        <w:rPr>
          <w:rFonts w:ascii="Times New Roman" w:hAnsi="Times New Roman" w:cs="Times New Roman"/>
          <w:sz w:val="24"/>
          <w:szCs w:val="24"/>
        </w:rPr>
        <w:t xml:space="preserve">, a provider </w:t>
      </w:r>
      <w:r w:rsidR="00444C6D">
        <w:rPr>
          <w:rFonts w:ascii="Times New Roman" w:hAnsi="Times New Roman" w:cs="Times New Roman"/>
          <w:sz w:val="24"/>
          <w:szCs w:val="24"/>
        </w:rPr>
        <w:t>would no more be able to make a</w:t>
      </w:r>
      <w:r w:rsidR="00105468">
        <w:rPr>
          <w:rFonts w:ascii="Times New Roman" w:hAnsi="Times New Roman" w:cs="Times New Roman"/>
          <w:sz w:val="24"/>
          <w:szCs w:val="24"/>
        </w:rPr>
        <w:t>ny</w:t>
      </w:r>
      <w:r w:rsidR="00444C6D">
        <w:rPr>
          <w:rFonts w:ascii="Times New Roman" w:hAnsi="Times New Roman" w:cs="Times New Roman"/>
          <w:sz w:val="24"/>
          <w:szCs w:val="24"/>
        </w:rPr>
        <w:t xml:space="preserve"> referral to DWP than they would be able </w:t>
      </w:r>
      <w:r w:rsidR="00105468">
        <w:rPr>
          <w:rFonts w:ascii="Times New Roman" w:hAnsi="Times New Roman" w:cs="Times New Roman"/>
          <w:sz w:val="24"/>
          <w:szCs w:val="24"/>
        </w:rPr>
        <w:t xml:space="preserve">to make a judgment </w:t>
      </w:r>
      <w:r w:rsidR="00105468">
        <w:rPr>
          <w:rFonts w:ascii="Times New Roman" w:hAnsi="Times New Roman" w:cs="Times New Roman"/>
          <w:sz w:val="24"/>
          <w:szCs w:val="24"/>
        </w:rPr>
        <w:lastRenderedPageBreak/>
        <w:t xml:space="preserve">whether the claimant had a good reason for not doing what they didn’t do. </w:t>
      </w:r>
      <w:r w:rsidR="00424076">
        <w:rPr>
          <w:rFonts w:ascii="Times New Roman" w:hAnsi="Times New Roman" w:cs="Times New Roman"/>
          <w:sz w:val="24"/>
          <w:szCs w:val="24"/>
        </w:rPr>
        <w:t>It is obvious that n</w:t>
      </w:r>
      <w:r w:rsidR="00105468">
        <w:rPr>
          <w:rFonts w:ascii="Times New Roman" w:hAnsi="Times New Roman" w:cs="Times New Roman"/>
          <w:sz w:val="24"/>
          <w:szCs w:val="24"/>
        </w:rPr>
        <w:t xml:space="preserve">either the act of referring a claimant for sanction nor the non-act of not referring them is a </w:t>
      </w:r>
      <w:r w:rsidR="004E46F8">
        <w:rPr>
          <w:rFonts w:ascii="Times New Roman" w:hAnsi="Times New Roman" w:cs="Times New Roman"/>
          <w:sz w:val="24"/>
          <w:szCs w:val="24"/>
        </w:rPr>
        <w:t>‘</w:t>
      </w:r>
      <w:r w:rsidR="00105468">
        <w:rPr>
          <w:rFonts w:ascii="Times New Roman" w:hAnsi="Times New Roman" w:cs="Times New Roman"/>
          <w:sz w:val="24"/>
          <w:szCs w:val="24"/>
        </w:rPr>
        <w:t>decision</w:t>
      </w:r>
      <w:r w:rsidR="004E46F8">
        <w:rPr>
          <w:rFonts w:ascii="Times New Roman" w:hAnsi="Times New Roman" w:cs="Times New Roman"/>
          <w:sz w:val="24"/>
          <w:szCs w:val="24"/>
        </w:rPr>
        <w:t>’</w:t>
      </w:r>
      <w:r w:rsidR="00105468">
        <w:rPr>
          <w:rFonts w:ascii="Times New Roman" w:hAnsi="Times New Roman" w:cs="Times New Roman"/>
          <w:sz w:val="24"/>
          <w:szCs w:val="24"/>
        </w:rPr>
        <w:t xml:space="preserve"> within the meaning of S.16(3), which is clearly designed for the sole purpose of avoiding a situation where </w:t>
      </w:r>
      <w:r w:rsidR="003F367B">
        <w:rPr>
          <w:rFonts w:ascii="Times New Roman" w:hAnsi="Times New Roman" w:cs="Times New Roman"/>
          <w:sz w:val="24"/>
          <w:szCs w:val="24"/>
        </w:rPr>
        <w:t xml:space="preserve">the decision to cancel </w:t>
      </w:r>
      <w:r w:rsidR="00105468">
        <w:rPr>
          <w:rFonts w:ascii="Times New Roman" w:hAnsi="Times New Roman" w:cs="Times New Roman"/>
          <w:sz w:val="24"/>
          <w:szCs w:val="24"/>
        </w:rPr>
        <w:t xml:space="preserve">a state benefit is </w:t>
      </w:r>
      <w:r w:rsidR="003F367B">
        <w:rPr>
          <w:rFonts w:ascii="Times New Roman" w:hAnsi="Times New Roman" w:cs="Times New Roman"/>
          <w:sz w:val="24"/>
          <w:szCs w:val="24"/>
        </w:rPr>
        <w:t>made</w:t>
      </w:r>
      <w:r w:rsidR="00105468">
        <w:rPr>
          <w:rFonts w:ascii="Times New Roman" w:hAnsi="Times New Roman" w:cs="Times New Roman"/>
          <w:sz w:val="24"/>
          <w:szCs w:val="24"/>
        </w:rPr>
        <w:t xml:space="preserve"> by a private contractor. </w:t>
      </w:r>
    </w:p>
    <w:p w:rsidR="00F45FA7" w:rsidRDefault="00F45FA7" w:rsidP="00F45FA7">
      <w:pPr>
        <w:rPr>
          <w:rFonts w:ascii="Times New Roman" w:hAnsi="Times New Roman" w:cs="Times New Roman"/>
          <w:sz w:val="24"/>
          <w:szCs w:val="24"/>
        </w:rPr>
      </w:pPr>
    </w:p>
    <w:p w:rsidR="00470755" w:rsidRDefault="0008258B" w:rsidP="00F45FA7">
      <w:pPr>
        <w:rPr>
          <w:rFonts w:ascii="Times New Roman" w:hAnsi="Times New Roman" w:cs="Times New Roman"/>
          <w:sz w:val="24"/>
          <w:szCs w:val="24"/>
        </w:rPr>
      </w:pPr>
      <w:r>
        <w:rPr>
          <w:rFonts w:ascii="Times New Roman" w:hAnsi="Times New Roman" w:cs="Times New Roman"/>
          <w:sz w:val="24"/>
          <w:szCs w:val="24"/>
        </w:rPr>
        <w:t xml:space="preserve">10. </w:t>
      </w:r>
      <w:r w:rsidR="00470755">
        <w:rPr>
          <w:rFonts w:ascii="Times New Roman" w:hAnsi="Times New Roman" w:cs="Times New Roman"/>
          <w:sz w:val="24"/>
          <w:szCs w:val="24"/>
        </w:rPr>
        <w:t>In consequence</w:t>
      </w:r>
      <w:r w:rsidR="001D68EA">
        <w:rPr>
          <w:rFonts w:ascii="Times New Roman" w:hAnsi="Times New Roman" w:cs="Times New Roman"/>
          <w:sz w:val="24"/>
          <w:szCs w:val="24"/>
        </w:rPr>
        <w:t xml:space="preserve"> of th</w:t>
      </w:r>
      <w:r w:rsidR="00424076">
        <w:rPr>
          <w:rFonts w:ascii="Times New Roman" w:hAnsi="Times New Roman" w:cs="Times New Roman"/>
          <w:sz w:val="24"/>
          <w:szCs w:val="24"/>
        </w:rPr>
        <w:t>is DWP</w:t>
      </w:r>
      <w:r w:rsidR="001D68EA">
        <w:rPr>
          <w:rFonts w:ascii="Times New Roman" w:hAnsi="Times New Roman" w:cs="Times New Roman"/>
          <w:sz w:val="24"/>
          <w:szCs w:val="24"/>
        </w:rPr>
        <w:t xml:space="preserve"> ruling</w:t>
      </w:r>
      <w:r w:rsidR="00470755">
        <w:rPr>
          <w:rFonts w:ascii="Times New Roman" w:hAnsi="Times New Roman" w:cs="Times New Roman"/>
          <w:sz w:val="24"/>
          <w:szCs w:val="24"/>
        </w:rPr>
        <w:t xml:space="preserve">, the Work Programme has </w:t>
      </w:r>
      <w:r w:rsidR="00470755" w:rsidRPr="00E316D8">
        <w:rPr>
          <w:rFonts w:ascii="Times New Roman" w:hAnsi="Times New Roman" w:cs="Times New Roman"/>
          <w:sz w:val="24"/>
          <w:szCs w:val="24"/>
        </w:rPr>
        <w:t xml:space="preserve">delivered </w:t>
      </w:r>
      <w:r w:rsidR="00470755">
        <w:rPr>
          <w:rFonts w:ascii="Times New Roman" w:hAnsi="Times New Roman" w:cs="Times New Roman"/>
          <w:sz w:val="24"/>
          <w:szCs w:val="24"/>
        </w:rPr>
        <w:t xml:space="preserve">about </w:t>
      </w:r>
      <w:r w:rsidR="00470755" w:rsidRPr="00E316D8">
        <w:rPr>
          <w:rFonts w:ascii="Times New Roman" w:hAnsi="Times New Roman" w:cs="Times New Roman"/>
          <w:sz w:val="24"/>
          <w:szCs w:val="24"/>
        </w:rPr>
        <w:t xml:space="preserve">175,000 </w:t>
      </w:r>
      <w:r w:rsidR="001D68EA">
        <w:rPr>
          <w:rFonts w:ascii="Times New Roman" w:hAnsi="Times New Roman" w:cs="Times New Roman"/>
          <w:sz w:val="24"/>
          <w:szCs w:val="24"/>
        </w:rPr>
        <w:t xml:space="preserve">ESA </w:t>
      </w:r>
      <w:r w:rsidR="00470755" w:rsidRPr="00E316D8">
        <w:rPr>
          <w:rFonts w:ascii="Times New Roman" w:hAnsi="Times New Roman" w:cs="Times New Roman"/>
          <w:sz w:val="24"/>
          <w:szCs w:val="24"/>
        </w:rPr>
        <w:t xml:space="preserve">sanctions and </w:t>
      </w:r>
      <w:r w:rsidR="00470755">
        <w:rPr>
          <w:rFonts w:ascii="Times New Roman" w:hAnsi="Times New Roman" w:cs="Times New Roman"/>
          <w:sz w:val="24"/>
          <w:szCs w:val="24"/>
        </w:rPr>
        <w:t xml:space="preserve">about </w:t>
      </w:r>
      <w:r w:rsidR="00470755" w:rsidRPr="00E316D8">
        <w:rPr>
          <w:rFonts w:ascii="Times New Roman" w:hAnsi="Times New Roman" w:cs="Times New Roman"/>
          <w:sz w:val="24"/>
          <w:szCs w:val="24"/>
        </w:rPr>
        <w:t xml:space="preserve">162,970 cancelled </w:t>
      </w:r>
      <w:r w:rsidR="001D68EA">
        <w:rPr>
          <w:rFonts w:ascii="Times New Roman" w:hAnsi="Times New Roman" w:cs="Times New Roman"/>
          <w:sz w:val="24"/>
          <w:szCs w:val="24"/>
        </w:rPr>
        <w:t xml:space="preserve">ESA </w:t>
      </w:r>
      <w:r w:rsidR="00470755" w:rsidRPr="00E316D8">
        <w:rPr>
          <w:rFonts w:ascii="Times New Roman" w:hAnsi="Times New Roman" w:cs="Times New Roman"/>
          <w:sz w:val="24"/>
          <w:szCs w:val="24"/>
        </w:rPr>
        <w:t>referrals</w:t>
      </w:r>
      <w:r w:rsidR="00470755">
        <w:rPr>
          <w:rFonts w:ascii="Times New Roman" w:hAnsi="Times New Roman" w:cs="Times New Roman"/>
          <w:sz w:val="24"/>
          <w:szCs w:val="24"/>
        </w:rPr>
        <w:t xml:space="preserve"> against</w:t>
      </w:r>
      <w:r w:rsidR="00470755" w:rsidRPr="00E316D8">
        <w:rPr>
          <w:rFonts w:ascii="Times New Roman" w:hAnsi="Times New Roman" w:cs="Times New Roman"/>
          <w:sz w:val="24"/>
          <w:szCs w:val="24"/>
        </w:rPr>
        <w:t xml:space="preserve"> 36,986 </w:t>
      </w:r>
      <w:r w:rsidR="001D68EA">
        <w:rPr>
          <w:rFonts w:ascii="Times New Roman" w:hAnsi="Times New Roman" w:cs="Times New Roman"/>
          <w:sz w:val="24"/>
          <w:szCs w:val="24"/>
        </w:rPr>
        <w:t xml:space="preserve">ESA </w:t>
      </w:r>
      <w:r w:rsidR="00470755" w:rsidRPr="00E316D8">
        <w:rPr>
          <w:rFonts w:ascii="Times New Roman" w:hAnsi="Times New Roman" w:cs="Times New Roman"/>
          <w:sz w:val="24"/>
          <w:szCs w:val="24"/>
        </w:rPr>
        <w:t>job outcomes.</w:t>
      </w:r>
      <w:r w:rsidR="00655246">
        <w:rPr>
          <w:rStyle w:val="EndnoteReference"/>
          <w:rFonts w:ascii="Times New Roman" w:hAnsi="Times New Roman" w:cs="Times New Roman"/>
          <w:sz w:val="24"/>
          <w:szCs w:val="24"/>
        </w:rPr>
        <w:endnoteReference w:id="6"/>
      </w:r>
      <w:r w:rsidR="00470755">
        <w:rPr>
          <w:rFonts w:ascii="Times New Roman" w:hAnsi="Times New Roman" w:cs="Times New Roman"/>
          <w:sz w:val="24"/>
          <w:szCs w:val="24"/>
        </w:rPr>
        <w:t xml:space="preserve"> </w:t>
      </w:r>
      <w:r w:rsidR="00987C0B">
        <w:rPr>
          <w:rFonts w:ascii="Times New Roman" w:hAnsi="Times New Roman" w:cs="Times New Roman"/>
          <w:sz w:val="24"/>
          <w:szCs w:val="24"/>
        </w:rPr>
        <w:t xml:space="preserve">The NAO report notes </w:t>
      </w:r>
      <w:r w:rsidR="003F367B">
        <w:rPr>
          <w:rFonts w:ascii="Times New Roman" w:hAnsi="Times New Roman" w:cs="Times New Roman"/>
          <w:sz w:val="24"/>
          <w:szCs w:val="24"/>
        </w:rPr>
        <w:t xml:space="preserve">(para.3.10, p.41) </w:t>
      </w:r>
      <w:r w:rsidR="00987C0B">
        <w:rPr>
          <w:rFonts w:ascii="Times New Roman" w:hAnsi="Times New Roman" w:cs="Times New Roman"/>
          <w:sz w:val="24"/>
          <w:szCs w:val="24"/>
        </w:rPr>
        <w:t xml:space="preserve">that receiving a sanction makes ESA claimants </w:t>
      </w:r>
      <w:r w:rsidR="00987C0B" w:rsidRPr="00987C0B">
        <w:rPr>
          <w:rFonts w:ascii="Times New Roman" w:hAnsi="Times New Roman" w:cs="Times New Roman"/>
          <w:i/>
          <w:sz w:val="24"/>
          <w:szCs w:val="24"/>
        </w:rPr>
        <w:t>less</w:t>
      </w:r>
      <w:r w:rsidR="00987C0B">
        <w:rPr>
          <w:rFonts w:ascii="Times New Roman" w:hAnsi="Times New Roman" w:cs="Times New Roman"/>
          <w:sz w:val="24"/>
          <w:szCs w:val="24"/>
        </w:rPr>
        <w:t xml:space="preserve"> likely to get employment.</w:t>
      </w:r>
    </w:p>
    <w:p w:rsidR="00F216ED" w:rsidRDefault="00F216ED" w:rsidP="00F45FA7">
      <w:pPr>
        <w:rPr>
          <w:rFonts w:ascii="Times New Roman" w:hAnsi="Times New Roman" w:cs="Times New Roman"/>
          <w:sz w:val="24"/>
          <w:szCs w:val="24"/>
        </w:rPr>
      </w:pPr>
    </w:p>
    <w:p w:rsidR="00F216ED" w:rsidRDefault="00F216ED" w:rsidP="00F216ED">
      <w:pPr>
        <w:rPr>
          <w:rFonts w:ascii="Times New Roman" w:hAnsi="Times New Roman" w:cs="Times New Roman"/>
          <w:sz w:val="24"/>
          <w:szCs w:val="24"/>
        </w:rPr>
      </w:pPr>
      <w:r>
        <w:rPr>
          <w:rFonts w:ascii="Times New Roman" w:hAnsi="Times New Roman" w:cs="Times New Roman"/>
          <w:sz w:val="24"/>
          <w:szCs w:val="24"/>
        </w:rPr>
        <w:t>11. Given that the DWP’s unreasonable rulings on automatic referral of both JSA and ESA claimants on the Work Programme were made at the same time that other referrals were being driven up and the harsher penalties of the 2012 Regulations were being incubated</w:t>
      </w:r>
      <w:r w:rsidR="008C3E62">
        <w:rPr>
          <w:rFonts w:ascii="Times New Roman" w:hAnsi="Times New Roman" w:cs="Times New Roman"/>
          <w:sz w:val="24"/>
          <w:szCs w:val="24"/>
        </w:rPr>
        <w:t>, it certainly appears that they were made deliberately, in order to increase pressure on claimants, but without thinking through the administrative or ethical implications.</w:t>
      </w:r>
    </w:p>
    <w:p w:rsidR="008C3E62" w:rsidRDefault="008C3E62" w:rsidP="00F216ED">
      <w:pPr>
        <w:rPr>
          <w:rFonts w:ascii="Times New Roman" w:hAnsi="Times New Roman" w:cs="Times New Roman"/>
          <w:sz w:val="24"/>
          <w:szCs w:val="24"/>
        </w:rPr>
      </w:pPr>
    </w:p>
    <w:p w:rsidR="00B35666" w:rsidRPr="00B35666" w:rsidRDefault="00B35666" w:rsidP="00DE5E64">
      <w:pPr>
        <w:rPr>
          <w:rFonts w:ascii="Times New Roman" w:hAnsi="Times New Roman" w:cs="Times New Roman"/>
          <w:i/>
          <w:sz w:val="24"/>
          <w:szCs w:val="24"/>
        </w:rPr>
      </w:pPr>
      <w:r w:rsidRPr="00B35666">
        <w:rPr>
          <w:rFonts w:ascii="Times New Roman" w:hAnsi="Times New Roman" w:cs="Times New Roman"/>
          <w:i/>
          <w:sz w:val="24"/>
          <w:szCs w:val="24"/>
        </w:rPr>
        <w:t>Role of ministers</w:t>
      </w:r>
      <w:r w:rsidR="00C819F9">
        <w:rPr>
          <w:rFonts w:ascii="Times New Roman" w:hAnsi="Times New Roman" w:cs="Times New Roman"/>
          <w:i/>
          <w:sz w:val="24"/>
          <w:szCs w:val="24"/>
        </w:rPr>
        <w:t>: introductory</w:t>
      </w:r>
    </w:p>
    <w:p w:rsidR="00E20E4D" w:rsidRDefault="00E20E4D" w:rsidP="00DE5E64">
      <w:pPr>
        <w:rPr>
          <w:rFonts w:ascii="Times New Roman" w:hAnsi="Times New Roman" w:cs="Times New Roman"/>
          <w:sz w:val="24"/>
          <w:szCs w:val="24"/>
        </w:rPr>
      </w:pPr>
    </w:p>
    <w:p w:rsidR="00B30416" w:rsidRDefault="0008258B" w:rsidP="00DE5E64">
      <w:pPr>
        <w:rPr>
          <w:rFonts w:ascii="Times New Roman" w:hAnsi="Times New Roman" w:cs="Times New Roman"/>
          <w:sz w:val="24"/>
          <w:szCs w:val="24"/>
        </w:rPr>
      </w:pPr>
      <w:r>
        <w:rPr>
          <w:rFonts w:ascii="Times New Roman" w:hAnsi="Times New Roman" w:cs="Times New Roman"/>
          <w:sz w:val="24"/>
          <w:szCs w:val="24"/>
        </w:rPr>
        <w:t>1</w:t>
      </w:r>
      <w:r w:rsidR="00702DD8">
        <w:rPr>
          <w:rFonts w:ascii="Times New Roman" w:hAnsi="Times New Roman" w:cs="Times New Roman"/>
          <w:sz w:val="24"/>
          <w:szCs w:val="24"/>
        </w:rPr>
        <w:t>2</w:t>
      </w:r>
      <w:r>
        <w:rPr>
          <w:rFonts w:ascii="Times New Roman" w:hAnsi="Times New Roman" w:cs="Times New Roman"/>
          <w:sz w:val="24"/>
          <w:szCs w:val="24"/>
        </w:rPr>
        <w:t xml:space="preserve">. </w:t>
      </w:r>
      <w:r w:rsidR="00B30416">
        <w:rPr>
          <w:rFonts w:ascii="Times New Roman" w:hAnsi="Times New Roman" w:cs="Times New Roman"/>
          <w:sz w:val="24"/>
          <w:szCs w:val="24"/>
        </w:rPr>
        <w:t xml:space="preserve">The NAO report does not mention the role of ministers. But it has been central to the great sanctions campaign of 2010-16. </w:t>
      </w:r>
    </w:p>
    <w:p w:rsidR="00B30416" w:rsidRDefault="00B30416" w:rsidP="00DE5E64">
      <w:pPr>
        <w:rPr>
          <w:rFonts w:ascii="Times New Roman" w:hAnsi="Times New Roman" w:cs="Times New Roman"/>
          <w:sz w:val="24"/>
          <w:szCs w:val="24"/>
        </w:rPr>
      </w:pPr>
    </w:p>
    <w:p w:rsidR="00B35666" w:rsidRDefault="00B30416" w:rsidP="00DE5E64">
      <w:pPr>
        <w:rPr>
          <w:rFonts w:ascii="Times New Roman" w:hAnsi="Times New Roman" w:cs="Times New Roman"/>
          <w:sz w:val="24"/>
          <w:szCs w:val="24"/>
        </w:rPr>
      </w:pPr>
      <w:r>
        <w:rPr>
          <w:rFonts w:ascii="Times New Roman" w:hAnsi="Times New Roman" w:cs="Times New Roman"/>
          <w:sz w:val="24"/>
          <w:szCs w:val="24"/>
        </w:rPr>
        <w:t>1</w:t>
      </w:r>
      <w:r w:rsidR="00702DD8">
        <w:rPr>
          <w:rFonts w:ascii="Times New Roman" w:hAnsi="Times New Roman" w:cs="Times New Roman"/>
          <w:sz w:val="24"/>
          <w:szCs w:val="24"/>
        </w:rPr>
        <w:t>3</w:t>
      </w:r>
      <w:r>
        <w:rPr>
          <w:rFonts w:ascii="Times New Roman" w:hAnsi="Times New Roman" w:cs="Times New Roman"/>
          <w:sz w:val="24"/>
          <w:szCs w:val="24"/>
        </w:rPr>
        <w:t xml:space="preserve">. </w:t>
      </w:r>
      <w:r w:rsidR="00E20E4D">
        <w:rPr>
          <w:rFonts w:ascii="Times New Roman" w:hAnsi="Times New Roman" w:cs="Times New Roman"/>
          <w:sz w:val="24"/>
          <w:szCs w:val="24"/>
        </w:rPr>
        <w:t xml:space="preserve">While the Work Programme contributed 41% of the rise and 24% of the fall in sanctions in 2010-16, almost all of the rest of the rise and fall was due to referrals </w:t>
      </w:r>
      <w:r w:rsidR="00A110EC">
        <w:rPr>
          <w:rFonts w:ascii="Times New Roman" w:hAnsi="Times New Roman" w:cs="Times New Roman"/>
          <w:sz w:val="24"/>
          <w:szCs w:val="24"/>
        </w:rPr>
        <w:t xml:space="preserve">directly </w:t>
      </w:r>
      <w:r w:rsidR="00E20E4D">
        <w:rPr>
          <w:rFonts w:ascii="Times New Roman" w:hAnsi="Times New Roman" w:cs="Times New Roman"/>
          <w:sz w:val="24"/>
          <w:szCs w:val="24"/>
        </w:rPr>
        <w:t xml:space="preserve">initiated by Jobcentre Plus. </w:t>
      </w:r>
      <w:r w:rsidR="00C61E8E">
        <w:rPr>
          <w:rFonts w:ascii="Times New Roman" w:hAnsi="Times New Roman" w:cs="Times New Roman"/>
          <w:sz w:val="24"/>
          <w:szCs w:val="24"/>
        </w:rPr>
        <w:t xml:space="preserve">Since 2011 Jobcentre Plus has </w:t>
      </w:r>
      <w:r>
        <w:rPr>
          <w:rFonts w:ascii="Times New Roman" w:hAnsi="Times New Roman" w:cs="Times New Roman"/>
          <w:sz w:val="24"/>
          <w:szCs w:val="24"/>
        </w:rPr>
        <w:t xml:space="preserve">no longer been an Executive Agency but </w:t>
      </w:r>
      <w:r w:rsidR="00C61E8E">
        <w:rPr>
          <w:rFonts w:ascii="Times New Roman" w:hAnsi="Times New Roman" w:cs="Times New Roman"/>
          <w:sz w:val="24"/>
          <w:szCs w:val="24"/>
        </w:rPr>
        <w:t xml:space="preserve">simply a part of DWP, so that referrals by Jobcentre Plus staff are under the control of DWP ministers. </w:t>
      </w:r>
      <w:r w:rsidR="00E20E4D">
        <w:rPr>
          <w:rFonts w:ascii="Times New Roman" w:hAnsi="Times New Roman" w:cs="Times New Roman"/>
          <w:sz w:val="24"/>
          <w:szCs w:val="24"/>
        </w:rPr>
        <w:t xml:space="preserve">Moreover, </w:t>
      </w:r>
      <w:r w:rsidR="00C61E8E">
        <w:rPr>
          <w:rFonts w:ascii="Times New Roman" w:hAnsi="Times New Roman" w:cs="Times New Roman"/>
          <w:sz w:val="24"/>
          <w:szCs w:val="24"/>
        </w:rPr>
        <w:t xml:space="preserve">since the Social Security Act 1998, which abolished independent adjudication, </w:t>
      </w:r>
      <w:r w:rsidR="00E20E4D">
        <w:rPr>
          <w:rFonts w:ascii="Times New Roman" w:hAnsi="Times New Roman" w:cs="Times New Roman"/>
          <w:sz w:val="24"/>
          <w:szCs w:val="24"/>
        </w:rPr>
        <w:t>all decisions on referrals</w:t>
      </w:r>
      <w:r w:rsidR="00C61E8E">
        <w:rPr>
          <w:rFonts w:ascii="Times New Roman" w:hAnsi="Times New Roman" w:cs="Times New Roman"/>
          <w:sz w:val="24"/>
          <w:szCs w:val="24"/>
        </w:rPr>
        <w:t xml:space="preserve">, whether originating from contractors or from Jobcentre Plus, have been </w:t>
      </w:r>
      <w:r w:rsidR="00E20E4D">
        <w:rPr>
          <w:rFonts w:ascii="Times New Roman" w:hAnsi="Times New Roman" w:cs="Times New Roman"/>
          <w:sz w:val="24"/>
          <w:szCs w:val="24"/>
        </w:rPr>
        <w:t>decision</w:t>
      </w:r>
      <w:r w:rsidR="00C61E8E">
        <w:rPr>
          <w:rFonts w:ascii="Times New Roman" w:hAnsi="Times New Roman" w:cs="Times New Roman"/>
          <w:sz w:val="24"/>
          <w:szCs w:val="24"/>
        </w:rPr>
        <w:t xml:space="preserve">s of the Secretary of State and therefore </w:t>
      </w:r>
      <w:r w:rsidR="00DF1C57">
        <w:rPr>
          <w:rFonts w:ascii="Times New Roman" w:hAnsi="Times New Roman" w:cs="Times New Roman"/>
          <w:sz w:val="24"/>
          <w:szCs w:val="24"/>
        </w:rPr>
        <w:t xml:space="preserve">also </w:t>
      </w:r>
      <w:r w:rsidR="00C61E8E">
        <w:rPr>
          <w:rFonts w:ascii="Times New Roman" w:hAnsi="Times New Roman" w:cs="Times New Roman"/>
          <w:sz w:val="24"/>
          <w:szCs w:val="24"/>
        </w:rPr>
        <w:t xml:space="preserve">under direct ministerial control. </w:t>
      </w:r>
      <w:r w:rsidR="00AF4906">
        <w:rPr>
          <w:rFonts w:ascii="Times New Roman" w:hAnsi="Times New Roman" w:cs="Times New Roman"/>
          <w:sz w:val="24"/>
          <w:szCs w:val="24"/>
        </w:rPr>
        <w:t>The DWP’s decision makers are simple instruments of the Secretary of State, without any accountability of their own.</w:t>
      </w:r>
      <w:r w:rsidR="00E20E4D">
        <w:rPr>
          <w:rFonts w:ascii="Times New Roman" w:hAnsi="Times New Roman" w:cs="Times New Roman"/>
          <w:sz w:val="24"/>
          <w:szCs w:val="24"/>
        </w:rPr>
        <w:t xml:space="preserve"> </w:t>
      </w:r>
    </w:p>
    <w:p w:rsidR="00C61E8E" w:rsidRDefault="00C61E8E" w:rsidP="00DE5E64">
      <w:pPr>
        <w:rPr>
          <w:rFonts w:ascii="Times New Roman" w:hAnsi="Times New Roman" w:cs="Times New Roman"/>
          <w:sz w:val="24"/>
          <w:szCs w:val="24"/>
        </w:rPr>
      </w:pPr>
    </w:p>
    <w:p w:rsidR="00C819F9" w:rsidRPr="00C819F9" w:rsidRDefault="00C819F9" w:rsidP="00DE5E64">
      <w:pPr>
        <w:rPr>
          <w:rFonts w:ascii="Times New Roman" w:hAnsi="Times New Roman" w:cs="Times New Roman"/>
          <w:i/>
          <w:sz w:val="24"/>
          <w:szCs w:val="24"/>
        </w:rPr>
      </w:pPr>
      <w:r w:rsidRPr="00C819F9">
        <w:rPr>
          <w:rFonts w:ascii="Times New Roman" w:hAnsi="Times New Roman" w:cs="Times New Roman"/>
          <w:i/>
          <w:sz w:val="24"/>
          <w:szCs w:val="24"/>
        </w:rPr>
        <w:t>Role of ministers: Referrals</w:t>
      </w:r>
      <w:r>
        <w:rPr>
          <w:rFonts w:ascii="Times New Roman" w:hAnsi="Times New Roman" w:cs="Times New Roman"/>
          <w:i/>
          <w:sz w:val="24"/>
          <w:szCs w:val="24"/>
        </w:rPr>
        <w:t xml:space="preserve"> for sanction</w:t>
      </w:r>
    </w:p>
    <w:p w:rsidR="00B35666" w:rsidRDefault="00B35666" w:rsidP="00DE5E64">
      <w:pPr>
        <w:rPr>
          <w:rFonts w:ascii="Times New Roman" w:hAnsi="Times New Roman" w:cs="Times New Roman"/>
          <w:sz w:val="24"/>
          <w:szCs w:val="24"/>
        </w:rPr>
      </w:pPr>
    </w:p>
    <w:p w:rsidR="00C819F9" w:rsidRDefault="0008258B" w:rsidP="00DE5E64">
      <w:pPr>
        <w:rPr>
          <w:rFonts w:ascii="Times New Roman" w:hAnsi="Times New Roman" w:cs="Times New Roman"/>
          <w:sz w:val="24"/>
          <w:szCs w:val="24"/>
        </w:rPr>
      </w:pPr>
      <w:r>
        <w:rPr>
          <w:rFonts w:ascii="Times New Roman" w:hAnsi="Times New Roman" w:cs="Times New Roman"/>
          <w:sz w:val="24"/>
          <w:szCs w:val="24"/>
        </w:rPr>
        <w:t xml:space="preserve">14. </w:t>
      </w:r>
      <w:r w:rsidR="00E20E4D">
        <w:rPr>
          <w:rFonts w:ascii="Times New Roman" w:hAnsi="Times New Roman" w:cs="Times New Roman"/>
          <w:sz w:val="24"/>
          <w:szCs w:val="24"/>
        </w:rPr>
        <w:t>The NAO report (para.2.6, p.</w:t>
      </w:r>
      <w:r w:rsidR="002C23BA">
        <w:rPr>
          <w:rFonts w:ascii="Times New Roman" w:hAnsi="Times New Roman" w:cs="Times New Roman"/>
          <w:sz w:val="24"/>
          <w:szCs w:val="24"/>
        </w:rPr>
        <w:t xml:space="preserve">26) </w:t>
      </w:r>
      <w:r w:rsidR="00E20E4D">
        <w:rPr>
          <w:rFonts w:ascii="Times New Roman" w:hAnsi="Times New Roman" w:cs="Times New Roman"/>
          <w:sz w:val="24"/>
          <w:szCs w:val="24"/>
        </w:rPr>
        <w:t>says that the DWP ‘does not have a clear understanding of the reasons for variation in referrals over time’</w:t>
      </w:r>
      <w:r w:rsidR="000C5677">
        <w:rPr>
          <w:rFonts w:ascii="Times New Roman" w:hAnsi="Times New Roman" w:cs="Times New Roman"/>
          <w:sz w:val="24"/>
          <w:szCs w:val="24"/>
        </w:rPr>
        <w:t xml:space="preserve"> and refers to ‘operational influences’ on referrals. The summary (para.13, p.8) says that ‘It is likely that management focus and local work coach discretion have had a substantial influence on changing referral rates’</w:t>
      </w:r>
      <w:r w:rsidR="00E20E4D">
        <w:rPr>
          <w:rFonts w:ascii="Times New Roman" w:hAnsi="Times New Roman" w:cs="Times New Roman"/>
          <w:sz w:val="24"/>
          <w:szCs w:val="24"/>
        </w:rPr>
        <w:t>.</w:t>
      </w:r>
      <w:r w:rsidR="00C61E8E">
        <w:rPr>
          <w:rFonts w:ascii="Times New Roman" w:hAnsi="Times New Roman" w:cs="Times New Roman"/>
          <w:sz w:val="24"/>
          <w:szCs w:val="24"/>
        </w:rPr>
        <w:t xml:space="preserve"> </w:t>
      </w:r>
      <w:r w:rsidR="000C5677">
        <w:rPr>
          <w:rFonts w:ascii="Times New Roman" w:hAnsi="Times New Roman" w:cs="Times New Roman"/>
          <w:sz w:val="24"/>
          <w:szCs w:val="24"/>
        </w:rPr>
        <w:t>These conclusions do not square with the evidence in the report. My own conclusion (Webster 2016, p.</w:t>
      </w:r>
      <w:r w:rsidR="006B05CB">
        <w:rPr>
          <w:rFonts w:ascii="Times New Roman" w:hAnsi="Times New Roman" w:cs="Times New Roman"/>
          <w:sz w:val="24"/>
          <w:szCs w:val="24"/>
        </w:rPr>
        <w:t>10) was that there must have been an unannounced change of policy by ministers to pressurise staff to make more sanction referrals, as soon as the Coalition government took office in May 2010</w:t>
      </w:r>
      <w:r w:rsidR="00712EE7">
        <w:rPr>
          <w:rFonts w:ascii="Times New Roman" w:hAnsi="Times New Roman" w:cs="Times New Roman"/>
          <w:sz w:val="24"/>
          <w:szCs w:val="24"/>
        </w:rPr>
        <w:t>. This policy</w:t>
      </w:r>
      <w:r w:rsidR="00C819F9">
        <w:rPr>
          <w:rFonts w:ascii="Times New Roman" w:hAnsi="Times New Roman" w:cs="Times New Roman"/>
          <w:sz w:val="24"/>
          <w:szCs w:val="24"/>
        </w:rPr>
        <w:t xml:space="preserve"> was then probably relaxed in 2013</w:t>
      </w:r>
      <w:r w:rsidR="006B05CB">
        <w:rPr>
          <w:rFonts w:ascii="Times New Roman" w:hAnsi="Times New Roman" w:cs="Times New Roman"/>
          <w:sz w:val="24"/>
          <w:szCs w:val="24"/>
        </w:rPr>
        <w:t>. Th</w:t>
      </w:r>
      <w:r w:rsidR="00712EE7">
        <w:rPr>
          <w:rFonts w:ascii="Times New Roman" w:hAnsi="Times New Roman" w:cs="Times New Roman"/>
          <w:sz w:val="24"/>
          <w:szCs w:val="24"/>
        </w:rPr>
        <w:t>e basis for this conclusion</w:t>
      </w:r>
      <w:r w:rsidR="006B05CB">
        <w:rPr>
          <w:rFonts w:ascii="Times New Roman" w:hAnsi="Times New Roman" w:cs="Times New Roman"/>
          <w:sz w:val="24"/>
          <w:szCs w:val="24"/>
        </w:rPr>
        <w:t xml:space="preserve"> is </w:t>
      </w:r>
      <w:r w:rsidR="00712EE7">
        <w:rPr>
          <w:rFonts w:ascii="Times New Roman" w:hAnsi="Times New Roman" w:cs="Times New Roman"/>
          <w:sz w:val="24"/>
          <w:szCs w:val="24"/>
        </w:rPr>
        <w:t>that</w:t>
      </w:r>
      <w:r w:rsidR="006B05CB">
        <w:rPr>
          <w:rFonts w:ascii="Times New Roman" w:hAnsi="Times New Roman" w:cs="Times New Roman"/>
          <w:sz w:val="24"/>
          <w:szCs w:val="24"/>
        </w:rPr>
        <w:t xml:space="preserve"> the rate of referrals began rising </w:t>
      </w:r>
      <w:r w:rsidR="00C819F9">
        <w:rPr>
          <w:rFonts w:ascii="Times New Roman" w:hAnsi="Times New Roman" w:cs="Times New Roman"/>
          <w:sz w:val="24"/>
          <w:szCs w:val="24"/>
        </w:rPr>
        <w:t>from May 2010</w:t>
      </w:r>
      <w:r w:rsidR="006B05CB">
        <w:rPr>
          <w:rFonts w:ascii="Times New Roman" w:hAnsi="Times New Roman" w:cs="Times New Roman"/>
          <w:sz w:val="24"/>
          <w:szCs w:val="24"/>
        </w:rPr>
        <w:t xml:space="preserve"> </w:t>
      </w:r>
      <w:r w:rsidR="006B05CB" w:rsidRPr="006B05CB">
        <w:rPr>
          <w:rFonts w:ascii="Times New Roman" w:hAnsi="Times New Roman" w:cs="Times New Roman"/>
          <w:i/>
          <w:sz w:val="24"/>
          <w:szCs w:val="24"/>
        </w:rPr>
        <w:t>for every single reason</w:t>
      </w:r>
      <w:r w:rsidR="006B05CB">
        <w:rPr>
          <w:rFonts w:ascii="Times New Roman" w:hAnsi="Times New Roman" w:cs="Times New Roman"/>
          <w:sz w:val="24"/>
          <w:szCs w:val="24"/>
        </w:rPr>
        <w:t xml:space="preserve"> for sanction. Evidence in the NAO’s Appendix 3 (para.16, p.58) supports this: it notes that the rate of sanction for JSA claimants who were put on to JSA after Work Capability Assessments saw exactly the same rise and fall in referrals as other claimants</w:t>
      </w:r>
      <w:r w:rsidR="00A24C91">
        <w:rPr>
          <w:rFonts w:ascii="Times New Roman" w:hAnsi="Times New Roman" w:cs="Times New Roman"/>
          <w:sz w:val="24"/>
          <w:szCs w:val="24"/>
        </w:rPr>
        <w:t>, even though they could have been expected to behave differently</w:t>
      </w:r>
      <w:r w:rsidR="006B05CB">
        <w:rPr>
          <w:rFonts w:ascii="Times New Roman" w:hAnsi="Times New Roman" w:cs="Times New Roman"/>
          <w:sz w:val="24"/>
          <w:szCs w:val="24"/>
        </w:rPr>
        <w:t xml:space="preserve">. Moreover, the fact that the variation in referral rates between Jobcentres has been consistent over time </w:t>
      </w:r>
      <w:r w:rsidR="00FE340E">
        <w:rPr>
          <w:rFonts w:ascii="Times New Roman" w:hAnsi="Times New Roman" w:cs="Times New Roman"/>
          <w:sz w:val="24"/>
          <w:szCs w:val="24"/>
        </w:rPr>
        <w:t xml:space="preserve">in spite of large changes in those rates </w:t>
      </w:r>
      <w:r w:rsidR="006B05CB">
        <w:rPr>
          <w:rFonts w:ascii="Times New Roman" w:hAnsi="Times New Roman" w:cs="Times New Roman"/>
          <w:sz w:val="24"/>
          <w:szCs w:val="24"/>
        </w:rPr>
        <w:t>(para.2.8, p.26 and Figure 11, p.27) indicates that the NAO cannot be correct in suggesting that local work coach discretion can explain the rise and fall</w:t>
      </w:r>
      <w:r w:rsidR="005A2EB3">
        <w:rPr>
          <w:rFonts w:ascii="Times New Roman" w:hAnsi="Times New Roman" w:cs="Times New Roman"/>
          <w:sz w:val="24"/>
          <w:szCs w:val="24"/>
        </w:rPr>
        <w:t xml:space="preserve">. </w:t>
      </w:r>
      <w:r w:rsidR="00C819F9">
        <w:rPr>
          <w:rFonts w:ascii="Times New Roman" w:hAnsi="Times New Roman" w:cs="Times New Roman"/>
          <w:sz w:val="24"/>
          <w:szCs w:val="24"/>
        </w:rPr>
        <w:t>S</w:t>
      </w:r>
      <w:r w:rsidR="005A2EB3">
        <w:rPr>
          <w:rFonts w:ascii="Times New Roman" w:hAnsi="Times New Roman" w:cs="Times New Roman"/>
          <w:sz w:val="24"/>
          <w:szCs w:val="24"/>
        </w:rPr>
        <w:t>anction</w:t>
      </w:r>
      <w:r w:rsidR="00C819F9">
        <w:rPr>
          <w:rFonts w:ascii="Times New Roman" w:hAnsi="Times New Roman" w:cs="Times New Roman"/>
          <w:sz w:val="24"/>
          <w:szCs w:val="24"/>
        </w:rPr>
        <w:t xml:space="preserve"> referrals </w:t>
      </w:r>
      <w:r w:rsidR="005A2EB3">
        <w:rPr>
          <w:rFonts w:ascii="Times New Roman" w:hAnsi="Times New Roman" w:cs="Times New Roman"/>
          <w:sz w:val="24"/>
          <w:szCs w:val="24"/>
        </w:rPr>
        <w:t>ha</w:t>
      </w:r>
      <w:r w:rsidR="00C819F9">
        <w:rPr>
          <w:rFonts w:ascii="Times New Roman" w:hAnsi="Times New Roman" w:cs="Times New Roman"/>
          <w:sz w:val="24"/>
          <w:szCs w:val="24"/>
        </w:rPr>
        <w:t>ve</w:t>
      </w:r>
      <w:r w:rsidR="005A2EB3">
        <w:rPr>
          <w:rFonts w:ascii="Times New Roman" w:hAnsi="Times New Roman" w:cs="Times New Roman"/>
          <w:sz w:val="24"/>
          <w:szCs w:val="24"/>
        </w:rPr>
        <w:t xml:space="preserve"> clearly been tightly controlled from the centre throughout, as indeed was indicated by the </w:t>
      </w:r>
      <w:r w:rsidR="00A24C91">
        <w:rPr>
          <w:rFonts w:ascii="Times New Roman" w:hAnsi="Times New Roman" w:cs="Times New Roman"/>
          <w:sz w:val="24"/>
          <w:szCs w:val="24"/>
        </w:rPr>
        <w:t xml:space="preserve">leaked DWP Jobcentre </w:t>
      </w:r>
      <w:r w:rsidR="005A2EB3">
        <w:rPr>
          <w:rFonts w:ascii="Times New Roman" w:hAnsi="Times New Roman" w:cs="Times New Roman"/>
          <w:sz w:val="24"/>
          <w:szCs w:val="24"/>
        </w:rPr>
        <w:t xml:space="preserve">‘scorecard’ </w:t>
      </w:r>
      <w:r w:rsidR="00C819F9">
        <w:rPr>
          <w:rFonts w:ascii="Times New Roman" w:hAnsi="Times New Roman" w:cs="Times New Roman"/>
          <w:sz w:val="24"/>
          <w:szCs w:val="24"/>
        </w:rPr>
        <w:t xml:space="preserve">printed in </w:t>
      </w:r>
      <w:r w:rsidR="00C819F9" w:rsidRPr="00C819F9">
        <w:rPr>
          <w:rFonts w:ascii="Times New Roman" w:hAnsi="Times New Roman" w:cs="Times New Roman"/>
          <w:i/>
          <w:sz w:val="24"/>
          <w:szCs w:val="24"/>
        </w:rPr>
        <w:t>Guardian</w:t>
      </w:r>
      <w:r w:rsidR="00C819F9">
        <w:rPr>
          <w:rFonts w:ascii="Times New Roman" w:hAnsi="Times New Roman" w:cs="Times New Roman"/>
          <w:sz w:val="24"/>
          <w:szCs w:val="24"/>
        </w:rPr>
        <w:t xml:space="preserve"> of 28 March 2013</w:t>
      </w:r>
      <w:r w:rsidR="00712EE7">
        <w:rPr>
          <w:rFonts w:ascii="Times New Roman" w:hAnsi="Times New Roman" w:cs="Times New Roman"/>
          <w:sz w:val="24"/>
          <w:szCs w:val="24"/>
        </w:rPr>
        <w:t>.</w:t>
      </w:r>
      <w:r w:rsidR="00712EE7">
        <w:rPr>
          <w:rStyle w:val="EndnoteReference"/>
          <w:rFonts w:ascii="Times New Roman" w:hAnsi="Times New Roman" w:cs="Times New Roman"/>
          <w:sz w:val="24"/>
          <w:szCs w:val="24"/>
        </w:rPr>
        <w:endnoteReference w:id="7"/>
      </w:r>
      <w:r w:rsidR="00C819F9">
        <w:rPr>
          <w:rFonts w:ascii="Times New Roman" w:hAnsi="Times New Roman" w:cs="Times New Roman"/>
          <w:sz w:val="24"/>
          <w:szCs w:val="24"/>
        </w:rPr>
        <w:t xml:space="preserve"> </w:t>
      </w:r>
      <w:r w:rsidR="006B05CB">
        <w:rPr>
          <w:rFonts w:ascii="Times New Roman" w:hAnsi="Times New Roman" w:cs="Times New Roman"/>
          <w:sz w:val="24"/>
          <w:szCs w:val="24"/>
        </w:rPr>
        <w:t xml:space="preserve">  </w:t>
      </w:r>
    </w:p>
    <w:p w:rsidR="00712EE7" w:rsidRDefault="00712EE7" w:rsidP="00DE5E64">
      <w:pPr>
        <w:rPr>
          <w:rFonts w:ascii="Times New Roman" w:hAnsi="Times New Roman" w:cs="Times New Roman"/>
          <w:sz w:val="24"/>
          <w:szCs w:val="24"/>
        </w:rPr>
      </w:pPr>
    </w:p>
    <w:p w:rsidR="00C819F9" w:rsidRPr="00C819F9" w:rsidRDefault="00C819F9" w:rsidP="00DE5E64">
      <w:pPr>
        <w:rPr>
          <w:rFonts w:ascii="Times New Roman" w:hAnsi="Times New Roman" w:cs="Times New Roman"/>
          <w:i/>
          <w:sz w:val="24"/>
          <w:szCs w:val="24"/>
        </w:rPr>
      </w:pPr>
      <w:r w:rsidRPr="00C819F9">
        <w:rPr>
          <w:rFonts w:ascii="Times New Roman" w:hAnsi="Times New Roman" w:cs="Times New Roman"/>
          <w:i/>
          <w:sz w:val="24"/>
          <w:szCs w:val="24"/>
        </w:rPr>
        <w:t>Role of ministers: Decisions</w:t>
      </w:r>
      <w:r>
        <w:rPr>
          <w:rFonts w:ascii="Times New Roman" w:hAnsi="Times New Roman" w:cs="Times New Roman"/>
          <w:i/>
          <w:sz w:val="24"/>
          <w:szCs w:val="24"/>
        </w:rPr>
        <w:t xml:space="preserve"> to sanction</w:t>
      </w:r>
    </w:p>
    <w:p w:rsidR="00C819F9" w:rsidRDefault="00C819F9" w:rsidP="00DE5E64">
      <w:pPr>
        <w:rPr>
          <w:rFonts w:ascii="Times New Roman" w:hAnsi="Times New Roman" w:cs="Times New Roman"/>
          <w:sz w:val="24"/>
          <w:szCs w:val="24"/>
        </w:rPr>
      </w:pPr>
    </w:p>
    <w:p w:rsidR="002C23BA" w:rsidRDefault="0008258B" w:rsidP="00DE5E64">
      <w:pPr>
        <w:rPr>
          <w:rFonts w:ascii="Times New Roman" w:hAnsi="Times New Roman" w:cs="Times New Roman"/>
          <w:sz w:val="24"/>
          <w:szCs w:val="24"/>
        </w:rPr>
      </w:pPr>
      <w:r>
        <w:rPr>
          <w:rFonts w:ascii="Times New Roman" w:hAnsi="Times New Roman" w:cs="Times New Roman"/>
          <w:sz w:val="24"/>
          <w:szCs w:val="24"/>
        </w:rPr>
        <w:t xml:space="preserve">15. </w:t>
      </w:r>
      <w:r w:rsidR="002C23BA">
        <w:rPr>
          <w:rFonts w:ascii="Times New Roman" w:hAnsi="Times New Roman" w:cs="Times New Roman"/>
          <w:sz w:val="24"/>
          <w:szCs w:val="24"/>
        </w:rPr>
        <w:t xml:space="preserve">The </w:t>
      </w:r>
      <w:r w:rsidR="00C819F9">
        <w:rPr>
          <w:rFonts w:ascii="Times New Roman" w:hAnsi="Times New Roman" w:cs="Times New Roman"/>
          <w:sz w:val="24"/>
          <w:szCs w:val="24"/>
        </w:rPr>
        <w:t xml:space="preserve">NAO </w:t>
      </w:r>
      <w:r w:rsidR="002C23BA">
        <w:rPr>
          <w:rFonts w:ascii="Times New Roman" w:hAnsi="Times New Roman" w:cs="Times New Roman"/>
          <w:sz w:val="24"/>
          <w:szCs w:val="24"/>
        </w:rPr>
        <w:t>report notes (para.2.18</w:t>
      </w:r>
      <w:r w:rsidR="000025AA">
        <w:rPr>
          <w:rFonts w:ascii="Times New Roman" w:hAnsi="Times New Roman" w:cs="Times New Roman"/>
          <w:sz w:val="24"/>
          <w:szCs w:val="24"/>
        </w:rPr>
        <w:t xml:space="preserve"> and Figure 15</w:t>
      </w:r>
      <w:r w:rsidR="002C23BA">
        <w:rPr>
          <w:rFonts w:ascii="Times New Roman" w:hAnsi="Times New Roman" w:cs="Times New Roman"/>
          <w:sz w:val="24"/>
          <w:szCs w:val="24"/>
        </w:rPr>
        <w:t xml:space="preserve">) that the proportion of referrals resulting in sanction has risen </w:t>
      </w:r>
      <w:r w:rsidR="000524D9">
        <w:rPr>
          <w:rFonts w:ascii="Times New Roman" w:hAnsi="Times New Roman" w:cs="Times New Roman"/>
          <w:sz w:val="24"/>
          <w:szCs w:val="24"/>
        </w:rPr>
        <w:t xml:space="preserve">since 2010 </w:t>
      </w:r>
      <w:r w:rsidR="002C23BA">
        <w:rPr>
          <w:rFonts w:ascii="Times New Roman" w:hAnsi="Times New Roman" w:cs="Times New Roman"/>
          <w:sz w:val="24"/>
          <w:szCs w:val="24"/>
        </w:rPr>
        <w:t xml:space="preserve">for each of the three main reasons for sanction. </w:t>
      </w:r>
      <w:r w:rsidR="000524D9">
        <w:rPr>
          <w:rFonts w:ascii="Times New Roman" w:hAnsi="Times New Roman" w:cs="Times New Roman"/>
          <w:sz w:val="24"/>
          <w:szCs w:val="24"/>
        </w:rPr>
        <w:t>T</w:t>
      </w:r>
      <w:r w:rsidR="00DF3C8E">
        <w:rPr>
          <w:rFonts w:ascii="Times New Roman" w:hAnsi="Times New Roman" w:cs="Times New Roman"/>
          <w:sz w:val="24"/>
          <w:szCs w:val="24"/>
        </w:rPr>
        <w:t xml:space="preserve">his </w:t>
      </w:r>
      <w:r w:rsidR="000524D9">
        <w:rPr>
          <w:rFonts w:ascii="Times New Roman" w:hAnsi="Times New Roman" w:cs="Times New Roman"/>
          <w:sz w:val="24"/>
          <w:szCs w:val="24"/>
        </w:rPr>
        <w:t xml:space="preserve">important finding </w:t>
      </w:r>
      <w:r w:rsidR="00DF3C8E">
        <w:rPr>
          <w:rFonts w:ascii="Times New Roman" w:hAnsi="Times New Roman" w:cs="Times New Roman"/>
          <w:sz w:val="24"/>
          <w:szCs w:val="24"/>
        </w:rPr>
        <w:t xml:space="preserve">has not found its way into the NAO’s </w:t>
      </w:r>
      <w:r w:rsidR="000524D9">
        <w:rPr>
          <w:rFonts w:ascii="Times New Roman" w:hAnsi="Times New Roman" w:cs="Times New Roman"/>
          <w:sz w:val="24"/>
          <w:szCs w:val="24"/>
        </w:rPr>
        <w:t>S</w:t>
      </w:r>
      <w:r w:rsidR="00DF3C8E">
        <w:rPr>
          <w:rFonts w:ascii="Times New Roman" w:hAnsi="Times New Roman" w:cs="Times New Roman"/>
          <w:sz w:val="24"/>
          <w:szCs w:val="24"/>
        </w:rPr>
        <w:t>ummary</w:t>
      </w:r>
      <w:r w:rsidR="000524D9">
        <w:rPr>
          <w:rFonts w:ascii="Times New Roman" w:hAnsi="Times New Roman" w:cs="Times New Roman"/>
          <w:sz w:val="24"/>
          <w:szCs w:val="24"/>
        </w:rPr>
        <w:t xml:space="preserve"> (pp.6-10)</w:t>
      </w:r>
      <w:r w:rsidR="00DF3C8E">
        <w:rPr>
          <w:rFonts w:ascii="Times New Roman" w:hAnsi="Times New Roman" w:cs="Times New Roman"/>
          <w:sz w:val="24"/>
          <w:szCs w:val="24"/>
        </w:rPr>
        <w:t>. In fact it</w:t>
      </w:r>
      <w:r w:rsidR="002C23BA">
        <w:rPr>
          <w:rFonts w:ascii="Times New Roman" w:hAnsi="Times New Roman" w:cs="Times New Roman"/>
          <w:sz w:val="24"/>
          <w:szCs w:val="24"/>
        </w:rPr>
        <w:t xml:space="preserve"> greatly understates what has occurred</w:t>
      </w:r>
      <w:r w:rsidR="000524D9">
        <w:rPr>
          <w:rFonts w:ascii="Times New Roman" w:hAnsi="Times New Roman" w:cs="Times New Roman"/>
          <w:sz w:val="24"/>
          <w:szCs w:val="24"/>
        </w:rPr>
        <w:t xml:space="preserve">. </w:t>
      </w:r>
      <w:r w:rsidR="002C23BA">
        <w:rPr>
          <w:rFonts w:ascii="Times New Roman" w:hAnsi="Times New Roman" w:cs="Times New Roman"/>
          <w:sz w:val="24"/>
          <w:szCs w:val="24"/>
        </w:rPr>
        <w:t xml:space="preserve">Webster (2016, p.8) shows that </w:t>
      </w:r>
      <w:r w:rsidR="002C23BA" w:rsidRPr="002C23BA">
        <w:rPr>
          <w:rFonts w:ascii="Times New Roman" w:hAnsi="Times New Roman" w:cs="Times New Roman"/>
          <w:i/>
          <w:sz w:val="24"/>
          <w:szCs w:val="24"/>
        </w:rPr>
        <w:t>for every single reason</w:t>
      </w:r>
      <w:r w:rsidR="002C23BA">
        <w:rPr>
          <w:rFonts w:ascii="Times New Roman" w:hAnsi="Times New Roman" w:cs="Times New Roman"/>
          <w:sz w:val="24"/>
          <w:szCs w:val="24"/>
        </w:rPr>
        <w:t xml:space="preserve"> a referral in 2016 was much more likely to result in a sanction than a referral in 2010</w:t>
      </w:r>
      <w:r w:rsidR="00C819F9">
        <w:rPr>
          <w:rFonts w:ascii="Times New Roman" w:hAnsi="Times New Roman" w:cs="Times New Roman"/>
          <w:sz w:val="24"/>
          <w:szCs w:val="24"/>
        </w:rPr>
        <w:t xml:space="preserve">, with the overall proportion of referrals resulting in sanction rising from 60% to 80%. </w:t>
      </w:r>
      <w:r w:rsidR="00DF3C8E">
        <w:rPr>
          <w:rFonts w:ascii="Times New Roman" w:hAnsi="Times New Roman" w:cs="Times New Roman"/>
          <w:sz w:val="24"/>
          <w:szCs w:val="24"/>
        </w:rPr>
        <w:t xml:space="preserve">Moreover, the NAO </w:t>
      </w:r>
      <w:r w:rsidR="00F216ED">
        <w:rPr>
          <w:rFonts w:ascii="Times New Roman" w:hAnsi="Times New Roman" w:cs="Times New Roman"/>
          <w:sz w:val="24"/>
          <w:szCs w:val="24"/>
        </w:rPr>
        <w:t xml:space="preserve">records but </w:t>
      </w:r>
      <w:r w:rsidR="00DF3C8E">
        <w:rPr>
          <w:rFonts w:ascii="Times New Roman" w:hAnsi="Times New Roman" w:cs="Times New Roman"/>
          <w:sz w:val="24"/>
          <w:szCs w:val="24"/>
        </w:rPr>
        <w:t xml:space="preserve">does not draw attention to the remarkable fact that (Figure 15, p.32) from 2010 onwards the proportion of referrals for ‘not actively seeking work’ resulting in sanction rose steadily from 81% to an incredible 98%, during a period when (para.12, p.56 and Figure 30, p.57) such referrals tripled before falling back to their starting rate. </w:t>
      </w:r>
      <w:r w:rsidR="000524D9">
        <w:rPr>
          <w:rFonts w:ascii="Times New Roman" w:hAnsi="Times New Roman" w:cs="Times New Roman"/>
          <w:sz w:val="24"/>
          <w:szCs w:val="24"/>
        </w:rPr>
        <w:t xml:space="preserve">Decision makers are now doing </w:t>
      </w:r>
      <w:r w:rsidR="00FE340E">
        <w:rPr>
          <w:rFonts w:ascii="Times New Roman" w:hAnsi="Times New Roman" w:cs="Times New Roman"/>
          <w:sz w:val="24"/>
          <w:szCs w:val="24"/>
        </w:rPr>
        <w:t>little</w:t>
      </w:r>
      <w:r w:rsidR="000524D9">
        <w:rPr>
          <w:rFonts w:ascii="Times New Roman" w:hAnsi="Times New Roman" w:cs="Times New Roman"/>
          <w:sz w:val="24"/>
          <w:szCs w:val="24"/>
        </w:rPr>
        <w:t xml:space="preserve"> more than rubber-stamping </w:t>
      </w:r>
      <w:r w:rsidR="00702DD8">
        <w:rPr>
          <w:rFonts w:ascii="Times New Roman" w:hAnsi="Times New Roman" w:cs="Times New Roman"/>
          <w:sz w:val="24"/>
          <w:szCs w:val="24"/>
        </w:rPr>
        <w:t xml:space="preserve">these </w:t>
      </w:r>
      <w:r w:rsidR="000524D9">
        <w:rPr>
          <w:rFonts w:ascii="Times New Roman" w:hAnsi="Times New Roman" w:cs="Times New Roman"/>
          <w:sz w:val="24"/>
          <w:szCs w:val="24"/>
        </w:rPr>
        <w:t xml:space="preserve">referrals. </w:t>
      </w:r>
      <w:r w:rsidR="00DF3C8E">
        <w:rPr>
          <w:rFonts w:ascii="Times New Roman" w:hAnsi="Times New Roman" w:cs="Times New Roman"/>
          <w:sz w:val="24"/>
          <w:szCs w:val="24"/>
        </w:rPr>
        <w:t xml:space="preserve">Had </w:t>
      </w:r>
      <w:r w:rsidR="000524D9">
        <w:rPr>
          <w:rFonts w:ascii="Times New Roman" w:hAnsi="Times New Roman" w:cs="Times New Roman"/>
          <w:sz w:val="24"/>
          <w:szCs w:val="24"/>
        </w:rPr>
        <w:t>they</w:t>
      </w:r>
      <w:r w:rsidR="00DF3C8E">
        <w:rPr>
          <w:rFonts w:ascii="Times New Roman" w:hAnsi="Times New Roman" w:cs="Times New Roman"/>
          <w:sz w:val="24"/>
          <w:szCs w:val="24"/>
        </w:rPr>
        <w:t xml:space="preserve"> be</w:t>
      </w:r>
      <w:r w:rsidR="000524D9">
        <w:rPr>
          <w:rFonts w:ascii="Times New Roman" w:hAnsi="Times New Roman" w:cs="Times New Roman"/>
          <w:sz w:val="24"/>
          <w:szCs w:val="24"/>
        </w:rPr>
        <w:t>en</w:t>
      </w:r>
      <w:r w:rsidR="00DF3C8E">
        <w:rPr>
          <w:rFonts w:ascii="Times New Roman" w:hAnsi="Times New Roman" w:cs="Times New Roman"/>
          <w:sz w:val="24"/>
          <w:szCs w:val="24"/>
        </w:rPr>
        <w:t xml:space="preserve"> doing a proper job, the proportion of referrals resulting in sanction would have fallen as the rate of referrals rose, and </w:t>
      </w:r>
      <w:r w:rsidR="000524D9">
        <w:rPr>
          <w:rFonts w:ascii="Times New Roman" w:hAnsi="Times New Roman" w:cs="Times New Roman"/>
          <w:sz w:val="24"/>
          <w:szCs w:val="24"/>
        </w:rPr>
        <w:t>risen as they fell</w:t>
      </w:r>
      <w:r w:rsidR="00DF3C8E">
        <w:rPr>
          <w:rFonts w:ascii="Times New Roman" w:hAnsi="Times New Roman" w:cs="Times New Roman"/>
          <w:sz w:val="24"/>
          <w:szCs w:val="24"/>
        </w:rPr>
        <w:t>.</w:t>
      </w:r>
    </w:p>
    <w:p w:rsidR="00C819F9" w:rsidRDefault="00C819F9" w:rsidP="00DE5E64">
      <w:pPr>
        <w:rPr>
          <w:rFonts w:ascii="Times New Roman" w:hAnsi="Times New Roman" w:cs="Times New Roman"/>
          <w:sz w:val="24"/>
          <w:szCs w:val="24"/>
        </w:rPr>
      </w:pPr>
    </w:p>
    <w:p w:rsidR="00B10150" w:rsidRPr="00B10150" w:rsidRDefault="00B10150" w:rsidP="00DE5E64">
      <w:pPr>
        <w:rPr>
          <w:rFonts w:ascii="Times New Roman" w:hAnsi="Times New Roman" w:cs="Times New Roman"/>
          <w:i/>
          <w:sz w:val="24"/>
          <w:szCs w:val="24"/>
        </w:rPr>
      </w:pPr>
      <w:r w:rsidRPr="00B10150">
        <w:rPr>
          <w:rFonts w:ascii="Times New Roman" w:hAnsi="Times New Roman" w:cs="Times New Roman"/>
          <w:i/>
          <w:sz w:val="24"/>
          <w:szCs w:val="24"/>
        </w:rPr>
        <w:t>Role of ministers: conclusion</w:t>
      </w:r>
    </w:p>
    <w:p w:rsidR="00B10150" w:rsidRPr="000025AA" w:rsidRDefault="00B10150" w:rsidP="00DE5E64">
      <w:pPr>
        <w:rPr>
          <w:rFonts w:ascii="Times New Roman" w:hAnsi="Times New Roman" w:cs="Times New Roman"/>
          <w:sz w:val="24"/>
          <w:szCs w:val="24"/>
        </w:rPr>
      </w:pPr>
    </w:p>
    <w:p w:rsidR="000025AA" w:rsidRPr="000025AA" w:rsidRDefault="0008258B" w:rsidP="00002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16. </w:t>
      </w:r>
      <w:r w:rsidR="00B65AF9">
        <w:rPr>
          <w:rFonts w:ascii="Times New Roman" w:hAnsi="Times New Roman" w:cs="Times New Roman"/>
          <w:sz w:val="24"/>
          <w:szCs w:val="24"/>
        </w:rPr>
        <w:t>Ministers play a decisive managerial role in the sanctions system but t</w:t>
      </w:r>
      <w:r w:rsidR="000025AA" w:rsidRPr="000025AA">
        <w:rPr>
          <w:rFonts w:ascii="Times New Roman" w:hAnsi="Times New Roman" w:cs="Times New Roman"/>
          <w:sz w:val="24"/>
          <w:szCs w:val="24"/>
        </w:rPr>
        <w:t xml:space="preserve">here is an almost total lack of transparency and accountability about the </w:t>
      </w:r>
      <w:r w:rsidR="00B65AF9">
        <w:rPr>
          <w:rFonts w:ascii="Times New Roman" w:hAnsi="Times New Roman" w:cs="Times New Roman"/>
          <w:sz w:val="24"/>
          <w:szCs w:val="24"/>
        </w:rPr>
        <w:t>way they discharge it</w:t>
      </w:r>
      <w:r w:rsidR="000025AA" w:rsidRPr="000025AA">
        <w:rPr>
          <w:rFonts w:ascii="Times New Roman" w:hAnsi="Times New Roman" w:cs="Times New Roman"/>
          <w:sz w:val="24"/>
          <w:szCs w:val="24"/>
        </w:rPr>
        <w:t xml:space="preserve">. S.81 of the 1998 Act requires that ‘The Secretary of State shall prepare, either annually or at such times or intervals as may be prescribed, a report on the standards achieved by the Secretary of State in the making of decisions against which an appeal lies to an appeal tribunal’. </w:t>
      </w:r>
      <w:r w:rsidR="00B10150">
        <w:rPr>
          <w:rFonts w:ascii="Times New Roman" w:hAnsi="Times New Roman" w:cs="Times New Roman"/>
          <w:sz w:val="24"/>
          <w:szCs w:val="24"/>
        </w:rPr>
        <w:t xml:space="preserve">Since 2000 </w:t>
      </w:r>
      <w:r w:rsidR="000025AA" w:rsidRPr="000025AA">
        <w:rPr>
          <w:rFonts w:ascii="Times New Roman" w:hAnsi="Times New Roman" w:cs="Times New Roman"/>
          <w:sz w:val="24"/>
          <w:szCs w:val="24"/>
        </w:rPr>
        <w:t>only f</w:t>
      </w:r>
      <w:r w:rsidR="00B10150">
        <w:rPr>
          <w:rFonts w:ascii="Times New Roman" w:hAnsi="Times New Roman" w:cs="Times New Roman"/>
          <w:sz w:val="24"/>
          <w:szCs w:val="24"/>
        </w:rPr>
        <w:t>ive</w:t>
      </w:r>
      <w:r w:rsidR="000025AA" w:rsidRPr="000025AA">
        <w:rPr>
          <w:rFonts w:ascii="Times New Roman" w:hAnsi="Times New Roman" w:cs="Times New Roman"/>
          <w:sz w:val="24"/>
          <w:szCs w:val="24"/>
        </w:rPr>
        <w:t xml:space="preserve"> such reports ha</w:t>
      </w:r>
      <w:r w:rsidR="00B65AF9">
        <w:rPr>
          <w:rFonts w:ascii="Times New Roman" w:hAnsi="Times New Roman" w:cs="Times New Roman"/>
          <w:sz w:val="24"/>
          <w:szCs w:val="24"/>
        </w:rPr>
        <w:t>ve</w:t>
      </w:r>
      <w:r w:rsidR="000025AA" w:rsidRPr="000025AA">
        <w:rPr>
          <w:rFonts w:ascii="Times New Roman" w:hAnsi="Times New Roman" w:cs="Times New Roman"/>
          <w:sz w:val="24"/>
          <w:szCs w:val="24"/>
        </w:rPr>
        <w:t xml:space="preserve"> been published, the most recent being in March 2010, referring to 2004-07 (DWP 2010).  This report itself lack</w:t>
      </w:r>
      <w:r w:rsidR="00B65AF9">
        <w:rPr>
          <w:rFonts w:ascii="Times New Roman" w:hAnsi="Times New Roman" w:cs="Times New Roman"/>
          <w:sz w:val="24"/>
          <w:szCs w:val="24"/>
        </w:rPr>
        <w:t>ed</w:t>
      </w:r>
      <w:r w:rsidR="000025AA" w:rsidRPr="000025AA">
        <w:rPr>
          <w:rFonts w:ascii="Times New Roman" w:hAnsi="Times New Roman" w:cs="Times New Roman"/>
          <w:sz w:val="24"/>
          <w:szCs w:val="24"/>
        </w:rPr>
        <w:t xml:space="preserve"> clarity and transparency</w:t>
      </w:r>
      <w:r w:rsidR="00B65AF9">
        <w:rPr>
          <w:rFonts w:ascii="Times New Roman" w:hAnsi="Times New Roman" w:cs="Times New Roman"/>
          <w:sz w:val="24"/>
          <w:szCs w:val="24"/>
        </w:rPr>
        <w:t xml:space="preserve"> and in particular did not bother to seek any input from claimants. </w:t>
      </w:r>
      <w:r w:rsidR="00E31B5A">
        <w:rPr>
          <w:rFonts w:ascii="Times New Roman" w:hAnsi="Times New Roman" w:cs="Times New Roman"/>
          <w:sz w:val="24"/>
          <w:szCs w:val="24"/>
        </w:rPr>
        <w:t xml:space="preserve">There has been no report on </w:t>
      </w:r>
      <w:r w:rsidR="002D41F6">
        <w:rPr>
          <w:rFonts w:ascii="Times New Roman" w:hAnsi="Times New Roman" w:cs="Times New Roman"/>
          <w:sz w:val="24"/>
          <w:szCs w:val="24"/>
        </w:rPr>
        <w:t xml:space="preserve">the Secretary of State’s </w:t>
      </w:r>
      <w:r w:rsidR="00E31B5A">
        <w:rPr>
          <w:rFonts w:ascii="Times New Roman" w:hAnsi="Times New Roman" w:cs="Times New Roman"/>
          <w:sz w:val="24"/>
          <w:szCs w:val="24"/>
        </w:rPr>
        <w:t>decision-making since the Labour government left office.</w:t>
      </w:r>
    </w:p>
    <w:p w:rsidR="000025AA" w:rsidRDefault="000025AA" w:rsidP="00DE5E64">
      <w:pPr>
        <w:rPr>
          <w:rFonts w:ascii="Times New Roman" w:hAnsi="Times New Roman" w:cs="Times New Roman"/>
          <w:sz w:val="24"/>
          <w:szCs w:val="24"/>
        </w:rPr>
      </w:pPr>
    </w:p>
    <w:p w:rsidR="00E132ED" w:rsidRPr="00E132ED" w:rsidRDefault="00E132ED" w:rsidP="00DE5E64">
      <w:pPr>
        <w:rPr>
          <w:rFonts w:ascii="Times New Roman" w:hAnsi="Times New Roman" w:cs="Times New Roman"/>
          <w:b/>
          <w:sz w:val="24"/>
          <w:szCs w:val="24"/>
        </w:rPr>
      </w:pPr>
      <w:r w:rsidRPr="00E132ED">
        <w:rPr>
          <w:rFonts w:ascii="Times New Roman" w:hAnsi="Times New Roman" w:cs="Times New Roman"/>
          <w:b/>
          <w:sz w:val="24"/>
          <w:szCs w:val="24"/>
        </w:rPr>
        <w:t>‘Not actively seeking work’ – waste and confusion arising from doubling up of ‘disentitlement’ and ‘sanction’ in the 2012 Regulations</w:t>
      </w:r>
    </w:p>
    <w:p w:rsidR="00E132ED" w:rsidRPr="000025AA" w:rsidRDefault="00E132ED" w:rsidP="00DE5E64">
      <w:pPr>
        <w:rPr>
          <w:rFonts w:ascii="Times New Roman" w:hAnsi="Times New Roman" w:cs="Times New Roman"/>
          <w:sz w:val="24"/>
          <w:szCs w:val="24"/>
        </w:rPr>
      </w:pPr>
    </w:p>
    <w:p w:rsidR="00F91E0A" w:rsidRDefault="0008258B" w:rsidP="00E132ED">
      <w:pPr>
        <w:rPr>
          <w:rFonts w:ascii="Times New Roman" w:hAnsi="Times New Roman" w:cs="Times New Roman"/>
          <w:sz w:val="24"/>
          <w:szCs w:val="24"/>
        </w:rPr>
      </w:pPr>
      <w:r>
        <w:rPr>
          <w:rFonts w:ascii="Times New Roman" w:hAnsi="Times New Roman" w:cs="Times New Roman"/>
          <w:sz w:val="24"/>
          <w:szCs w:val="24"/>
        </w:rPr>
        <w:t xml:space="preserve">17. </w:t>
      </w:r>
      <w:r w:rsidR="00EF7D13">
        <w:rPr>
          <w:rFonts w:ascii="Times New Roman" w:hAnsi="Times New Roman" w:cs="Times New Roman"/>
          <w:sz w:val="24"/>
          <w:szCs w:val="24"/>
        </w:rPr>
        <w:t xml:space="preserve">The NAO report ((Appendix 3, para.12 and Figure 30) notes that referrals for ‘not actively seeking work’ tripled under the Coalition. In fact actual </w:t>
      </w:r>
      <w:r w:rsidR="00EF7D13" w:rsidRPr="00241230">
        <w:rPr>
          <w:rFonts w:ascii="Times New Roman" w:hAnsi="Times New Roman" w:cs="Times New Roman"/>
          <w:i/>
          <w:sz w:val="24"/>
          <w:szCs w:val="24"/>
        </w:rPr>
        <w:t>sanctions</w:t>
      </w:r>
      <w:r w:rsidR="00EF7D13">
        <w:rPr>
          <w:rFonts w:ascii="Times New Roman" w:hAnsi="Times New Roman" w:cs="Times New Roman"/>
          <w:sz w:val="24"/>
          <w:szCs w:val="24"/>
        </w:rPr>
        <w:t xml:space="preserve"> for this reason more than quintupled, from 65,000 in the year to April 2010, to 349,000 in 2013.</w:t>
      </w:r>
      <w:r w:rsidR="00EF7D13">
        <w:rPr>
          <w:rStyle w:val="EndnoteReference"/>
          <w:rFonts w:ascii="Times New Roman" w:hAnsi="Times New Roman" w:cs="Times New Roman"/>
          <w:sz w:val="24"/>
          <w:szCs w:val="24"/>
        </w:rPr>
        <w:endnoteReference w:id="8"/>
      </w:r>
      <w:r w:rsidR="00EF7D13">
        <w:rPr>
          <w:rFonts w:ascii="Times New Roman" w:hAnsi="Times New Roman" w:cs="Times New Roman"/>
          <w:sz w:val="24"/>
          <w:szCs w:val="24"/>
        </w:rPr>
        <w:t xml:space="preserve"> </w:t>
      </w:r>
      <w:r w:rsidR="00794D7D">
        <w:rPr>
          <w:rFonts w:ascii="Times New Roman" w:hAnsi="Times New Roman" w:cs="Times New Roman"/>
          <w:sz w:val="24"/>
          <w:szCs w:val="24"/>
        </w:rPr>
        <w:t xml:space="preserve">It is </w:t>
      </w:r>
      <w:r w:rsidR="00DD2764">
        <w:rPr>
          <w:rFonts w:ascii="Times New Roman" w:hAnsi="Times New Roman" w:cs="Times New Roman"/>
          <w:sz w:val="24"/>
          <w:szCs w:val="24"/>
        </w:rPr>
        <w:t xml:space="preserve">now </w:t>
      </w:r>
      <w:r w:rsidR="00794D7D">
        <w:rPr>
          <w:rFonts w:ascii="Times New Roman" w:hAnsi="Times New Roman" w:cs="Times New Roman"/>
          <w:sz w:val="24"/>
          <w:szCs w:val="24"/>
        </w:rPr>
        <w:t xml:space="preserve">one of the three most common reasons for sanction. </w:t>
      </w:r>
      <w:r w:rsidR="00F91E0A">
        <w:rPr>
          <w:rFonts w:ascii="Times New Roman" w:hAnsi="Times New Roman" w:cs="Times New Roman"/>
          <w:sz w:val="24"/>
          <w:szCs w:val="24"/>
        </w:rPr>
        <w:t xml:space="preserve">Given this, one might have expected DWP to </w:t>
      </w:r>
      <w:r w:rsidR="0024424B">
        <w:rPr>
          <w:rFonts w:ascii="Times New Roman" w:hAnsi="Times New Roman" w:cs="Times New Roman"/>
          <w:sz w:val="24"/>
          <w:szCs w:val="24"/>
        </w:rPr>
        <w:t>ensure</w:t>
      </w:r>
      <w:r w:rsidR="00F91E0A">
        <w:rPr>
          <w:rFonts w:ascii="Times New Roman" w:hAnsi="Times New Roman" w:cs="Times New Roman"/>
          <w:sz w:val="24"/>
          <w:szCs w:val="24"/>
        </w:rPr>
        <w:t xml:space="preserve"> the administrative efficiency of the sanction process for this reason. In fact, it ma</w:t>
      </w:r>
      <w:r w:rsidR="0024424B">
        <w:rPr>
          <w:rFonts w:ascii="Times New Roman" w:hAnsi="Times New Roman" w:cs="Times New Roman"/>
          <w:sz w:val="24"/>
          <w:szCs w:val="24"/>
        </w:rPr>
        <w:t>d</w:t>
      </w:r>
      <w:r w:rsidR="00F91E0A">
        <w:rPr>
          <w:rFonts w:ascii="Times New Roman" w:hAnsi="Times New Roman" w:cs="Times New Roman"/>
          <w:sz w:val="24"/>
          <w:szCs w:val="24"/>
        </w:rPr>
        <w:t>e it very much worse.</w:t>
      </w:r>
    </w:p>
    <w:p w:rsidR="00F91E0A" w:rsidRDefault="00F91E0A" w:rsidP="00E132ED">
      <w:pPr>
        <w:rPr>
          <w:rFonts w:ascii="Times New Roman" w:hAnsi="Times New Roman" w:cs="Times New Roman"/>
          <w:sz w:val="24"/>
          <w:szCs w:val="24"/>
        </w:rPr>
      </w:pPr>
    </w:p>
    <w:p w:rsidR="00E132ED" w:rsidRDefault="0008258B" w:rsidP="00E132ED">
      <w:pPr>
        <w:rPr>
          <w:rFonts w:ascii="Times New Roman" w:hAnsi="Times New Roman" w:cs="Times New Roman"/>
          <w:sz w:val="24"/>
          <w:szCs w:val="24"/>
        </w:rPr>
      </w:pPr>
      <w:r>
        <w:rPr>
          <w:rFonts w:ascii="Times New Roman" w:hAnsi="Times New Roman" w:cs="Times New Roman"/>
          <w:sz w:val="24"/>
          <w:szCs w:val="24"/>
        </w:rPr>
        <w:t xml:space="preserve">18. </w:t>
      </w:r>
      <w:r w:rsidR="00E132ED">
        <w:rPr>
          <w:rFonts w:ascii="Times New Roman" w:hAnsi="Times New Roman" w:cs="Times New Roman"/>
          <w:sz w:val="24"/>
          <w:szCs w:val="24"/>
        </w:rPr>
        <w:t xml:space="preserve">S.7 of the Jobseekers Act 1995 made inadequate job search (as judged by DWP) the basis not for a sanction, but for disentitlement from benefit. </w:t>
      </w:r>
      <w:r w:rsidR="00A9706E">
        <w:rPr>
          <w:rFonts w:ascii="Times New Roman" w:hAnsi="Times New Roman" w:cs="Times New Roman"/>
          <w:sz w:val="24"/>
          <w:szCs w:val="24"/>
        </w:rPr>
        <w:t>T</w:t>
      </w:r>
      <w:r w:rsidR="00E132ED">
        <w:rPr>
          <w:rFonts w:ascii="Times New Roman" w:hAnsi="Times New Roman" w:cs="Times New Roman"/>
          <w:sz w:val="24"/>
          <w:szCs w:val="24"/>
        </w:rPr>
        <w:t xml:space="preserve">he </w:t>
      </w:r>
      <w:r w:rsidR="00A9706E">
        <w:rPr>
          <w:rFonts w:ascii="Times New Roman" w:hAnsi="Times New Roman" w:cs="Times New Roman"/>
          <w:sz w:val="24"/>
          <w:szCs w:val="24"/>
        </w:rPr>
        <w:t>Coalition government wished to increase the pressure on claimants to do more job search of the kind it wanted, but instead of taking the obvious route of changing the penalty from disentitlement to sanction (as the Labour government had done in April 2010 in respect of missed interviews), it used the 2012 Regulations</w:t>
      </w:r>
      <w:r w:rsidR="00016C27">
        <w:rPr>
          <w:rStyle w:val="EndnoteReference"/>
          <w:rFonts w:ascii="Times New Roman" w:hAnsi="Times New Roman" w:cs="Times New Roman"/>
          <w:sz w:val="24"/>
          <w:szCs w:val="24"/>
        </w:rPr>
        <w:endnoteReference w:id="9"/>
      </w:r>
      <w:r w:rsidR="00A9706E">
        <w:rPr>
          <w:rFonts w:ascii="Times New Roman" w:hAnsi="Times New Roman" w:cs="Times New Roman"/>
          <w:sz w:val="24"/>
          <w:szCs w:val="24"/>
        </w:rPr>
        <w:t xml:space="preserve"> to </w:t>
      </w:r>
      <w:r w:rsidR="00E132ED">
        <w:rPr>
          <w:rFonts w:ascii="Times New Roman" w:hAnsi="Times New Roman" w:cs="Times New Roman"/>
          <w:sz w:val="24"/>
          <w:szCs w:val="24"/>
        </w:rPr>
        <w:t>create</w:t>
      </w:r>
      <w:r w:rsidR="00A9706E">
        <w:rPr>
          <w:rFonts w:ascii="Times New Roman" w:hAnsi="Times New Roman" w:cs="Times New Roman"/>
          <w:sz w:val="24"/>
          <w:szCs w:val="24"/>
        </w:rPr>
        <w:t xml:space="preserve"> a </w:t>
      </w:r>
      <w:r w:rsidR="00E132ED">
        <w:rPr>
          <w:rFonts w:ascii="Times New Roman" w:hAnsi="Times New Roman" w:cs="Times New Roman"/>
          <w:sz w:val="24"/>
          <w:szCs w:val="24"/>
        </w:rPr>
        <w:t xml:space="preserve">category of </w:t>
      </w:r>
      <w:r w:rsidR="00A9706E">
        <w:rPr>
          <w:rFonts w:ascii="Times New Roman" w:hAnsi="Times New Roman" w:cs="Times New Roman"/>
          <w:sz w:val="24"/>
          <w:szCs w:val="24"/>
        </w:rPr>
        <w:t xml:space="preserve">so-called </w:t>
      </w:r>
      <w:r w:rsidR="00E132ED">
        <w:rPr>
          <w:rFonts w:ascii="Times New Roman" w:hAnsi="Times New Roman" w:cs="Times New Roman"/>
          <w:sz w:val="24"/>
          <w:szCs w:val="24"/>
        </w:rPr>
        <w:t xml:space="preserve">‘intermediate’ sanctions where the claimant is </w:t>
      </w:r>
      <w:r w:rsidR="00E132ED" w:rsidRPr="00D61EB8">
        <w:rPr>
          <w:rFonts w:ascii="Times New Roman" w:hAnsi="Times New Roman" w:cs="Times New Roman"/>
          <w:i/>
          <w:sz w:val="24"/>
          <w:szCs w:val="24"/>
        </w:rPr>
        <w:t>both</w:t>
      </w:r>
      <w:r w:rsidR="00E132ED">
        <w:rPr>
          <w:rFonts w:ascii="Times New Roman" w:hAnsi="Times New Roman" w:cs="Times New Roman"/>
          <w:sz w:val="24"/>
          <w:szCs w:val="24"/>
        </w:rPr>
        <w:t xml:space="preserve"> disentitled </w:t>
      </w:r>
      <w:r w:rsidR="00E132ED" w:rsidRPr="00D61EB8">
        <w:rPr>
          <w:rFonts w:ascii="Times New Roman" w:hAnsi="Times New Roman" w:cs="Times New Roman"/>
          <w:i/>
          <w:sz w:val="24"/>
          <w:szCs w:val="24"/>
        </w:rPr>
        <w:t>and</w:t>
      </w:r>
      <w:r w:rsidR="00E132ED">
        <w:rPr>
          <w:rFonts w:ascii="Times New Roman" w:hAnsi="Times New Roman" w:cs="Times New Roman"/>
          <w:sz w:val="24"/>
          <w:szCs w:val="24"/>
        </w:rPr>
        <w:t xml:space="preserve"> sanctioned. This is pointless since the length of the sanction is adjusted so as to make the sum of the length of the sanction and the period spent disentitled </w:t>
      </w:r>
      <w:r w:rsidR="002C47B7">
        <w:rPr>
          <w:rFonts w:ascii="Times New Roman" w:hAnsi="Times New Roman" w:cs="Times New Roman"/>
          <w:sz w:val="24"/>
          <w:szCs w:val="24"/>
        </w:rPr>
        <w:t>the same in all cases</w:t>
      </w:r>
      <w:r w:rsidR="00E132ED">
        <w:rPr>
          <w:rFonts w:ascii="Times New Roman" w:hAnsi="Times New Roman" w:cs="Times New Roman"/>
          <w:sz w:val="24"/>
          <w:szCs w:val="24"/>
        </w:rPr>
        <w:t xml:space="preserve">. But it </w:t>
      </w:r>
      <w:r w:rsidR="00A9706E">
        <w:rPr>
          <w:rFonts w:ascii="Times New Roman" w:hAnsi="Times New Roman" w:cs="Times New Roman"/>
          <w:sz w:val="24"/>
          <w:szCs w:val="24"/>
        </w:rPr>
        <w:t>has created an administrative dog’s breakfast. It i</w:t>
      </w:r>
      <w:r w:rsidR="00E132ED">
        <w:rPr>
          <w:rFonts w:ascii="Times New Roman" w:hAnsi="Times New Roman" w:cs="Times New Roman"/>
          <w:sz w:val="24"/>
          <w:szCs w:val="24"/>
        </w:rPr>
        <w:t xml:space="preserve">s extremely confusing for the claimant. It makes it more likely that the claimant will drop out of benefit altogether since they must actively reclaim. It also generates two </w:t>
      </w:r>
      <w:r w:rsidR="00E66F7F">
        <w:rPr>
          <w:rFonts w:ascii="Times New Roman" w:hAnsi="Times New Roman" w:cs="Times New Roman"/>
          <w:sz w:val="24"/>
          <w:szCs w:val="24"/>
        </w:rPr>
        <w:t>se</w:t>
      </w:r>
      <w:r w:rsidR="00E132ED">
        <w:rPr>
          <w:rFonts w:ascii="Times New Roman" w:hAnsi="Times New Roman" w:cs="Times New Roman"/>
          <w:sz w:val="24"/>
          <w:szCs w:val="24"/>
        </w:rPr>
        <w:t>ts of paperwork, since the decision to sanction is legally separate from the decision to disentitle, and the claimant must appeal each separately.</w:t>
      </w:r>
      <w:r w:rsidR="00DD2764">
        <w:rPr>
          <w:rStyle w:val="EndnoteReference"/>
          <w:rFonts w:ascii="Times New Roman" w:hAnsi="Times New Roman" w:cs="Times New Roman"/>
          <w:sz w:val="24"/>
          <w:szCs w:val="24"/>
        </w:rPr>
        <w:endnoteReference w:id="10"/>
      </w:r>
      <w:r w:rsidR="00E132ED">
        <w:rPr>
          <w:rFonts w:ascii="Times New Roman" w:hAnsi="Times New Roman" w:cs="Times New Roman"/>
          <w:sz w:val="24"/>
          <w:szCs w:val="24"/>
        </w:rPr>
        <w:t xml:space="preserve"> </w:t>
      </w:r>
      <w:r w:rsidR="00A9706E">
        <w:rPr>
          <w:rFonts w:ascii="Times New Roman" w:hAnsi="Times New Roman" w:cs="Times New Roman"/>
          <w:sz w:val="24"/>
          <w:szCs w:val="24"/>
        </w:rPr>
        <w:t xml:space="preserve">Switching from disentitlement to sanction would have avoided </w:t>
      </w:r>
      <w:r w:rsidR="00E132ED">
        <w:rPr>
          <w:rFonts w:ascii="Times New Roman" w:hAnsi="Times New Roman" w:cs="Times New Roman"/>
          <w:sz w:val="24"/>
          <w:szCs w:val="24"/>
        </w:rPr>
        <w:t xml:space="preserve">the massive problem of wrongful loss of Housing Benefit, since </w:t>
      </w:r>
      <w:r w:rsidR="00A9706E">
        <w:rPr>
          <w:rFonts w:ascii="Times New Roman" w:hAnsi="Times New Roman" w:cs="Times New Roman"/>
          <w:sz w:val="24"/>
          <w:szCs w:val="24"/>
        </w:rPr>
        <w:t xml:space="preserve">disentitlement means that </w:t>
      </w:r>
      <w:r w:rsidR="00E132ED">
        <w:rPr>
          <w:rFonts w:ascii="Times New Roman" w:hAnsi="Times New Roman" w:cs="Times New Roman"/>
          <w:sz w:val="24"/>
          <w:szCs w:val="24"/>
        </w:rPr>
        <w:t>DWP has to tell the local authority that the claimant’s entitlement has stopped.</w:t>
      </w:r>
      <w:r w:rsidR="0044403A">
        <w:rPr>
          <w:rStyle w:val="EndnoteReference"/>
          <w:rFonts w:ascii="Times New Roman" w:hAnsi="Times New Roman" w:cs="Times New Roman"/>
          <w:sz w:val="24"/>
          <w:szCs w:val="24"/>
        </w:rPr>
        <w:endnoteReference w:id="11"/>
      </w:r>
      <w:r w:rsidR="00E132ED">
        <w:rPr>
          <w:rFonts w:ascii="Times New Roman" w:hAnsi="Times New Roman" w:cs="Times New Roman"/>
          <w:sz w:val="24"/>
          <w:szCs w:val="24"/>
        </w:rPr>
        <w:t xml:space="preserve"> </w:t>
      </w:r>
      <w:r w:rsidR="00A9706E">
        <w:rPr>
          <w:rFonts w:ascii="Times New Roman" w:hAnsi="Times New Roman" w:cs="Times New Roman"/>
          <w:sz w:val="24"/>
          <w:szCs w:val="24"/>
        </w:rPr>
        <w:t>It would also have avoided</w:t>
      </w:r>
      <w:r w:rsidR="00E132ED">
        <w:rPr>
          <w:rFonts w:ascii="Times New Roman" w:hAnsi="Times New Roman" w:cs="Times New Roman"/>
          <w:sz w:val="24"/>
          <w:szCs w:val="24"/>
        </w:rPr>
        <w:t xml:space="preserve"> the major problem of claimants having their benefit stopped before they are notified of the penalty, </w:t>
      </w:r>
      <w:r w:rsidR="002C47B7">
        <w:rPr>
          <w:rFonts w:ascii="Times New Roman" w:hAnsi="Times New Roman" w:cs="Times New Roman"/>
          <w:sz w:val="24"/>
          <w:szCs w:val="24"/>
        </w:rPr>
        <w:t>which arises from</w:t>
      </w:r>
      <w:r w:rsidR="00E132ED">
        <w:rPr>
          <w:rFonts w:ascii="Times New Roman" w:hAnsi="Times New Roman" w:cs="Times New Roman"/>
          <w:sz w:val="24"/>
          <w:szCs w:val="24"/>
        </w:rPr>
        <w:t xml:space="preserve"> the rule that if entitlement is in doubt, payment is stopped immediately in order to avoid the risk of incorrect disbursement of public funds. This has led to a torrent of complaints. In </w:t>
      </w:r>
      <w:r w:rsidR="00A9706E">
        <w:rPr>
          <w:rFonts w:ascii="Times New Roman" w:hAnsi="Times New Roman" w:cs="Times New Roman"/>
          <w:sz w:val="24"/>
          <w:szCs w:val="24"/>
        </w:rPr>
        <w:t xml:space="preserve">a </w:t>
      </w:r>
      <w:r w:rsidR="00E132ED">
        <w:rPr>
          <w:rFonts w:ascii="Times New Roman" w:hAnsi="Times New Roman" w:cs="Times New Roman"/>
          <w:sz w:val="24"/>
          <w:szCs w:val="24"/>
        </w:rPr>
        <w:t>response</w:t>
      </w:r>
      <w:r w:rsidR="00A9706E">
        <w:rPr>
          <w:rFonts w:ascii="Times New Roman" w:hAnsi="Times New Roman" w:cs="Times New Roman"/>
          <w:sz w:val="24"/>
          <w:szCs w:val="24"/>
        </w:rPr>
        <w:t xml:space="preserve"> to the House of Commons Work and Pension Committee </w:t>
      </w:r>
      <w:r w:rsidR="00E132ED">
        <w:rPr>
          <w:rFonts w:ascii="Times New Roman" w:hAnsi="Times New Roman" w:cs="Times New Roman"/>
          <w:sz w:val="24"/>
          <w:szCs w:val="24"/>
        </w:rPr>
        <w:t>(House of Commons 2015, p.14)</w:t>
      </w:r>
      <w:r w:rsidR="002C47B7">
        <w:rPr>
          <w:rFonts w:ascii="Times New Roman" w:hAnsi="Times New Roman" w:cs="Times New Roman"/>
          <w:sz w:val="24"/>
          <w:szCs w:val="24"/>
        </w:rPr>
        <w:t>, DWP</w:t>
      </w:r>
      <w:r w:rsidR="00E132ED">
        <w:rPr>
          <w:rFonts w:ascii="Times New Roman" w:hAnsi="Times New Roman" w:cs="Times New Roman"/>
          <w:sz w:val="24"/>
          <w:szCs w:val="24"/>
        </w:rPr>
        <w:t xml:space="preserve"> </w:t>
      </w:r>
      <w:r w:rsidR="002A67EF">
        <w:rPr>
          <w:rFonts w:ascii="Times New Roman" w:hAnsi="Times New Roman" w:cs="Times New Roman"/>
          <w:sz w:val="24"/>
          <w:szCs w:val="24"/>
        </w:rPr>
        <w:t>s</w:t>
      </w:r>
      <w:r w:rsidR="00E132ED">
        <w:rPr>
          <w:rFonts w:ascii="Times New Roman" w:hAnsi="Times New Roman" w:cs="Times New Roman"/>
          <w:sz w:val="24"/>
          <w:szCs w:val="24"/>
        </w:rPr>
        <w:t>aid that it w</w:t>
      </w:r>
      <w:r w:rsidR="002A67EF">
        <w:rPr>
          <w:rFonts w:ascii="Times New Roman" w:hAnsi="Times New Roman" w:cs="Times New Roman"/>
          <w:sz w:val="24"/>
          <w:szCs w:val="24"/>
        </w:rPr>
        <w:t>ould</w:t>
      </w:r>
      <w:r w:rsidR="00E132ED">
        <w:rPr>
          <w:rFonts w:ascii="Times New Roman" w:hAnsi="Times New Roman" w:cs="Times New Roman"/>
          <w:sz w:val="24"/>
          <w:szCs w:val="24"/>
        </w:rPr>
        <w:t xml:space="preserve"> speed up decisions on these cases so that they are made within two days. However, there is already an obvious problem</w:t>
      </w:r>
      <w:r w:rsidR="002C47B7">
        <w:rPr>
          <w:rFonts w:ascii="Times New Roman" w:hAnsi="Times New Roman" w:cs="Times New Roman"/>
          <w:sz w:val="24"/>
          <w:szCs w:val="24"/>
        </w:rPr>
        <w:t>, noted above,</w:t>
      </w:r>
      <w:r w:rsidR="00E132ED">
        <w:rPr>
          <w:rFonts w:ascii="Times New Roman" w:hAnsi="Times New Roman" w:cs="Times New Roman"/>
          <w:sz w:val="24"/>
          <w:szCs w:val="24"/>
        </w:rPr>
        <w:t xml:space="preserve"> that 9</w:t>
      </w:r>
      <w:r w:rsidR="002C47B7">
        <w:rPr>
          <w:rFonts w:ascii="Times New Roman" w:hAnsi="Times New Roman" w:cs="Times New Roman"/>
          <w:sz w:val="24"/>
          <w:szCs w:val="24"/>
        </w:rPr>
        <w:t>8</w:t>
      </w:r>
      <w:r w:rsidR="00E132ED">
        <w:rPr>
          <w:rFonts w:ascii="Times New Roman" w:hAnsi="Times New Roman" w:cs="Times New Roman"/>
          <w:sz w:val="24"/>
          <w:szCs w:val="24"/>
        </w:rPr>
        <w:t>% of referrals for ‘not actively seeking work’ result in a sanction, far above the proportion for any other type of sanction. This appears to be the result of failure to give the claimant an opportunity to defend themselves from their adviser’s allegations before the decision maker cut</w:t>
      </w:r>
      <w:r w:rsidR="000C4B51">
        <w:rPr>
          <w:rFonts w:ascii="Times New Roman" w:hAnsi="Times New Roman" w:cs="Times New Roman"/>
          <w:sz w:val="24"/>
          <w:szCs w:val="24"/>
        </w:rPr>
        <w:t>s</w:t>
      </w:r>
      <w:r w:rsidR="00E132ED">
        <w:rPr>
          <w:rFonts w:ascii="Times New Roman" w:hAnsi="Times New Roman" w:cs="Times New Roman"/>
          <w:sz w:val="24"/>
          <w:szCs w:val="24"/>
        </w:rPr>
        <w:t xml:space="preserve"> off their benefit. A two-day time limit only makes this problem worse; proper consideration of ‘good reason’ clearly cannot be completed in two days as it requires interaction with the claimant. </w:t>
      </w:r>
      <w:r w:rsidR="002C47B7">
        <w:rPr>
          <w:rFonts w:ascii="Times New Roman" w:hAnsi="Times New Roman" w:cs="Times New Roman"/>
          <w:sz w:val="24"/>
          <w:szCs w:val="24"/>
        </w:rPr>
        <w:t xml:space="preserve">It has also led to </w:t>
      </w:r>
      <w:r w:rsidR="002A67EF">
        <w:rPr>
          <w:rFonts w:ascii="Times New Roman" w:hAnsi="Times New Roman" w:cs="Times New Roman"/>
          <w:sz w:val="24"/>
          <w:szCs w:val="24"/>
        </w:rPr>
        <w:t>‘not a</w:t>
      </w:r>
      <w:r w:rsidR="00E132ED">
        <w:rPr>
          <w:rFonts w:ascii="Times New Roman" w:hAnsi="Times New Roman" w:cs="Times New Roman"/>
          <w:sz w:val="24"/>
          <w:szCs w:val="24"/>
        </w:rPr>
        <w:t xml:space="preserve">ctively </w:t>
      </w:r>
      <w:r w:rsidR="002A67EF">
        <w:rPr>
          <w:rFonts w:ascii="Times New Roman" w:hAnsi="Times New Roman" w:cs="Times New Roman"/>
          <w:sz w:val="24"/>
          <w:szCs w:val="24"/>
        </w:rPr>
        <w:t>s</w:t>
      </w:r>
      <w:r w:rsidR="00E132ED">
        <w:rPr>
          <w:rFonts w:ascii="Times New Roman" w:hAnsi="Times New Roman" w:cs="Times New Roman"/>
          <w:sz w:val="24"/>
          <w:szCs w:val="24"/>
        </w:rPr>
        <w:t xml:space="preserve">eeking </w:t>
      </w:r>
      <w:r w:rsidR="002A67EF">
        <w:rPr>
          <w:rFonts w:ascii="Times New Roman" w:hAnsi="Times New Roman" w:cs="Times New Roman"/>
          <w:sz w:val="24"/>
          <w:szCs w:val="24"/>
        </w:rPr>
        <w:t>w</w:t>
      </w:r>
      <w:r w:rsidR="00E132ED">
        <w:rPr>
          <w:rFonts w:ascii="Times New Roman" w:hAnsi="Times New Roman" w:cs="Times New Roman"/>
          <w:sz w:val="24"/>
          <w:szCs w:val="24"/>
        </w:rPr>
        <w:t>ork</w:t>
      </w:r>
      <w:r w:rsidR="002A67EF">
        <w:rPr>
          <w:rFonts w:ascii="Times New Roman" w:hAnsi="Times New Roman" w:cs="Times New Roman"/>
          <w:sz w:val="24"/>
          <w:szCs w:val="24"/>
        </w:rPr>
        <w:t>’</w:t>
      </w:r>
      <w:r w:rsidR="00E132ED">
        <w:rPr>
          <w:rFonts w:ascii="Times New Roman" w:hAnsi="Times New Roman" w:cs="Times New Roman"/>
          <w:sz w:val="24"/>
          <w:szCs w:val="24"/>
        </w:rPr>
        <w:t xml:space="preserve"> cases being left out of the current Scottish </w:t>
      </w:r>
      <w:r w:rsidR="00E66F7F">
        <w:rPr>
          <w:rFonts w:ascii="Times New Roman" w:hAnsi="Times New Roman" w:cs="Times New Roman"/>
          <w:sz w:val="24"/>
          <w:szCs w:val="24"/>
        </w:rPr>
        <w:t xml:space="preserve">‘early warning’ </w:t>
      </w:r>
      <w:r w:rsidR="00E132ED">
        <w:rPr>
          <w:rFonts w:ascii="Times New Roman" w:hAnsi="Times New Roman" w:cs="Times New Roman"/>
          <w:sz w:val="24"/>
          <w:szCs w:val="24"/>
        </w:rPr>
        <w:t>pilot of a two-week period when claimants have an opportunity to show why they should not be sanctioned.</w:t>
      </w:r>
      <w:r w:rsidR="000C4B51">
        <w:rPr>
          <w:rStyle w:val="EndnoteReference"/>
          <w:rFonts w:ascii="Times New Roman" w:hAnsi="Times New Roman" w:cs="Times New Roman"/>
          <w:sz w:val="24"/>
          <w:szCs w:val="24"/>
        </w:rPr>
        <w:endnoteReference w:id="12"/>
      </w:r>
      <w:r w:rsidR="00E132ED">
        <w:rPr>
          <w:rFonts w:ascii="Times New Roman" w:hAnsi="Times New Roman" w:cs="Times New Roman"/>
          <w:sz w:val="24"/>
          <w:szCs w:val="24"/>
        </w:rPr>
        <w:t xml:space="preserve"> </w:t>
      </w:r>
    </w:p>
    <w:p w:rsidR="00E132ED" w:rsidRPr="00751388" w:rsidRDefault="00E132ED" w:rsidP="00E132ED">
      <w:pPr>
        <w:rPr>
          <w:rFonts w:ascii="Times New Roman" w:hAnsi="Times New Roman" w:cs="Times New Roman"/>
          <w:sz w:val="24"/>
          <w:szCs w:val="24"/>
        </w:rPr>
      </w:pPr>
    </w:p>
    <w:p w:rsidR="00113028" w:rsidRPr="00113028" w:rsidRDefault="00113028" w:rsidP="007641D2">
      <w:pPr>
        <w:rPr>
          <w:rFonts w:ascii="Times New Roman" w:hAnsi="Times New Roman" w:cs="Times New Roman"/>
          <w:b/>
          <w:sz w:val="24"/>
          <w:szCs w:val="24"/>
        </w:rPr>
      </w:pPr>
      <w:r w:rsidRPr="00113028">
        <w:rPr>
          <w:rFonts w:ascii="Times New Roman" w:hAnsi="Times New Roman" w:cs="Times New Roman"/>
          <w:b/>
          <w:sz w:val="24"/>
          <w:szCs w:val="24"/>
        </w:rPr>
        <w:t>Recommendations on sanctions statistics made by the UK Statistics Authority</w:t>
      </w:r>
    </w:p>
    <w:p w:rsidR="00113028" w:rsidRDefault="00113028" w:rsidP="007641D2">
      <w:pPr>
        <w:rPr>
          <w:rFonts w:ascii="Times New Roman" w:hAnsi="Times New Roman" w:cs="Times New Roman"/>
          <w:sz w:val="24"/>
          <w:szCs w:val="24"/>
        </w:rPr>
      </w:pPr>
    </w:p>
    <w:p w:rsidR="003C0CAD" w:rsidRDefault="0008258B" w:rsidP="007641D2">
      <w:pPr>
        <w:rPr>
          <w:rFonts w:ascii="Times New Roman" w:hAnsi="Times New Roman" w:cs="Times New Roman"/>
          <w:sz w:val="24"/>
          <w:szCs w:val="24"/>
        </w:rPr>
      </w:pPr>
      <w:r>
        <w:rPr>
          <w:rFonts w:ascii="Times New Roman" w:hAnsi="Times New Roman" w:cs="Times New Roman"/>
          <w:sz w:val="24"/>
          <w:szCs w:val="24"/>
        </w:rPr>
        <w:t xml:space="preserve">19. </w:t>
      </w:r>
      <w:r w:rsidR="003C0CAD">
        <w:rPr>
          <w:rFonts w:ascii="Times New Roman" w:hAnsi="Times New Roman" w:cs="Times New Roman"/>
          <w:sz w:val="24"/>
          <w:szCs w:val="24"/>
        </w:rPr>
        <w:t xml:space="preserve">The NAO report </w:t>
      </w:r>
      <w:r w:rsidR="00A15F4A">
        <w:rPr>
          <w:rFonts w:ascii="Times New Roman" w:hAnsi="Times New Roman" w:cs="Times New Roman"/>
          <w:sz w:val="24"/>
          <w:szCs w:val="24"/>
        </w:rPr>
        <w:t>(para.24d, p.10 and para.3.5-3.6, pp.39-40) recommends that the DWP should implement the recommendations for improvement to its sanctions statistics made by the UK Statistics Authority in August 2015. What does not emerge from the NAO report is the extent to which the DWP has misled politicians and the public and the seriousness of the consequences. The following are two examples.</w:t>
      </w:r>
    </w:p>
    <w:p w:rsidR="003C0CAD" w:rsidRDefault="003C0CAD" w:rsidP="007641D2">
      <w:pPr>
        <w:rPr>
          <w:rFonts w:ascii="Times New Roman" w:hAnsi="Times New Roman" w:cs="Times New Roman"/>
          <w:sz w:val="24"/>
          <w:szCs w:val="24"/>
        </w:rPr>
      </w:pPr>
    </w:p>
    <w:p w:rsidR="00E132ED" w:rsidRPr="00E132ED" w:rsidRDefault="00E132ED" w:rsidP="007641D2">
      <w:pPr>
        <w:rPr>
          <w:rFonts w:ascii="Times New Roman" w:hAnsi="Times New Roman" w:cs="Times New Roman"/>
          <w:i/>
          <w:sz w:val="24"/>
          <w:szCs w:val="24"/>
        </w:rPr>
      </w:pPr>
      <w:r w:rsidRPr="00E132ED">
        <w:rPr>
          <w:rFonts w:ascii="Times New Roman" w:hAnsi="Times New Roman" w:cs="Times New Roman"/>
          <w:i/>
          <w:sz w:val="24"/>
          <w:szCs w:val="24"/>
        </w:rPr>
        <w:t>Proportion of JSA claimants who are sanctioned</w:t>
      </w:r>
    </w:p>
    <w:p w:rsidR="00E132ED" w:rsidRDefault="00E132ED" w:rsidP="007641D2">
      <w:pPr>
        <w:rPr>
          <w:rFonts w:ascii="Times New Roman" w:hAnsi="Times New Roman" w:cs="Times New Roman"/>
          <w:sz w:val="24"/>
          <w:szCs w:val="24"/>
        </w:rPr>
      </w:pPr>
    </w:p>
    <w:p w:rsidR="00113028" w:rsidRDefault="0008258B" w:rsidP="0068013E">
      <w:pPr>
        <w:rPr>
          <w:rFonts w:ascii="Times New Roman" w:hAnsi="Times New Roman" w:cs="Times New Roman"/>
          <w:sz w:val="24"/>
          <w:szCs w:val="24"/>
        </w:rPr>
      </w:pPr>
      <w:r>
        <w:rPr>
          <w:rFonts w:ascii="Times New Roman" w:hAnsi="Times New Roman" w:cs="Times New Roman"/>
          <w:sz w:val="24"/>
          <w:szCs w:val="24"/>
        </w:rPr>
        <w:t xml:space="preserve">20. </w:t>
      </w:r>
      <w:r w:rsidR="000C21A0">
        <w:rPr>
          <w:rFonts w:ascii="Times New Roman" w:hAnsi="Times New Roman" w:cs="Times New Roman"/>
          <w:sz w:val="24"/>
          <w:szCs w:val="24"/>
        </w:rPr>
        <w:t xml:space="preserve">The NAO report notes that a quarter of JSA claimants receive a sanction at some point (para.7, p.7; Figure 5, p.16). However, </w:t>
      </w:r>
      <w:r w:rsidR="00A15F4A">
        <w:rPr>
          <w:rFonts w:ascii="Times New Roman" w:hAnsi="Times New Roman" w:cs="Times New Roman"/>
          <w:sz w:val="24"/>
          <w:szCs w:val="24"/>
        </w:rPr>
        <w:t xml:space="preserve">it does not point out that </w:t>
      </w:r>
      <w:r w:rsidR="000C21A0">
        <w:rPr>
          <w:rFonts w:ascii="Times New Roman" w:hAnsi="Times New Roman" w:cs="Times New Roman"/>
          <w:sz w:val="24"/>
          <w:szCs w:val="24"/>
        </w:rPr>
        <w:t xml:space="preserve">the DWP routinely quotes the proportion of claimants sanctioned each month (some 3% - 5%) as if it was the proportion sanctioned ever, and constantly repeats the mantra ‘Sanctions are only every used as a last resort, for a tiny minority of claimants’. </w:t>
      </w:r>
      <w:r w:rsidR="003C0CAD">
        <w:rPr>
          <w:rFonts w:ascii="Times New Roman" w:hAnsi="Times New Roman" w:cs="Times New Roman"/>
          <w:sz w:val="24"/>
          <w:szCs w:val="24"/>
        </w:rPr>
        <w:t xml:space="preserve">Not only is the true proportion not a tiny minority, but in addition the DWP has no procedures at all which would ensure that sanctions are a last resort. </w:t>
      </w:r>
      <w:r w:rsidR="00EB2A48">
        <w:rPr>
          <w:rFonts w:ascii="Times New Roman" w:hAnsi="Times New Roman" w:cs="Times New Roman"/>
          <w:sz w:val="24"/>
          <w:szCs w:val="24"/>
        </w:rPr>
        <w:t xml:space="preserve">This </w:t>
      </w:r>
      <w:r w:rsidR="00A15F4A">
        <w:rPr>
          <w:rFonts w:ascii="Times New Roman" w:hAnsi="Times New Roman" w:cs="Times New Roman"/>
          <w:sz w:val="24"/>
          <w:szCs w:val="24"/>
        </w:rPr>
        <w:t>misrepresentation</w:t>
      </w:r>
      <w:r w:rsidR="000C21A0">
        <w:rPr>
          <w:rFonts w:ascii="Times New Roman" w:hAnsi="Times New Roman" w:cs="Times New Roman"/>
          <w:sz w:val="24"/>
          <w:szCs w:val="24"/>
        </w:rPr>
        <w:t xml:space="preserve"> has fundamentally undermined parliamentary and public </w:t>
      </w:r>
      <w:r w:rsidR="00294D42">
        <w:rPr>
          <w:rFonts w:ascii="Times New Roman" w:hAnsi="Times New Roman" w:cs="Times New Roman"/>
          <w:sz w:val="24"/>
          <w:szCs w:val="24"/>
        </w:rPr>
        <w:t>discussion of</w:t>
      </w:r>
      <w:r w:rsidR="000C21A0">
        <w:rPr>
          <w:rFonts w:ascii="Times New Roman" w:hAnsi="Times New Roman" w:cs="Times New Roman"/>
          <w:sz w:val="24"/>
          <w:szCs w:val="24"/>
        </w:rPr>
        <w:t xml:space="preserve"> the sanctions system. This is not </w:t>
      </w:r>
      <w:r w:rsidR="00113028">
        <w:rPr>
          <w:rFonts w:ascii="Times New Roman" w:hAnsi="Times New Roman" w:cs="Times New Roman"/>
          <w:sz w:val="24"/>
          <w:szCs w:val="24"/>
        </w:rPr>
        <w:t>a partisan matter</w:t>
      </w:r>
      <w:r w:rsidR="000C21A0">
        <w:rPr>
          <w:rFonts w:ascii="Times New Roman" w:hAnsi="Times New Roman" w:cs="Times New Roman"/>
          <w:sz w:val="24"/>
          <w:szCs w:val="24"/>
        </w:rPr>
        <w:t>, as some of the main victims have been the government’s own backbenchers</w:t>
      </w:r>
      <w:r w:rsidR="000C21A0">
        <w:rPr>
          <w:rStyle w:val="EndnoteReference"/>
          <w:rFonts w:ascii="Times New Roman" w:hAnsi="Times New Roman" w:cs="Times New Roman"/>
          <w:sz w:val="24"/>
          <w:szCs w:val="24"/>
        </w:rPr>
        <w:endnoteReference w:id="13"/>
      </w:r>
      <w:r w:rsidR="0068013E">
        <w:rPr>
          <w:rFonts w:ascii="Times New Roman" w:hAnsi="Times New Roman" w:cs="Times New Roman"/>
          <w:sz w:val="24"/>
          <w:szCs w:val="24"/>
        </w:rPr>
        <w:t>, and, it appears, the Secretary of State himself, Damian Green, who told the Scottish Parliament Social Security Committee last month: ‘</w:t>
      </w:r>
      <w:r w:rsidR="0068013E" w:rsidRPr="0068013E">
        <w:rPr>
          <w:rFonts w:ascii="Times New Roman" w:hAnsi="Times New Roman" w:cs="Times New Roman"/>
          <w:sz w:val="24"/>
          <w:szCs w:val="24"/>
        </w:rPr>
        <w:t>on average, only 2.4 per cent of JSA claims result in a sanction</w:t>
      </w:r>
      <w:r w:rsidR="0068013E">
        <w:rPr>
          <w:rFonts w:ascii="Times New Roman" w:hAnsi="Times New Roman" w:cs="Times New Roman"/>
          <w:sz w:val="24"/>
          <w:szCs w:val="24"/>
        </w:rPr>
        <w:t>’.</w:t>
      </w:r>
      <w:r w:rsidR="0068013E">
        <w:rPr>
          <w:rStyle w:val="EndnoteReference"/>
          <w:rFonts w:ascii="Times New Roman" w:hAnsi="Times New Roman" w:cs="Times New Roman"/>
          <w:sz w:val="24"/>
          <w:szCs w:val="24"/>
        </w:rPr>
        <w:endnoteReference w:id="14"/>
      </w:r>
      <w:r w:rsidR="00113028">
        <w:rPr>
          <w:rFonts w:ascii="Times New Roman" w:hAnsi="Times New Roman" w:cs="Times New Roman"/>
          <w:sz w:val="24"/>
          <w:szCs w:val="24"/>
        </w:rPr>
        <w:t xml:space="preserve"> </w:t>
      </w:r>
    </w:p>
    <w:p w:rsidR="00295629" w:rsidRDefault="00295629" w:rsidP="007641D2">
      <w:pPr>
        <w:rPr>
          <w:rFonts w:ascii="Times New Roman" w:hAnsi="Times New Roman" w:cs="Times New Roman"/>
          <w:sz w:val="24"/>
          <w:szCs w:val="24"/>
        </w:rPr>
      </w:pPr>
    </w:p>
    <w:p w:rsidR="00295629" w:rsidRPr="00295629" w:rsidRDefault="00295629" w:rsidP="007641D2">
      <w:pPr>
        <w:rPr>
          <w:rFonts w:ascii="Times New Roman" w:hAnsi="Times New Roman" w:cs="Times New Roman"/>
          <w:i/>
          <w:sz w:val="24"/>
          <w:szCs w:val="24"/>
        </w:rPr>
      </w:pPr>
      <w:r w:rsidRPr="00295629">
        <w:rPr>
          <w:rFonts w:ascii="Times New Roman" w:hAnsi="Times New Roman" w:cs="Times New Roman"/>
          <w:i/>
          <w:sz w:val="24"/>
          <w:szCs w:val="24"/>
        </w:rPr>
        <w:t>Universal Credit sanctions</w:t>
      </w:r>
    </w:p>
    <w:p w:rsidR="00295629" w:rsidRPr="00295629" w:rsidRDefault="00295629" w:rsidP="007641D2">
      <w:pPr>
        <w:rPr>
          <w:rFonts w:ascii="Times New Roman" w:hAnsi="Times New Roman" w:cs="Times New Roman"/>
          <w:sz w:val="24"/>
          <w:szCs w:val="24"/>
        </w:rPr>
      </w:pPr>
    </w:p>
    <w:p w:rsidR="00295629" w:rsidRPr="00295629" w:rsidRDefault="0008258B" w:rsidP="007641D2">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21. </w:t>
      </w:r>
      <w:r w:rsidR="00295629" w:rsidRPr="00295629">
        <w:rPr>
          <w:rFonts w:ascii="Times New Roman" w:hAnsi="Times New Roman" w:cs="Times New Roman"/>
          <w:color w:val="000000"/>
          <w:sz w:val="24"/>
          <w:szCs w:val="24"/>
          <w:lang w:val="en-US"/>
        </w:rPr>
        <w:t xml:space="preserve">On 16 June 2015 Lord Freud, DWP Minister of State, responded to a House of Lords question from Baroness Lister (HL 402) on whether there were plans to publish </w:t>
      </w:r>
      <w:r w:rsidR="00A15F4A" w:rsidRPr="00295629">
        <w:rPr>
          <w:rFonts w:ascii="Times New Roman" w:hAnsi="Times New Roman" w:cs="Times New Roman"/>
          <w:color w:val="000000"/>
          <w:sz w:val="24"/>
          <w:szCs w:val="24"/>
          <w:lang w:val="en-US"/>
        </w:rPr>
        <w:t xml:space="preserve">statistics </w:t>
      </w:r>
      <w:r w:rsidR="00A15F4A">
        <w:rPr>
          <w:rFonts w:ascii="Times New Roman" w:hAnsi="Times New Roman" w:cs="Times New Roman"/>
          <w:color w:val="000000"/>
          <w:sz w:val="24"/>
          <w:szCs w:val="24"/>
          <w:lang w:val="en-US"/>
        </w:rPr>
        <w:t xml:space="preserve">on </w:t>
      </w:r>
      <w:r w:rsidR="00745706">
        <w:rPr>
          <w:rFonts w:ascii="Times New Roman" w:hAnsi="Times New Roman" w:cs="Times New Roman"/>
          <w:color w:val="000000"/>
          <w:sz w:val="24"/>
          <w:szCs w:val="24"/>
          <w:lang w:val="en-US"/>
        </w:rPr>
        <w:t>U</w:t>
      </w:r>
      <w:r w:rsidR="00A15F4A">
        <w:rPr>
          <w:rFonts w:ascii="Times New Roman" w:hAnsi="Times New Roman" w:cs="Times New Roman"/>
          <w:color w:val="000000"/>
          <w:sz w:val="24"/>
          <w:szCs w:val="24"/>
          <w:lang w:val="en-US"/>
        </w:rPr>
        <w:t xml:space="preserve">niversal </w:t>
      </w:r>
      <w:r w:rsidR="00295629" w:rsidRPr="00295629">
        <w:rPr>
          <w:rFonts w:ascii="Times New Roman" w:hAnsi="Times New Roman" w:cs="Times New Roman"/>
          <w:color w:val="000000"/>
          <w:sz w:val="24"/>
          <w:szCs w:val="24"/>
          <w:lang w:val="en-US"/>
        </w:rPr>
        <w:t>C</w:t>
      </w:r>
      <w:r w:rsidR="00A15F4A">
        <w:rPr>
          <w:rFonts w:ascii="Times New Roman" w:hAnsi="Times New Roman" w:cs="Times New Roman"/>
          <w:color w:val="000000"/>
          <w:sz w:val="24"/>
          <w:szCs w:val="24"/>
          <w:lang w:val="en-US"/>
        </w:rPr>
        <w:t xml:space="preserve">redit </w:t>
      </w:r>
      <w:r w:rsidR="00745706">
        <w:rPr>
          <w:rFonts w:ascii="Times New Roman" w:hAnsi="Times New Roman" w:cs="Times New Roman"/>
          <w:color w:val="000000"/>
          <w:sz w:val="24"/>
          <w:szCs w:val="24"/>
          <w:lang w:val="en-US"/>
        </w:rPr>
        <w:t xml:space="preserve">(UC) </w:t>
      </w:r>
      <w:r w:rsidR="00295629" w:rsidRPr="00295629">
        <w:rPr>
          <w:rFonts w:ascii="Times New Roman" w:hAnsi="Times New Roman" w:cs="Times New Roman"/>
          <w:color w:val="000000"/>
          <w:sz w:val="24"/>
          <w:szCs w:val="24"/>
          <w:lang w:val="en-US"/>
        </w:rPr>
        <w:t>sanction</w:t>
      </w:r>
      <w:r w:rsidR="00A15F4A">
        <w:rPr>
          <w:rFonts w:ascii="Times New Roman" w:hAnsi="Times New Roman" w:cs="Times New Roman"/>
          <w:color w:val="000000"/>
          <w:sz w:val="24"/>
          <w:szCs w:val="24"/>
          <w:lang w:val="en-US"/>
        </w:rPr>
        <w:t>s</w:t>
      </w:r>
      <w:r w:rsidR="00295629" w:rsidRPr="00295629">
        <w:rPr>
          <w:rFonts w:ascii="Times New Roman" w:hAnsi="Times New Roman" w:cs="Times New Roman"/>
          <w:color w:val="000000"/>
          <w:sz w:val="24"/>
          <w:szCs w:val="24"/>
          <w:lang w:val="en-US"/>
        </w:rPr>
        <w:t xml:space="preserve"> by saying ‘The Department published its strategy for releasing official statistics on Universal Credit in September 2013. As outlined in the strategy, officials are quality assuring data for Universal Credit and formulating a definitive list of what statistics will be provided in the future.’ The strategy of September 2013 did not in fact mention sanctions at all. A further question </w:t>
      </w:r>
      <w:r w:rsidR="00514D60" w:rsidRPr="00295629">
        <w:rPr>
          <w:rFonts w:ascii="Times New Roman" w:hAnsi="Times New Roman" w:cs="Times New Roman"/>
          <w:color w:val="000000"/>
          <w:sz w:val="24"/>
          <w:szCs w:val="24"/>
          <w:lang w:val="en-US"/>
        </w:rPr>
        <w:t xml:space="preserve">(HL 799) </w:t>
      </w:r>
      <w:r w:rsidR="00295629" w:rsidRPr="00295629">
        <w:rPr>
          <w:rFonts w:ascii="Times New Roman" w:hAnsi="Times New Roman" w:cs="Times New Roman"/>
          <w:color w:val="000000"/>
          <w:sz w:val="24"/>
          <w:szCs w:val="24"/>
          <w:lang w:val="en-US"/>
        </w:rPr>
        <w:t>from Baroness Lister simply asking for the number of UC sanctions in each month since rollout produced the response from Lord Freud (6  July 2015) ‘I refer the noble Baroness to the answer I gave on 16 June 2015 to her Question number HL 402’.</w:t>
      </w:r>
    </w:p>
    <w:p w:rsidR="00295629" w:rsidRPr="0008258B" w:rsidRDefault="00295629" w:rsidP="007641D2">
      <w:pPr>
        <w:rPr>
          <w:rFonts w:ascii="Times New Roman" w:hAnsi="Times New Roman" w:cs="Times New Roman"/>
          <w:color w:val="000000"/>
          <w:sz w:val="24"/>
          <w:szCs w:val="24"/>
          <w:lang w:val="en-US"/>
        </w:rPr>
      </w:pPr>
    </w:p>
    <w:p w:rsidR="00295629" w:rsidRDefault="0008258B" w:rsidP="007641D2">
      <w:pPr>
        <w:rPr>
          <w:rFonts w:ascii="Times New Roman" w:hAnsi="Times New Roman" w:cs="Times New Roman"/>
          <w:sz w:val="24"/>
          <w:szCs w:val="24"/>
        </w:rPr>
      </w:pPr>
      <w:r w:rsidRPr="0008258B">
        <w:rPr>
          <w:rFonts w:ascii="Times New Roman" w:hAnsi="Times New Roman" w:cs="Times New Roman"/>
          <w:color w:val="000000"/>
          <w:sz w:val="24"/>
          <w:szCs w:val="24"/>
          <w:lang w:val="en-US"/>
        </w:rPr>
        <w:t>22.</w:t>
      </w:r>
      <w:r>
        <w:rPr>
          <w:rFonts w:ascii="Tahoma" w:hAnsi="Tahoma" w:cs="Tahoma"/>
          <w:color w:val="000000"/>
          <w:sz w:val="20"/>
          <w:szCs w:val="20"/>
          <w:lang w:val="en-US"/>
        </w:rPr>
        <w:t xml:space="preserve"> </w:t>
      </w:r>
      <w:r w:rsidR="00295629" w:rsidRPr="00295629">
        <w:rPr>
          <w:rFonts w:ascii="Tahoma" w:hAnsi="Tahoma" w:cs="Tahoma"/>
          <w:color w:val="000000"/>
          <w:sz w:val="20"/>
          <w:szCs w:val="20"/>
          <w:lang w:val="en-US"/>
        </w:rPr>
        <w:t xml:space="preserve"> </w:t>
      </w:r>
      <w:r w:rsidR="00295629" w:rsidRPr="00295629">
        <w:rPr>
          <w:rFonts w:ascii="Times New Roman" w:hAnsi="Times New Roman" w:cs="Times New Roman"/>
          <w:sz w:val="24"/>
          <w:szCs w:val="24"/>
        </w:rPr>
        <w:t xml:space="preserve">The NAO report </w:t>
      </w:r>
      <w:r w:rsidR="00295629">
        <w:rPr>
          <w:rFonts w:ascii="Times New Roman" w:hAnsi="Times New Roman" w:cs="Times New Roman"/>
          <w:sz w:val="24"/>
          <w:szCs w:val="24"/>
        </w:rPr>
        <w:t xml:space="preserve">now reveals </w:t>
      </w:r>
      <w:r w:rsidR="00295629" w:rsidRPr="00295629">
        <w:rPr>
          <w:rFonts w:ascii="Times New Roman" w:hAnsi="Times New Roman" w:cs="Times New Roman"/>
          <w:sz w:val="24"/>
          <w:szCs w:val="24"/>
        </w:rPr>
        <w:t>(Note 4, Figure 2</w:t>
      </w:r>
      <w:r w:rsidR="00A15F4A">
        <w:rPr>
          <w:rFonts w:ascii="Times New Roman" w:hAnsi="Times New Roman" w:cs="Times New Roman"/>
          <w:sz w:val="24"/>
          <w:szCs w:val="24"/>
        </w:rPr>
        <w:t>,</w:t>
      </w:r>
      <w:r w:rsidR="00295629" w:rsidRPr="00295629">
        <w:rPr>
          <w:rFonts w:ascii="Times New Roman" w:hAnsi="Times New Roman" w:cs="Times New Roman"/>
          <w:sz w:val="24"/>
          <w:szCs w:val="24"/>
        </w:rPr>
        <w:t xml:space="preserve"> p.13)</w:t>
      </w:r>
      <w:r w:rsidR="00295629">
        <w:rPr>
          <w:rFonts w:ascii="Times New Roman" w:hAnsi="Times New Roman" w:cs="Times New Roman"/>
          <w:sz w:val="24"/>
          <w:szCs w:val="24"/>
        </w:rPr>
        <w:t xml:space="preserve"> that </w:t>
      </w:r>
      <w:r w:rsidR="00A15F4A">
        <w:rPr>
          <w:rFonts w:ascii="Times New Roman" w:hAnsi="Times New Roman" w:cs="Times New Roman"/>
          <w:sz w:val="24"/>
          <w:szCs w:val="24"/>
        </w:rPr>
        <w:t xml:space="preserve">at the time of the above Parliamentary answers, </w:t>
      </w:r>
      <w:r w:rsidR="00295629">
        <w:rPr>
          <w:rFonts w:ascii="Times New Roman" w:hAnsi="Times New Roman" w:cs="Times New Roman"/>
          <w:sz w:val="24"/>
          <w:szCs w:val="24"/>
        </w:rPr>
        <w:t xml:space="preserve">DWP </w:t>
      </w:r>
      <w:r w:rsidR="00A15F4A">
        <w:rPr>
          <w:rFonts w:ascii="Times New Roman" w:hAnsi="Times New Roman" w:cs="Times New Roman"/>
          <w:sz w:val="24"/>
          <w:szCs w:val="24"/>
        </w:rPr>
        <w:t>was</w:t>
      </w:r>
      <w:r w:rsidR="00295629">
        <w:rPr>
          <w:rFonts w:ascii="Times New Roman" w:hAnsi="Times New Roman" w:cs="Times New Roman"/>
          <w:sz w:val="24"/>
          <w:szCs w:val="24"/>
        </w:rPr>
        <w:t xml:space="preserve"> not</w:t>
      </w:r>
      <w:r w:rsidR="00295629" w:rsidRPr="00295629">
        <w:rPr>
          <w:rFonts w:ascii="Times New Roman" w:hAnsi="Times New Roman" w:cs="Times New Roman"/>
          <w:sz w:val="24"/>
          <w:szCs w:val="24"/>
        </w:rPr>
        <w:t xml:space="preserve"> collecting statistics on Universal Credit sanctions </w:t>
      </w:r>
      <w:r w:rsidR="00295629">
        <w:rPr>
          <w:rFonts w:ascii="Times New Roman" w:hAnsi="Times New Roman" w:cs="Times New Roman"/>
          <w:sz w:val="24"/>
          <w:szCs w:val="24"/>
        </w:rPr>
        <w:t>at all</w:t>
      </w:r>
      <w:r w:rsidR="00A14B8E">
        <w:rPr>
          <w:rFonts w:ascii="Times New Roman" w:hAnsi="Times New Roman" w:cs="Times New Roman"/>
          <w:sz w:val="24"/>
          <w:szCs w:val="24"/>
        </w:rPr>
        <w:t>!</w:t>
      </w:r>
      <w:r w:rsidR="00295629" w:rsidRPr="00295629">
        <w:rPr>
          <w:rFonts w:ascii="Times New Roman" w:hAnsi="Times New Roman" w:cs="Times New Roman"/>
          <w:sz w:val="24"/>
          <w:szCs w:val="24"/>
        </w:rPr>
        <w:t xml:space="preserve"> Only from Sept</w:t>
      </w:r>
      <w:r w:rsidR="00295629">
        <w:rPr>
          <w:rFonts w:ascii="Times New Roman" w:hAnsi="Times New Roman" w:cs="Times New Roman"/>
          <w:sz w:val="24"/>
          <w:szCs w:val="24"/>
        </w:rPr>
        <w:t>ember</w:t>
      </w:r>
      <w:r w:rsidR="00295629" w:rsidRPr="00295629">
        <w:rPr>
          <w:rFonts w:ascii="Times New Roman" w:hAnsi="Times New Roman" w:cs="Times New Roman"/>
          <w:sz w:val="24"/>
          <w:szCs w:val="24"/>
        </w:rPr>
        <w:t xml:space="preserve"> 2016 has the DWP been recording whether UC decisions relate to sanctions or to other matters. </w:t>
      </w:r>
      <w:r w:rsidR="00295629">
        <w:rPr>
          <w:rFonts w:ascii="Times New Roman" w:hAnsi="Times New Roman" w:cs="Times New Roman"/>
          <w:sz w:val="24"/>
          <w:szCs w:val="24"/>
        </w:rPr>
        <w:t xml:space="preserve">This is a serious </w:t>
      </w:r>
      <w:r w:rsidR="00912C97">
        <w:rPr>
          <w:rFonts w:ascii="Times New Roman" w:hAnsi="Times New Roman" w:cs="Times New Roman"/>
          <w:sz w:val="24"/>
          <w:szCs w:val="24"/>
        </w:rPr>
        <w:t>issue</w:t>
      </w:r>
      <w:r w:rsidR="00295629">
        <w:rPr>
          <w:rFonts w:ascii="Times New Roman" w:hAnsi="Times New Roman" w:cs="Times New Roman"/>
          <w:sz w:val="24"/>
          <w:szCs w:val="24"/>
        </w:rPr>
        <w:t xml:space="preserve"> because the NAO report also reveals </w:t>
      </w:r>
      <w:r w:rsidR="00A14B8E">
        <w:rPr>
          <w:rFonts w:ascii="Times New Roman" w:hAnsi="Times New Roman" w:cs="Times New Roman"/>
          <w:sz w:val="24"/>
          <w:szCs w:val="24"/>
        </w:rPr>
        <w:t xml:space="preserve">(Figure 2, p.13) </w:t>
      </w:r>
      <w:r w:rsidR="00295629">
        <w:rPr>
          <w:rFonts w:ascii="Times New Roman" w:hAnsi="Times New Roman" w:cs="Times New Roman"/>
          <w:sz w:val="24"/>
          <w:szCs w:val="24"/>
        </w:rPr>
        <w:t>that the sanction referral rate for UC, at 11.7% of claimants per month, is approaching twice what it is for JSA (6.5%)</w:t>
      </w:r>
      <w:r w:rsidR="00A15F4A">
        <w:rPr>
          <w:rFonts w:ascii="Times New Roman" w:hAnsi="Times New Roman" w:cs="Times New Roman"/>
          <w:sz w:val="24"/>
          <w:szCs w:val="24"/>
        </w:rPr>
        <w:t>.</w:t>
      </w:r>
      <w:r w:rsidR="00295629">
        <w:rPr>
          <w:rFonts w:ascii="Times New Roman" w:hAnsi="Times New Roman" w:cs="Times New Roman"/>
          <w:sz w:val="24"/>
          <w:szCs w:val="24"/>
        </w:rPr>
        <w:t xml:space="preserve"> This implies that the UC rate </w:t>
      </w:r>
      <w:r w:rsidR="00745706">
        <w:rPr>
          <w:rFonts w:ascii="Times New Roman" w:hAnsi="Times New Roman" w:cs="Times New Roman"/>
          <w:sz w:val="24"/>
          <w:szCs w:val="24"/>
        </w:rPr>
        <w:t xml:space="preserve">of actual sanctions </w:t>
      </w:r>
      <w:r w:rsidR="00295629">
        <w:rPr>
          <w:rFonts w:ascii="Times New Roman" w:hAnsi="Times New Roman" w:cs="Times New Roman"/>
          <w:sz w:val="24"/>
          <w:szCs w:val="24"/>
        </w:rPr>
        <w:t xml:space="preserve">is also likely to be </w:t>
      </w:r>
      <w:r w:rsidR="00A14B8E">
        <w:rPr>
          <w:rFonts w:ascii="Times New Roman" w:hAnsi="Times New Roman" w:cs="Times New Roman"/>
          <w:sz w:val="24"/>
          <w:szCs w:val="24"/>
        </w:rPr>
        <w:t xml:space="preserve">nearly </w:t>
      </w:r>
      <w:r w:rsidR="00295629">
        <w:rPr>
          <w:rFonts w:ascii="Times New Roman" w:hAnsi="Times New Roman" w:cs="Times New Roman"/>
          <w:sz w:val="24"/>
          <w:szCs w:val="24"/>
        </w:rPr>
        <w:t>double.</w:t>
      </w:r>
      <w:r w:rsidR="00662FB9">
        <w:rPr>
          <w:rFonts w:ascii="Times New Roman" w:hAnsi="Times New Roman" w:cs="Times New Roman"/>
          <w:sz w:val="24"/>
          <w:szCs w:val="24"/>
        </w:rPr>
        <w:t xml:space="preserve"> Already by October 2016, 250,000 unemployed people were subject to the UC rather than the JSA sanction regime</w:t>
      </w:r>
      <w:r w:rsidR="00A14B8E">
        <w:rPr>
          <w:rFonts w:ascii="Times New Roman" w:hAnsi="Times New Roman" w:cs="Times New Roman"/>
          <w:sz w:val="24"/>
          <w:szCs w:val="24"/>
        </w:rPr>
        <w:t>,</w:t>
      </w:r>
      <w:r w:rsidR="00C70FEC">
        <w:rPr>
          <w:rStyle w:val="EndnoteReference"/>
          <w:rFonts w:ascii="Times New Roman" w:hAnsi="Times New Roman" w:cs="Times New Roman"/>
          <w:sz w:val="24"/>
          <w:szCs w:val="24"/>
        </w:rPr>
        <w:endnoteReference w:id="15"/>
      </w:r>
      <w:r w:rsidR="00A14B8E">
        <w:rPr>
          <w:rFonts w:ascii="Times New Roman" w:hAnsi="Times New Roman" w:cs="Times New Roman"/>
          <w:sz w:val="24"/>
          <w:szCs w:val="24"/>
        </w:rPr>
        <w:t xml:space="preserve"> yet no information at all has been published </w:t>
      </w:r>
      <w:r w:rsidR="00FC5529">
        <w:rPr>
          <w:rFonts w:ascii="Times New Roman" w:hAnsi="Times New Roman" w:cs="Times New Roman"/>
          <w:sz w:val="24"/>
          <w:szCs w:val="24"/>
        </w:rPr>
        <w:t>about</w:t>
      </w:r>
      <w:r w:rsidR="00A14B8E">
        <w:rPr>
          <w:rFonts w:ascii="Times New Roman" w:hAnsi="Times New Roman" w:cs="Times New Roman"/>
          <w:sz w:val="24"/>
          <w:szCs w:val="24"/>
        </w:rPr>
        <w:t xml:space="preserve"> sanctions imposed on them</w:t>
      </w:r>
      <w:r w:rsidR="00662FB9">
        <w:rPr>
          <w:rFonts w:ascii="Times New Roman" w:hAnsi="Times New Roman" w:cs="Times New Roman"/>
          <w:sz w:val="24"/>
          <w:szCs w:val="24"/>
        </w:rPr>
        <w:t>.</w:t>
      </w:r>
    </w:p>
    <w:p w:rsidR="00FC2041" w:rsidRDefault="00FC2041" w:rsidP="007641D2">
      <w:pPr>
        <w:rPr>
          <w:rFonts w:ascii="Times New Roman" w:hAnsi="Times New Roman" w:cs="Times New Roman"/>
          <w:sz w:val="24"/>
          <w:szCs w:val="24"/>
        </w:rPr>
      </w:pPr>
    </w:p>
    <w:p w:rsidR="00617F12" w:rsidRPr="00617F12" w:rsidRDefault="000C21A0" w:rsidP="007641D2">
      <w:pPr>
        <w:rPr>
          <w:rFonts w:ascii="Times New Roman" w:hAnsi="Times New Roman" w:cs="Times New Roman"/>
          <w:b/>
          <w:sz w:val="24"/>
          <w:szCs w:val="24"/>
        </w:rPr>
      </w:pPr>
      <w:r>
        <w:rPr>
          <w:rFonts w:ascii="Times New Roman" w:hAnsi="Times New Roman" w:cs="Times New Roman"/>
          <w:b/>
          <w:sz w:val="24"/>
          <w:szCs w:val="24"/>
        </w:rPr>
        <w:t>Conclusion</w:t>
      </w:r>
    </w:p>
    <w:p w:rsidR="00617F12" w:rsidRDefault="00617F12" w:rsidP="007641D2">
      <w:pPr>
        <w:rPr>
          <w:rFonts w:ascii="Times New Roman" w:hAnsi="Times New Roman" w:cs="Times New Roman"/>
          <w:sz w:val="24"/>
          <w:szCs w:val="24"/>
        </w:rPr>
      </w:pPr>
    </w:p>
    <w:p w:rsidR="00FC2041" w:rsidRDefault="0008258B" w:rsidP="005A071E">
      <w:pPr>
        <w:rPr>
          <w:rFonts w:ascii="Times New Roman" w:hAnsi="Times New Roman" w:cs="Times New Roman"/>
          <w:sz w:val="24"/>
          <w:szCs w:val="24"/>
        </w:rPr>
      </w:pPr>
      <w:r>
        <w:rPr>
          <w:rFonts w:ascii="Times New Roman" w:hAnsi="Times New Roman" w:cs="Times New Roman"/>
          <w:sz w:val="24"/>
          <w:szCs w:val="24"/>
        </w:rPr>
        <w:t>2</w:t>
      </w:r>
      <w:r w:rsidR="00864B3E">
        <w:rPr>
          <w:rFonts w:ascii="Times New Roman" w:hAnsi="Times New Roman" w:cs="Times New Roman"/>
          <w:sz w:val="24"/>
          <w:szCs w:val="24"/>
        </w:rPr>
        <w:t>3</w:t>
      </w:r>
      <w:r>
        <w:rPr>
          <w:rFonts w:ascii="Times New Roman" w:hAnsi="Times New Roman" w:cs="Times New Roman"/>
          <w:sz w:val="24"/>
          <w:szCs w:val="24"/>
        </w:rPr>
        <w:t xml:space="preserve">. </w:t>
      </w:r>
      <w:r w:rsidR="00A36712">
        <w:rPr>
          <w:rFonts w:ascii="Times New Roman" w:hAnsi="Times New Roman" w:cs="Times New Roman"/>
          <w:sz w:val="24"/>
          <w:szCs w:val="24"/>
        </w:rPr>
        <w:t>The NAO has to confine itself to a relatively narrow focus on value for money</w:t>
      </w:r>
      <w:r w:rsidR="00746FC7">
        <w:rPr>
          <w:rFonts w:ascii="Times New Roman" w:hAnsi="Times New Roman" w:cs="Times New Roman"/>
          <w:sz w:val="24"/>
          <w:szCs w:val="24"/>
        </w:rPr>
        <w:t xml:space="preserve"> and is not in a position to make wider judgments about areas of government activity</w:t>
      </w:r>
      <w:r w:rsidR="00A36712">
        <w:rPr>
          <w:rFonts w:ascii="Times New Roman" w:hAnsi="Times New Roman" w:cs="Times New Roman"/>
          <w:sz w:val="24"/>
          <w:szCs w:val="24"/>
        </w:rPr>
        <w:t xml:space="preserve">. But the Public Accounts Committee </w:t>
      </w:r>
      <w:r w:rsidR="00746FC7">
        <w:rPr>
          <w:rFonts w:ascii="Times New Roman" w:hAnsi="Times New Roman" w:cs="Times New Roman"/>
          <w:sz w:val="24"/>
          <w:szCs w:val="24"/>
        </w:rPr>
        <w:t>is under no such constraint. The Committee should consider whether the picture of policy</w:t>
      </w:r>
      <w:r w:rsidR="00C70FEC">
        <w:rPr>
          <w:rFonts w:ascii="Times New Roman" w:hAnsi="Times New Roman" w:cs="Times New Roman"/>
          <w:sz w:val="24"/>
          <w:szCs w:val="24"/>
        </w:rPr>
        <w:t>-</w:t>
      </w:r>
      <w:r w:rsidR="00746FC7">
        <w:rPr>
          <w:rFonts w:ascii="Times New Roman" w:hAnsi="Times New Roman" w:cs="Times New Roman"/>
          <w:sz w:val="24"/>
          <w:szCs w:val="24"/>
        </w:rPr>
        <w:t xml:space="preserve">making without evidence, unwillingness to consider unwelcome information, promotion of misinformation, administrative waste, ineffectiveness and damage to claimants revealed by the NAO report and the present submission indicates flaws in the sanctions system which could be put right, or whether there is a deeper problem. In my view the whole sanctions system is fundamentally misconceived. What was, up to 1986, a generally reasonable administrative system of independent adjudication on the validity of claims for unemployment benefit has been transformed since then, in a series of incremental steps, into a secret, parallel penal system administering penalties </w:t>
      </w:r>
      <w:r w:rsidR="005A071E">
        <w:rPr>
          <w:rFonts w:ascii="Times New Roman" w:hAnsi="Times New Roman" w:cs="Times New Roman"/>
          <w:sz w:val="24"/>
          <w:szCs w:val="24"/>
        </w:rPr>
        <w:t xml:space="preserve">for trivial acts or omissions which are </w:t>
      </w:r>
      <w:r w:rsidR="00746FC7">
        <w:rPr>
          <w:rFonts w:ascii="Times New Roman" w:hAnsi="Times New Roman" w:cs="Times New Roman"/>
          <w:sz w:val="24"/>
          <w:szCs w:val="24"/>
        </w:rPr>
        <w:t xml:space="preserve">often more severe than those available </w:t>
      </w:r>
      <w:r w:rsidR="00C70FEC">
        <w:rPr>
          <w:rFonts w:ascii="Times New Roman" w:hAnsi="Times New Roman" w:cs="Times New Roman"/>
          <w:sz w:val="24"/>
          <w:szCs w:val="24"/>
        </w:rPr>
        <w:t xml:space="preserve">for genuine offences </w:t>
      </w:r>
      <w:r w:rsidR="00746FC7">
        <w:rPr>
          <w:rFonts w:ascii="Times New Roman" w:hAnsi="Times New Roman" w:cs="Times New Roman"/>
          <w:sz w:val="24"/>
          <w:szCs w:val="24"/>
        </w:rPr>
        <w:t>to the mainstream courts</w:t>
      </w:r>
      <w:r w:rsidR="005A071E">
        <w:rPr>
          <w:rFonts w:ascii="Times New Roman" w:hAnsi="Times New Roman" w:cs="Times New Roman"/>
          <w:sz w:val="24"/>
          <w:szCs w:val="24"/>
        </w:rPr>
        <w:t xml:space="preserve">, but without the latters’ safeguards which have evolved over centuries. </w:t>
      </w:r>
      <w:r w:rsidR="00C70FEC">
        <w:rPr>
          <w:rFonts w:ascii="Times New Roman" w:hAnsi="Times New Roman" w:cs="Times New Roman"/>
          <w:sz w:val="24"/>
          <w:szCs w:val="24"/>
        </w:rPr>
        <w:t>To claim that a</w:t>
      </w:r>
      <w:r w:rsidR="005A071E">
        <w:rPr>
          <w:rFonts w:ascii="Times New Roman" w:hAnsi="Times New Roman" w:cs="Times New Roman"/>
          <w:sz w:val="24"/>
          <w:szCs w:val="24"/>
        </w:rPr>
        <w:t xml:space="preserve"> government department such as the DWP </w:t>
      </w:r>
      <w:r w:rsidR="00C70FEC">
        <w:rPr>
          <w:rFonts w:ascii="Times New Roman" w:hAnsi="Times New Roman" w:cs="Times New Roman"/>
          <w:sz w:val="24"/>
          <w:szCs w:val="24"/>
        </w:rPr>
        <w:t xml:space="preserve">is </w:t>
      </w:r>
      <w:r w:rsidR="005A071E">
        <w:rPr>
          <w:rFonts w:ascii="Times New Roman" w:hAnsi="Times New Roman" w:cs="Times New Roman"/>
          <w:sz w:val="24"/>
          <w:szCs w:val="24"/>
        </w:rPr>
        <w:t>capable of running such a system in a competent manner which respects the rights of the citizen</w:t>
      </w:r>
      <w:r w:rsidR="00C70FEC">
        <w:rPr>
          <w:rFonts w:ascii="Times New Roman" w:hAnsi="Times New Roman" w:cs="Times New Roman"/>
          <w:sz w:val="24"/>
          <w:szCs w:val="24"/>
        </w:rPr>
        <w:t xml:space="preserve"> is a piece of administrative hubris</w:t>
      </w:r>
      <w:r w:rsidR="005A071E">
        <w:rPr>
          <w:rFonts w:ascii="Times New Roman" w:hAnsi="Times New Roman" w:cs="Times New Roman"/>
          <w:sz w:val="24"/>
          <w:szCs w:val="24"/>
        </w:rPr>
        <w:t xml:space="preserve">. It should simply be abolished. This </w:t>
      </w:r>
      <w:r w:rsidR="00DF3300">
        <w:rPr>
          <w:rFonts w:ascii="Times New Roman" w:hAnsi="Times New Roman" w:cs="Times New Roman"/>
          <w:sz w:val="24"/>
          <w:szCs w:val="24"/>
        </w:rPr>
        <w:t>need</w:t>
      </w:r>
      <w:r w:rsidR="005A071E">
        <w:rPr>
          <w:rFonts w:ascii="Times New Roman" w:hAnsi="Times New Roman" w:cs="Times New Roman"/>
          <w:sz w:val="24"/>
          <w:szCs w:val="24"/>
        </w:rPr>
        <w:t xml:space="preserve"> not mean abolishing </w:t>
      </w:r>
      <w:r w:rsidR="00DF3300">
        <w:rPr>
          <w:rFonts w:ascii="Times New Roman" w:hAnsi="Times New Roman" w:cs="Times New Roman"/>
          <w:sz w:val="24"/>
          <w:szCs w:val="24"/>
        </w:rPr>
        <w:t xml:space="preserve">constructive forms of </w:t>
      </w:r>
      <w:r w:rsidR="005A071E">
        <w:rPr>
          <w:rFonts w:ascii="Times New Roman" w:hAnsi="Times New Roman" w:cs="Times New Roman"/>
          <w:sz w:val="24"/>
          <w:szCs w:val="24"/>
        </w:rPr>
        <w:t>active labour market policy, or abolishing conditions for the receipt of unemployment benefit. But it does mean recognising what are the proper limits of governmental interference with the citizen in a democratic society.</w:t>
      </w:r>
    </w:p>
    <w:p w:rsidR="00617F12" w:rsidRDefault="00617F12" w:rsidP="007641D2">
      <w:pPr>
        <w:rPr>
          <w:rFonts w:ascii="Times New Roman" w:hAnsi="Times New Roman" w:cs="Times New Roman"/>
          <w:sz w:val="24"/>
          <w:szCs w:val="24"/>
        </w:rPr>
      </w:pPr>
    </w:p>
    <w:p w:rsidR="002B7D3A" w:rsidRPr="00864B3E" w:rsidRDefault="002B7D3A" w:rsidP="007641D2">
      <w:pPr>
        <w:rPr>
          <w:rFonts w:ascii="Times New Roman" w:hAnsi="Times New Roman" w:cs="Times New Roman"/>
          <w:b/>
          <w:sz w:val="24"/>
          <w:szCs w:val="24"/>
        </w:rPr>
      </w:pPr>
      <w:r w:rsidRPr="00864B3E">
        <w:rPr>
          <w:rFonts w:ascii="Times New Roman" w:hAnsi="Times New Roman" w:cs="Times New Roman"/>
          <w:b/>
          <w:sz w:val="24"/>
          <w:szCs w:val="24"/>
        </w:rPr>
        <w:t>REFERENCES</w:t>
      </w:r>
    </w:p>
    <w:p w:rsidR="002B7D3A" w:rsidRDefault="002B7D3A" w:rsidP="007641D2">
      <w:pPr>
        <w:rPr>
          <w:rFonts w:ascii="Times New Roman" w:hAnsi="Times New Roman" w:cs="Times New Roman"/>
          <w:sz w:val="24"/>
          <w:szCs w:val="24"/>
        </w:rPr>
      </w:pPr>
    </w:p>
    <w:p w:rsidR="00B10150" w:rsidRPr="00B10150" w:rsidRDefault="00B10150" w:rsidP="00B10150">
      <w:pPr>
        <w:rPr>
          <w:rFonts w:ascii="Times New Roman" w:hAnsi="Times New Roman" w:cs="Times New Roman"/>
          <w:sz w:val="24"/>
          <w:szCs w:val="24"/>
        </w:rPr>
      </w:pPr>
      <w:r w:rsidRPr="00B10150">
        <w:rPr>
          <w:rFonts w:ascii="Times New Roman" w:hAnsi="Times New Roman" w:cs="Times New Roman"/>
          <w:sz w:val="24"/>
          <w:szCs w:val="24"/>
        </w:rPr>
        <w:t xml:space="preserve">DWP (2010) </w:t>
      </w:r>
      <w:r w:rsidRPr="00A9706E">
        <w:rPr>
          <w:rFonts w:ascii="Times New Roman" w:hAnsi="Times New Roman" w:cs="Times New Roman"/>
          <w:i/>
          <w:sz w:val="24"/>
          <w:szCs w:val="24"/>
        </w:rPr>
        <w:t>Report by the Secretary of State for Work and Pensions on the standards of decision making in Jobcentre Plus, the Pensions Service, the Disability and Carers Service and the Child Support Agency for the period 1 January 2004 to 31 March 2007</w:t>
      </w:r>
      <w:r w:rsidRPr="00B10150">
        <w:rPr>
          <w:rFonts w:ascii="Times New Roman" w:hAnsi="Times New Roman" w:cs="Times New Roman"/>
          <w:sz w:val="24"/>
          <w:szCs w:val="24"/>
        </w:rPr>
        <w:t>, HC 522, TSO, March</w:t>
      </w:r>
    </w:p>
    <w:p w:rsidR="00B10150" w:rsidRDefault="00B10150" w:rsidP="007641D2">
      <w:pPr>
        <w:rPr>
          <w:rFonts w:ascii="Times New Roman" w:hAnsi="Times New Roman" w:cs="Times New Roman"/>
          <w:sz w:val="24"/>
          <w:szCs w:val="24"/>
        </w:rPr>
      </w:pPr>
    </w:p>
    <w:p w:rsidR="00F86F75" w:rsidRPr="00BA0B5F" w:rsidRDefault="00F86F75" w:rsidP="00F86F75">
      <w:pPr>
        <w:rPr>
          <w:rFonts w:ascii="Times New Roman" w:hAnsi="Times New Roman" w:cs="Times New Roman"/>
          <w:sz w:val="24"/>
          <w:szCs w:val="24"/>
        </w:rPr>
      </w:pPr>
      <w:r w:rsidRPr="00BA0B5F">
        <w:rPr>
          <w:rFonts w:ascii="Times New Roman" w:hAnsi="Times New Roman" w:cs="Times New Roman"/>
          <w:sz w:val="24"/>
          <w:szCs w:val="24"/>
        </w:rPr>
        <w:t xml:space="preserve">DWP (2014) </w:t>
      </w:r>
      <w:r w:rsidRPr="00BA0B5F">
        <w:rPr>
          <w:rFonts w:ascii="Times New Roman" w:hAnsi="Times New Roman" w:cs="Times New Roman"/>
          <w:i/>
          <w:sz w:val="24"/>
          <w:szCs w:val="24"/>
        </w:rPr>
        <w:t>Government’s response to the Independent review of the operation of Jobseeker’s Allowance sanctions validated by the Jobseekers Act 2013</w:t>
      </w:r>
      <w:r w:rsidRPr="00BA0B5F">
        <w:rPr>
          <w:rFonts w:ascii="Times New Roman" w:hAnsi="Times New Roman" w:cs="Times New Roman"/>
          <w:sz w:val="24"/>
          <w:szCs w:val="24"/>
        </w:rPr>
        <w:t>, Cm 8904, July</w:t>
      </w:r>
    </w:p>
    <w:p w:rsidR="00F86F75" w:rsidRPr="00BA0B5F" w:rsidRDefault="00F86F75" w:rsidP="00F86F75">
      <w:pPr>
        <w:rPr>
          <w:rFonts w:ascii="Times New Roman" w:hAnsi="Times New Roman" w:cs="Times New Roman"/>
          <w:sz w:val="24"/>
          <w:szCs w:val="24"/>
        </w:rPr>
      </w:pPr>
    </w:p>
    <w:p w:rsidR="00F9229A" w:rsidRDefault="00F9229A" w:rsidP="00F9229A">
      <w:pPr>
        <w:rPr>
          <w:rFonts w:ascii="Times New Roman" w:hAnsi="Times New Roman" w:cs="Times New Roman"/>
          <w:sz w:val="24"/>
          <w:szCs w:val="24"/>
        </w:rPr>
      </w:pPr>
      <w:r w:rsidRPr="00BA0B5F">
        <w:rPr>
          <w:rFonts w:ascii="Times New Roman" w:hAnsi="Times New Roman" w:cs="Times New Roman"/>
          <w:sz w:val="24"/>
          <w:szCs w:val="24"/>
        </w:rPr>
        <w:t xml:space="preserve">House of Commons Work and Pensions Committee (2015) </w:t>
      </w:r>
      <w:r w:rsidRPr="00BA0B5F">
        <w:rPr>
          <w:rFonts w:ascii="Times New Roman" w:hAnsi="Times New Roman" w:cs="Times New Roman"/>
          <w:i/>
          <w:sz w:val="24"/>
          <w:szCs w:val="24"/>
        </w:rPr>
        <w:t>Benefit sanctions: Beyond the Oakley Review: Government Response to the Committee’s Fifth Report of Session 2014-15</w:t>
      </w:r>
      <w:r w:rsidRPr="00BA0B5F">
        <w:rPr>
          <w:rFonts w:ascii="Times New Roman" w:hAnsi="Times New Roman" w:cs="Times New Roman"/>
          <w:sz w:val="24"/>
          <w:szCs w:val="24"/>
        </w:rPr>
        <w:t>, HC 557, October</w:t>
      </w:r>
    </w:p>
    <w:p w:rsidR="00864B3E" w:rsidRPr="00BA0B5F" w:rsidRDefault="00864B3E" w:rsidP="00F9229A">
      <w:pPr>
        <w:rPr>
          <w:rFonts w:ascii="Times New Roman" w:hAnsi="Times New Roman" w:cs="Times New Roman"/>
          <w:sz w:val="24"/>
          <w:szCs w:val="24"/>
        </w:rPr>
      </w:pPr>
    </w:p>
    <w:p w:rsidR="00B14FE7" w:rsidRDefault="00B14FE7" w:rsidP="006574FC">
      <w:pPr>
        <w:rPr>
          <w:rFonts w:ascii="Times New Roman" w:hAnsi="Times New Roman" w:cs="Times New Roman"/>
          <w:sz w:val="24"/>
          <w:szCs w:val="24"/>
        </w:rPr>
      </w:pPr>
      <w:r w:rsidRPr="00B14FE7">
        <w:rPr>
          <w:rFonts w:ascii="Times New Roman" w:hAnsi="Times New Roman" w:cs="Times New Roman"/>
          <w:sz w:val="24"/>
          <w:szCs w:val="24"/>
        </w:rPr>
        <w:t xml:space="preserve">National Audit Office, </w:t>
      </w:r>
      <w:r w:rsidRPr="00B14FE7">
        <w:rPr>
          <w:rFonts w:ascii="Times New Roman" w:hAnsi="Times New Roman" w:cs="Times New Roman"/>
          <w:i/>
          <w:sz w:val="24"/>
          <w:szCs w:val="24"/>
        </w:rPr>
        <w:t>Department of Work and Pensions: Benefit Sanctions</w:t>
      </w:r>
      <w:r w:rsidRPr="00B14FE7">
        <w:rPr>
          <w:rFonts w:ascii="Times New Roman" w:hAnsi="Times New Roman" w:cs="Times New Roman"/>
          <w:sz w:val="24"/>
          <w:szCs w:val="24"/>
        </w:rPr>
        <w:t xml:space="preserve">, Report by the Comptroller and Auditor General, HC 628 Session 2016-17, 30 November </w:t>
      </w:r>
    </w:p>
    <w:p w:rsidR="00B14FE7" w:rsidRDefault="00B14FE7" w:rsidP="006574FC">
      <w:pPr>
        <w:rPr>
          <w:rFonts w:ascii="Times New Roman" w:hAnsi="Times New Roman" w:cs="Times New Roman"/>
          <w:sz w:val="24"/>
          <w:szCs w:val="24"/>
        </w:rPr>
      </w:pPr>
    </w:p>
    <w:p w:rsidR="00864B3E" w:rsidRDefault="006574FC" w:rsidP="00864B3E">
      <w:pPr>
        <w:rPr>
          <w:rFonts w:ascii="Times New Roman" w:hAnsi="Times New Roman" w:cs="Times New Roman"/>
          <w:sz w:val="24"/>
          <w:szCs w:val="24"/>
        </w:rPr>
      </w:pPr>
      <w:r w:rsidRPr="00BA0B5F">
        <w:rPr>
          <w:rFonts w:ascii="Times New Roman" w:hAnsi="Times New Roman" w:cs="Times New Roman"/>
          <w:sz w:val="24"/>
          <w:szCs w:val="24"/>
        </w:rPr>
        <w:t xml:space="preserve">Oakley, Matthew (2014) </w:t>
      </w:r>
      <w:r w:rsidRPr="00BA0B5F">
        <w:rPr>
          <w:rFonts w:ascii="Times New Roman" w:hAnsi="Times New Roman" w:cs="Times New Roman"/>
          <w:i/>
          <w:sz w:val="24"/>
          <w:szCs w:val="24"/>
        </w:rPr>
        <w:t>Independent review of the operation of Jobseeker’s Allowance sanctions validated by the Jobseekers Act 2013</w:t>
      </w:r>
      <w:r w:rsidRPr="00BA0B5F">
        <w:rPr>
          <w:rFonts w:ascii="Times New Roman" w:hAnsi="Times New Roman" w:cs="Times New Roman"/>
          <w:sz w:val="24"/>
          <w:szCs w:val="24"/>
        </w:rPr>
        <w:t>, DWP, July</w:t>
      </w:r>
    </w:p>
    <w:p w:rsidR="006574FC" w:rsidRPr="00BA0B5F" w:rsidRDefault="006574FC" w:rsidP="006574FC">
      <w:pPr>
        <w:rPr>
          <w:rFonts w:ascii="Times New Roman" w:hAnsi="Times New Roman" w:cs="Times New Roman"/>
          <w:sz w:val="24"/>
          <w:szCs w:val="24"/>
        </w:rPr>
      </w:pPr>
      <w:r>
        <w:rPr>
          <w:rFonts w:ascii="Times New Roman" w:hAnsi="Times New Roman" w:cs="Times New Roman"/>
          <w:sz w:val="24"/>
          <w:szCs w:val="24"/>
        </w:rPr>
        <w:t xml:space="preserve"> </w:t>
      </w:r>
    </w:p>
    <w:p w:rsidR="00F86F75" w:rsidRDefault="00F86F75" w:rsidP="00F86F75">
      <w:pPr>
        <w:rPr>
          <w:rFonts w:ascii="Times New Roman" w:hAnsi="Times New Roman" w:cs="Times New Roman"/>
          <w:sz w:val="24"/>
          <w:szCs w:val="24"/>
        </w:rPr>
      </w:pPr>
      <w:r>
        <w:rPr>
          <w:rFonts w:ascii="Times New Roman" w:hAnsi="Times New Roman" w:cs="Times New Roman"/>
          <w:sz w:val="24"/>
          <w:szCs w:val="24"/>
        </w:rPr>
        <w:t xml:space="preserve">Webster, David (2014) </w:t>
      </w:r>
      <w:r>
        <w:rPr>
          <w:rFonts w:ascii="Times New Roman" w:hAnsi="Times New Roman" w:cs="Times New Roman"/>
          <w:i/>
          <w:sz w:val="24"/>
          <w:szCs w:val="24"/>
        </w:rPr>
        <w:t>JSA</w:t>
      </w:r>
      <w:r w:rsidRPr="00EE2118">
        <w:rPr>
          <w:rFonts w:ascii="Times New Roman" w:hAnsi="Times New Roman" w:cs="Times New Roman"/>
          <w:i/>
          <w:sz w:val="24"/>
          <w:szCs w:val="24"/>
        </w:rPr>
        <w:t xml:space="preserve"> Sanctions: A Guide </w:t>
      </w:r>
      <w:r>
        <w:rPr>
          <w:rFonts w:ascii="Times New Roman" w:hAnsi="Times New Roman" w:cs="Times New Roman"/>
          <w:i/>
          <w:sz w:val="24"/>
          <w:szCs w:val="24"/>
        </w:rPr>
        <w:t>t</w:t>
      </w:r>
      <w:r w:rsidRPr="00EE2118">
        <w:rPr>
          <w:rFonts w:ascii="Times New Roman" w:hAnsi="Times New Roman" w:cs="Times New Roman"/>
          <w:i/>
          <w:sz w:val="24"/>
          <w:szCs w:val="24"/>
        </w:rPr>
        <w:t xml:space="preserve">o </w:t>
      </w:r>
      <w:r>
        <w:rPr>
          <w:rFonts w:ascii="Times New Roman" w:hAnsi="Times New Roman" w:cs="Times New Roman"/>
          <w:i/>
          <w:sz w:val="24"/>
          <w:szCs w:val="24"/>
        </w:rPr>
        <w:t>t</w:t>
      </w:r>
      <w:r w:rsidRPr="00EE2118">
        <w:rPr>
          <w:rFonts w:ascii="Times New Roman" w:hAnsi="Times New Roman" w:cs="Times New Roman"/>
          <w:i/>
          <w:sz w:val="24"/>
          <w:szCs w:val="24"/>
        </w:rPr>
        <w:t xml:space="preserve">he Oakley Report </w:t>
      </w:r>
      <w:r>
        <w:rPr>
          <w:rFonts w:ascii="Times New Roman" w:hAnsi="Times New Roman" w:cs="Times New Roman"/>
          <w:i/>
          <w:sz w:val="24"/>
          <w:szCs w:val="24"/>
        </w:rPr>
        <w:t>a</w:t>
      </w:r>
      <w:r w:rsidRPr="00EE2118">
        <w:rPr>
          <w:rFonts w:ascii="Times New Roman" w:hAnsi="Times New Roman" w:cs="Times New Roman"/>
          <w:i/>
          <w:sz w:val="24"/>
          <w:szCs w:val="24"/>
        </w:rPr>
        <w:t xml:space="preserve">nd </w:t>
      </w:r>
      <w:r>
        <w:rPr>
          <w:rFonts w:ascii="Times New Roman" w:hAnsi="Times New Roman" w:cs="Times New Roman"/>
          <w:i/>
          <w:sz w:val="24"/>
          <w:szCs w:val="24"/>
        </w:rPr>
        <w:t>t</w:t>
      </w:r>
      <w:r w:rsidRPr="00EE2118">
        <w:rPr>
          <w:rFonts w:ascii="Times New Roman" w:hAnsi="Times New Roman" w:cs="Times New Roman"/>
          <w:i/>
          <w:sz w:val="24"/>
          <w:szCs w:val="24"/>
        </w:rPr>
        <w:t>he Government’s Response</w:t>
      </w:r>
      <w:r>
        <w:rPr>
          <w:rFonts w:ascii="Times New Roman" w:hAnsi="Times New Roman" w:cs="Times New Roman"/>
          <w:sz w:val="24"/>
          <w:szCs w:val="24"/>
        </w:rPr>
        <w:t>, u</w:t>
      </w:r>
      <w:r w:rsidRPr="00EE2118">
        <w:rPr>
          <w:rFonts w:ascii="Times New Roman" w:hAnsi="Times New Roman" w:cs="Times New Roman"/>
          <w:sz w:val="24"/>
          <w:szCs w:val="24"/>
        </w:rPr>
        <w:t>pdated 14 September 2014</w:t>
      </w:r>
      <w:r>
        <w:rPr>
          <w:rFonts w:ascii="Times New Roman" w:hAnsi="Times New Roman" w:cs="Times New Roman"/>
          <w:sz w:val="24"/>
          <w:szCs w:val="24"/>
        </w:rPr>
        <w:t>, available at</w:t>
      </w:r>
    </w:p>
    <w:p w:rsidR="00F86F75" w:rsidRDefault="003D7E3F" w:rsidP="00F86F75">
      <w:pPr>
        <w:rPr>
          <w:rFonts w:ascii="Times New Roman" w:hAnsi="Times New Roman" w:cs="Times New Roman"/>
          <w:sz w:val="24"/>
          <w:szCs w:val="24"/>
        </w:rPr>
      </w:pPr>
      <w:hyperlink r:id="rId9" w:history="1">
        <w:r w:rsidR="00F86F75" w:rsidRPr="0062463F">
          <w:rPr>
            <w:rStyle w:val="Hyperlink"/>
            <w:rFonts w:ascii="Times New Roman" w:hAnsi="Times New Roman" w:cs="Times New Roman"/>
            <w:sz w:val="24"/>
            <w:szCs w:val="24"/>
          </w:rPr>
          <w:t>http://www.cpag.org.uk/sites/default/files/uploads/CPAG-Oakley-Report-Guide-DW-rev-14-Sept-2014.pdf</w:t>
        </w:r>
      </w:hyperlink>
    </w:p>
    <w:p w:rsidR="00F86F75" w:rsidRDefault="00F86F75" w:rsidP="00F86F75">
      <w:pPr>
        <w:rPr>
          <w:rFonts w:ascii="Times New Roman" w:hAnsi="Times New Roman" w:cs="Times New Roman"/>
          <w:sz w:val="24"/>
          <w:szCs w:val="24"/>
        </w:rPr>
      </w:pPr>
    </w:p>
    <w:p w:rsidR="00CE4172" w:rsidRDefault="00CE4172" w:rsidP="007641D2">
      <w:pPr>
        <w:rPr>
          <w:rFonts w:ascii="Times New Roman" w:hAnsi="Times New Roman" w:cs="Times New Roman"/>
          <w:sz w:val="24"/>
          <w:szCs w:val="24"/>
        </w:rPr>
      </w:pPr>
      <w:r>
        <w:rPr>
          <w:rFonts w:ascii="Times New Roman" w:hAnsi="Times New Roman" w:cs="Times New Roman"/>
          <w:sz w:val="24"/>
          <w:szCs w:val="24"/>
        </w:rPr>
        <w:t xml:space="preserve">Webster, David (2016) </w:t>
      </w:r>
      <w:r w:rsidRPr="00CE4172">
        <w:rPr>
          <w:rFonts w:ascii="Times New Roman" w:hAnsi="Times New Roman" w:cs="Times New Roman"/>
          <w:i/>
          <w:sz w:val="24"/>
          <w:szCs w:val="24"/>
        </w:rPr>
        <w:t>Explaining the rise and fall of JSA and ESA sanctions 2010-16</w:t>
      </w:r>
      <w:r>
        <w:rPr>
          <w:rFonts w:ascii="Times New Roman" w:hAnsi="Times New Roman" w:cs="Times New Roman"/>
          <w:sz w:val="24"/>
          <w:szCs w:val="24"/>
        </w:rPr>
        <w:t xml:space="preserve">, Supplement to the Briefing on the DWP’s JSA/ESA Sanctions Statistics Release, 17 August 2016, available at </w:t>
      </w:r>
      <w:hyperlink r:id="rId10" w:history="1">
        <w:r w:rsidRPr="00C3466B">
          <w:rPr>
            <w:rStyle w:val="Hyperlink"/>
            <w:rFonts w:ascii="Times New Roman" w:hAnsi="Times New Roman" w:cs="Times New Roman"/>
            <w:sz w:val="24"/>
            <w:szCs w:val="24"/>
          </w:rPr>
          <w:t>www.cpag.org.uk/david-webster</w:t>
        </w:r>
      </w:hyperlink>
    </w:p>
    <w:p w:rsidR="00CE4172" w:rsidRPr="007641D2" w:rsidRDefault="00CE4172" w:rsidP="007641D2">
      <w:pPr>
        <w:rPr>
          <w:rFonts w:ascii="Times New Roman" w:hAnsi="Times New Roman" w:cs="Times New Roman"/>
          <w:sz w:val="24"/>
          <w:szCs w:val="24"/>
        </w:rPr>
      </w:pPr>
    </w:p>
    <w:sectPr w:rsidR="00CE4172" w:rsidRPr="007641D2" w:rsidSect="00050A20">
      <w:headerReference w:type="default" r:id="rId11"/>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F3" w:rsidRDefault="00AE42F3" w:rsidP="007B3011">
      <w:r>
        <w:separator/>
      </w:r>
    </w:p>
  </w:endnote>
  <w:endnote w:type="continuationSeparator" w:id="0">
    <w:p w:rsidR="00AE42F3" w:rsidRDefault="00AE42F3" w:rsidP="007B3011">
      <w:r>
        <w:continuationSeparator/>
      </w:r>
    </w:p>
  </w:endnote>
  <w:endnote w:id="1">
    <w:p w:rsidR="0044403A" w:rsidRDefault="0044403A">
      <w:pPr>
        <w:pStyle w:val="EndnoteText"/>
      </w:pPr>
      <w:r>
        <w:rPr>
          <w:rStyle w:val="EndnoteReference"/>
        </w:rPr>
        <w:endnoteRef/>
      </w:r>
      <w:r>
        <w:t xml:space="preserve"> National Audit Office (2016) </w:t>
      </w:r>
    </w:p>
  </w:endnote>
  <w:endnote w:id="2">
    <w:p w:rsidR="0044403A" w:rsidRDefault="0044403A">
      <w:pPr>
        <w:pStyle w:val="EndnoteText"/>
      </w:pPr>
      <w:r>
        <w:rPr>
          <w:rStyle w:val="EndnoteReference"/>
        </w:rPr>
        <w:endnoteRef/>
      </w:r>
      <w:r>
        <w:t xml:space="preserve"> My complaint can be read in full at </w:t>
      </w:r>
      <w:hyperlink r:id="rId1" w:history="1">
        <w:r w:rsidRPr="00BF5A1C">
          <w:rPr>
            <w:rStyle w:val="Hyperlink"/>
          </w:rPr>
          <w:t>https://www.statisticsauthority.gov.uk/correspondence-list/?show=all</w:t>
        </w:r>
      </w:hyperlink>
      <w:r>
        <w:t>, under 27 July 2015.</w:t>
      </w:r>
    </w:p>
  </w:endnote>
  <w:endnote w:id="3">
    <w:p w:rsidR="0044403A" w:rsidRDefault="0044403A">
      <w:pPr>
        <w:pStyle w:val="EndnoteText"/>
      </w:pPr>
      <w:r>
        <w:rPr>
          <w:rStyle w:val="EndnoteReference"/>
        </w:rPr>
        <w:endnoteRef/>
      </w:r>
      <w:r>
        <w:t xml:space="preserve"> </w:t>
      </w:r>
      <w:r w:rsidRPr="00794D7D">
        <w:t>The UK</w:t>
      </w:r>
      <w:r>
        <w:t xml:space="preserve"> </w:t>
      </w:r>
      <w:r w:rsidRPr="00794D7D">
        <w:t>S</w:t>
      </w:r>
      <w:r>
        <w:t xml:space="preserve">tatistics </w:t>
      </w:r>
      <w:r w:rsidRPr="00794D7D">
        <w:t>A</w:t>
      </w:r>
      <w:r>
        <w:t>uthority</w:t>
      </w:r>
      <w:r w:rsidRPr="00794D7D">
        <w:t xml:space="preserve"> is now the Office for Statistics Regulation but is referred to here throughout by the name used in the NAO report.</w:t>
      </w:r>
    </w:p>
  </w:endnote>
  <w:endnote w:id="4">
    <w:p w:rsidR="0044403A" w:rsidRDefault="0044403A">
      <w:pPr>
        <w:pStyle w:val="EndnoteText"/>
      </w:pPr>
      <w:r>
        <w:rPr>
          <w:rStyle w:val="EndnoteReference"/>
        </w:rPr>
        <w:endnoteRef/>
      </w:r>
      <w:r>
        <w:t xml:space="preserve"> The figure of 0.6 referrals per claimant is derived by dividing the total number of JSA sanction referrals (excluding the Work Programme) over the period 1 April 2010 to 30 March 2014 as shown in Stat-Xplore, 4,887,471,  by the total number of persons who claimed JSA during the same period as given in DWP Freedom of Information response 2015-4972 of 9 February 2015: 8,232,560.</w:t>
      </w:r>
    </w:p>
  </w:endnote>
  <w:endnote w:id="5">
    <w:p w:rsidR="0044403A" w:rsidRDefault="0044403A">
      <w:pPr>
        <w:pStyle w:val="EndnoteText"/>
      </w:pPr>
      <w:r>
        <w:rPr>
          <w:rStyle w:val="EndnoteReference"/>
        </w:rPr>
        <w:endnoteRef/>
      </w:r>
      <w:r>
        <w:t xml:space="preserve"> Stat-Xplore data as at 17 August 2016.</w:t>
      </w:r>
    </w:p>
  </w:endnote>
  <w:endnote w:id="6">
    <w:p w:rsidR="0044403A" w:rsidRDefault="0044403A">
      <w:pPr>
        <w:pStyle w:val="EndnoteText"/>
      </w:pPr>
      <w:r>
        <w:rPr>
          <w:rStyle w:val="EndnoteReference"/>
        </w:rPr>
        <w:endnoteRef/>
      </w:r>
      <w:r>
        <w:t xml:space="preserve"> I</w:t>
      </w:r>
      <w:r w:rsidRPr="00655246">
        <w:t xml:space="preserve">t appears that some of the </w:t>
      </w:r>
      <w:r>
        <w:t xml:space="preserve">ESA </w:t>
      </w:r>
      <w:r w:rsidRPr="00655246">
        <w:t xml:space="preserve">sanctions and cancellations </w:t>
      </w:r>
      <w:r>
        <w:t xml:space="preserve">for non-participation in work related activity </w:t>
      </w:r>
      <w:r w:rsidRPr="00655246">
        <w:t>may have been originated by Jobcentre Plus</w:t>
      </w:r>
      <w:r>
        <w:t xml:space="preserve"> rather than the Work Programme but the DWP has released no data on the exact number. It is agreed that the great majority of referrals for non-participation in work related activity have come from the Work Programme.</w:t>
      </w:r>
    </w:p>
  </w:endnote>
  <w:endnote w:id="7">
    <w:p w:rsidR="0044403A" w:rsidRDefault="0044403A">
      <w:pPr>
        <w:pStyle w:val="EndnoteText"/>
      </w:pPr>
      <w:r>
        <w:rPr>
          <w:rStyle w:val="EndnoteReference"/>
        </w:rPr>
        <w:endnoteRef/>
      </w:r>
      <w:r>
        <w:t xml:space="preserve"> </w:t>
      </w:r>
      <w:r w:rsidRPr="00712EE7">
        <w:t>https://www.theguardian.com/society/interactive/2013/mar/28/jobcentre-sanctions-scorecard-full-table</w:t>
      </w:r>
    </w:p>
  </w:endnote>
  <w:endnote w:id="8">
    <w:p w:rsidR="0044403A" w:rsidRDefault="0044403A">
      <w:pPr>
        <w:pStyle w:val="EndnoteText"/>
      </w:pPr>
      <w:r>
        <w:rPr>
          <w:rStyle w:val="EndnoteReference"/>
        </w:rPr>
        <w:endnoteRef/>
      </w:r>
      <w:r>
        <w:t xml:space="preserve"> Stat-Xplore data as at 17 August 2016.</w:t>
      </w:r>
    </w:p>
  </w:endnote>
  <w:endnote w:id="9">
    <w:p w:rsidR="0044403A" w:rsidRDefault="0044403A" w:rsidP="00016C27">
      <w:pPr>
        <w:pStyle w:val="EndnoteText"/>
      </w:pPr>
      <w:r>
        <w:rPr>
          <w:rStyle w:val="EndnoteReference"/>
        </w:rPr>
        <w:endnoteRef/>
      </w:r>
      <w:r>
        <w:t xml:space="preserve"> The Jobseeker’s Allowance (Sanctions) (Amendment) Regulations 2012 No. 2568</w:t>
      </w:r>
    </w:p>
  </w:endnote>
  <w:endnote w:id="10">
    <w:p w:rsidR="0044403A" w:rsidRDefault="0044403A">
      <w:pPr>
        <w:pStyle w:val="EndnoteText"/>
      </w:pPr>
      <w:r>
        <w:rPr>
          <w:rStyle w:val="EndnoteReference"/>
        </w:rPr>
        <w:endnoteRef/>
      </w:r>
      <w:r>
        <w:t xml:space="preserve"> I myself attended a Tribunal hearing in Glasgow which had to be adjourned, at substantial cost all round, because the claimant accused of ‘not actively seeking work’ had been sent the papers for the sanction, but not those for the separate disentitlement. It was the latter that contained all the key allegations and arguments.</w:t>
      </w:r>
    </w:p>
  </w:endnote>
  <w:endnote w:id="11">
    <w:p w:rsidR="0044403A" w:rsidRDefault="0044403A">
      <w:pPr>
        <w:pStyle w:val="EndnoteText"/>
      </w:pPr>
      <w:r>
        <w:rPr>
          <w:rStyle w:val="EndnoteReference"/>
        </w:rPr>
        <w:endnoteRef/>
      </w:r>
      <w:r>
        <w:t xml:space="preserve"> The DWP has resolved the problem of wrongful loss of Housing Benefit in respect of sanctions, but not in respect of disentitlements.</w:t>
      </w:r>
    </w:p>
  </w:endnote>
  <w:endnote w:id="12">
    <w:p w:rsidR="000C4B51" w:rsidRDefault="000C4B51">
      <w:pPr>
        <w:pStyle w:val="EndnoteText"/>
      </w:pPr>
      <w:r>
        <w:rPr>
          <w:rStyle w:val="EndnoteReference"/>
        </w:rPr>
        <w:endnoteRef/>
      </w:r>
      <w:r>
        <w:t xml:space="preserve"> This </w:t>
      </w:r>
      <w:r w:rsidR="00DF3300">
        <w:t xml:space="preserve">so-called ‘yellow card’ </w:t>
      </w:r>
      <w:r>
        <w:t xml:space="preserve">pilot was announced </w:t>
      </w:r>
      <w:r w:rsidR="00DF3300">
        <w:t>by the Secretary of State on 22 October 2015.</w:t>
      </w:r>
    </w:p>
  </w:endnote>
  <w:endnote w:id="13">
    <w:p w:rsidR="0044403A" w:rsidRDefault="0044403A">
      <w:pPr>
        <w:pStyle w:val="EndnoteText"/>
      </w:pPr>
      <w:r>
        <w:rPr>
          <w:rStyle w:val="EndnoteReference"/>
        </w:rPr>
        <w:endnoteRef/>
      </w:r>
      <w:r>
        <w:t xml:space="preserve"> MPs who, presumably in all innocence, are currently recycling the DWP’s misinformation about the proportion of claimants who are sanctioned to their constituents via their websites include Harriet Baldwin MP (West Worcestershire) </w:t>
      </w:r>
      <w:hyperlink r:id="rId2" w:history="1">
        <w:r w:rsidRPr="00BF5A1C">
          <w:rPr>
            <w:rStyle w:val="Hyperlink"/>
          </w:rPr>
          <w:t>http://www.harriettbaldwin.com/faqs</w:t>
        </w:r>
      </w:hyperlink>
      <w:r>
        <w:t>, Ben Howlett MP (Bath)</w:t>
      </w:r>
      <w:r w:rsidRPr="00D93AB9">
        <w:t xml:space="preserve"> </w:t>
      </w:r>
      <w:hyperlink r:id="rId3" w:history="1">
        <w:r w:rsidRPr="00BF5A1C">
          <w:rPr>
            <w:rStyle w:val="Hyperlink"/>
          </w:rPr>
          <w:t>https://www.benhowlett.co.uk/benefits-sanctions</w:t>
        </w:r>
      </w:hyperlink>
      <w:r>
        <w:t xml:space="preserve"> and Julian Smith MP (Skipton and Ripon) </w:t>
      </w:r>
      <w:hyperlink r:id="rId4" w:history="1">
        <w:r w:rsidRPr="00BF5A1C">
          <w:rPr>
            <w:rStyle w:val="Hyperlink"/>
          </w:rPr>
          <w:t>http://www.juliansmith.org.uk/benefit-sanctions</w:t>
        </w:r>
      </w:hyperlink>
      <w:r>
        <w:t xml:space="preserve"> (all accessed 3/12/2016). Margot James MP quoted the misinformation in a</w:t>
      </w:r>
      <w:r w:rsidRPr="00743E61">
        <w:t xml:space="preserve"> Westminster Hall poverty debate </w:t>
      </w:r>
      <w:r>
        <w:t>on</w:t>
      </w:r>
      <w:r w:rsidRPr="00743E61">
        <w:t xml:space="preserve"> 4 Feb</w:t>
      </w:r>
      <w:r>
        <w:t>ruary 2015</w:t>
      </w:r>
      <w:r w:rsidRPr="00743E61">
        <w:t>, col.105WH</w:t>
      </w:r>
      <w:r>
        <w:t xml:space="preserve">. I emailed her on 8 February 2015 to point out the error and after looking into the matter she agreed on 10 March 2015 to amend her statements in the future.  </w:t>
      </w:r>
    </w:p>
  </w:endnote>
  <w:endnote w:id="14">
    <w:p w:rsidR="0044403A" w:rsidRDefault="0044403A">
      <w:pPr>
        <w:pStyle w:val="EndnoteText"/>
      </w:pPr>
      <w:r>
        <w:rPr>
          <w:rStyle w:val="EndnoteReference"/>
        </w:rPr>
        <w:endnoteRef/>
      </w:r>
      <w:r>
        <w:t xml:space="preserve"> Scottish Parliament Social Security Committee Thursday 3 November 2016, Official Report (draft), PDF version, p.9, at </w:t>
      </w:r>
      <w:hyperlink r:id="rId5" w:history="1">
        <w:r w:rsidRPr="00BF5A1C">
          <w:rPr>
            <w:rStyle w:val="Hyperlink"/>
          </w:rPr>
          <w:t>http://www.parliament.scot/parliamentarybusiness/report.aspx?r=10606&amp;mode=pdf</w:t>
        </w:r>
      </w:hyperlink>
      <w:r>
        <w:t xml:space="preserve"> </w:t>
      </w:r>
    </w:p>
  </w:endnote>
  <w:endnote w:id="15">
    <w:p w:rsidR="0044403A" w:rsidRDefault="0044403A">
      <w:pPr>
        <w:pStyle w:val="EndnoteText"/>
      </w:pPr>
      <w:r>
        <w:rPr>
          <w:rStyle w:val="EndnoteReference"/>
        </w:rPr>
        <w:endnoteRef/>
      </w:r>
      <w:r>
        <w:t xml:space="preserve"> Data from NOMIS.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F3" w:rsidRDefault="00AE42F3" w:rsidP="007B3011">
      <w:r>
        <w:separator/>
      </w:r>
    </w:p>
  </w:footnote>
  <w:footnote w:type="continuationSeparator" w:id="0">
    <w:p w:rsidR="00AE42F3" w:rsidRDefault="00AE42F3" w:rsidP="007B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4376"/>
      <w:docPartObj>
        <w:docPartGallery w:val="Page Numbers (Top of Page)"/>
        <w:docPartUnique/>
      </w:docPartObj>
    </w:sdtPr>
    <w:sdtEndPr/>
    <w:sdtContent>
      <w:p w:rsidR="0044403A" w:rsidRDefault="003D7E3F">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44403A" w:rsidRDefault="00444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035"/>
    <w:multiLevelType w:val="hybridMultilevel"/>
    <w:tmpl w:val="AB5C7A56"/>
    <w:lvl w:ilvl="0" w:tplc="702A8EE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6287D"/>
    <w:multiLevelType w:val="hybridMultilevel"/>
    <w:tmpl w:val="0646E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30097"/>
    <w:multiLevelType w:val="hybridMultilevel"/>
    <w:tmpl w:val="C8ECAF3E"/>
    <w:lvl w:ilvl="0" w:tplc="F59E4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95577"/>
    <w:multiLevelType w:val="hybridMultilevel"/>
    <w:tmpl w:val="20C22CD4"/>
    <w:lvl w:ilvl="0" w:tplc="E81C1822">
      <w:start w:val="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051CF5"/>
    <w:multiLevelType w:val="hybridMultilevel"/>
    <w:tmpl w:val="9A2AC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11"/>
    <w:rsid w:val="000025AA"/>
    <w:rsid w:val="00016C27"/>
    <w:rsid w:val="0002236F"/>
    <w:rsid w:val="00022C0E"/>
    <w:rsid w:val="00050A20"/>
    <w:rsid w:val="000524D9"/>
    <w:rsid w:val="0008258B"/>
    <w:rsid w:val="000C21A0"/>
    <w:rsid w:val="000C4B51"/>
    <w:rsid w:val="000C5677"/>
    <w:rsid w:val="000F4709"/>
    <w:rsid w:val="00105468"/>
    <w:rsid w:val="00113028"/>
    <w:rsid w:val="0012027D"/>
    <w:rsid w:val="0012778C"/>
    <w:rsid w:val="0019119F"/>
    <w:rsid w:val="001B0D3F"/>
    <w:rsid w:val="001D68EA"/>
    <w:rsid w:val="00241230"/>
    <w:rsid w:val="0024424B"/>
    <w:rsid w:val="00294D42"/>
    <w:rsid w:val="00295629"/>
    <w:rsid w:val="002A67EF"/>
    <w:rsid w:val="002B6FBE"/>
    <w:rsid w:val="002B7D3A"/>
    <w:rsid w:val="002C23BA"/>
    <w:rsid w:val="002C47B7"/>
    <w:rsid w:val="002D41F6"/>
    <w:rsid w:val="002F2D7E"/>
    <w:rsid w:val="0031481F"/>
    <w:rsid w:val="00365D21"/>
    <w:rsid w:val="00380F12"/>
    <w:rsid w:val="0039412C"/>
    <w:rsid w:val="003C0CAD"/>
    <w:rsid w:val="003D7E3F"/>
    <w:rsid w:val="003E7772"/>
    <w:rsid w:val="003F367B"/>
    <w:rsid w:val="003F424D"/>
    <w:rsid w:val="00424076"/>
    <w:rsid w:val="004307AD"/>
    <w:rsid w:val="0044403A"/>
    <w:rsid w:val="00444C6D"/>
    <w:rsid w:val="00470755"/>
    <w:rsid w:val="004A11F6"/>
    <w:rsid w:val="004C10D7"/>
    <w:rsid w:val="004E46F8"/>
    <w:rsid w:val="004F5557"/>
    <w:rsid w:val="00514D60"/>
    <w:rsid w:val="00535CCE"/>
    <w:rsid w:val="005A071E"/>
    <w:rsid w:val="005A2EB3"/>
    <w:rsid w:val="00617F12"/>
    <w:rsid w:val="00655246"/>
    <w:rsid w:val="006574FC"/>
    <w:rsid w:val="00662FB9"/>
    <w:rsid w:val="0066703C"/>
    <w:rsid w:val="0068013E"/>
    <w:rsid w:val="00692443"/>
    <w:rsid w:val="006B05CB"/>
    <w:rsid w:val="00702DD8"/>
    <w:rsid w:val="00712EE7"/>
    <w:rsid w:val="00713143"/>
    <w:rsid w:val="00743E61"/>
    <w:rsid w:val="00745706"/>
    <w:rsid w:val="00746FC7"/>
    <w:rsid w:val="007641D2"/>
    <w:rsid w:val="00794D7D"/>
    <w:rsid w:val="00796397"/>
    <w:rsid w:val="007B3011"/>
    <w:rsid w:val="007B5DF9"/>
    <w:rsid w:val="00822C05"/>
    <w:rsid w:val="00834900"/>
    <w:rsid w:val="00836868"/>
    <w:rsid w:val="00860A44"/>
    <w:rsid w:val="0086231D"/>
    <w:rsid w:val="00864B3E"/>
    <w:rsid w:val="00883B2D"/>
    <w:rsid w:val="008C3E62"/>
    <w:rsid w:val="008E2229"/>
    <w:rsid w:val="00912C97"/>
    <w:rsid w:val="00987C0B"/>
    <w:rsid w:val="00A01768"/>
    <w:rsid w:val="00A072BF"/>
    <w:rsid w:val="00A110EC"/>
    <w:rsid w:val="00A14B8E"/>
    <w:rsid w:val="00A15F4A"/>
    <w:rsid w:val="00A24C91"/>
    <w:rsid w:val="00A36712"/>
    <w:rsid w:val="00A57CD3"/>
    <w:rsid w:val="00A65864"/>
    <w:rsid w:val="00A9706E"/>
    <w:rsid w:val="00AA5DF0"/>
    <w:rsid w:val="00AE2A65"/>
    <w:rsid w:val="00AE42F3"/>
    <w:rsid w:val="00AF4906"/>
    <w:rsid w:val="00AF514B"/>
    <w:rsid w:val="00B10150"/>
    <w:rsid w:val="00B14FE7"/>
    <w:rsid w:val="00B26B07"/>
    <w:rsid w:val="00B30416"/>
    <w:rsid w:val="00B35666"/>
    <w:rsid w:val="00B632CB"/>
    <w:rsid w:val="00B65AF9"/>
    <w:rsid w:val="00BF68AC"/>
    <w:rsid w:val="00C61E8E"/>
    <w:rsid w:val="00C70FEC"/>
    <w:rsid w:val="00C819F9"/>
    <w:rsid w:val="00CE4172"/>
    <w:rsid w:val="00CF3A9E"/>
    <w:rsid w:val="00D41D3B"/>
    <w:rsid w:val="00D93AB9"/>
    <w:rsid w:val="00DD2764"/>
    <w:rsid w:val="00DD57BD"/>
    <w:rsid w:val="00DE5E64"/>
    <w:rsid w:val="00DF1C57"/>
    <w:rsid w:val="00DF3300"/>
    <w:rsid w:val="00DF3C8E"/>
    <w:rsid w:val="00E03983"/>
    <w:rsid w:val="00E132ED"/>
    <w:rsid w:val="00E20E4D"/>
    <w:rsid w:val="00E223B9"/>
    <w:rsid w:val="00E31B5A"/>
    <w:rsid w:val="00E34EF6"/>
    <w:rsid w:val="00E5333F"/>
    <w:rsid w:val="00E66F7F"/>
    <w:rsid w:val="00E9019F"/>
    <w:rsid w:val="00EA7014"/>
    <w:rsid w:val="00EB2A48"/>
    <w:rsid w:val="00EF7D13"/>
    <w:rsid w:val="00F216ED"/>
    <w:rsid w:val="00F4374C"/>
    <w:rsid w:val="00F45FA7"/>
    <w:rsid w:val="00F666BA"/>
    <w:rsid w:val="00F744D2"/>
    <w:rsid w:val="00F86F75"/>
    <w:rsid w:val="00F91E0A"/>
    <w:rsid w:val="00F9229A"/>
    <w:rsid w:val="00F963E1"/>
    <w:rsid w:val="00FA5FE2"/>
    <w:rsid w:val="00FC2041"/>
    <w:rsid w:val="00FC34D5"/>
    <w:rsid w:val="00FC5529"/>
    <w:rsid w:val="00FD2123"/>
    <w:rsid w:val="00FE340E"/>
    <w:rsid w:val="00FE4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677C6-4D7E-47A8-B312-8600EB0F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B3011"/>
    <w:rPr>
      <w:sz w:val="20"/>
      <w:szCs w:val="20"/>
    </w:rPr>
  </w:style>
  <w:style w:type="character" w:customStyle="1" w:styleId="EndnoteTextChar">
    <w:name w:val="Endnote Text Char"/>
    <w:basedOn w:val="DefaultParagraphFont"/>
    <w:link w:val="EndnoteText"/>
    <w:uiPriority w:val="99"/>
    <w:rsid w:val="007B3011"/>
    <w:rPr>
      <w:sz w:val="20"/>
      <w:szCs w:val="20"/>
    </w:rPr>
  </w:style>
  <w:style w:type="character" w:styleId="EndnoteReference">
    <w:name w:val="endnote reference"/>
    <w:basedOn w:val="DefaultParagraphFont"/>
    <w:uiPriority w:val="99"/>
    <w:semiHidden/>
    <w:unhideWhenUsed/>
    <w:rsid w:val="007B3011"/>
    <w:rPr>
      <w:vertAlign w:val="superscript"/>
    </w:rPr>
  </w:style>
  <w:style w:type="paragraph" w:styleId="ListParagraph">
    <w:name w:val="List Paragraph"/>
    <w:basedOn w:val="Normal"/>
    <w:uiPriority w:val="34"/>
    <w:qFormat/>
    <w:rsid w:val="007B3011"/>
    <w:pPr>
      <w:ind w:left="720"/>
      <w:contextualSpacing/>
    </w:pPr>
  </w:style>
  <w:style w:type="character" w:styleId="Hyperlink">
    <w:name w:val="Hyperlink"/>
    <w:basedOn w:val="DefaultParagraphFont"/>
    <w:uiPriority w:val="99"/>
    <w:unhideWhenUsed/>
    <w:rsid w:val="00CE4172"/>
    <w:rPr>
      <w:color w:val="0000FF" w:themeColor="hyperlink"/>
      <w:u w:val="single"/>
    </w:rPr>
  </w:style>
  <w:style w:type="paragraph" w:styleId="NormalWeb">
    <w:name w:val="Normal (Web)"/>
    <w:basedOn w:val="Normal"/>
    <w:uiPriority w:val="99"/>
    <w:semiHidden/>
    <w:unhideWhenUsed/>
    <w:rsid w:val="00FC2041"/>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3E1"/>
    <w:pPr>
      <w:tabs>
        <w:tab w:val="center" w:pos="4513"/>
        <w:tab w:val="right" w:pos="9026"/>
      </w:tabs>
    </w:pPr>
  </w:style>
  <w:style w:type="character" w:customStyle="1" w:styleId="HeaderChar">
    <w:name w:val="Header Char"/>
    <w:basedOn w:val="DefaultParagraphFont"/>
    <w:link w:val="Header"/>
    <w:uiPriority w:val="99"/>
    <w:rsid w:val="00F963E1"/>
  </w:style>
  <w:style w:type="paragraph" w:styleId="Footer">
    <w:name w:val="footer"/>
    <w:basedOn w:val="Normal"/>
    <w:link w:val="FooterChar"/>
    <w:uiPriority w:val="99"/>
    <w:semiHidden/>
    <w:unhideWhenUsed/>
    <w:rsid w:val="00F963E1"/>
    <w:pPr>
      <w:tabs>
        <w:tab w:val="center" w:pos="4513"/>
        <w:tab w:val="right" w:pos="9026"/>
      </w:tabs>
    </w:pPr>
  </w:style>
  <w:style w:type="character" w:customStyle="1" w:styleId="FooterChar">
    <w:name w:val="Footer Char"/>
    <w:basedOn w:val="DefaultParagraphFont"/>
    <w:link w:val="Footer"/>
    <w:uiPriority w:val="99"/>
    <w:semiHidden/>
    <w:rsid w:val="00F9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ses.gla.ac.uk/17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ag.org.uk/david-webster" TargetMode="External"/><Relationship Id="rId4" Type="http://schemas.openxmlformats.org/officeDocument/2006/relationships/settings" Target="settings.xml"/><Relationship Id="rId9" Type="http://schemas.openxmlformats.org/officeDocument/2006/relationships/hyperlink" Target="http://www.cpag.org.uk/sites/default/files/uploads/CPAG-Oakley-Report-Guide-DW-rev-14-Sept-2014.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enhowlett.co.uk/benefits-sanctions" TargetMode="External"/><Relationship Id="rId2" Type="http://schemas.openxmlformats.org/officeDocument/2006/relationships/hyperlink" Target="http://www.harriettbaldwin.com/faqs" TargetMode="External"/><Relationship Id="rId1" Type="http://schemas.openxmlformats.org/officeDocument/2006/relationships/hyperlink" Target="https://www.statisticsauthority.gov.uk/correspondence-list/?show=all" TargetMode="External"/><Relationship Id="rId5" Type="http://schemas.openxmlformats.org/officeDocument/2006/relationships/hyperlink" Target="http://www.parliament.scot/parliamentarybusiness/report.aspx?r=10606&amp;mode=pdf" TargetMode="External"/><Relationship Id="rId4" Type="http://schemas.openxmlformats.org/officeDocument/2006/relationships/hyperlink" Target="http://www.juliansmith.org.uk/benefit-sa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87D10-D232-4C42-A833-CA97B0CA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3677</Words>
  <Characters>20961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WebsterDavid</dc:creator>
  <cp:lastModifiedBy>Smith, Kelly</cp:lastModifiedBy>
  <cp:revision>2</cp:revision>
  <cp:lastPrinted>2016-12-03T20:16:00Z</cp:lastPrinted>
  <dcterms:created xsi:type="dcterms:W3CDTF">2018-03-27T10:31:00Z</dcterms:created>
  <dcterms:modified xsi:type="dcterms:W3CDTF">2018-03-27T10:31:00Z</dcterms:modified>
</cp:coreProperties>
</file>