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13E89" w14:textId="77777777" w:rsidR="002D30B7" w:rsidRPr="002A113F" w:rsidRDefault="002D30B7" w:rsidP="002D30B7">
      <w:pPr>
        <w:pStyle w:val="ListParagraph"/>
        <w:ind w:left="644" w:hanging="360"/>
        <w:rPr>
          <w:color w:val="1F497D"/>
        </w:rPr>
      </w:pPr>
      <w:r>
        <w:rPr>
          <w:color w:val="1F497D"/>
        </w:rPr>
        <w:t>1</w:t>
      </w:r>
      <w:r w:rsidRPr="002A113F">
        <w:rPr>
          <w:color w:val="1F497D"/>
        </w:rPr>
        <w:t>.</w:t>
      </w:r>
      <w:r w:rsidRPr="002A113F">
        <w:rPr>
          <w:rFonts w:ascii="Times New Roman" w:hAnsi="Times New Roman"/>
          <w:color w:val="1F497D"/>
          <w:sz w:val="14"/>
          <w:szCs w:val="14"/>
        </w:rPr>
        <w:t xml:space="preserve">       </w:t>
      </w:r>
      <w:r w:rsidRPr="002A113F">
        <w:rPr>
          <w:color w:val="1F497D"/>
        </w:rPr>
        <w:t>The heading</w:t>
      </w:r>
    </w:p>
    <w:p w14:paraId="66513E8A" w14:textId="77777777" w:rsidR="002D30B7" w:rsidRDefault="002D30B7" w:rsidP="002D30B7">
      <w:pPr>
        <w:rPr>
          <w:color w:val="1F497D"/>
          <w:lang w:eastAsia="en-US"/>
        </w:rPr>
      </w:pPr>
    </w:p>
    <w:p w14:paraId="66513E8B" w14:textId="77777777" w:rsidR="002D30B7" w:rsidRDefault="002D30B7" w:rsidP="00E824BB">
      <w:pPr>
        <w:pStyle w:val="ListParagraph"/>
        <w:ind w:left="1004" w:hanging="360"/>
        <w:rPr>
          <w:color w:val="1F497D"/>
        </w:rPr>
      </w:pPr>
      <w:r>
        <w:rPr>
          <w:rFonts w:ascii="Symbol" w:hAnsi="Symbol"/>
          <w:color w:val="1F497D"/>
        </w:rPr>
        <w:t></w:t>
      </w:r>
      <w:r>
        <w:rPr>
          <w:rFonts w:ascii="Times New Roman" w:hAnsi="Times New Roman"/>
          <w:color w:val="1F497D"/>
          <w:sz w:val="14"/>
          <w:szCs w:val="14"/>
        </w:rPr>
        <w:t xml:space="preserve">         </w:t>
      </w:r>
      <w:r>
        <w:rPr>
          <w:color w:val="1F497D"/>
        </w:rPr>
        <w:t xml:space="preserve">It’s an ‘action’ that’s ‘brought’ for JR in Scotland, rather than a claim that’s issued, </w:t>
      </w:r>
      <w:bookmarkStart w:id="0" w:name="_GoBack"/>
      <w:r>
        <w:rPr>
          <w:color w:val="1F497D"/>
        </w:rPr>
        <w:t>and</w:t>
      </w:r>
    </w:p>
    <w:bookmarkEnd w:id="0"/>
    <w:p w14:paraId="66513E8C" w14:textId="77777777" w:rsidR="002D30B7" w:rsidRDefault="002D30B7" w:rsidP="00E824BB">
      <w:pPr>
        <w:pStyle w:val="ListParagraph"/>
        <w:ind w:left="1004" w:hanging="360"/>
        <w:rPr>
          <w:color w:val="1F497D"/>
        </w:rPr>
      </w:pPr>
      <w:r>
        <w:rPr>
          <w:rFonts w:ascii="Symbol" w:hAnsi="Symbol"/>
          <w:color w:val="1F497D"/>
        </w:rPr>
        <w:t></w:t>
      </w:r>
      <w:r w:rsidR="00635732">
        <w:rPr>
          <w:rFonts w:ascii="Times New Roman" w:hAnsi="Times New Roman"/>
          <w:color w:val="1F497D"/>
          <w:sz w:val="14"/>
          <w:szCs w:val="14"/>
        </w:rPr>
        <w:t>        </w:t>
      </w:r>
      <w:r w:rsidR="00635732" w:rsidRPr="005E3BE0">
        <w:rPr>
          <w:color w:val="1F497D"/>
        </w:rPr>
        <w:t>Ma</w:t>
      </w:r>
      <w:r w:rsidRPr="005E3BE0">
        <w:rPr>
          <w:color w:val="1F497D"/>
        </w:rPr>
        <w:t xml:space="preserve">ke clear </w:t>
      </w:r>
      <w:r>
        <w:rPr>
          <w:color w:val="1F497D"/>
        </w:rPr>
        <w:t>the action will be brought in the Court of Session (so they know they’ll need a Scottish advocate etc)</w:t>
      </w:r>
    </w:p>
    <w:p w14:paraId="66513E8D" w14:textId="77777777" w:rsidR="002D30B7" w:rsidRDefault="002D30B7" w:rsidP="002D30B7">
      <w:pPr>
        <w:rPr>
          <w:color w:val="1F497D"/>
          <w:lang w:eastAsia="en-US"/>
        </w:rPr>
      </w:pPr>
    </w:p>
    <w:p w14:paraId="66513E8E" w14:textId="77777777" w:rsidR="002D30B7" w:rsidRDefault="002D30B7" w:rsidP="002D30B7">
      <w:pPr>
        <w:ind w:firstLine="720"/>
        <w:rPr>
          <w:color w:val="1F497D"/>
          <w:lang w:eastAsia="en-US"/>
        </w:rPr>
      </w:pPr>
      <w:proofErr w:type="gramStart"/>
      <w:r>
        <w:rPr>
          <w:color w:val="1F497D"/>
          <w:lang w:eastAsia="en-US"/>
        </w:rPr>
        <w:t>so</w:t>
      </w:r>
      <w:proofErr w:type="gramEnd"/>
      <w:r>
        <w:rPr>
          <w:color w:val="1F497D"/>
          <w:lang w:eastAsia="en-US"/>
        </w:rPr>
        <w:t xml:space="preserve"> we suggest the heading is changed to:</w:t>
      </w:r>
    </w:p>
    <w:p w14:paraId="66513E8F" w14:textId="77777777" w:rsidR="002D30B7" w:rsidRDefault="002D30B7" w:rsidP="002D30B7">
      <w:pPr>
        <w:rPr>
          <w:color w:val="1F497D"/>
          <w:lang w:eastAsia="en-US"/>
        </w:rPr>
      </w:pPr>
    </w:p>
    <w:p w14:paraId="66513E90" w14:textId="77777777" w:rsidR="002D30B7" w:rsidRDefault="002D30B7" w:rsidP="002D30B7">
      <w:pPr>
        <w:ind w:left="720"/>
        <w:rPr>
          <w:b/>
          <w:bCs/>
          <w:color w:val="1F497D"/>
          <w:lang w:eastAsia="en-US"/>
        </w:rPr>
      </w:pPr>
      <w:r>
        <w:rPr>
          <w:b/>
          <w:bCs/>
          <w:color w:val="1F497D"/>
          <w:lang w:eastAsia="en-US"/>
        </w:rPr>
        <w:t>‘Proposed  judicial review action to be brought in the Court of Session against the Secretary of State for Work and Pensions (DWP) by…..’.</w:t>
      </w:r>
    </w:p>
    <w:p w14:paraId="66513E91" w14:textId="77777777" w:rsidR="002D30B7" w:rsidRDefault="002D30B7" w:rsidP="002D30B7">
      <w:pPr>
        <w:rPr>
          <w:b/>
          <w:bCs/>
          <w:color w:val="1F497D"/>
          <w:lang w:eastAsia="en-US"/>
        </w:rPr>
      </w:pPr>
    </w:p>
    <w:p w14:paraId="66513E92" w14:textId="77777777" w:rsidR="002D30B7" w:rsidRDefault="002D30B7" w:rsidP="002D30B7">
      <w:pPr>
        <w:pStyle w:val="ListParagraph"/>
        <w:ind w:left="644" w:hanging="360"/>
        <w:rPr>
          <w:color w:val="1F497D"/>
        </w:rPr>
      </w:pPr>
      <w:r>
        <w:rPr>
          <w:color w:val="1F497D"/>
        </w:rPr>
        <w:t>2.</w:t>
      </w:r>
      <w:r>
        <w:rPr>
          <w:rFonts w:ascii="Times New Roman" w:hAnsi="Times New Roman"/>
          <w:color w:val="1F497D"/>
          <w:sz w:val="14"/>
          <w:szCs w:val="14"/>
        </w:rPr>
        <w:t xml:space="preserve">       </w:t>
      </w:r>
      <w:r>
        <w:rPr>
          <w:color w:val="1F497D"/>
        </w:rPr>
        <w:t>The</w:t>
      </w:r>
      <w:r w:rsidR="00635732">
        <w:rPr>
          <w:color w:val="1F497D"/>
        </w:rPr>
        <w:t xml:space="preserve">re isn’t a Pre-action Protocol </w:t>
      </w:r>
      <w:r>
        <w:rPr>
          <w:color w:val="1F497D"/>
        </w:rPr>
        <w:t>for JR in Scotland, unless it’s an immigration / asylum case, so the following sentence in the first paragraph should be deleted:</w:t>
      </w:r>
    </w:p>
    <w:p w14:paraId="66513E93" w14:textId="77777777" w:rsidR="002D30B7" w:rsidRDefault="002D30B7" w:rsidP="002D30B7">
      <w:pPr>
        <w:pStyle w:val="ListParagraph"/>
        <w:ind w:left="644"/>
        <w:rPr>
          <w:color w:val="1F497D"/>
        </w:rPr>
      </w:pPr>
    </w:p>
    <w:p w14:paraId="66513E94" w14:textId="77777777" w:rsidR="002D30B7" w:rsidRDefault="002D30B7" w:rsidP="002D30B7">
      <w:pPr>
        <w:pStyle w:val="ListParagraph"/>
        <w:ind w:left="644"/>
        <w:rPr>
          <w:color w:val="1F497D"/>
        </w:rPr>
      </w:pPr>
      <w:r>
        <w:rPr>
          <w:color w:val="1F497D"/>
        </w:rPr>
        <w:t>‘We write in accordance with the Pre-action Protocol for judicial review’.</w:t>
      </w:r>
    </w:p>
    <w:p w14:paraId="66513E95" w14:textId="77777777" w:rsidR="002D30B7" w:rsidRDefault="002D30B7" w:rsidP="002D30B7">
      <w:pPr>
        <w:pStyle w:val="ListParagraph"/>
        <w:ind w:left="644"/>
        <w:rPr>
          <w:color w:val="1F497D"/>
        </w:rPr>
      </w:pPr>
    </w:p>
    <w:p w14:paraId="66513E96" w14:textId="77777777" w:rsidR="002D30B7" w:rsidRDefault="002D30B7" w:rsidP="002D30B7">
      <w:pPr>
        <w:pStyle w:val="ListParagraph"/>
        <w:ind w:left="644" w:hanging="360"/>
        <w:rPr>
          <w:color w:val="1F497D"/>
        </w:rPr>
      </w:pPr>
      <w:r>
        <w:rPr>
          <w:color w:val="1F497D"/>
        </w:rPr>
        <w:t>3.</w:t>
      </w:r>
      <w:r>
        <w:rPr>
          <w:rFonts w:ascii="Times New Roman" w:hAnsi="Times New Roman"/>
          <w:color w:val="1F497D"/>
          <w:sz w:val="14"/>
          <w:szCs w:val="14"/>
        </w:rPr>
        <w:t xml:space="preserve">       </w:t>
      </w:r>
      <w:r>
        <w:rPr>
          <w:color w:val="1F497D"/>
        </w:rPr>
        <w:t>It’s ‘respondent’ not ‘defendant’ in Scotland, so that needs changed throughout.</w:t>
      </w:r>
    </w:p>
    <w:p w14:paraId="66513E97" w14:textId="77777777" w:rsidR="002D30B7" w:rsidRDefault="002D30B7" w:rsidP="002D30B7">
      <w:pPr>
        <w:rPr>
          <w:color w:val="1F497D"/>
          <w:lang w:eastAsia="en-US"/>
        </w:rPr>
      </w:pPr>
    </w:p>
    <w:p w14:paraId="66513E98" w14:textId="77777777" w:rsidR="002D30B7" w:rsidRDefault="002D30B7" w:rsidP="002D30B7">
      <w:pPr>
        <w:pStyle w:val="ListParagraph"/>
        <w:ind w:left="644" w:hanging="360"/>
        <w:rPr>
          <w:color w:val="1F497D"/>
        </w:rPr>
      </w:pPr>
      <w:r>
        <w:rPr>
          <w:color w:val="1F497D"/>
        </w:rPr>
        <w:t>4.</w:t>
      </w:r>
      <w:r>
        <w:rPr>
          <w:rFonts w:ascii="Times New Roman" w:hAnsi="Times New Roman"/>
          <w:color w:val="1F497D"/>
          <w:sz w:val="14"/>
          <w:szCs w:val="14"/>
        </w:rPr>
        <w:t xml:space="preserve">       </w:t>
      </w:r>
      <w:r>
        <w:rPr>
          <w:color w:val="1F497D"/>
        </w:rPr>
        <w:t>JR grounds are the same in Scotland, so the ‘legal issues and grounds for JR’ sections can remain the same. (The names of the remedies are slightly different, but they’re the same in essence, and they’re not named in the letters anyway – they just outline the action the defendant (/respondent) is expected to take).</w:t>
      </w:r>
    </w:p>
    <w:p w14:paraId="66513E99" w14:textId="77777777" w:rsidR="002D30B7" w:rsidRDefault="002D30B7" w:rsidP="002D30B7">
      <w:pPr>
        <w:rPr>
          <w:color w:val="1F497D"/>
          <w:lang w:eastAsia="en-US"/>
        </w:rPr>
      </w:pPr>
    </w:p>
    <w:p w14:paraId="66513E9A" w14:textId="77777777" w:rsidR="002D30B7" w:rsidRDefault="002D30B7" w:rsidP="002D30B7">
      <w:pPr>
        <w:pStyle w:val="ListParagraph"/>
        <w:ind w:left="644" w:hanging="360"/>
        <w:rPr>
          <w:color w:val="1F497D"/>
        </w:rPr>
      </w:pPr>
      <w:r>
        <w:rPr>
          <w:color w:val="1F497D"/>
        </w:rPr>
        <w:t>5.</w:t>
      </w:r>
      <w:r>
        <w:rPr>
          <w:rFonts w:ascii="Times New Roman" w:hAnsi="Times New Roman"/>
          <w:color w:val="1F497D"/>
          <w:sz w:val="14"/>
          <w:szCs w:val="14"/>
        </w:rPr>
        <w:t xml:space="preserve">       </w:t>
      </w:r>
      <w:r>
        <w:rPr>
          <w:color w:val="1F497D"/>
        </w:rPr>
        <w:t>There’s no expectation to attempt ADR (although it is available), so that paragraph can probably be deleted.</w:t>
      </w:r>
    </w:p>
    <w:p w14:paraId="66513E9B" w14:textId="77777777" w:rsidR="002D30B7" w:rsidRDefault="002D30B7" w:rsidP="002D30B7">
      <w:pPr>
        <w:pStyle w:val="ListParagraph"/>
        <w:rPr>
          <w:color w:val="1F497D"/>
        </w:rPr>
      </w:pPr>
    </w:p>
    <w:p w14:paraId="66513E9C" w14:textId="77777777" w:rsidR="002D30B7" w:rsidRDefault="002D30B7" w:rsidP="002D30B7">
      <w:pPr>
        <w:pStyle w:val="ListParagraph"/>
        <w:ind w:left="644" w:hanging="360"/>
        <w:rPr>
          <w:color w:val="1F497D"/>
        </w:rPr>
      </w:pPr>
      <w:r>
        <w:rPr>
          <w:color w:val="1F497D"/>
        </w:rPr>
        <w:t>6.</w:t>
      </w:r>
      <w:r>
        <w:rPr>
          <w:rFonts w:ascii="Times New Roman" w:hAnsi="Times New Roman"/>
          <w:color w:val="1F497D"/>
          <w:sz w:val="14"/>
          <w:szCs w:val="14"/>
        </w:rPr>
        <w:t xml:space="preserve">       </w:t>
      </w:r>
      <w:r>
        <w:rPr>
          <w:color w:val="1F497D"/>
        </w:rPr>
        <w:t>The response time limit is the same, so no change needed there.</w:t>
      </w:r>
    </w:p>
    <w:p w14:paraId="66513E9D" w14:textId="77777777" w:rsidR="00000000" w:rsidRDefault="00000000"/>
    <w:sectPr w:rsidR="004E5C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91253"/>
    <w:multiLevelType w:val="hybridMultilevel"/>
    <w:tmpl w:val="934414AA"/>
    <w:lvl w:ilvl="0" w:tplc="D6A88742">
      <w:start w:val="1"/>
      <w:numFmt w:val="decimal"/>
      <w:lvlText w:val="%1."/>
      <w:lvlJc w:val="left"/>
      <w:pPr>
        <w:ind w:left="360" w:hanging="360"/>
      </w:pPr>
      <w:rPr>
        <w:rFonts w:ascii="Calibri Light" w:hAnsi="Calibri Light"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EB2828"/>
    <w:multiLevelType w:val="hybridMultilevel"/>
    <w:tmpl w:val="D99A9538"/>
    <w:lvl w:ilvl="0" w:tplc="3D4A9356">
      <w:start w:val="1"/>
      <w:numFmt w:val="bullet"/>
      <w:lvlText w:val=""/>
      <w:lvlJc w:val="left"/>
      <w:pPr>
        <w:ind w:left="36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0754215">
    <w:abstractNumId w:val="1"/>
  </w:num>
  <w:num w:numId="2" w16cid:durableId="1933584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30B7"/>
    <w:rsid w:val="00241F8C"/>
    <w:rsid w:val="002A113F"/>
    <w:rsid w:val="002D30B7"/>
    <w:rsid w:val="003A5033"/>
    <w:rsid w:val="005304E5"/>
    <w:rsid w:val="005E3BE0"/>
    <w:rsid w:val="00635732"/>
    <w:rsid w:val="007117F5"/>
    <w:rsid w:val="00E824BB"/>
    <w:rsid w:val="00F12193"/>
    <w:rsid w:val="00F50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13E89"/>
  <w15:docId w15:val="{52F3EF28-F3A5-484A-BA0E-17F40123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 spacing"/>
    <w:qFormat/>
    <w:rsid w:val="002D30B7"/>
    <w:rPr>
      <w:rFonts w:ascii="Calibri" w:eastAsiaTheme="minorHAnsi" w:hAnsi="Calibri"/>
      <w:sz w:val="22"/>
      <w:szCs w:val="22"/>
      <w:lang w:eastAsia="en-GB"/>
    </w:rPr>
  </w:style>
  <w:style w:type="paragraph" w:styleId="Heading2">
    <w:name w:val="heading 2"/>
    <w:basedOn w:val="Normal"/>
    <w:next w:val="Normal"/>
    <w:link w:val="Heading2Char"/>
    <w:qFormat/>
    <w:rsid w:val="007117F5"/>
    <w:pPr>
      <w:keepNext/>
      <w:spacing w:before="240" w:after="60"/>
      <w:outlineLvl w:val="1"/>
    </w:pPr>
    <w:rPr>
      <w:rFonts w:ascii="Arial" w:eastAsia="Times New Roman" w:hAnsi="Arial" w:cs="Arial"/>
      <w:b/>
      <w:bCs/>
      <w:i/>
      <w:iCs/>
      <w:sz w:val="28"/>
      <w:szCs w:val="28"/>
      <w:lang w:eastAsia="en-US"/>
    </w:rPr>
  </w:style>
  <w:style w:type="paragraph" w:styleId="Heading4">
    <w:name w:val="heading 4"/>
    <w:basedOn w:val="Normal"/>
    <w:link w:val="Heading4Char"/>
    <w:qFormat/>
    <w:rsid w:val="007117F5"/>
    <w:pPr>
      <w:spacing w:before="100" w:beforeAutospacing="1" w:after="100" w:afterAutospacing="1"/>
      <w:outlineLvl w:val="3"/>
    </w:pPr>
    <w:rPr>
      <w:rFonts w:ascii="Calibri Light" w:eastAsia="Times New Roman" w:hAnsi="Calibri Light"/>
      <w:b/>
      <w:bCs/>
      <w:sz w:val="24"/>
      <w:szCs w:val="24"/>
      <w:lang w:eastAsia="en-US"/>
    </w:rPr>
  </w:style>
  <w:style w:type="paragraph" w:styleId="Heading5">
    <w:name w:val="heading 5"/>
    <w:basedOn w:val="Normal"/>
    <w:link w:val="Heading5Char"/>
    <w:uiPriority w:val="9"/>
    <w:qFormat/>
    <w:rsid w:val="007117F5"/>
    <w:pPr>
      <w:spacing w:before="100" w:beforeAutospacing="1" w:after="100" w:afterAutospacing="1"/>
      <w:outlineLvl w:val="4"/>
    </w:pPr>
    <w:rPr>
      <w:rFonts w:ascii="Calibri Light" w:eastAsia="Times New Roman" w:hAnsi="Calibri Light"/>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RPAP">
    <w:name w:val="JR PAP"/>
    <w:basedOn w:val="NormalWeb"/>
    <w:link w:val="JRPAPChar"/>
    <w:qFormat/>
    <w:rsid w:val="00241F8C"/>
    <w:pPr>
      <w:spacing w:before="100" w:beforeAutospacing="1" w:after="100" w:afterAutospacing="1"/>
      <w:jc w:val="both"/>
    </w:pPr>
    <w:rPr>
      <w:rFonts w:cs="Calibri Light"/>
      <w:color w:val="000000" w:themeColor="text1"/>
    </w:rPr>
  </w:style>
  <w:style w:type="character" w:customStyle="1" w:styleId="JRPAPChar">
    <w:name w:val="JR PAP Char"/>
    <w:basedOn w:val="DefaultParagraphFont"/>
    <w:link w:val="JRPAP"/>
    <w:rsid w:val="00241F8C"/>
    <w:rPr>
      <w:rFonts w:ascii="Calibri Light" w:hAnsi="Calibri Light" w:cs="Calibri Light"/>
      <w:color w:val="000000" w:themeColor="text1"/>
      <w:sz w:val="24"/>
      <w:szCs w:val="24"/>
    </w:rPr>
  </w:style>
  <w:style w:type="paragraph" w:styleId="ListParagraph">
    <w:name w:val="List Paragraph"/>
    <w:basedOn w:val="Normal"/>
    <w:uiPriority w:val="34"/>
    <w:qFormat/>
    <w:rsid w:val="007117F5"/>
    <w:pPr>
      <w:ind w:left="720"/>
      <w:contextualSpacing/>
    </w:pPr>
    <w:rPr>
      <w:rFonts w:ascii="Calibri Light" w:eastAsia="Times New Roman" w:hAnsi="Calibri Light"/>
      <w:sz w:val="24"/>
      <w:szCs w:val="24"/>
      <w:lang w:eastAsia="en-US"/>
    </w:rPr>
  </w:style>
  <w:style w:type="character" w:customStyle="1" w:styleId="Heading2Char">
    <w:name w:val="Heading 2 Char"/>
    <w:basedOn w:val="DefaultParagraphFont"/>
    <w:link w:val="Heading2"/>
    <w:rsid w:val="007117F5"/>
    <w:rPr>
      <w:rFonts w:ascii="Arial" w:hAnsi="Arial" w:cs="Arial"/>
      <w:b/>
      <w:bCs/>
      <w:i/>
      <w:iCs/>
      <w:sz w:val="28"/>
      <w:szCs w:val="28"/>
    </w:rPr>
  </w:style>
  <w:style w:type="character" w:customStyle="1" w:styleId="Heading4Char">
    <w:name w:val="Heading 4 Char"/>
    <w:basedOn w:val="DefaultParagraphFont"/>
    <w:link w:val="Heading4"/>
    <w:rsid w:val="007117F5"/>
    <w:rPr>
      <w:b/>
      <w:bCs/>
      <w:sz w:val="24"/>
      <w:szCs w:val="24"/>
    </w:rPr>
  </w:style>
  <w:style w:type="character" w:customStyle="1" w:styleId="Heading5Char">
    <w:name w:val="Heading 5 Char"/>
    <w:basedOn w:val="DefaultParagraphFont"/>
    <w:link w:val="Heading5"/>
    <w:uiPriority w:val="9"/>
    <w:rsid w:val="007117F5"/>
    <w:rPr>
      <w:b/>
      <w:bCs/>
    </w:rPr>
  </w:style>
  <w:style w:type="character" w:styleId="Strong">
    <w:name w:val="Strong"/>
    <w:uiPriority w:val="22"/>
    <w:qFormat/>
    <w:rsid w:val="007117F5"/>
    <w:rPr>
      <w:b/>
      <w:bCs/>
    </w:rPr>
  </w:style>
  <w:style w:type="character" w:styleId="Emphasis">
    <w:name w:val="Emphasis"/>
    <w:qFormat/>
    <w:rsid w:val="007117F5"/>
    <w:rPr>
      <w:i/>
      <w:iCs/>
    </w:rPr>
  </w:style>
  <w:style w:type="paragraph" w:styleId="NormalWeb">
    <w:name w:val="Normal (Web)"/>
    <w:basedOn w:val="Normal"/>
    <w:uiPriority w:val="99"/>
    <w:semiHidden/>
    <w:unhideWhenUsed/>
    <w:rsid w:val="007117F5"/>
    <w:rPr>
      <w:rFonts w:ascii="Calibri Light" w:eastAsia="Times New Roman" w:hAnsi="Calibri Ligh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60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2bcfc7-025d-4f10-9223-180fc34b56d9">
      <Terms xmlns="http://schemas.microsoft.com/office/infopath/2007/PartnerControls"/>
    </lcf76f155ced4ddcb4097134ff3c332f>
    <TaxCatchAll xmlns="73e1a587-7286-44c9-a1fe-3710516a65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95143BE3AFE244BA8430A45F6507EC" ma:contentTypeVersion="18" ma:contentTypeDescription="Create a new document." ma:contentTypeScope="" ma:versionID="a2f669437336aebe6094fd2bc69edd40">
  <xsd:schema xmlns:xsd="http://www.w3.org/2001/XMLSchema" xmlns:xs="http://www.w3.org/2001/XMLSchema" xmlns:p="http://schemas.microsoft.com/office/2006/metadata/properties" xmlns:ns2="6e2bcfc7-025d-4f10-9223-180fc34b56d9" xmlns:ns3="73e1a587-7286-44c9-a1fe-3710516a651b" targetNamespace="http://schemas.microsoft.com/office/2006/metadata/properties" ma:root="true" ma:fieldsID="2c0fc024dba4f09b8066cce4118a631b" ns2:_="" ns3:_="">
    <xsd:import namespace="6e2bcfc7-025d-4f10-9223-180fc34b56d9"/>
    <xsd:import namespace="73e1a587-7286-44c9-a1fe-3710516a6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bcfc7-025d-4f10-9223-180fc34b5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db9d6e-4a40-4bb6-ba1f-8e96de9002b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1a587-7286-44c9-a1fe-3710516a6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c99ed9-1a5f-44ea-a617-508aa7e7df9a}" ma:internalName="TaxCatchAll" ma:showField="CatchAllData" ma:web="73e1a587-7286-44c9-a1fe-3710516a6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7CD1F-7ADF-4BB6-B014-E87D18608759}">
  <ds:schemaRefs>
    <ds:schemaRef ds:uri="http://schemas.microsoft.com/sharepoint/v3/contenttype/forms"/>
  </ds:schemaRefs>
</ds:datastoreItem>
</file>

<file path=customXml/itemProps2.xml><?xml version="1.0" encoding="utf-8"?>
<ds:datastoreItem xmlns:ds="http://schemas.openxmlformats.org/officeDocument/2006/customXml" ds:itemID="{4D0F456C-FFBF-41A2-8242-DA973F05C33C}">
  <ds:schemaRefs>
    <ds:schemaRef ds:uri="http://schemas.microsoft.com/office/2006/metadata/properties"/>
    <ds:schemaRef ds:uri="http://schemas.microsoft.com/office/infopath/2007/PartnerControls"/>
    <ds:schemaRef ds:uri="6e2bcfc7-025d-4f10-9223-180fc34b56d9"/>
    <ds:schemaRef ds:uri="73e1a587-7286-44c9-a1fe-3710516a651b"/>
  </ds:schemaRefs>
</ds:datastoreItem>
</file>

<file path=customXml/itemProps3.xml><?xml version="1.0" encoding="utf-8"?>
<ds:datastoreItem xmlns:ds="http://schemas.openxmlformats.org/officeDocument/2006/customXml" ds:itemID="{1D37D91F-E80F-486F-BD50-ED5C4DCEE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bcfc7-025d-4f10-9223-180fc34b56d9"/>
    <ds:schemaRef ds:uri="73e1a587-7286-44c9-a1fe-3710516a6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Strode, Jessica</dc:creator>
  <cp:lastModifiedBy>Jessica Strode</cp:lastModifiedBy>
  <cp:revision>6</cp:revision>
  <dcterms:created xsi:type="dcterms:W3CDTF">2019-05-02T09:35:00Z</dcterms:created>
  <dcterms:modified xsi:type="dcterms:W3CDTF">2024-01-18T15:33:00Z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0x0101008595143BE3AFE244BA8430A45F6507EC</vt:lpwstr>
  </property>
  <property fmtid="{D5CDD505-2E9C-101B-9397-08002B2CF9AE}" pid="3" name="Order">
    <vt:r8>5586800</vt:r8>
  </property>
  <property fmtid="{D5CDD505-2E9C-101B-9397-08002B2CF9AE}" pid="4" name="MediaServiceImageTags">
    <vt:lpwstr/>
  </property>
</Properties>
</file>